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292FA" w14:textId="77777777" w:rsidR="009C481B" w:rsidRPr="00E772BB" w:rsidRDefault="009C481B" w:rsidP="00DA0886">
      <w:pPr>
        <w:spacing w:after="0" w:line="240" w:lineRule="auto"/>
        <w:ind w:right="710" w:firstLine="567"/>
        <w:jc w:val="center"/>
        <w:rPr>
          <w:color w:val="auto"/>
          <w:lang w:val="kk-KZ"/>
        </w:rPr>
      </w:pPr>
      <w:bookmarkStart w:id="0" w:name="_GoBack"/>
      <w:bookmarkEnd w:id="0"/>
      <w:r w:rsidRPr="00E772BB">
        <w:rPr>
          <w:color w:val="auto"/>
          <w:lang w:val="kk-KZ"/>
        </w:rPr>
        <w:t>ҚАЗАҚ ҰЛТТЫҚ ӨНЕР УНИВЕРСИТЕТІ</w:t>
      </w:r>
    </w:p>
    <w:p w14:paraId="07AD569E"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56B6E4D8" w14:textId="6352DC24" w:rsidR="006577ED" w:rsidRPr="00E772BB" w:rsidRDefault="009C481B" w:rsidP="006577ED">
      <w:pPr>
        <w:spacing w:after="0" w:line="240" w:lineRule="auto"/>
        <w:ind w:right="354" w:firstLine="567"/>
        <w:rPr>
          <w:color w:val="auto"/>
        </w:rPr>
      </w:pPr>
      <w:r w:rsidRPr="00E772BB">
        <w:rPr>
          <w:color w:val="auto"/>
          <w:lang w:val="kk-KZ"/>
        </w:rPr>
        <w:t>ӘОЖ</w:t>
      </w:r>
      <w:r w:rsidRPr="00E772BB">
        <w:rPr>
          <w:color w:val="auto"/>
        </w:rPr>
        <w:t xml:space="preserve"> 78</w:t>
      </w:r>
      <w:r w:rsidR="006577ED" w:rsidRPr="00E772BB">
        <w:rPr>
          <w:color w:val="auto"/>
          <w:lang w:val="kk-KZ"/>
        </w:rPr>
        <w:t>:</w:t>
      </w:r>
      <w:r w:rsidR="006577ED" w:rsidRPr="00E772BB">
        <w:rPr>
          <w:color w:val="auto"/>
          <w:lang w:val="en-US"/>
        </w:rPr>
        <w:t>378.147(043)(574)</w:t>
      </w:r>
      <w:r w:rsidRPr="00E772BB">
        <w:rPr>
          <w:color w:val="auto"/>
        </w:rPr>
        <w:t xml:space="preserve">                                  </w:t>
      </w:r>
      <w:r w:rsidR="006577ED" w:rsidRPr="00E772BB">
        <w:rPr>
          <w:color w:val="auto"/>
          <w:lang w:val="kk-KZ"/>
        </w:rPr>
        <w:t>Қолжазба құқығында</w:t>
      </w:r>
      <w:r w:rsidR="006577ED" w:rsidRPr="00E772BB">
        <w:rPr>
          <w:color w:val="auto"/>
        </w:rPr>
        <w:t xml:space="preserve"> </w:t>
      </w:r>
    </w:p>
    <w:p w14:paraId="1FE09E0D" w14:textId="2A44F7C3" w:rsidR="009C481B" w:rsidRPr="00E772BB" w:rsidRDefault="009C481B" w:rsidP="00DA0886">
      <w:pPr>
        <w:spacing w:after="0" w:line="240" w:lineRule="auto"/>
        <w:ind w:right="354" w:firstLine="567"/>
        <w:rPr>
          <w:color w:val="auto"/>
          <w:lang w:val="kk-KZ"/>
        </w:rPr>
      </w:pPr>
      <w:r w:rsidRPr="00E772BB">
        <w:rPr>
          <w:color w:val="auto"/>
        </w:rPr>
        <w:t xml:space="preserve">           </w:t>
      </w:r>
      <w:r w:rsidR="006577ED" w:rsidRPr="00E772BB">
        <w:rPr>
          <w:color w:val="auto"/>
          <w:lang w:val="kk-KZ"/>
        </w:rPr>
        <w:t>Т20</w:t>
      </w:r>
    </w:p>
    <w:p w14:paraId="071C2A79"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5E961DF3"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4007E3BF"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09B8E284"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14D6AA69"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0A544A6D"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5EB7E7A0" w14:textId="77777777" w:rsidR="009C481B" w:rsidRPr="00E772BB" w:rsidRDefault="009C481B" w:rsidP="00DA0886">
      <w:pPr>
        <w:spacing w:after="0" w:line="240" w:lineRule="auto"/>
        <w:ind w:right="706" w:firstLine="567"/>
        <w:jc w:val="center"/>
        <w:rPr>
          <w:color w:val="auto"/>
          <w:lang w:val="kk-KZ"/>
        </w:rPr>
      </w:pPr>
      <w:r w:rsidRPr="00E772BB">
        <w:rPr>
          <w:b/>
          <w:color w:val="auto"/>
          <w:lang w:val="kk-KZ"/>
        </w:rPr>
        <w:t>ТАПЕНОВ ДАУЛЕТ ТУРСУНХАНОВИЧ</w:t>
      </w:r>
    </w:p>
    <w:p w14:paraId="503DCF86" w14:textId="77777777" w:rsidR="009C481B" w:rsidRPr="00E772BB" w:rsidRDefault="009C481B" w:rsidP="00DA0886">
      <w:pPr>
        <w:spacing w:after="0" w:line="240" w:lineRule="auto"/>
        <w:ind w:right="0" w:firstLine="567"/>
        <w:jc w:val="left"/>
        <w:rPr>
          <w:b/>
          <w:color w:val="auto"/>
        </w:rPr>
      </w:pPr>
      <w:r w:rsidRPr="00E772BB">
        <w:rPr>
          <w:b/>
          <w:color w:val="auto"/>
        </w:rPr>
        <w:t xml:space="preserve"> </w:t>
      </w:r>
    </w:p>
    <w:p w14:paraId="6E4F1ED2" w14:textId="77777777" w:rsidR="009C481B" w:rsidRPr="00E772BB" w:rsidRDefault="009C481B" w:rsidP="00DA0886">
      <w:pPr>
        <w:spacing w:after="0" w:line="240" w:lineRule="auto"/>
        <w:ind w:right="0" w:firstLine="567"/>
        <w:jc w:val="left"/>
        <w:rPr>
          <w:color w:val="auto"/>
        </w:rPr>
      </w:pPr>
    </w:p>
    <w:p w14:paraId="706947FA" w14:textId="234E4DCE" w:rsidR="00B03050" w:rsidRPr="00E772BB" w:rsidRDefault="009C481B" w:rsidP="00B03050">
      <w:pPr>
        <w:pStyle w:val="1"/>
        <w:spacing w:after="0" w:line="240" w:lineRule="auto"/>
        <w:ind w:left="0" w:right="472" w:firstLine="567"/>
        <w:jc w:val="center"/>
        <w:rPr>
          <w:color w:val="auto"/>
          <w:lang w:val="kk-KZ"/>
        </w:rPr>
      </w:pPr>
      <w:r w:rsidRPr="00E772BB">
        <w:rPr>
          <w:color w:val="auto"/>
          <w:lang w:val="kk-KZ"/>
        </w:rPr>
        <w:t>Ж</w:t>
      </w:r>
      <w:r w:rsidR="00DC381A" w:rsidRPr="00E772BB">
        <w:rPr>
          <w:color w:val="auto"/>
          <w:lang w:val="kk-KZ"/>
        </w:rPr>
        <w:t>оғары оқу орындарын</w:t>
      </w:r>
      <w:r w:rsidR="0039692D">
        <w:rPr>
          <w:color w:val="auto"/>
          <w:lang w:val="kk-KZ"/>
        </w:rPr>
        <w:t>да домбырашы</w:t>
      </w:r>
      <w:r w:rsidR="0039692D" w:rsidRPr="0039692D">
        <w:rPr>
          <w:color w:val="auto"/>
        </w:rPr>
        <w:t>-</w:t>
      </w:r>
      <w:r w:rsidRPr="00E772BB">
        <w:rPr>
          <w:color w:val="auto"/>
          <w:lang w:val="kk-KZ"/>
        </w:rPr>
        <w:t>студенттерді дайындау</w:t>
      </w:r>
      <w:r w:rsidR="00B03050" w:rsidRPr="00E772BB">
        <w:rPr>
          <w:color w:val="auto"/>
          <w:lang w:val="kk-KZ"/>
        </w:rPr>
        <w:t xml:space="preserve">: </w:t>
      </w:r>
    </w:p>
    <w:p w14:paraId="6C5E41A4" w14:textId="35A4053A" w:rsidR="009C481B" w:rsidRPr="00E772BB" w:rsidRDefault="009C481B" w:rsidP="00B03050">
      <w:pPr>
        <w:pStyle w:val="1"/>
        <w:spacing w:after="0" w:line="240" w:lineRule="auto"/>
        <w:ind w:left="0" w:right="472" w:firstLine="567"/>
        <w:jc w:val="center"/>
        <w:rPr>
          <w:color w:val="auto"/>
          <w:lang w:val="kk-KZ"/>
        </w:rPr>
      </w:pPr>
      <w:r w:rsidRPr="00E772BB">
        <w:rPr>
          <w:color w:val="auto"/>
          <w:lang w:val="kk-KZ"/>
        </w:rPr>
        <w:t>теория және практика</w:t>
      </w:r>
    </w:p>
    <w:p w14:paraId="77092B62"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35D243B7"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5E7C99B9" w14:textId="1464E36E" w:rsidR="009C481B" w:rsidRPr="00E772BB" w:rsidRDefault="00337F78" w:rsidP="00DA0886">
      <w:pPr>
        <w:spacing w:after="0" w:line="240" w:lineRule="auto"/>
        <w:ind w:right="722" w:firstLine="567"/>
        <w:jc w:val="center"/>
        <w:rPr>
          <w:color w:val="auto"/>
        </w:rPr>
      </w:pPr>
      <w:r>
        <w:rPr>
          <w:lang w:val="kk-KZ"/>
        </w:rPr>
        <w:t>6</w:t>
      </w:r>
      <w:r>
        <w:rPr>
          <w:lang w:val="en-US"/>
        </w:rPr>
        <w:t>D</w:t>
      </w:r>
      <w:r w:rsidRPr="00C51FCC">
        <w:t>010600</w:t>
      </w:r>
      <w:r w:rsidR="00BD5FD0" w:rsidRPr="00E772BB">
        <w:rPr>
          <w:lang w:val="kk-KZ"/>
        </w:rPr>
        <w:t xml:space="preserve"> </w:t>
      </w:r>
      <w:r w:rsidR="009C481B" w:rsidRPr="00E772BB">
        <w:rPr>
          <w:color w:val="auto"/>
        </w:rPr>
        <w:t>– «</w:t>
      </w:r>
      <w:r w:rsidR="009C481B" w:rsidRPr="00E772BB">
        <w:rPr>
          <w:color w:val="auto"/>
          <w:lang w:val="kk-KZ"/>
        </w:rPr>
        <w:t>Музыкалық білім»</w:t>
      </w:r>
      <w:r w:rsidR="009C481B" w:rsidRPr="00E772BB">
        <w:rPr>
          <w:color w:val="auto"/>
        </w:rPr>
        <w:t xml:space="preserve"> </w:t>
      </w:r>
    </w:p>
    <w:p w14:paraId="6D222AAB" w14:textId="77777777" w:rsidR="009C481B" w:rsidRPr="00E772BB" w:rsidRDefault="009C481B" w:rsidP="00DA0886">
      <w:pPr>
        <w:spacing w:after="0" w:line="240" w:lineRule="auto"/>
        <w:ind w:right="0" w:firstLine="567"/>
        <w:jc w:val="left"/>
        <w:rPr>
          <w:color w:val="auto"/>
        </w:rPr>
      </w:pPr>
      <w:r w:rsidRPr="00E772BB">
        <w:rPr>
          <w:color w:val="auto"/>
        </w:rPr>
        <w:t xml:space="preserve"> </w:t>
      </w:r>
    </w:p>
    <w:p w14:paraId="52CBC181" w14:textId="77777777" w:rsidR="009C481B" w:rsidRPr="00E772BB" w:rsidRDefault="009C481B" w:rsidP="00DA0886">
      <w:pPr>
        <w:spacing w:after="0" w:line="240" w:lineRule="auto"/>
        <w:ind w:right="714" w:firstLine="567"/>
        <w:jc w:val="center"/>
        <w:rPr>
          <w:color w:val="auto"/>
        </w:rPr>
      </w:pPr>
      <w:r w:rsidRPr="00E772BB">
        <w:rPr>
          <w:color w:val="auto"/>
        </w:rPr>
        <w:t xml:space="preserve">Философия </w:t>
      </w:r>
      <w:r w:rsidRPr="00E772BB">
        <w:rPr>
          <w:color w:val="auto"/>
          <w:lang w:val="kk-KZ"/>
        </w:rPr>
        <w:t>докторы</w:t>
      </w:r>
      <w:r w:rsidRPr="00E772BB">
        <w:rPr>
          <w:color w:val="auto"/>
        </w:rPr>
        <w:t xml:space="preserve"> (</w:t>
      </w:r>
      <w:r w:rsidRPr="00E772BB">
        <w:rPr>
          <w:color w:val="auto"/>
          <w:lang w:val="en-US"/>
        </w:rPr>
        <w:t>PhD</w:t>
      </w:r>
      <w:r w:rsidRPr="00E772BB">
        <w:rPr>
          <w:color w:val="auto"/>
        </w:rPr>
        <w:t xml:space="preserve">)  </w:t>
      </w:r>
    </w:p>
    <w:p w14:paraId="6DCB548B" w14:textId="77777777" w:rsidR="009C481B" w:rsidRPr="00E772BB" w:rsidRDefault="009C481B" w:rsidP="00DA0886">
      <w:pPr>
        <w:spacing w:after="0" w:line="240" w:lineRule="auto"/>
        <w:ind w:right="717" w:firstLine="567"/>
        <w:jc w:val="center"/>
        <w:rPr>
          <w:color w:val="auto"/>
        </w:rPr>
      </w:pPr>
      <w:r w:rsidRPr="00E772BB">
        <w:rPr>
          <w:color w:val="auto"/>
          <w:lang w:val="kk-KZ"/>
        </w:rPr>
        <w:t>дәрежесін алу үшін дайындалған диссертация</w:t>
      </w:r>
      <w:r w:rsidRPr="00E772BB">
        <w:rPr>
          <w:color w:val="auto"/>
        </w:rPr>
        <w:t xml:space="preserve"> </w:t>
      </w:r>
    </w:p>
    <w:p w14:paraId="2C773ACE"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7517B04C" w14:textId="77777777" w:rsidR="009C481B" w:rsidRPr="00E772BB" w:rsidRDefault="009C481B" w:rsidP="00DA0886">
      <w:pPr>
        <w:spacing w:after="0" w:line="240" w:lineRule="auto"/>
        <w:ind w:right="12" w:firstLine="567"/>
        <w:jc w:val="center"/>
        <w:rPr>
          <w:color w:val="auto"/>
        </w:rPr>
      </w:pPr>
      <w:r w:rsidRPr="00E772BB">
        <w:rPr>
          <w:color w:val="auto"/>
        </w:rPr>
        <w:t xml:space="preserve"> </w:t>
      </w:r>
    </w:p>
    <w:p w14:paraId="28D34E0B" w14:textId="77777777" w:rsidR="009C481B" w:rsidRPr="00E772BB" w:rsidRDefault="009C481B" w:rsidP="00DA0886">
      <w:pPr>
        <w:spacing w:after="0" w:line="240" w:lineRule="auto"/>
        <w:ind w:right="295" w:firstLine="567"/>
        <w:jc w:val="right"/>
        <w:rPr>
          <w:color w:val="auto"/>
        </w:rPr>
      </w:pPr>
      <w:r w:rsidRPr="00E772BB">
        <w:rPr>
          <w:color w:val="auto"/>
        </w:rPr>
        <w:t xml:space="preserve"> </w:t>
      </w:r>
    </w:p>
    <w:p w14:paraId="4D65CE57" w14:textId="77777777" w:rsidR="009C481B" w:rsidRPr="00E772BB" w:rsidRDefault="009C481B" w:rsidP="00DA0886">
      <w:pPr>
        <w:spacing w:after="0" w:line="240" w:lineRule="auto"/>
        <w:ind w:right="295" w:firstLine="567"/>
        <w:jc w:val="right"/>
        <w:rPr>
          <w:color w:val="auto"/>
        </w:rPr>
      </w:pPr>
      <w:r w:rsidRPr="00E772BB">
        <w:rPr>
          <w:color w:val="auto"/>
        </w:rPr>
        <w:t xml:space="preserve"> </w:t>
      </w:r>
    </w:p>
    <w:p w14:paraId="55A9D158" w14:textId="77777777" w:rsidR="009C481B" w:rsidRPr="00E772BB" w:rsidRDefault="009C481B" w:rsidP="00DA0886">
      <w:pPr>
        <w:spacing w:after="0" w:line="240" w:lineRule="auto"/>
        <w:ind w:right="295" w:firstLine="567"/>
        <w:jc w:val="right"/>
        <w:rPr>
          <w:color w:val="auto"/>
        </w:rPr>
      </w:pPr>
      <w:r w:rsidRPr="00E772BB">
        <w:rPr>
          <w:color w:val="auto"/>
        </w:rPr>
        <w:t xml:space="preserve"> </w:t>
      </w:r>
    </w:p>
    <w:p w14:paraId="6ED112D4" w14:textId="77777777" w:rsidR="009C481B" w:rsidRPr="00E772BB" w:rsidRDefault="009C481B" w:rsidP="00DA0886">
      <w:pPr>
        <w:spacing w:after="0" w:line="240" w:lineRule="auto"/>
        <w:ind w:right="295" w:firstLine="567"/>
        <w:jc w:val="right"/>
        <w:rPr>
          <w:color w:val="auto"/>
        </w:rPr>
      </w:pPr>
      <w:r w:rsidRPr="00E772BB">
        <w:rPr>
          <w:color w:val="auto"/>
        </w:rPr>
        <w:t xml:space="preserve"> </w:t>
      </w:r>
    </w:p>
    <w:p w14:paraId="65CC4480" w14:textId="77777777" w:rsidR="009C481B" w:rsidRPr="00E772BB" w:rsidRDefault="009C481B" w:rsidP="00DA0886">
      <w:pPr>
        <w:spacing w:after="0" w:line="240" w:lineRule="auto"/>
        <w:ind w:right="-1" w:firstLine="567"/>
        <w:jc w:val="right"/>
        <w:rPr>
          <w:color w:val="auto"/>
        </w:rPr>
      </w:pPr>
      <w:r w:rsidRPr="00E772BB">
        <w:rPr>
          <w:color w:val="auto"/>
        </w:rPr>
        <w:t xml:space="preserve"> </w:t>
      </w:r>
    </w:p>
    <w:p w14:paraId="686CDB82" w14:textId="77777777" w:rsidR="009C481B" w:rsidRPr="00E772BB" w:rsidRDefault="009C481B" w:rsidP="00DA0886">
      <w:pPr>
        <w:spacing w:after="0" w:line="240" w:lineRule="auto"/>
        <w:ind w:right="-1" w:firstLine="567"/>
        <w:jc w:val="right"/>
        <w:rPr>
          <w:color w:val="auto"/>
          <w:lang w:val="kk-KZ"/>
        </w:rPr>
      </w:pPr>
      <w:r w:rsidRPr="00E772BB">
        <w:rPr>
          <w:color w:val="auto"/>
          <w:lang w:val="kk-KZ"/>
        </w:rPr>
        <w:t>Ғылыми кеңесші:</w:t>
      </w:r>
    </w:p>
    <w:p w14:paraId="332DF17B" w14:textId="77777777" w:rsidR="009C481B" w:rsidRPr="00E772BB" w:rsidRDefault="009C481B" w:rsidP="00DA0886">
      <w:pPr>
        <w:spacing w:line="240" w:lineRule="auto"/>
        <w:ind w:right="-1" w:firstLine="567"/>
        <w:jc w:val="right"/>
        <w:rPr>
          <w:color w:val="auto"/>
          <w:lang w:val="kk-KZ"/>
        </w:rPr>
      </w:pPr>
      <w:r w:rsidRPr="00E772BB">
        <w:rPr>
          <w:color w:val="auto"/>
          <w:lang w:val="kk-KZ"/>
        </w:rPr>
        <w:t>П.ғ.к.</w:t>
      </w:r>
      <w:r w:rsidRPr="00E772BB">
        <w:rPr>
          <w:color w:val="auto"/>
        </w:rPr>
        <w:t>,</w:t>
      </w:r>
      <w:r w:rsidRPr="00E772BB">
        <w:rPr>
          <w:color w:val="auto"/>
          <w:lang w:val="kk-KZ"/>
        </w:rPr>
        <w:t xml:space="preserve"> </w:t>
      </w:r>
      <w:r w:rsidRPr="00E772BB">
        <w:rPr>
          <w:color w:val="auto"/>
          <w:lang w:val="en-US"/>
        </w:rPr>
        <w:t>PhD</w:t>
      </w:r>
      <w:r w:rsidRPr="00E772BB">
        <w:rPr>
          <w:color w:val="auto"/>
        </w:rPr>
        <w:t>,</w:t>
      </w:r>
      <w:r w:rsidRPr="00E772BB">
        <w:rPr>
          <w:color w:val="auto"/>
          <w:lang w:val="kk-KZ"/>
        </w:rPr>
        <w:t xml:space="preserve"> профессор, </w:t>
      </w:r>
    </w:p>
    <w:p w14:paraId="0495BAB4" w14:textId="77777777" w:rsidR="009C481B" w:rsidRPr="00E772BB" w:rsidRDefault="009C481B" w:rsidP="00DA0886">
      <w:pPr>
        <w:spacing w:line="240" w:lineRule="auto"/>
        <w:ind w:right="-1" w:firstLine="567"/>
        <w:jc w:val="right"/>
        <w:rPr>
          <w:color w:val="auto"/>
          <w:lang w:val="kk-KZ"/>
        </w:rPr>
      </w:pPr>
      <w:r w:rsidRPr="00E772BB">
        <w:rPr>
          <w:color w:val="auto"/>
          <w:lang w:val="kk-KZ"/>
        </w:rPr>
        <w:t xml:space="preserve">ХҒПБА академигі </w:t>
      </w:r>
    </w:p>
    <w:p w14:paraId="7F2835A6" w14:textId="77777777" w:rsidR="009C481B" w:rsidRPr="00E772BB" w:rsidRDefault="009C481B" w:rsidP="00DA0886">
      <w:pPr>
        <w:spacing w:line="240" w:lineRule="auto"/>
        <w:ind w:right="-1" w:firstLine="567"/>
        <w:jc w:val="right"/>
        <w:rPr>
          <w:color w:val="auto"/>
          <w:lang w:val="kk-KZ"/>
        </w:rPr>
      </w:pPr>
      <w:r w:rsidRPr="00E772BB">
        <w:rPr>
          <w:color w:val="auto"/>
        </w:rPr>
        <w:t xml:space="preserve">Хусаинова </w:t>
      </w:r>
      <w:r w:rsidRPr="00E772BB">
        <w:rPr>
          <w:color w:val="auto"/>
          <w:lang w:val="kk-KZ"/>
        </w:rPr>
        <w:t>Гульзада Ануаровна</w:t>
      </w:r>
      <w:r w:rsidRPr="00E772BB">
        <w:rPr>
          <w:color w:val="auto"/>
        </w:rPr>
        <w:t xml:space="preserve"> </w:t>
      </w:r>
    </w:p>
    <w:p w14:paraId="449F0C3A" w14:textId="77777777" w:rsidR="009C481B" w:rsidRPr="00E772BB" w:rsidRDefault="009C481B" w:rsidP="00DA0886">
      <w:pPr>
        <w:spacing w:after="0" w:line="240" w:lineRule="auto"/>
        <w:ind w:right="-1" w:firstLine="567"/>
        <w:jc w:val="right"/>
        <w:rPr>
          <w:color w:val="auto"/>
        </w:rPr>
      </w:pPr>
    </w:p>
    <w:p w14:paraId="24A4EEB4" w14:textId="77777777" w:rsidR="009C481B" w:rsidRPr="00E772BB" w:rsidRDefault="009C481B" w:rsidP="00DA0886">
      <w:pPr>
        <w:spacing w:after="0" w:line="240" w:lineRule="auto"/>
        <w:ind w:right="-1" w:firstLine="567"/>
        <w:jc w:val="right"/>
        <w:rPr>
          <w:color w:val="auto"/>
        </w:rPr>
      </w:pPr>
      <w:r w:rsidRPr="00E772BB">
        <w:rPr>
          <w:color w:val="auto"/>
        </w:rPr>
        <w:t xml:space="preserve"> </w:t>
      </w:r>
    </w:p>
    <w:p w14:paraId="66663CDD" w14:textId="77777777" w:rsidR="009C481B" w:rsidRPr="00E772BB" w:rsidRDefault="009C481B" w:rsidP="00DA0886">
      <w:pPr>
        <w:spacing w:after="0" w:line="240" w:lineRule="auto"/>
        <w:ind w:right="-1" w:firstLine="567"/>
        <w:jc w:val="right"/>
        <w:rPr>
          <w:color w:val="auto"/>
          <w:lang w:val="kk-KZ"/>
        </w:rPr>
      </w:pPr>
      <w:r w:rsidRPr="00E772BB">
        <w:rPr>
          <w:color w:val="auto"/>
          <w:lang w:val="kk-KZ"/>
        </w:rPr>
        <w:t>Шетелдік ғылыми кеңесші:</w:t>
      </w:r>
    </w:p>
    <w:p w14:paraId="7B39E371" w14:textId="77777777" w:rsidR="009C481B" w:rsidRPr="00E772BB" w:rsidRDefault="009C481B" w:rsidP="00DA0886">
      <w:pPr>
        <w:spacing w:after="0" w:line="240" w:lineRule="auto"/>
        <w:ind w:right="-1" w:firstLine="567"/>
        <w:jc w:val="right"/>
        <w:rPr>
          <w:color w:val="auto"/>
          <w:lang w:val="kk-KZ"/>
        </w:rPr>
      </w:pPr>
      <w:r w:rsidRPr="00E772BB">
        <w:rPr>
          <w:color w:val="auto"/>
          <w:lang w:val="kk-KZ"/>
        </w:rPr>
        <w:t>PhD, доцент Өмер Зайымоғлы</w:t>
      </w:r>
    </w:p>
    <w:p w14:paraId="76D75B3C" w14:textId="77777777" w:rsidR="009C481B" w:rsidRPr="00E772BB" w:rsidRDefault="009C481B" w:rsidP="00DA0886">
      <w:pPr>
        <w:spacing w:after="0" w:line="240" w:lineRule="auto"/>
        <w:ind w:right="-1" w:firstLine="567"/>
        <w:jc w:val="right"/>
        <w:rPr>
          <w:color w:val="auto"/>
          <w:lang w:val="kk-KZ"/>
        </w:rPr>
      </w:pPr>
      <w:r w:rsidRPr="00E772BB">
        <w:rPr>
          <w:color w:val="auto"/>
          <w:lang w:val="kk-KZ"/>
        </w:rPr>
        <w:t xml:space="preserve">(Түркия) </w:t>
      </w:r>
    </w:p>
    <w:p w14:paraId="3ED4104C" w14:textId="77777777" w:rsidR="009C481B" w:rsidRPr="00E772BB" w:rsidRDefault="009C481B" w:rsidP="00DA0886">
      <w:pPr>
        <w:spacing w:after="0" w:line="240" w:lineRule="auto"/>
        <w:ind w:right="12" w:firstLine="567"/>
        <w:jc w:val="center"/>
        <w:rPr>
          <w:color w:val="auto"/>
          <w:lang w:val="kk-KZ"/>
        </w:rPr>
      </w:pPr>
      <w:r w:rsidRPr="00E772BB">
        <w:rPr>
          <w:color w:val="auto"/>
          <w:lang w:val="kk-KZ"/>
        </w:rPr>
        <w:t xml:space="preserve"> </w:t>
      </w:r>
    </w:p>
    <w:p w14:paraId="6882050E" w14:textId="77777777" w:rsidR="009C481B" w:rsidRPr="00E772BB" w:rsidRDefault="009C481B" w:rsidP="00DA0886">
      <w:pPr>
        <w:spacing w:after="0" w:line="240" w:lineRule="auto"/>
        <w:ind w:right="12" w:firstLine="567"/>
        <w:jc w:val="center"/>
        <w:rPr>
          <w:color w:val="auto"/>
          <w:lang w:val="kk-KZ"/>
        </w:rPr>
      </w:pPr>
      <w:r w:rsidRPr="00E772BB">
        <w:rPr>
          <w:color w:val="auto"/>
          <w:lang w:val="kk-KZ"/>
        </w:rPr>
        <w:t xml:space="preserve"> </w:t>
      </w:r>
    </w:p>
    <w:p w14:paraId="70DDAF69" w14:textId="2DD662D8" w:rsidR="009C481B" w:rsidRPr="00E772BB" w:rsidRDefault="009C481B" w:rsidP="00DC381A">
      <w:pPr>
        <w:spacing w:after="0" w:line="240" w:lineRule="auto"/>
        <w:ind w:right="12" w:firstLine="567"/>
        <w:jc w:val="center"/>
        <w:rPr>
          <w:color w:val="auto"/>
          <w:lang w:val="kk-KZ"/>
        </w:rPr>
      </w:pPr>
      <w:r w:rsidRPr="00E772BB">
        <w:rPr>
          <w:color w:val="auto"/>
          <w:lang w:val="kk-KZ"/>
        </w:rPr>
        <w:t xml:space="preserve"> </w:t>
      </w:r>
    </w:p>
    <w:p w14:paraId="23BEFC1D" w14:textId="77777777" w:rsidR="002748C7" w:rsidRPr="00E772BB" w:rsidRDefault="002748C7" w:rsidP="00DA0886">
      <w:pPr>
        <w:spacing w:after="0" w:line="240" w:lineRule="auto"/>
        <w:ind w:right="12" w:firstLine="567"/>
        <w:jc w:val="center"/>
        <w:rPr>
          <w:color w:val="auto"/>
          <w:lang w:val="kk-KZ"/>
        </w:rPr>
      </w:pPr>
    </w:p>
    <w:p w14:paraId="039F4024" w14:textId="77777777" w:rsidR="009C481B" w:rsidRPr="00E772BB" w:rsidRDefault="009C481B" w:rsidP="00DA0886">
      <w:pPr>
        <w:spacing w:after="0" w:line="240" w:lineRule="auto"/>
        <w:ind w:right="0" w:firstLine="567"/>
        <w:jc w:val="center"/>
        <w:rPr>
          <w:color w:val="auto"/>
          <w:lang w:val="kk-KZ"/>
        </w:rPr>
      </w:pPr>
      <w:r w:rsidRPr="00E772BB">
        <w:rPr>
          <w:color w:val="auto"/>
          <w:lang w:val="kk-KZ"/>
        </w:rPr>
        <w:t xml:space="preserve">Қазақстан Республикасы </w:t>
      </w:r>
    </w:p>
    <w:p w14:paraId="0F6C5543" w14:textId="7431822A" w:rsidR="009C481B" w:rsidRPr="00E772BB" w:rsidRDefault="00B07FD6" w:rsidP="00DA0886">
      <w:pPr>
        <w:spacing w:after="0" w:line="240" w:lineRule="auto"/>
        <w:ind w:right="0" w:firstLine="567"/>
        <w:jc w:val="center"/>
        <w:rPr>
          <w:color w:val="auto"/>
          <w:lang w:val="kk-KZ"/>
        </w:rPr>
      </w:pPr>
      <w:r w:rsidRPr="00E772BB">
        <w:rPr>
          <w:color w:val="auto"/>
          <w:lang w:val="kk-KZ"/>
        </w:rPr>
        <w:t>Астана</w:t>
      </w:r>
      <w:r w:rsidR="009C481B" w:rsidRPr="00E772BB">
        <w:rPr>
          <w:color w:val="auto"/>
          <w:lang w:val="kk-KZ"/>
        </w:rPr>
        <w:t xml:space="preserve"> 20</w:t>
      </w:r>
      <w:r w:rsidR="009C481B" w:rsidRPr="00E772BB">
        <w:rPr>
          <w:color w:val="auto"/>
          <w:lang w:val="tr-TR"/>
        </w:rPr>
        <w:t>22</w:t>
      </w:r>
      <w:r w:rsidR="009C481B" w:rsidRPr="00E772BB">
        <w:rPr>
          <w:color w:val="auto"/>
          <w:lang w:val="kk-KZ"/>
        </w:rPr>
        <w:t xml:space="preserve"> </w:t>
      </w:r>
      <w:r w:rsidR="009C481B" w:rsidRPr="00E772BB">
        <w:rPr>
          <w:color w:val="auto"/>
          <w:lang w:val="kk-KZ"/>
        </w:rPr>
        <w:br w:type="page"/>
      </w:r>
    </w:p>
    <w:p w14:paraId="4A0F96F3" w14:textId="77777777" w:rsidR="009C481B" w:rsidRPr="00E772BB" w:rsidRDefault="009C481B" w:rsidP="00DA0886">
      <w:pPr>
        <w:pStyle w:val="a3"/>
        <w:tabs>
          <w:tab w:val="left" w:pos="284"/>
        </w:tabs>
        <w:ind w:firstLine="567"/>
        <w:jc w:val="center"/>
        <w:rPr>
          <w:b/>
          <w:color w:val="auto"/>
          <w:szCs w:val="28"/>
          <w:lang w:val="kk-KZ"/>
        </w:rPr>
      </w:pPr>
      <w:r w:rsidRPr="00E772BB">
        <w:rPr>
          <w:b/>
          <w:color w:val="auto"/>
          <w:szCs w:val="28"/>
          <w:lang w:val="kk-KZ"/>
        </w:rPr>
        <w:lastRenderedPageBreak/>
        <w:t>МАЗМҰНЫ</w:t>
      </w:r>
    </w:p>
    <w:p w14:paraId="531EB72D" w14:textId="77777777" w:rsidR="009C481B" w:rsidRPr="00E772BB" w:rsidRDefault="009C481B" w:rsidP="00DA0886">
      <w:pPr>
        <w:pStyle w:val="a3"/>
        <w:tabs>
          <w:tab w:val="left" w:pos="284"/>
        </w:tabs>
        <w:ind w:firstLine="567"/>
        <w:jc w:val="center"/>
        <w:rPr>
          <w:b/>
          <w:color w:val="auto"/>
          <w:szCs w:val="28"/>
          <w:lang w:val="kk-KZ"/>
        </w:rPr>
      </w:pPr>
    </w:p>
    <w:p w14:paraId="5C661D73" w14:textId="77777777" w:rsidR="009C481B" w:rsidRPr="00E772BB" w:rsidRDefault="009C481B" w:rsidP="00DA0886">
      <w:pPr>
        <w:spacing w:after="160" w:line="259" w:lineRule="auto"/>
        <w:ind w:right="0" w:firstLine="567"/>
        <w:jc w:val="left"/>
        <w:rPr>
          <w:b/>
          <w:color w:val="auto"/>
          <w:szCs w:val="28"/>
          <w:lang w:val="kk-KZ"/>
        </w:rPr>
      </w:pPr>
    </w:p>
    <w:tbl>
      <w:tblPr>
        <w:tblStyle w:val="a7"/>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796"/>
        <w:gridCol w:w="851"/>
      </w:tblGrid>
      <w:tr w:rsidR="00EF069F" w:rsidRPr="00E772BB" w14:paraId="2B758A71" w14:textId="77777777" w:rsidTr="00FC09A5">
        <w:tc>
          <w:tcPr>
            <w:tcW w:w="704" w:type="dxa"/>
          </w:tcPr>
          <w:p w14:paraId="5484B864" w14:textId="77777777" w:rsidR="009C481B" w:rsidRPr="00E772BB" w:rsidRDefault="009C481B" w:rsidP="00B03050">
            <w:pPr>
              <w:pStyle w:val="a3"/>
              <w:ind w:right="-907" w:firstLine="31"/>
              <w:jc w:val="left"/>
              <w:rPr>
                <w:b/>
                <w:color w:val="auto"/>
                <w:lang w:val="kk-KZ"/>
              </w:rPr>
            </w:pPr>
          </w:p>
        </w:tc>
        <w:tc>
          <w:tcPr>
            <w:tcW w:w="7796" w:type="dxa"/>
          </w:tcPr>
          <w:p w14:paraId="02A2B896" w14:textId="77777777" w:rsidR="009C481B" w:rsidRPr="00E772BB" w:rsidRDefault="009C481B" w:rsidP="00B03050">
            <w:pPr>
              <w:pStyle w:val="a3"/>
              <w:ind w:firstLine="38"/>
              <w:rPr>
                <w:b/>
                <w:color w:val="auto"/>
                <w:lang w:val="kk-KZ"/>
              </w:rPr>
            </w:pPr>
            <w:r w:rsidRPr="00E772BB">
              <w:rPr>
                <w:b/>
                <w:color w:val="auto"/>
                <w:lang w:val="kk-KZ"/>
              </w:rPr>
              <w:t>НОРМАТИВТІК СІЛТЕМЕЛЕР ..............................................</w:t>
            </w:r>
          </w:p>
        </w:tc>
        <w:tc>
          <w:tcPr>
            <w:tcW w:w="851" w:type="dxa"/>
          </w:tcPr>
          <w:p w14:paraId="37900751" w14:textId="77777777" w:rsidR="009C481B" w:rsidRPr="00E772BB" w:rsidRDefault="009C481B" w:rsidP="00E97D8D">
            <w:pPr>
              <w:pStyle w:val="a3"/>
              <w:ind w:right="-175" w:hanging="101"/>
              <w:jc w:val="center"/>
              <w:rPr>
                <w:b/>
                <w:color w:val="auto"/>
                <w:lang w:val="kk-KZ"/>
              </w:rPr>
            </w:pPr>
            <w:r w:rsidRPr="00E772BB">
              <w:rPr>
                <w:b/>
                <w:color w:val="auto"/>
                <w:lang w:val="kk-KZ"/>
              </w:rPr>
              <w:t>3</w:t>
            </w:r>
          </w:p>
        </w:tc>
      </w:tr>
      <w:tr w:rsidR="00EF069F" w:rsidRPr="00E772BB" w14:paraId="24587E2A" w14:textId="77777777" w:rsidTr="00FC09A5">
        <w:tc>
          <w:tcPr>
            <w:tcW w:w="704" w:type="dxa"/>
          </w:tcPr>
          <w:p w14:paraId="574CDDA0" w14:textId="77777777" w:rsidR="009C481B" w:rsidRPr="00E772BB" w:rsidRDefault="009C481B" w:rsidP="00B03050">
            <w:pPr>
              <w:pStyle w:val="a3"/>
              <w:ind w:left="-101" w:right="-907" w:firstLine="31"/>
              <w:jc w:val="left"/>
              <w:rPr>
                <w:b/>
                <w:color w:val="auto"/>
                <w:lang w:val="kk-KZ"/>
              </w:rPr>
            </w:pPr>
          </w:p>
        </w:tc>
        <w:tc>
          <w:tcPr>
            <w:tcW w:w="7796" w:type="dxa"/>
          </w:tcPr>
          <w:p w14:paraId="3ADF3564" w14:textId="77777777" w:rsidR="009C481B" w:rsidRPr="00E772BB" w:rsidRDefault="009C481B" w:rsidP="00B03050">
            <w:pPr>
              <w:pStyle w:val="a3"/>
              <w:ind w:firstLine="38"/>
              <w:rPr>
                <w:b/>
                <w:color w:val="auto"/>
                <w:lang w:val="kk-KZ"/>
              </w:rPr>
            </w:pPr>
            <w:r w:rsidRPr="00E772BB">
              <w:rPr>
                <w:b/>
                <w:color w:val="auto"/>
                <w:lang w:val="kk-KZ"/>
              </w:rPr>
              <w:t>АНЫҚТАМАЛАР ........................................................................</w:t>
            </w:r>
          </w:p>
        </w:tc>
        <w:tc>
          <w:tcPr>
            <w:tcW w:w="851" w:type="dxa"/>
          </w:tcPr>
          <w:p w14:paraId="2010173F" w14:textId="5B6C05AC" w:rsidR="009C481B" w:rsidRPr="00E772BB" w:rsidRDefault="00FC09A5" w:rsidP="00E97D8D">
            <w:pPr>
              <w:pStyle w:val="a3"/>
              <w:ind w:left="-101" w:right="-175" w:hanging="101"/>
              <w:jc w:val="center"/>
              <w:rPr>
                <w:b/>
                <w:color w:val="auto"/>
                <w:lang w:val="kk-KZ"/>
              </w:rPr>
            </w:pPr>
            <w:r>
              <w:rPr>
                <w:b/>
                <w:color w:val="auto"/>
                <w:lang w:val="en-US"/>
              </w:rPr>
              <w:t xml:space="preserve"> </w:t>
            </w:r>
            <w:r w:rsidR="009C481B" w:rsidRPr="00E772BB">
              <w:rPr>
                <w:b/>
                <w:color w:val="auto"/>
                <w:lang w:val="kk-KZ"/>
              </w:rPr>
              <w:t>4</w:t>
            </w:r>
          </w:p>
        </w:tc>
      </w:tr>
      <w:tr w:rsidR="00EF069F" w:rsidRPr="00E772BB" w14:paraId="4FE81E97" w14:textId="77777777" w:rsidTr="00FC09A5">
        <w:tc>
          <w:tcPr>
            <w:tcW w:w="704" w:type="dxa"/>
          </w:tcPr>
          <w:p w14:paraId="71ECE686" w14:textId="77777777" w:rsidR="009C481B" w:rsidRPr="00E772BB" w:rsidRDefault="009C481B" w:rsidP="00B03050">
            <w:pPr>
              <w:pStyle w:val="a3"/>
              <w:ind w:right="-907" w:firstLine="31"/>
              <w:jc w:val="left"/>
              <w:rPr>
                <w:b/>
                <w:color w:val="auto"/>
                <w:lang w:val="kk-KZ"/>
              </w:rPr>
            </w:pPr>
          </w:p>
        </w:tc>
        <w:tc>
          <w:tcPr>
            <w:tcW w:w="7796" w:type="dxa"/>
          </w:tcPr>
          <w:p w14:paraId="285497A5" w14:textId="77777777" w:rsidR="009C481B" w:rsidRPr="00E772BB" w:rsidRDefault="009C481B" w:rsidP="00B03050">
            <w:pPr>
              <w:pStyle w:val="a3"/>
              <w:ind w:firstLine="38"/>
              <w:rPr>
                <w:b/>
                <w:color w:val="auto"/>
                <w:lang w:val="kk-KZ"/>
              </w:rPr>
            </w:pPr>
            <w:r w:rsidRPr="00E772BB">
              <w:rPr>
                <w:b/>
                <w:color w:val="auto"/>
                <w:lang w:val="kk-KZ"/>
              </w:rPr>
              <w:t>БЕЛГІЛЕУЛЕР МЕН ҚЫСҚАРТУЛАР .................................</w:t>
            </w:r>
          </w:p>
        </w:tc>
        <w:tc>
          <w:tcPr>
            <w:tcW w:w="851" w:type="dxa"/>
          </w:tcPr>
          <w:p w14:paraId="504A5D3F" w14:textId="77777777" w:rsidR="009C481B" w:rsidRPr="00E772BB" w:rsidRDefault="009C481B" w:rsidP="00E97D8D">
            <w:pPr>
              <w:pStyle w:val="a3"/>
              <w:ind w:right="-175" w:hanging="101"/>
              <w:jc w:val="center"/>
              <w:rPr>
                <w:b/>
                <w:color w:val="auto"/>
                <w:lang w:val="kk-KZ"/>
              </w:rPr>
            </w:pPr>
            <w:r w:rsidRPr="00E772BB">
              <w:rPr>
                <w:b/>
                <w:color w:val="auto"/>
                <w:lang w:val="kk-KZ"/>
              </w:rPr>
              <w:t>5</w:t>
            </w:r>
          </w:p>
        </w:tc>
      </w:tr>
      <w:tr w:rsidR="00EF069F" w:rsidRPr="00E772BB" w14:paraId="42163C0E" w14:textId="77777777" w:rsidTr="00FC09A5">
        <w:tc>
          <w:tcPr>
            <w:tcW w:w="704" w:type="dxa"/>
          </w:tcPr>
          <w:p w14:paraId="16EA657E" w14:textId="77777777" w:rsidR="009C481B" w:rsidRPr="00E772BB" w:rsidRDefault="009C481B" w:rsidP="00B03050">
            <w:pPr>
              <w:pStyle w:val="a3"/>
              <w:ind w:right="-907" w:firstLine="31"/>
              <w:jc w:val="left"/>
              <w:rPr>
                <w:b/>
                <w:color w:val="auto"/>
                <w:lang w:val="kk-KZ"/>
              </w:rPr>
            </w:pPr>
          </w:p>
        </w:tc>
        <w:tc>
          <w:tcPr>
            <w:tcW w:w="7796" w:type="dxa"/>
          </w:tcPr>
          <w:p w14:paraId="3944560F" w14:textId="19A345F0" w:rsidR="009C481B" w:rsidRPr="00E772BB" w:rsidRDefault="009C481B" w:rsidP="00B03050">
            <w:pPr>
              <w:pStyle w:val="a3"/>
              <w:ind w:firstLine="38"/>
              <w:rPr>
                <w:b/>
                <w:color w:val="auto"/>
                <w:lang w:val="kk-KZ"/>
              </w:rPr>
            </w:pPr>
            <w:r w:rsidRPr="00E772BB">
              <w:rPr>
                <w:b/>
                <w:color w:val="auto"/>
                <w:lang w:val="kk-KZ"/>
              </w:rPr>
              <w:t>КІРІСПЕ ........................................................................................</w:t>
            </w:r>
          </w:p>
        </w:tc>
        <w:tc>
          <w:tcPr>
            <w:tcW w:w="851" w:type="dxa"/>
          </w:tcPr>
          <w:p w14:paraId="0DA65BA3" w14:textId="77777777" w:rsidR="009C481B" w:rsidRPr="00E772BB" w:rsidRDefault="009C481B" w:rsidP="00E97D8D">
            <w:pPr>
              <w:pStyle w:val="a3"/>
              <w:ind w:right="-175" w:hanging="101"/>
              <w:jc w:val="center"/>
              <w:rPr>
                <w:b/>
                <w:color w:val="auto"/>
                <w:lang w:val="kk-KZ"/>
              </w:rPr>
            </w:pPr>
            <w:r w:rsidRPr="00E772BB">
              <w:rPr>
                <w:b/>
                <w:color w:val="auto"/>
                <w:lang w:val="kk-KZ"/>
              </w:rPr>
              <w:t>6</w:t>
            </w:r>
          </w:p>
        </w:tc>
      </w:tr>
      <w:tr w:rsidR="00EF069F" w:rsidRPr="00E772BB" w14:paraId="5C23376E" w14:textId="77777777" w:rsidTr="00FC09A5">
        <w:tc>
          <w:tcPr>
            <w:tcW w:w="704" w:type="dxa"/>
          </w:tcPr>
          <w:p w14:paraId="6A0AB5A2" w14:textId="77777777" w:rsidR="009C481B" w:rsidRPr="00E772BB" w:rsidRDefault="009C481B" w:rsidP="00B03050">
            <w:pPr>
              <w:pStyle w:val="a3"/>
              <w:ind w:right="-907" w:firstLine="31"/>
              <w:jc w:val="left"/>
              <w:rPr>
                <w:b/>
                <w:color w:val="auto"/>
                <w:lang w:val="kk-KZ"/>
              </w:rPr>
            </w:pPr>
            <w:r w:rsidRPr="00E772BB">
              <w:rPr>
                <w:b/>
                <w:color w:val="auto"/>
                <w:lang w:val="kk-KZ"/>
              </w:rPr>
              <w:t>1</w:t>
            </w:r>
          </w:p>
        </w:tc>
        <w:tc>
          <w:tcPr>
            <w:tcW w:w="7796" w:type="dxa"/>
          </w:tcPr>
          <w:p w14:paraId="37E6EBCF" w14:textId="77777777" w:rsidR="009C481B" w:rsidRPr="00E772BB" w:rsidRDefault="009C481B" w:rsidP="00B03050">
            <w:pPr>
              <w:pStyle w:val="a3"/>
              <w:ind w:firstLine="38"/>
              <w:rPr>
                <w:b/>
                <w:color w:val="auto"/>
                <w:lang w:val="kk-KZ"/>
              </w:rPr>
            </w:pPr>
            <w:r w:rsidRPr="00E772BB">
              <w:rPr>
                <w:b/>
                <w:color w:val="auto"/>
                <w:lang w:val="kk-KZ"/>
              </w:rPr>
              <w:t>ЖОО-ДА ДОМБЫРАШЫ СТУДЕНТТЕРДІ ДАЙЫНДАУДЫҢ ТЕОРИЯЛЫҚ НЕГІЗДЕРІ .....................</w:t>
            </w:r>
          </w:p>
        </w:tc>
        <w:tc>
          <w:tcPr>
            <w:tcW w:w="851" w:type="dxa"/>
          </w:tcPr>
          <w:p w14:paraId="30F12384" w14:textId="77777777" w:rsidR="009C481B" w:rsidRPr="00E772BB" w:rsidRDefault="009C481B" w:rsidP="00E97D8D">
            <w:pPr>
              <w:pStyle w:val="a3"/>
              <w:ind w:right="-175" w:hanging="101"/>
              <w:jc w:val="center"/>
              <w:rPr>
                <w:b/>
                <w:color w:val="auto"/>
                <w:lang w:val="kk-KZ"/>
              </w:rPr>
            </w:pPr>
          </w:p>
          <w:p w14:paraId="2DEC4516" w14:textId="77777777" w:rsidR="009C481B" w:rsidRPr="00E772BB" w:rsidRDefault="009C481B" w:rsidP="00E97D8D">
            <w:pPr>
              <w:pStyle w:val="a3"/>
              <w:ind w:right="-175" w:hanging="101"/>
              <w:jc w:val="center"/>
              <w:rPr>
                <w:b/>
                <w:color w:val="auto"/>
                <w:lang w:val="kk-KZ"/>
              </w:rPr>
            </w:pPr>
            <w:r w:rsidRPr="00E772BB">
              <w:rPr>
                <w:b/>
                <w:color w:val="auto"/>
                <w:lang w:val="kk-KZ"/>
              </w:rPr>
              <w:t>15</w:t>
            </w:r>
          </w:p>
        </w:tc>
      </w:tr>
      <w:tr w:rsidR="00EF069F" w:rsidRPr="00E772BB" w14:paraId="23323B86" w14:textId="77777777" w:rsidTr="00FC09A5">
        <w:tc>
          <w:tcPr>
            <w:tcW w:w="704" w:type="dxa"/>
          </w:tcPr>
          <w:p w14:paraId="4E125A04" w14:textId="77777777" w:rsidR="009C481B" w:rsidRPr="00E772BB" w:rsidRDefault="009C481B" w:rsidP="00B03050">
            <w:pPr>
              <w:pStyle w:val="a3"/>
              <w:ind w:right="-907" w:firstLine="31"/>
              <w:jc w:val="left"/>
              <w:rPr>
                <w:b/>
                <w:color w:val="auto"/>
                <w:lang w:val="kk-KZ"/>
              </w:rPr>
            </w:pPr>
            <w:r w:rsidRPr="00E772BB">
              <w:rPr>
                <w:b/>
                <w:color w:val="auto"/>
                <w:lang w:val="kk-KZ"/>
              </w:rPr>
              <w:t>1.1</w:t>
            </w:r>
          </w:p>
        </w:tc>
        <w:tc>
          <w:tcPr>
            <w:tcW w:w="7796" w:type="dxa"/>
          </w:tcPr>
          <w:p w14:paraId="31142A3D" w14:textId="77777777" w:rsidR="009C481B" w:rsidRPr="00E772BB" w:rsidRDefault="009C481B" w:rsidP="00B03050">
            <w:pPr>
              <w:pStyle w:val="a3"/>
              <w:ind w:firstLine="38"/>
              <w:rPr>
                <w:b/>
                <w:color w:val="auto"/>
                <w:lang w:val="kk-KZ"/>
              </w:rPr>
            </w:pPr>
            <w:r w:rsidRPr="00E772BB">
              <w:rPr>
                <w:color w:val="auto"/>
                <w:szCs w:val="28"/>
                <w:lang w:val="kk-KZ"/>
              </w:rPr>
              <w:t xml:space="preserve">ЖОО домбырашы-студенттерді дайындаудың тарихи-теориялық алғышарттары </w:t>
            </w:r>
            <w:r w:rsidRPr="00E772BB">
              <w:rPr>
                <w:b/>
                <w:color w:val="auto"/>
                <w:szCs w:val="28"/>
                <w:lang w:val="kk-KZ"/>
              </w:rPr>
              <w:t>..............................................................</w:t>
            </w:r>
          </w:p>
        </w:tc>
        <w:tc>
          <w:tcPr>
            <w:tcW w:w="851" w:type="dxa"/>
          </w:tcPr>
          <w:p w14:paraId="6DA53761" w14:textId="77777777" w:rsidR="009C481B" w:rsidRPr="00E772BB" w:rsidRDefault="009C481B" w:rsidP="00E97D8D">
            <w:pPr>
              <w:pStyle w:val="a3"/>
              <w:ind w:right="-175" w:hanging="101"/>
              <w:jc w:val="center"/>
              <w:rPr>
                <w:b/>
                <w:color w:val="auto"/>
                <w:lang w:val="kk-KZ"/>
              </w:rPr>
            </w:pPr>
          </w:p>
          <w:p w14:paraId="764A808B" w14:textId="77777777" w:rsidR="009C481B" w:rsidRPr="00E772BB" w:rsidRDefault="009C481B" w:rsidP="00E97D8D">
            <w:pPr>
              <w:pStyle w:val="a3"/>
              <w:ind w:right="-175" w:hanging="101"/>
              <w:jc w:val="center"/>
              <w:rPr>
                <w:b/>
                <w:color w:val="auto"/>
                <w:lang w:val="kk-KZ"/>
              </w:rPr>
            </w:pPr>
            <w:r w:rsidRPr="00E772BB">
              <w:rPr>
                <w:b/>
                <w:color w:val="auto"/>
                <w:lang w:val="kk-KZ"/>
              </w:rPr>
              <w:t>15</w:t>
            </w:r>
          </w:p>
        </w:tc>
      </w:tr>
      <w:tr w:rsidR="00EF069F" w:rsidRPr="00E772BB" w14:paraId="6E3AD986" w14:textId="77777777" w:rsidTr="00FC09A5">
        <w:tc>
          <w:tcPr>
            <w:tcW w:w="704" w:type="dxa"/>
          </w:tcPr>
          <w:p w14:paraId="5922543A" w14:textId="77777777" w:rsidR="009C481B" w:rsidRPr="00E772BB" w:rsidRDefault="009C481B" w:rsidP="00B03050">
            <w:pPr>
              <w:pStyle w:val="a3"/>
              <w:ind w:right="-907" w:firstLine="31"/>
              <w:jc w:val="left"/>
              <w:rPr>
                <w:b/>
                <w:color w:val="auto"/>
                <w:lang w:val="kk-KZ"/>
              </w:rPr>
            </w:pPr>
            <w:r w:rsidRPr="00E772BB">
              <w:rPr>
                <w:b/>
                <w:color w:val="auto"/>
                <w:lang w:val="kk-KZ"/>
              </w:rPr>
              <w:t>1.2</w:t>
            </w:r>
          </w:p>
        </w:tc>
        <w:tc>
          <w:tcPr>
            <w:tcW w:w="7796" w:type="dxa"/>
          </w:tcPr>
          <w:p w14:paraId="15061907" w14:textId="047A708F" w:rsidR="009C481B" w:rsidRPr="00E772BB" w:rsidRDefault="009C481B" w:rsidP="00B03050">
            <w:pPr>
              <w:pStyle w:val="a3"/>
              <w:ind w:firstLine="38"/>
              <w:rPr>
                <w:color w:val="auto"/>
                <w:szCs w:val="28"/>
                <w:lang w:val="kk-KZ"/>
              </w:rPr>
            </w:pPr>
            <w:r w:rsidRPr="00E772BB">
              <w:rPr>
                <w:color w:val="auto"/>
                <w:szCs w:val="28"/>
                <w:lang w:val="kk-KZ"/>
              </w:rPr>
              <w:t>Кәсіби музыкалық білім беру жүйесінде домбырашы-студенттерді дайындау үдерісі</w:t>
            </w:r>
            <w:r w:rsidR="001B6D41" w:rsidRPr="00E772BB">
              <w:rPr>
                <w:color w:val="auto"/>
                <w:szCs w:val="28"/>
                <w:lang w:val="kk-KZ"/>
              </w:rPr>
              <w:t xml:space="preserve"> </w:t>
            </w:r>
            <w:r w:rsidR="001B6D41" w:rsidRPr="00E772BB">
              <w:rPr>
                <w:b/>
                <w:color w:val="auto"/>
                <w:szCs w:val="28"/>
                <w:lang w:val="kk-KZ"/>
              </w:rPr>
              <w:t>.....................................................</w:t>
            </w:r>
          </w:p>
        </w:tc>
        <w:tc>
          <w:tcPr>
            <w:tcW w:w="851" w:type="dxa"/>
          </w:tcPr>
          <w:p w14:paraId="25FAE0DC" w14:textId="77777777" w:rsidR="009C481B" w:rsidRPr="00E772BB" w:rsidRDefault="009C481B" w:rsidP="00E97D8D">
            <w:pPr>
              <w:pStyle w:val="a3"/>
              <w:ind w:right="-175" w:hanging="101"/>
              <w:jc w:val="center"/>
              <w:rPr>
                <w:b/>
                <w:color w:val="auto"/>
                <w:lang w:val="kk-KZ"/>
              </w:rPr>
            </w:pPr>
          </w:p>
          <w:p w14:paraId="24911E0F" w14:textId="0264ACCB" w:rsidR="009C481B" w:rsidRPr="000C553F" w:rsidRDefault="001B6D41" w:rsidP="00E97D8D">
            <w:pPr>
              <w:pStyle w:val="a3"/>
              <w:ind w:right="-175" w:hanging="101"/>
              <w:jc w:val="center"/>
              <w:rPr>
                <w:b/>
                <w:color w:val="auto"/>
                <w:lang w:val="kk-KZ"/>
              </w:rPr>
            </w:pPr>
            <w:r w:rsidRPr="00E772BB">
              <w:rPr>
                <w:b/>
                <w:color w:val="auto"/>
                <w:lang w:val="kk-KZ"/>
              </w:rPr>
              <w:t>3</w:t>
            </w:r>
            <w:r w:rsidR="000C553F">
              <w:rPr>
                <w:b/>
                <w:color w:val="auto"/>
                <w:lang w:val="kk-KZ"/>
              </w:rPr>
              <w:t>5</w:t>
            </w:r>
          </w:p>
        </w:tc>
      </w:tr>
      <w:tr w:rsidR="00EF069F" w:rsidRPr="00E772BB" w14:paraId="295A51EC" w14:textId="77777777" w:rsidTr="00FC09A5">
        <w:tc>
          <w:tcPr>
            <w:tcW w:w="704" w:type="dxa"/>
          </w:tcPr>
          <w:p w14:paraId="62B7CCBC" w14:textId="77777777" w:rsidR="009C481B" w:rsidRPr="00E772BB" w:rsidRDefault="009C481B" w:rsidP="00B03050">
            <w:pPr>
              <w:pStyle w:val="a3"/>
              <w:ind w:right="-907" w:firstLine="31"/>
              <w:jc w:val="left"/>
              <w:rPr>
                <w:b/>
                <w:color w:val="auto"/>
                <w:lang w:val="kk-KZ"/>
              </w:rPr>
            </w:pPr>
            <w:r w:rsidRPr="00E772BB">
              <w:rPr>
                <w:b/>
                <w:color w:val="auto"/>
                <w:lang w:val="kk-KZ"/>
              </w:rPr>
              <w:t>1.3</w:t>
            </w:r>
          </w:p>
        </w:tc>
        <w:tc>
          <w:tcPr>
            <w:tcW w:w="7796" w:type="dxa"/>
          </w:tcPr>
          <w:p w14:paraId="4036273B" w14:textId="77777777" w:rsidR="009C481B" w:rsidRPr="00E772BB" w:rsidRDefault="009C481B" w:rsidP="00B03050">
            <w:pPr>
              <w:pStyle w:val="a3"/>
              <w:ind w:firstLine="38"/>
              <w:rPr>
                <w:color w:val="auto"/>
                <w:szCs w:val="28"/>
                <w:lang w:val="kk-KZ"/>
              </w:rPr>
            </w:pPr>
            <w:r w:rsidRPr="00E772BB">
              <w:rPr>
                <w:color w:val="auto"/>
                <w:szCs w:val="28"/>
                <w:lang w:val="kk-KZ"/>
              </w:rPr>
              <w:t xml:space="preserve">ЖОО-да домбырашы-студенттерді дайындау үдерісінің әдіснамалық негіздері </w:t>
            </w:r>
            <w:r w:rsidRPr="00E772BB">
              <w:rPr>
                <w:b/>
                <w:color w:val="auto"/>
                <w:szCs w:val="28"/>
                <w:lang w:val="kk-KZ"/>
              </w:rPr>
              <w:t>....................................................................</w:t>
            </w:r>
          </w:p>
        </w:tc>
        <w:tc>
          <w:tcPr>
            <w:tcW w:w="851" w:type="dxa"/>
          </w:tcPr>
          <w:p w14:paraId="7D9A7287" w14:textId="77777777" w:rsidR="009C481B" w:rsidRPr="00E772BB" w:rsidRDefault="009C481B" w:rsidP="00E97D8D">
            <w:pPr>
              <w:pStyle w:val="a3"/>
              <w:ind w:right="-175" w:hanging="101"/>
              <w:jc w:val="center"/>
              <w:rPr>
                <w:b/>
                <w:color w:val="auto"/>
                <w:lang w:val="kk-KZ"/>
              </w:rPr>
            </w:pPr>
          </w:p>
          <w:p w14:paraId="788BE197" w14:textId="2B62996C" w:rsidR="001B6D41" w:rsidRPr="00052850" w:rsidRDefault="001B6D41" w:rsidP="00E97D8D">
            <w:pPr>
              <w:pStyle w:val="a3"/>
              <w:ind w:right="-175" w:hanging="101"/>
              <w:jc w:val="center"/>
              <w:rPr>
                <w:b/>
                <w:color w:val="auto"/>
                <w:lang w:val="kk-KZ"/>
              </w:rPr>
            </w:pPr>
            <w:r w:rsidRPr="00E772BB">
              <w:rPr>
                <w:b/>
                <w:color w:val="auto"/>
                <w:lang w:val="en-US"/>
              </w:rPr>
              <w:t>4</w:t>
            </w:r>
            <w:r w:rsidR="00052850">
              <w:rPr>
                <w:b/>
                <w:color w:val="auto"/>
                <w:lang w:val="kk-KZ"/>
              </w:rPr>
              <w:t>4</w:t>
            </w:r>
          </w:p>
        </w:tc>
      </w:tr>
      <w:tr w:rsidR="00EF069F" w:rsidRPr="00E772BB" w14:paraId="76348D6A" w14:textId="77777777" w:rsidTr="00FC09A5">
        <w:tc>
          <w:tcPr>
            <w:tcW w:w="704" w:type="dxa"/>
          </w:tcPr>
          <w:p w14:paraId="09058C27" w14:textId="77777777" w:rsidR="009C481B" w:rsidRPr="00E772BB" w:rsidRDefault="009C481B" w:rsidP="00B03050">
            <w:pPr>
              <w:pStyle w:val="a3"/>
              <w:ind w:right="-907" w:firstLine="31"/>
              <w:jc w:val="left"/>
              <w:rPr>
                <w:b/>
                <w:color w:val="auto"/>
                <w:lang w:val="kk-KZ"/>
              </w:rPr>
            </w:pPr>
            <w:r w:rsidRPr="00E772BB">
              <w:rPr>
                <w:b/>
                <w:color w:val="auto"/>
                <w:lang w:val="kk-KZ"/>
              </w:rPr>
              <w:t>2</w:t>
            </w:r>
          </w:p>
        </w:tc>
        <w:tc>
          <w:tcPr>
            <w:tcW w:w="7796" w:type="dxa"/>
          </w:tcPr>
          <w:p w14:paraId="34DE573C" w14:textId="77777777" w:rsidR="009C481B" w:rsidRPr="00E772BB" w:rsidRDefault="009C481B" w:rsidP="00B03050">
            <w:pPr>
              <w:pStyle w:val="a3"/>
              <w:ind w:firstLine="38"/>
              <w:rPr>
                <w:b/>
                <w:color w:val="auto"/>
                <w:szCs w:val="28"/>
                <w:lang w:val="kk-KZ"/>
              </w:rPr>
            </w:pPr>
            <w:r w:rsidRPr="00E772BB">
              <w:rPr>
                <w:b/>
                <w:color w:val="auto"/>
                <w:szCs w:val="28"/>
                <w:lang w:val="kk-KZ"/>
              </w:rPr>
              <w:t>ІІ. ЖОО-ДА ДОМБЫРАШЫ СТУДЕНТТЕРДІ ДАЙЫНДАУ ПРАКТИКАСЫ....................................................</w:t>
            </w:r>
          </w:p>
        </w:tc>
        <w:tc>
          <w:tcPr>
            <w:tcW w:w="851" w:type="dxa"/>
          </w:tcPr>
          <w:p w14:paraId="50C572EF" w14:textId="77777777" w:rsidR="009C481B" w:rsidRPr="00E772BB" w:rsidRDefault="009C481B" w:rsidP="00E97D8D">
            <w:pPr>
              <w:pStyle w:val="a3"/>
              <w:ind w:right="-175" w:hanging="101"/>
              <w:jc w:val="center"/>
              <w:rPr>
                <w:b/>
                <w:color w:val="auto"/>
                <w:lang w:val="kk-KZ"/>
              </w:rPr>
            </w:pPr>
          </w:p>
          <w:p w14:paraId="41D7285F" w14:textId="6FE1B7F3" w:rsidR="009C481B" w:rsidRPr="00E772BB" w:rsidRDefault="001B6D41" w:rsidP="00E97D8D">
            <w:pPr>
              <w:pStyle w:val="a3"/>
              <w:ind w:right="-175" w:hanging="101"/>
              <w:jc w:val="center"/>
              <w:rPr>
                <w:b/>
                <w:color w:val="auto"/>
                <w:lang w:val="en-US"/>
              </w:rPr>
            </w:pPr>
            <w:r w:rsidRPr="00E772BB">
              <w:rPr>
                <w:b/>
                <w:color w:val="auto"/>
                <w:lang w:val="en-US"/>
              </w:rPr>
              <w:t>75</w:t>
            </w:r>
          </w:p>
        </w:tc>
      </w:tr>
      <w:tr w:rsidR="00EF069F" w:rsidRPr="00E772BB" w14:paraId="5B41AAC8" w14:textId="77777777" w:rsidTr="00FC09A5">
        <w:tc>
          <w:tcPr>
            <w:tcW w:w="704" w:type="dxa"/>
          </w:tcPr>
          <w:p w14:paraId="59221198" w14:textId="77777777" w:rsidR="009C481B" w:rsidRPr="00E772BB" w:rsidRDefault="009C481B" w:rsidP="00B03050">
            <w:pPr>
              <w:pStyle w:val="a3"/>
              <w:ind w:right="-907" w:firstLine="31"/>
              <w:jc w:val="left"/>
              <w:rPr>
                <w:b/>
                <w:color w:val="auto"/>
                <w:lang w:val="kk-KZ"/>
              </w:rPr>
            </w:pPr>
            <w:r w:rsidRPr="00E772BB">
              <w:rPr>
                <w:b/>
                <w:color w:val="auto"/>
                <w:lang w:val="kk-KZ"/>
              </w:rPr>
              <w:t>2.1</w:t>
            </w:r>
          </w:p>
        </w:tc>
        <w:tc>
          <w:tcPr>
            <w:tcW w:w="7796" w:type="dxa"/>
          </w:tcPr>
          <w:p w14:paraId="0B09D840" w14:textId="5D110939" w:rsidR="009C481B" w:rsidRPr="00E772BB" w:rsidRDefault="009C481B" w:rsidP="00B03050">
            <w:pPr>
              <w:pStyle w:val="a3"/>
              <w:ind w:firstLine="38"/>
              <w:rPr>
                <w:color w:val="auto"/>
                <w:szCs w:val="28"/>
                <w:lang w:val="kk-KZ"/>
              </w:rPr>
            </w:pPr>
            <w:r w:rsidRPr="00E772BB">
              <w:rPr>
                <w:color w:val="auto"/>
                <w:szCs w:val="28"/>
                <w:lang w:val="kk-KZ"/>
              </w:rPr>
              <w:t>Халық аспаптары (домбыра) білім беру бағдарламасы бойынша түлектің моделі</w:t>
            </w:r>
            <w:r w:rsidR="001B6D41" w:rsidRPr="00E772BB">
              <w:rPr>
                <w:color w:val="auto"/>
                <w:szCs w:val="28"/>
                <w:lang w:val="kk-KZ"/>
              </w:rPr>
              <w:t xml:space="preserve"> </w:t>
            </w:r>
            <w:r w:rsidR="001B6D41" w:rsidRPr="00E772BB">
              <w:rPr>
                <w:b/>
                <w:color w:val="auto"/>
                <w:szCs w:val="28"/>
                <w:lang w:val="kk-KZ"/>
              </w:rPr>
              <w:t>..............................................................</w:t>
            </w:r>
          </w:p>
        </w:tc>
        <w:tc>
          <w:tcPr>
            <w:tcW w:w="851" w:type="dxa"/>
          </w:tcPr>
          <w:p w14:paraId="13605B15" w14:textId="77777777" w:rsidR="009C481B" w:rsidRPr="00E772BB" w:rsidRDefault="009C481B" w:rsidP="00E97D8D">
            <w:pPr>
              <w:pStyle w:val="a3"/>
              <w:ind w:right="-175" w:hanging="101"/>
              <w:jc w:val="center"/>
              <w:rPr>
                <w:b/>
                <w:color w:val="auto"/>
                <w:lang w:val="kk-KZ"/>
              </w:rPr>
            </w:pPr>
          </w:p>
          <w:p w14:paraId="13B9D589" w14:textId="0946A0D4" w:rsidR="006008BA" w:rsidRPr="00E772BB" w:rsidRDefault="006008BA" w:rsidP="00E97D8D">
            <w:pPr>
              <w:pStyle w:val="a3"/>
              <w:ind w:right="-175" w:hanging="101"/>
              <w:jc w:val="center"/>
              <w:rPr>
                <w:b/>
                <w:color w:val="auto"/>
                <w:lang w:val="en-US"/>
              </w:rPr>
            </w:pPr>
            <w:r w:rsidRPr="00E772BB">
              <w:rPr>
                <w:b/>
                <w:color w:val="auto"/>
                <w:lang w:val="en-US"/>
              </w:rPr>
              <w:t>75</w:t>
            </w:r>
          </w:p>
        </w:tc>
      </w:tr>
      <w:tr w:rsidR="00EF069F" w:rsidRPr="00E772BB" w14:paraId="18E05F65" w14:textId="77777777" w:rsidTr="00FC09A5">
        <w:tc>
          <w:tcPr>
            <w:tcW w:w="704" w:type="dxa"/>
          </w:tcPr>
          <w:p w14:paraId="01419579" w14:textId="77777777" w:rsidR="009C481B" w:rsidRPr="00E772BB" w:rsidRDefault="009C481B" w:rsidP="00B03050">
            <w:pPr>
              <w:pStyle w:val="a3"/>
              <w:ind w:right="-907" w:firstLine="31"/>
              <w:jc w:val="left"/>
              <w:rPr>
                <w:b/>
                <w:color w:val="auto"/>
                <w:lang w:val="kk-KZ"/>
              </w:rPr>
            </w:pPr>
            <w:r w:rsidRPr="00E772BB">
              <w:rPr>
                <w:b/>
                <w:color w:val="auto"/>
                <w:lang w:val="kk-KZ"/>
              </w:rPr>
              <w:t>2.2</w:t>
            </w:r>
          </w:p>
        </w:tc>
        <w:tc>
          <w:tcPr>
            <w:tcW w:w="7796" w:type="dxa"/>
          </w:tcPr>
          <w:p w14:paraId="4C0FFC20" w14:textId="62866584" w:rsidR="009C481B" w:rsidRPr="00E772BB" w:rsidRDefault="009C481B" w:rsidP="00B03050">
            <w:pPr>
              <w:pStyle w:val="a3"/>
              <w:ind w:firstLine="38"/>
              <w:rPr>
                <w:color w:val="auto"/>
                <w:szCs w:val="28"/>
                <w:lang w:val="kk-KZ"/>
              </w:rPr>
            </w:pPr>
            <w:r w:rsidRPr="00E772BB">
              <w:rPr>
                <w:color w:val="auto"/>
                <w:szCs w:val="28"/>
                <w:lang w:val="kk-KZ"/>
              </w:rPr>
              <w:t>ЖОО домбырашы-студенттерді дайындау</w:t>
            </w:r>
            <w:r w:rsidR="003E7B8C" w:rsidRPr="00E772BB">
              <w:rPr>
                <w:color w:val="auto"/>
                <w:szCs w:val="28"/>
                <w:lang w:val="kk-KZ"/>
              </w:rPr>
              <w:t>дың</w:t>
            </w:r>
            <w:r w:rsidRPr="00E772BB">
              <w:rPr>
                <w:color w:val="auto"/>
                <w:szCs w:val="28"/>
                <w:lang w:val="kk-KZ"/>
              </w:rPr>
              <w:t xml:space="preserve"> заманауи педагогикалық шарттар</w:t>
            </w:r>
            <w:r w:rsidR="003E7B8C" w:rsidRPr="00E772BB">
              <w:rPr>
                <w:color w:val="auto"/>
                <w:szCs w:val="28"/>
                <w:lang w:val="kk-KZ"/>
              </w:rPr>
              <w:t>ы</w:t>
            </w:r>
            <w:r w:rsidRPr="00E772BB">
              <w:rPr>
                <w:b/>
                <w:color w:val="auto"/>
                <w:szCs w:val="28"/>
                <w:lang w:val="kk-KZ"/>
              </w:rPr>
              <w:t>.........</w:t>
            </w:r>
            <w:r w:rsidR="003E7B8C" w:rsidRPr="00E772BB">
              <w:rPr>
                <w:b/>
                <w:color w:val="auto"/>
                <w:szCs w:val="28"/>
                <w:lang w:val="kk-KZ"/>
              </w:rPr>
              <w:t>..................................</w:t>
            </w:r>
            <w:r w:rsidRPr="00E772BB">
              <w:rPr>
                <w:b/>
                <w:color w:val="auto"/>
                <w:szCs w:val="28"/>
                <w:lang w:val="kk-KZ"/>
              </w:rPr>
              <w:t>.....................</w:t>
            </w:r>
          </w:p>
        </w:tc>
        <w:tc>
          <w:tcPr>
            <w:tcW w:w="851" w:type="dxa"/>
          </w:tcPr>
          <w:p w14:paraId="1C48482C" w14:textId="77777777" w:rsidR="009C481B" w:rsidRPr="00E772BB" w:rsidRDefault="009C481B" w:rsidP="00E97D8D">
            <w:pPr>
              <w:pStyle w:val="a3"/>
              <w:ind w:right="-175" w:hanging="101"/>
              <w:jc w:val="center"/>
              <w:rPr>
                <w:b/>
                <w:color w:val="auto"/>
                <w:lang w:val="kk-KZ"/>
              </w:rPr>
            </w:pPr>
          </w:p>
          <w:p w14:paraId="1C05782F" w14:textId="2FE8AEE9" w:rsidR="009C481B" w:rsidRPr="00E772BB" w:rsidRDefault="00052850" w:rsidP="00E97D8D">
            <w:pPr>
              <w:pStyle w:val="a3"/>
              <w:ind w:right="-175" w:hanging="101"/>
              <w:jc w:val="center"/>
              <w:rPr>
                <w:b/>
                <w:color w:val="auto"/>
                <w:lang w:val="en-US"/>
              </w:rPr>
            </w:pPr>
            <w:r>
              <w:rPr>
                <w:b/>
                <w:color w:val="auto"/>
                <w:lang w:val="kk-KZ"/>
              </w:rPr>
              <w:t>89</w:t>
            </w:r>
          </w:p>
        </w:tc>
      </w:tr>
      <w:tr w:rsidR="00EF069F" w:rsidRPr="00E772BB" w14:paraId="1093D83A" w14:textId="77777777" w:rsidTr="00FC09A5">
        <w:tc>
          <w:tcPr>
            <w:tcW w:w="704" w:type="dxa"/>
          </w:tcPr>
          <w:p w14:paraId="72B861A2" w14:textId="77777777" w:rsidR="009C481B" w:rsidRPr="00E772BB" w:rsidRDefault="009C481B" w:rsidP="00B03050">
            <w:pPr>
              <w:pStyle w:val="a3"/>
              <w:ind w:right="-907" w:firstLine="31"/>
              <w:jc w:val="left"/>
              <w:rPr>
                <w:b/>
                <w:color w:val="auto"/>
                <w:lang w:val="kk-KZ"/>
              </w:rPr>
            </w:pPr>
            <w:r w:rsidRPr="00E772BB">
              <w:rPr>
                <w:b/>
                <w:color w:val="auto"/>
                <w:lang w:val="kk-KZ"/>
              </w:rPr>
              <w:t>2.3</w:t>
            </w:r>
          </w:p>
        </w:tc>
        <w:tc>
          <w:tcPr>
            <w:tcW w:w="7796" w:type="dxa"/>
          </w:tcPr>
          <w:p w14:paraId="268669AE" w14:textId="77777777" w:rsidR="009C481B" w:rsidRPr="00E772BB" w:rsidRDefault="009C481B" w:rsidP="00B03050">
            <w:pPr>
              <w:pStyle w:val="a3"/>
              <w:ind w:firstLine="38"/>
              <w:rPr>
                <w:color w:val="auto"/>
                <w:szCs w:val="28"/>
                <w:lang w:val="kk-KZ"/>
              </w:rPr>
            </w:pPr>
            <w:r w:rsidRPr="00E772BB">
              <w:rPr>
                <w:color w:val="auto"/>
                <w:szCs w:val="28"/>
                <w:lang w:val="kk-KZ"/>
              </w:rPr>
              <w:t xml:space="preserve">Тәжірибелік-эксперименттік жұмыстың нәтижесі </w:t>
            </w:r>
            <w:r w:rsidRPr="00E772BB">
              <w:rPr>
                <w:b/>
                <w:color w:val="auto"/>
                <w:szCs w:val="28"/>
                <w:lang w:val="kk-KZ"/>
              </w:rPr>
              <w:t>.....................</w:t>
            </w:r>
          </w:p>
        </w:tc>
        <w:tc>
          <w:tcPr>
            <w:tcW w:w="851" w:type="dxa"/>
          </w:tcPr>
          <w:p w14:paraId="0D910C5C" w14:textId="054698D2" w:rsidR="009C481B" w:rsidRPr="007229F7" w:rsidRDefault="006008BA" w:rsidP="00E97D8D">
            <w:pPr>
              <w:pStyle w:val="a3"/>
              <w:ind w:right="-175" w:hanging="101"/>
              <w:jc w:val="center"/>
              <w:rPr>
                <w:b/>
                <w:color w:val="auto"/>
                <w:lang w:val="kk-KZ"/>
              </w:rPr>
            </w:pPr>
            <w:r w:rsidRPr="00E772BB">
              <w:rPr>
                <w:b/>
                <w:color w:val="auto"/>
                <w:lang w:val="en-US"/>
              </w:rPr>
              <w:t>1</w:t>
            </w:r>
            <w:r w:rsidR="007229F7">
              <w:rPr>
                <w:b/>
                <w:color w:val="auto"/>
                <w:lang w:val="kk-KZ"/>
              </w:rPr>
              <w:t>19</w:t>
            </w:r>
          </w:p>
        </w:tc>
      </w:tr>
      <w:tr w:rsidR="00EF069F" w:rsidRPr="00E772BB" w14:paraId="09655A3B" w14:textId="77777777" w:rsidTr="00FC09A5">
        <w:tc>
          <w:tcPr>
            <w:tcW w:w="704" w:type="dxa"/>
          </w:tcPr>
          <w:p w14:paraId="12DAE265" w14:textId="77777777" w:rsidR="009C481B" w:rsidRPr="00E772BB" w:rsidRDefault="009C481B" w:rsidP="00B03050">
            <w:pPr>
              <w:pStyle w:val="a3"/>
              <w:ind w:right="-907" w:firstLine="31"/>
              <w:jc w:val="left"/>
              <w:rPr>
                <w:b/>
                <w:color w:val="auto"/>
                <w:lang w:val="kk-KZ"/>
              </w:rPr>
            </w:pPr>
          </w:p>
        </w:tc>
        <w:tc>
          <w:tcPr>
            <w:tcW w:w="7796" w:type="dxa"/>
          </w:tcPr>
          <w:p w14:paraId="722BEE71" w14:textId="77777777" w:rsidR="009C481B" w:rsidRPr="00E772BB" w:rsidRDefault="009C481B" w:rsidP="00B03050">
            <w:pPr>
              <w:pStyle w:val="a3"/>
              <w:ind w:firstLine="38"/>
              <w:rPr>
                <w:color w:val="auto"/>
                <w:szCs w:val="28"/>
                <w:lang w:val="kk-KZ"/>
              </w:rPr>
            </w:pPr>
            <w:r w:rsidRPr="00E772BB">
              <w:rPr>
                <w:b/>
                <w:color w:val="auto"/>
                <w:szCs w:val="28"/>
                <w:lang w:val="kk-KZ"/>
              </w:rPr>
              <w:t>ҚОРЫТЫНДЫ .............................................................................</w:t>
            </w:r>
          </w:p>
        </w:tc>
        <w:tc>
          <w:tcPr>
            <w:tcW w:w="851" w:type="dxa"/>
          </w:tcPr>
          <w:p w14:paraId="1A675645" w14:textId="79CA46F8" w:rsidR="009C481B" w:rsidRPr="00E772BB" w:rsidRDefault="006008BA" w:rsidP="00E97D8D">
            <w:pPr>
              <w:pStyle w:val="a3"/>
              <w:ind w:right="-175" w:hanging="101"/>
              <w:jc w:val="center"/>
              <w:rPr>
                <w:b/>
                <w:color w:val="auto"/>
                <w:lang w:val="kk-KZ"/>
              </w:rPr>
            </w:pPr>
            <w:r w:rsidRPr="00E772BB">
              <w:rPr>
                <w:b/>
                <w:color w:val="auto"/>
                <w:lang w:val="en-US"/>
              </w:rPr>
              <w:t>14</w:t>
            </w:r>
            <w:r w:rsidR="007229F7">
              <w:rPr>
                <w:b/>
                <w:color w:val="auto"/>
                <w:lang w:val="kk-KZ"/>
              </w:rPr>
              <w:t>3</w:t>
            </w:r>
          </w:p>
        </w:tc>
      </w:tr>
      <w:tr w:rsidR="00EF069F" w:rsidRPr="00E772BB" w14:paraId="075B0044" w14:textId="77777777" w:rsidTr="00FC09A5">
        <w:tc>
          <w:tcPr>
            <w:tcW w:w="704" w:type="dxa"/>
          </w:tcPr>
          <w:p w14:paraId="10432FA6" w14:textId="77777777" w:rsidR="009C481B" w:rsidRPr="00E772BB" w:rsidRDefault="009C481B" w:rsidP="00B03050">
            <w:pPr>
              <w:pStyle w:val="a3"/>
              <w:ind w:right="-907" w:firstLine="31"/>
              <w:jc w:val="left"/>
              <w:rPr>
                <w:b/>
                <w:color w:val="auto"/>
                <w:lang w:val="kk-KZ"/>
              </w:rPr>
            </w:pPr>
          </w:p>
        </w:tc>
        <w:tc>
          <w:tcPr>
            <w:tcW w:w="7796" w:type="dxa"/>
          </w:tcPr>
          <w:p w14:paraId="7C87BF34" w14:textId="77777777" w:rsidR="009C481B" w:rsidRPr="00E772BB" w:rsidRDefault="009C481B" w:rsidP="00B03050">
            <w:pPr>
              <w:pStyle w:val="a3"/>
              <w:ind w:firstLine="38"/>
              <w:rPr>
                <w:b/>
                <w:color w:val="auto"/>
                <w:szCs w:val="28"/>
                <w:lang w:val="kk-KZ"/>
              </w:rPr>
            </w:pPr>
            <w:r w:rsidRPr="00E772BB">
              <w:rPr>
                <w:b/>
                <w:color w:val="auto"/>
                <w:szCs w:val="28"/>
                <w:lang w:val="kk-KZ"/>
              </w:rPr>
              <w:t>ПАЙДАЛАНЫЛҒАН ӘДЕБИЕТТЕР ТІЗІМІ ........................</w:t>
            </w:r>
          </w:p>
        </w:tc>
        <w:tc>
          <w:tcPr>
            <w:tcW w:w="851" w:type="dxa"/>
          </w:tcPr>
          <w:p w14:paraId="7EBF2E2A" w14:textId="08CE7B99" w:rsidR="009C481B" w:rsidRPr="00E772BB" w:rsidRDefault="000E785A" w:rsidP="00E97D8D">
            <w:pPr>
              <w:pStyle w:val="a3"/>
              <w:ind w:right="-175" w:hanging="101"/>
              <w:jc w:val="center"/>
              <w:rPr>
                <w:b/>
                <w:color w:val="auto"/>
                <w:lang w:val="en-US"/>
              </w:rPr>
            </w:pPr>
            <w:r w:rsidRPr="00E772BB">
              <w:rPr>
                <w:b/>
                <w:color w:val="auto"/>
                <w:lang w:val="en-US"/>
              </w:rPr>
              <w:t>151</w:t>
            </w:r>
          </w:p>
        </w:tc>
      </w:tr>
      <w:tr w:rsidR="00E432C1" w:rsidRPr="004B2A9D" w14:paraId="1941A230" w14:textId="77777777" w:rsidTr="0039692D">
        <w:tc>
          <w:tcPr>
            <w:tcW w:w="704" w:type="dxa"/>
          </w:tcPr>
          <w:p w14:paraId="4EE01E5B" w14:textId="77777777" w:rsidR="00E432C1" w:rsidRPr="00E772BB" w:rsidRDefault="00E432C1" w:rsidP="0039692D">
            <w:pPr>
              <w:pStyle w:val="a3"/>
              <w:ind w:right="-907" w:firstLine="31"/>
              <w:jc w:val="left"/>
              <w:rPr>
                <w:b/>
                <w:color w:val="auto"/>
                <w:lang w:val="kk-KZ"/>
              </w:rPr>
            </w:pPr>
          </w:p>
        </w:tc>
        <w:tc>
          <w:tcPr>
            <w:tcW w:w="7796" w:type="dxa"/>
          </w:tcPr>
          <w:p w14:paraId="06F95FFB" w14:textId="0D9D3A96" w:rsidR="00E432C1" w:rsidRPr="00E772BB" w:rsidRDefault="00E432C1" w:rsidP="0039692D">
            <w:pPr>
              <w:pStyle w:val="a3"/>
              <w:ind w:firstLine="38"/>
              <w:rPr>
                <w:b/>
                <w:color w:val="auto"/>
                <w:szCs w:val="28"/>
                <w:lang w:val="kk-KZ"/>
              </w:rPr>
            </w:pPr>
            <w:r w:rsidRPr="00E772BB">
              <w:rPr>
                <w:b/>
                <w:color w:val="auto"/>
                <w:szCs w:val="28"/>
                <w:lang w:val="kk-KZ"/>
              </w:rPr>
              <w:t>ҚОСЫМША</w:t>
            </w:r>
            <w:r w:rsidRPr="004B2A9D">
              <w:rPr>
                <w:b/>
                <w:color w:val="auto"/>
                <w:szCs w:val="28"/>
                <w:lang w:val="kk-KZ"/>
              </w:rPr>
              <w:t xml:space="preserve"> </w:t>
            </w:r>
            <w:r>
              <w:rPr>
                <w:b/>
                <w:color w:val="auto"/>
                <w:szCs w:val="28"/>
                <w:lang w:val="kk-KZ"/>
              </w:rPr>
              <w:t xml:space="preserve">А –  </w:t>
            </w:r>
            <w:r w:rsidRPr="00A57F6F">
              <w:rPr>
                <w:szCs w:val="28"/>
                <w:lang w:val="kk-KZ"/>
              </w:rPr>
              <w:t xml:space="preserve">«Инновация және жаһандық мәселелер» </w:t>
            </w:r>
            <w:r w:rsidRPr="00A57F6F">
              <w:rPr>
                <w:szCs w:val="28"/>
                <w:lang w:val="tr-TR"/>
              </w:rPr>
              <w:t>IV</w:t>
            </w:r>
            <w:r w:rsidRPr="00A57F6F">
              <w:rPr>
                <w:szCs w:val="28"/>
                <w:lang w:val="kk-KZ"/>
              </w:rPr>
              <w:t>-ші Халықаралық конгресс</w:t>
            </w:r>
            <w:r>
              <w:rPr>
                <w:szCs w:val="28"/>
                <w:lang w:val="kk-KZ"/>
              </w:rPr>
              <w:t xml:space="preserve"> қатысушысының сертификаты </w:t>
            </w:r>
            <w:r w:rsidRPr="00E772BB">
              <w:rPr>
                <w:b/>
                <w:color w:val="auto"/>
                <w:szCs w:val="28"/>
                <w:lang w:val="kk-KZ"/>
              </w:rPr>
              <w:t>........</w:t>
            </w:r>
            <w:r>
              <w:rPr>
                <w:b/>
                <w:color w:val="auto"/>
                <w:szCs w:val="28"/>
                <w:lang w:val="kk-KZ"/>
              </w:rPr>
              <w:t>.</w:t>
            </w:r>
          </w:p>
        </w:tc>
        <w:tc>
          <w:tcPr>
            <w:tcW w:w="851" w:type="dxa"/>
          </w:tcPr>
          <w:p w14:paraId="27E3C846" w14:textId="77777777" w:rsidR="00E432C1" w:rsidRDefault="00E432C1" w:rsidP="0039692D">
            <w:pPr>
              <w:pStyle w:val="a3"/>
              <w:ind w:right="-175" w:hanging="101"/>
              <w:rPr>
                <w:b/>
                <w:color w:val="auto"/>
                <w:lang w:val="kk-KZ"/>
              </w:rPr>
            </w:pPr>
          </w:p>
          <w:p w14:paraId="6886DFB9" w14:textId="580E8B0F" w:rsidR="00E432C1" w:rsidRPr="00E97D8D" w:rsidRDefault="00E432C1" w:rsidP="0039692D">
            <w:pPr>
              <w:pStyle w:val="a3"/>
              <w:ind w:right="-175" w:firstLine="0"/>
              <w:rPr>
                <w:b/>
                <w:color w:val="auto"/>
                <w:lang w:val="en-US"/>
              </w:rPr>
            </w:pPr>
            <w:r w:rsidRPr="00E432C1">
              <w:rPr>
                <w:b/>
                <w:color w:val="auto"/>
                <w:lang w:val="kk-KZ"/>
              </w:rPr>
              <w:t xml:space="preserve">  </w:t>
            </w:r>
            <w:r w:rsidR="00C51FCC">
              <w:rPr>
                <w:b/>
                <w:color w:val="auto"/>
                <w:lang w:val="en-US"/>
              </w:rPr>
              <w:t>164</w:t>
            </w:r>
          </w:p>
        </w:tc>
      </w:tr>
      <w:tr w:rsidR="00EF069F" w:rsidRPr="00E772BB" w14:paraId="5235D455" w14:textId="77777777" w:rsidTr="00FC09A5">
        <w:tc>
          <w:tcPr>
            <w:tcW w:w="704" w:type="dxa"/>
          </w:tcPr>
          <w:p w14:paraId="4925DFAF" w14:textId="77777777" w:rsidR="009C481B" w:rsidRPr="00E772BB" w:rsidRDefault="009C481B" w:rsidP="00B03050">
            <w:pPr>
              <w:pStyle w:val="a3"/>
              <w:ind w:right="-907" w:firstLine="31"/>
              <w:jc w:val="left"/>
              <w:rPr>
                <w:b/>
                <w:color w:val="auto"/>
                <w:lang w:val="kk-KZ"/>
              </w:rPr>
            </w:pPr>
          </w:p>
        </w:tc>
        <w:tc>
          <w:tcPr>
            <w:tcW w:w="7796" w:type="dxa"/>
          </w:tcPr>
          <w:p w14:paraId="4D031224" w14:textId="3B86EC46" w:rsidR="009C481B" w:rsidRPr="00E772BB" w:rsidRDefault="009C481B" w:rsidP="004B2A9D">
            <w:pPr>
              <w:pStyle w:val="a3"/>
              <w:ind w:firstLine="38"/>
              <w:rPr>
                <w:b/>
                <w:color w:val="auto"/>
                <w:szCs w:val="28"/>
                <w:lang w:val="kk-KZ"/>
              </w:rPr>
            </w:pPr>
            <w:r w:rsidRPr="00E772BB">
              <w:rPr>
                <w:b/>
                <w:color w:val="auto"/>
                <w:szCs w:val="28"/>
                <w:lang w:val="kk-KZ"/>
              </w:rPr>
              <w:t>ҚОСЫМША</w:t>
            </w:r>
            <w:r w:rsidR="004B2A9D" w:rsidRPr="004B2A9D">
              <w:rPr>
                <w:b/>
                <w:color w:val="auto"/>
                <w:szCs w:val="28"/>
              </w:rPr>
              <w:t xml:space="preserve"> </w:t>
            </w:r>
            <w:r w:rsidR="00E432C1">
              <w:rPr>
                <w:b/>
                <w:color w:val="auto"/>
                <w:szCs w:val="28"/>
                <w:lang w:val="kk-KZ"/>
              </w:rPr>
              <w:t>Ә</w:t>
            </w:r>
            <w:r w:rsidR="004B2A9D">
              <w:rPr>
                <w:b/>
                <w:color w:val="auto"/>
                <w:szCs w:val="28"/>
                <w:lang w:val="kk-KZ"/>
              </w:rPr>
              <w:t xml:space="preserve"> –  </w:t>
            </w:r>
            <w:r w:rsidR="004B2A9D" w:rsidRPr="004B2A9D">
              <w:rPr>
                <w:bCs/>
                <w:color w:val="auto"/>
                <w:szCs w:val="28"/>
                <w:lang w:val="kk-KZ"/>
              </w:rPr>
              <w:t>Домбыра – духовная ценность казахского народа</w:t>
            </w:r>
            <w:r w:rsidR="004B2A9D">
              <w:rPr>
                <w:b/>
                <w:color w:val="auto"/>
                <w:szCs w:val="28"/>
                <w:lang w:val="kk-KZ"/>
              </w:rPr>
              <w:t xml:space="preserve"> </w:t>
            </w:r>
            <w:r w:rsidR="001D2D90" w:rsidRPr="001D2D90">
              <w:rPr>
                <w:bCs/>
                <w:color w:val="auto"/>
                <w:szCs w:val="28"/>
              </w:rPr>
              <w:t>(М</w:t>
            </w:r>
            <w:r w:rsidR="001D2D90">
              <w:rPr>
                <w:bCs/>
                <w:color w:val="auto"/>
                <w:szCs w:val="28"/>
                <w:lang w:val="kk-KZ"/>
              </w:rPr>
              <w:t>ақала</w:t>
            </w:r>
            <w:r w:rsidR="001D2D90" w:rsidRPr="001D2D90">
              <w:rPr>
                <w:bCs/>
                <w:color w:val="auto"/>
                <w:szCs w:val="28"/>
              </w:rPr>
              <w:t xml:space="preserve">) </w:t>
            </w:r>
            <w:r w:rsidRPr="00E772BB">
              <w:rPr>
                <w:b/>
                <w:color w:val="auto"/>
                <w:szCs w:val="28"/>
                <w:lang w:val="kk-KZ"/>
              </w:rPr>
              <w:t>............................</w:t>
            </w:r>
            <w:r w:rsidR="001D2D90">
              <w:rPr>
                <w:b/>
                <w:color w:val="auto"/>
                <w:szCs w:val="28"/>
                <w:lang w:val="kk-KZ"/>
              </w:rPr>
              <w:t>....</w:t>
            </w:r>
            <w:r w:rsidRPr="00E772BB">
              <w:rPr>
                <w:b/>
                <w:color w:val="auto"/>
                <w:szCs w:val="28"/>
                <w:lang w:val="kk-KZ"/>
              </w:rPr>
              <w:t>..............</w:t>
            </w:r>
            <w:r w:rsidR="001D2D90">
              <w:rPr>
                <w:b/>
                <w:color w:val="auto"/>
                <w:szCs w:val="28"/>
                <w:lang w:val="kk-KZ"/>
              </w:rPr>
              <w:t>............................</w:t>
            </w:r>
            <w:r w:rsidRPr="00E772BB">
              <w:rPr>
                <w:b/>
                <w:color w:val="auto"/>
                <w:szCs w:val="28"/>
                <w:lang w:val="kk-KZ"/>
              </w:rPr>
              <w:t>....</w:t>
            </w:r>
          </w:p>
        </w:tc>
        <w:tc>
          <w:tcPr>
            <w:tcW w:w="851" w:type="dxa"/>
          </w:tcPr>
          <w:p w14:paraId="723525C7" w14:textId="77777777" w:rsidR="00C51FCC" w:rsidRPr="0039692D" w:rsidRDefault="00C51FCC" w:rsidP="00E97D8D">
            <w:pPr>
              <w:pStyle w:val="a3"/>
              <w:ind w:right="-175" w:hanging="101"/>
              <w:jc w:val="center"/>
              <w:rPr>
                <w:b/>
                <w:color w:val="auto"/>
              </w:rPr>
            </w:pPr>
          </w:p>
          <w:p w14:paraId="09DBD98E" w14:textId="38035087" w:rsidR="009C481B" w:rsidRPr="00E772BB" w:rsidRDefault="00C51FCC" w:rsidP="00E97D8D">
            <w:pPr>
              <w:pStyle w:val="a3"/>
              <w:ind w:right="-175" w:hanging="101"/>
              <w:jc w:val="center"/>
              <w:rPr>
                <w:b/>
                <w:color w:val="auto"/>
                <w:lang w:val="kk-KZ"/>
              </w:rPr>
            </w:pPr>
            <w:r>
              <w:rPr>
                <w:b/>
                <w:color w:val="auto"/>
                <w:lang w:val="en-US"/>
              </w:rPr>
              <w:t>165</w:t>
            </w:r>
          </w:p>
        </w:tc>
      </w:tr>
      <w:tr w:rsidR="004B2A9D" w:rsidRPr="004B2A9D" w14:paraId="5F6455E2" w14:textId="77777777" w:rsidTr="00FC09A5">
        <w:tc>
          <w:tcPr>
            <w:tcW w:w="704" w:type="dxa"/>
          </w:tcPr>
          <w:p w14:paraId="176B366A" w14:textId="77777777" w:rsidR="004B2A9D" w:rsidRPr="00E772BB" w:rsidRDefault="004B2A9D" w:rsidP="00B03050">
            <w:pPr>
              <w:pStyle w:val="a3"/>
              <w:ind w:right="-907" w:firstLine="31"/>
              <w:jc w:val="left"/>
              <w:rPr>
                <w:b/>
                <w:color w:val="auto"/>
                <w:lang w:val="kk-KZ"/>
              </w:rPr>
            </w:pPr>
          </w:p>
        </w:tc>
        <w:tc>
          <w:tcPr>
            <w:tcW w:w="7796" w:type="dxa"/>
          </w:tcPr>
          <w:p w14:paraId="07134871" w14:textId="54820870" w:rsidR="004B2A9D" w:rsidRPr="00E772BB" w:rsidRDefault="004B2A9D" w:rsidP="00B03050">
            <w:pPr>
              <w:pStyle w:val="a3"/>
              <w:ind w:firstLine="38"/>
              <w:rPr>
                <w:b/>
                <w:color w:val="auto"/>
                <w:szCs w:val="28"/>
                <w:lang w:val="kk-KZ"/>
              </w:rPr>
            </w:pPr>
            <w:r w:rsidRPr="00E772BB">
              <w:rPr>
                <w:b/>
                <w:color w:val="auto"/>
                <w:szCs w:val="28"/>
                <w:lang w:val="kk-KZ"/>
              </w:rPr>
              <w:t>ҚОСЫМША</w:t>
            </w:r>
            <w:r w:rsidRPr="004B2A9D">
              <w:rPr>
                <w:b/>
                <w:color w:val="auto"/>
                <w:szCs w:val="28"/>
                <w:lang w:val="kk-KZ"/>
              </w:rPr>
              <w:t xml:space="preserve"> </w:t>
            </w:r>
            <w:r w:rsidR="00E432C1">
              <w:rPr>
                <w:b/>
                <w:color w:val="auto"/>
                <w:szCs w:val="28"/>
                <w:lang w:val="kk-KZ"/>
              </w:rPr>
              <w:t>Б</w:t>
            </w:r>
            <w:r>
              <w:rPr>
                <w:b/>
                <w:color w:val="auto"/>
                <w:szCs w:val="28"/>
                <w:lang w:val="kk-KZ"/>
              </w:rPr>
              <w:t xml:space="preserve"> –  </w:t>
            </w:r>
            <w:r w:rsidRPr="00B31DF3">
              <w:rPr>
                <w:szCs w:val="28"/>
                <w:lang w:val="kk-KZ"/>
              </w:rPr>
              <w:t>А.А.Реан мен В.А.Якуниннің оқу мотивациясын анықтауға арналған сауалнамасы</w:t>
            </w:r>
            <w:r>
              <w:rPr>
                <w:b/>
                <w:color w:val="auto"/>
                <w:szCs w:val="28"/>
                <w:lang w:val="kk-KZ"/>
              </w:rPr>
              <w:t xml:space="preserve"> </w:t>
            </w:r>
            <w:r w:rsidRPr="00E772BB">
              <w:rPr>
                <w:b/>
                <w:color w:val="auto"/>
                <w:szCs w:val="28"/>
                <w:lang w:val="kk-KZ"/>
              </w:rPr>
              <w:t>..........</w:t>
            </w:r>
            <w:r w:rsidR="001D2D90">
              <w:rPr>
                <w:b/>
                <w:color w:val="auto"/>
                <w:szCs w:val="28"/>
                <w:lang w:val="kk-KZ"/>
              </w:rPr>
              <w:t>.........</w:t>
            </w:r>
            <w:r w:rsidRPr="00E772BB">
              <w:rPr>
                <w:b/>
                <w:color w:val="auto"/>
                <w:szCs w:val="28"/>
                <w:lang w:val="kk-KZ"/>
              </w:rPr>
              <w:t>.....</w:t>
            </w:r>
          </w:p>
        </w:tc>
        <w:tc>
          <w:tcPr>
            <w:tcW w:w="851" w:type="dxa"/>
          </w:tcPr>
          <w:p w14:paraId="7BD86764" w14:textId="77777777" w:rsidR="00C51FCC" w:rsidRPr="0039692D" w:rsidRDefault="00C51FCC" w:rsidP="00E97D8D">
            <w:pPr>
              <w:pStyle w:val="a3"/>
              <w:ind w:right="-175" w:hanging="101"/>
              <w:jc w:val="center"/>
              <w:rPr>
                <w:b/>
                <w:color w:val="auto"/>
                <w:lang w:val="kk-KZ"/>
              </w:rPr>
            </w:pPr>
          </w:p>
          <w:p w14:paraId="09CED8EB" w14:textId="1D5FB611" w:rsidR="004B2A9D" w:rsidRPr="004B2A9D" w:rsidRDefault="00FC09A5" w:rsidP="00E97D8D">
            <w:pPr>
              <w:pStyle w:val="a3"/>
              <w:ind w:right="-175" w:hanging="101"/>
              <w:jc w:val="center"/>
              <w:rPr>
                <w:b/>
                <w:color w:val="auto"/>
                <w:lang w:val="kk-KZ"/>
              </w:rPr>
            </w:pPr>
            <w:r>
              <w:rPr>
                <w:b/>
                <w:color w:val="auto"/>
                <w:lang w:val="en-US"/>
              </w:rPr>
              <w:t>17</w:t>
            </w:r>
            <w:r w:rsidR="00C51FCC">
              <w:rPr>
                <w:b/>
                <w:color w:val="auto"/>
                <w:lang w:val="en-US"/>
              </w:rPr>
              <w:t>2</w:t>
            </w:r>
          </w:p>
        </w:tc>
      </w:tr>
      <w:tr w:rsidR="004B2A9D" w:rsidRPr="004B2A9D" w14:paraId="5F63C1AC" w14:textId="77777777" w:rsidTr="00FC09A5">
        <w:tc>
          <w:tcPr>
            <w:tcW w:w="704" w:type="dxa"/>
          </w:tcPr>
          <w:p w14:paraId="654C73D3" w14:textId="77777777" w:rsidR="004B2A9D" w:rsidRPr="00E772BB" w:rsidRDefault="004B2A9D" w:rsidP="00B03050">
            <w:pPr>
              <w:pStyle w:val="a3"/>
              <w:ind w:right="-907" w:firstLine="31"/>
              <w:jc w:val="left"/>
              <w:rPr>
                <w:b/>
                <w:color w:val="auto"/>
                <w:lang w:val="kk-KZ"/>
              </w:rPr>
            </w:pPr>
          </w:p>
        </w:tc>
        <w:tc>
          <w:tcPr>
            <w:tcW w:w="7796" w:type="dxa"/>
          </w:tcPr>
          <w:p w14:paraId="41045632" w14:textId="2FD9AD39" w:rsidR="004B2A9D" w:rsidRPr="00E772BB" w:rsidRDefault="004B2A9D" w:rsidP="00B03050">
            <w:pPr>
              <w:pStyle w:val="a3"/>
              <w:ind w:firstLine="38"/>
              <w:rPr>
                <w:b/>
                <w:color w:val="auto"/>
                <w:szCs w:val="28"/>
                <w:lang w:val="kk-KZ"/>
              </w:rPr>
            </w:pPr>
            <w:r w:rsidRPr="00E772BB">
              <w:rPr>
                <w:b/>
                <w:color w:val="auto"/>
                <w:szCs w:val="28"/>
                <w:lang w:val="kk-KZ"/>
              </w:rPr>
              <w:t>ҚОСЫМША</w:t>
            </w:r>
            <w:r w:rsidRPr="004B2A9D">
              <w:rPr>
                <w:b/>
                <w:color w:val="auto"/>
                <w:szCs w:val="28"/>
                <w:lang w:val="kk-KZ"/>
              </w:rPr>
              <w:t xml:space="preserve"> </w:t>
            </w:r>
            <w:r w:rsidR="00E432C1">
              <w:rPr>
                <w:b/>
                <w:color w:val="auto"/>
                <w:szCs w:val="28"/>
                <w:lang w:val="kk-KZ"/>
              </w:rPr>
              <w:t>В</w:t>
            </w:r>
            <w:r>
              <w:rPr>
                <w:b/>
                <w:color w:val="auto"/>
                <w:szCs w:val="28"/>
                <w:lang w:val="kk-KZ"/>
              </w:rPr>
              <w:t xml:space="preserve"> –  </w:t>
            </w:r>
            <w:r w:rsidRPr="00B31DF3">
              <w:rPr>
                <w:szCs w:val="28"/>
                <w:lang w:val="kk-KZ"/>
              </w:rPr>
              <w:t>М.Кунт және Т.Мак-Партлендтің білім алушылардың болашақ кәсіби қызметіне деген құндылықты көзқарасын анықтауға арналған «Мен кіммін?» сауалнамасы</w:t>
            </w:r>
            <w:r>
              <w:rPr>
                <w:szCs w:val="28"/>
                <w:lang w:val="kk-KZ"/>
              </w:rPr>
              <w:t xml:space="preserve"> </w:t>
            </w:r>
            <w:r w:rsidRPr="00E772BB">
              <w:rPr>
                <w:b/>
                <w:color w:val="auto"/>
                <w:szCs w:val="28"/>
                <w:lang w:val="kk-KZ"/>
              </w:rPr>
              <w:t>...</w:t>
            </w:r>
          </w:p>
        </w:tc>
        <w:tc>
          <w:tcPr>
            <w:tcW w:w="851" w:type="dxa"/>
          </w:tcPr>
          <w:p w14:paraId="28440BED" w14:textId="77777777" w:rsidR="00FC09A5" w:rsidRPr="00E432C1" w:rsidRDefault="00FC09A5" w:rsidP="00E97D8D">
            <w:pPr>
              <w:pStyle w:val="a3"/>
              <w:ind w:right="-175" w:hanging="101"/>
              <w:jc w:val="center"/>
              <w:rPr>
                <w:b/>
                <w:color w:val="auto"/>
                <w:lang w:val="kk-KZ"/>
              </w:rPr>
            </w:pPr>
          </w:p>
          <w:p w14:paraId="340BA3AD" w14:textId="77777777" w:rsidR="00FC09A5" w:rsidRPr="00E432C1" w:rsidRDefault="00FC09A5" w:rsidP="00E97D8D">
            <w:pPr>
              <w:pStyle w:val="a3"/>
              <w:ind w:right="-175" w:hanging="101"/>
              <w:jc w:val="center"/>
              <w:rPr>
                <w:b/>
                <w:color w:val="auto"/>
                <w:lang w:val="kk-KZ"/>
              </w:rPr>
            </w:pPr>
          </w:p>
          <w:p w14:paraId="5E6B8F42" w14:textId="57B45328" w:rsidR="004B2A9D" w:rsidRPr="004B2A9D" w:rsidRDefault="00FC09A5" w:rsidP="00E97D8D">
            <w:pPr>
              <w:pStyle w:val="a3"/>
              <w:ind w:right="-175" w:hanging="101"/>
              <w:jc w:val="center"/>
              <w:rPr>
                <w:b/>
                <w:color w:val="auto"/>
                <w:lang w:val="kk-KZ"/>
              </w:rPr>
            </w:pPr>
            <w:r>
              <w:rPr>
                <w:b/>
                <w:color w:val="auto"/>
                <w:lang w:val="en-US"/>
              </w:rPr>
              <w:t>17</w:t>
            </w:r>
            <w:r w:rsidR="00C51FCC">
              <w:rPr>
                <w:b/>
                <w:color w:val="auto"/>
                <w:lang w:val="en-US"/>
              </w:rPr>
              <w:t>4</w:t>
            </w:r>
          </w:p>
        </w:tc>
      </w:tr>
      <w:tr w:rsidR="004B2A9D" w:rsidRPr="004B2A9D" w14:paraId="4AF52940" w14:textId="77777777" w:rsidTr="00FC09A5">
        <w:tc>
          <w:tcPr>
            <w:tcW w:w="704" w:type="dxa"/>
          </w:tcPr>
          <w:p w14:paraId="0AD90A5B" w14:textId="77777777" w:rsidR="004B2A9D" w:rsidRPr="00E772BB" w:rsidRDefault="004B2A9D" w:rsidP="00B03050">
            <w:pPr>
              <w:pStyle w:val="a3"/>
              <w:ind w:right="-907" w:firstLine="31"/>
              <w:jc w:val="left"/>
              <w:rPr>
                <w:b/>
                <w:color w:val="auto"/>
                <w:lang w:val="kk-KZ"/>
              </w:rPr>
            </w:pPr>
          </w:p>
        </w:tc>
        <w:tc>
          <w:tcPr>
            <w:tcW w:w="7796" w:type="dxa"/>
          </w:tcPr>
          <w:p w14:paraId="436EF071" w14:textId="2C122F59" w:rsidR="004B2A9D" w:rsidRPr="00E772BB" w:rsidRDefault="004B2A9D" w:rsidP="001D2D90">
            <w:pPr>
              <w:pStyle w:val="a3"/>
              <w:ind w:firstLine="38"/>
              <w:rPr>
                <w:b/>
                <w:color w:val="auto"/>
                <w:szCs w:val="28"/>
                <w:lang w:val="kk-KZ"/>
              </w:rPr>
            </w:pPr>
            <w:r w:rsidRPr="00E772BB">
              <w:rPr>
                <w:b/>
                <w:color w:val="auto"/>
                <w:szCs w:val="28"/>
                <w:lang w:val="kk-KZ"/>
              </w:rPr>
              <w:t>ҚОСЫМША</w:t>
            </w:r>
            <w:r w:rsidRPr="004B2A9D">
              <w:rPr>
                <w:b/>
                <w:color w:val="auto"/>
                <w:szCs w:val="28"/>
                <w:lang w:val="kk-KZ"/>
              </w:rPr>
              <w:t xml:space="preserve"> </w:t>
            </w:r>
            <w:r w:rsidR="00C51FCC">
              <w:rPr>
                <w:b/>
                <w:color w:val="auto"/>
                <w:szCs w:val="28"/>
                <w:lang w:val="kk-KZ"/>
              </w:rPr>
              <w:t>Г</w:t>
            </w:r>
            <w:r>
              <w:rPr>
                <w:b/>
                <w:color w:val="auto"/>
                <w:szCs w:val="28"/>
                <w:lang w:val="kk-KZ"/>
              </w:rPr>
              <w:t xml:space="preserve"> –  </w:t>
            </w:r>
            <w:r w:rsidR="001D2D90" w:rsidRPr="001D2D90">
              <w:rPr>
                <w:bCs/>
                <w:color w:val="auto"/>
                <w:szCs w:val="28"/>
                <w:lang w:val="kk-KZ"/>
              </w:rPr>
              <w:t xml:space="preserve">Домбырашы-студенттердің кәсіби-теориялық дайындық деңгейін өлшеуге арналған авторлық тест </w:t>
            </w:r>
            <w:r w:rsidRPr="00E772BB">
              <w:rPr>
                <w:b/>
                <w:color w:val="auto"/>
                <w:szCs w:val="28"/>
                <w:lang w:val="kk-KZ"/>
              </w:rPr>
              <w:t>.......................................</w:t>
            </w:r>
            <w:r w:rsidR="001D2D90">
              <w:rPr>
                <w:b/>
                <w:color w:val="auto"/>
                <w:szCs w:val="28"/>
                <w:lang w:val="kk-KZ"/>
              </w:rPr>
              <w:t>.....................................................</w:t>
            </w:r>
            <w:r w:rsidRPr="00E772BB">
              <w:rPr>
                <w:b/>
                <w:color w:val="auto"/>
                <w:szCs w:val="28"/>
                <w:lang w:val="kk-KZ"/>
              </w:rPr>
              <w:t>.......</w:t>
            </w:r>
          </w:p>
        </w:tc>
        <w:tc>
          <w:tcPr>
            <w:tcW w:w="851" w:type="dxa"/>
          </w:tcPr>
          <w:p w14:paraId="11E1967B" w14:textId="77777777" w:rsidR="004B2A9D" w:rsidRDefault="004B2A9D" w:rsidP="00E97D8D">
            <w:pPr>
              <w:pStyle w:val="a3"/>
              <w:ind w:right="-175" w:hanging="101"/>
              <w:jc w:val="center"/>
              <w:rPr>
                <w:b/>
                <w:color w:val="auto"/>
                <w:lang w:val="kk-KZ"/>
              </w:rPr>
            </w:pPr>
          </w:p>
          <w:p w14:paraId="14621589" w14:textId="77777777" w:rsidR="00E97D8D" w:rsidRDefault="00E97D8D" w:rsidP="00E97D8D">
            <w:pPr>
              <w:pStyle w:val="a3"/>
              <w:ind w:right="-175" w:hanging="101"/>
              <w:jc w:val="center"/>
              <w:rPr>
                <w:b/>
                <w:color w:val="auto"/>
                <w:lang w:val="kk-KZ"/>
              </w:rPr>
            </w:pPr>
          </w:p>
          <w:p w14:paraId="120AFF69" w14:textId="28E8254A" w:rsidR="00E97D8D" w:rsidRPr="004B2A9D" w:rsidRDefault="00E97D8D" w:rsidP="00E97D8D">
            <w:pPr>
              <w:pStyle w:val="a3"/>
              <w:ind w:right="-175" w:hanging="101"/>
              <w:jc w:val="center"/>
              <w:rPr>
                <w:b/>
                <w:color w:val="auto"/>
                <w:lang w:val="kk-KZ"/>
              </w:rPr>
            </w:pPr>
            <w:r>
              <w:rPr>
                <w:b/>
                <w:color w:val="auto"/>
                <w:lang w:val="en-US"/>
              </w:rPr>
              <w:t>17</w:t>
            </w:r>
            <w:r w:rsidR="00C51FCC">
              <w:rPr>
                <w:b/>
                <w:color w:val="auto"/>
                <w:lang w:val="en-US"/>
              </w:rPr>
              <w:t>6</w:t>
            </w:r>
          </w:p>
        </w:tc>
      </w:tr>
      <w:tr w:rsidR="00E97D8D" w:rsidRPr="004B2A9D" w14:paraId="620E2E1D" w14:textId="77777777" w:rsidTr="00FC09A5">
        <w:trPr>
          <w:trHeight w:val="505"/>
        </w:trPr>
        <w:tc>
          <w:tcPr>
            <w:tcW w:w="704" w:type="dxa"/>
          </w:tcPr>
          <w:p w14:paraId="4A048CF1" w14:textId="77777777" w:rsidR="00E97D8D" w:rsidRPr="00E772BB" w:rsidRDefault="00E97D8D" w:rsidP="00E97D8D">
            <w:pPr>
              <w:pStyle w:val="a3"/>
              <w:ind w:right="-907" w:firstLine="31"/>
              <w:jc w:val="left"/>
              <w:rPr>
                <w:b/>
                <w:color w:val="auto"/>
                <w:lang w:val="kk-KZ"/>
              </w:rPr>
            </w:pPr>
          </w:p>
        </w:tc>
        <w:tc>
          <w:tcPr>
            <w:tcW w:w="7796" w:type="dxa"/>
          </w:tcPr>
          <w:p w14:paraId="2B9FE407" w14:textId="489108E7" w:rsidR="00E97D8D" w:rsidRPr="00E772BB" w:rsidRDefault="00E97D8D" w:rsidP="00E97D8D">
            <w:pPr>
              <w:pStyle w:val="a3"/>
              <w:ind w:firstLine="38"/>
              <w:rPr>
                <w:b/>
                <w:color w:val="auto"/>
                <w:szCs w:val="28"/>
                <w:lang w:val="kk-KZ"/>
              </w:rPr>
            </w:pPr>
            <w:r w:rsidRPr="00E772BB">
              <w:rPr>
                <w:b/>
                <w:color w:val="auto"/>
                <w:szCs w:val="28"/>
                <w:lang w:val="kk-KZ"/>
              </w:rPr>
              <w:t>ҚОСЫМША</w:t>
            </w:r>
            <w:r w:rsidRPr="004B2A9D">
              <w:rPr>
                <w:b/>
                <w:color w:val="auto"/>
                <w:szCs w:val="28"/>
                <w:lang w:val="kk-KZ"/>
              </w:rPr>
              <w:t xml:space="preserve"> </w:t>
            </w:r>
            <w:r w:rsidR="00E432C1">
              <w:rPr>
                <w:b/>
                <w:color w:val="auto"/>
                <w:szCs w:val="28"/>
                <w:lang w:val="kk-KZ"/>
              </w:rPr>
              <w:t>Ғ</w:t>
            </w:r>
            <w:r>
              <w:rPr>
                <w:b/>
                <w:color w:val="auto"/>
                <w:szCs w:val="28"/>
                <w:lang w:val="kk-KZ"/>
              </w:rPr>
              <w:t xml:space="preserve"> –  </w:t>
            </w:r>
            <w:r>
              <w:rPr>
                <w:bCs/>
                <w:color w:val="auto"/>
                <w:szCs w:val="28"/>
                <w:lang w:val="kk-KZ"/>
              </w:rPr>
              <w:t xml:space="preserve">Енгізу актісі </w:t>
            </w:r>
            <w:r w:rsidRPr="00E772BB">
              <w:rPr>
                <w:b/>
                <w:color w:val="auto"/>
                <w:szCs w:val="28"/>
                <w:lang w:val="kk-KZ"/>
              </w:rPr>
              <w:t>..............</w:t>
            </w:r>
            <w:r>
              <w:rPr>
                <w:b/>
                <w:color w:val="auto"/>
                <w:szCs w:val="28"/>
                <w:lang w:val="kk-KZ"/>
              </w:rPr>
              <w:t>......</w:t>
            </w:r>
            <w:r w:rsidRPr="00E772BB">
              <w:rPr>
                <w:b/>
                <w:color w:val="auto"/>
                <w:szCs w:val="28"/>
                <w:lang w:val="kk-KZ"/>
              </w:rPr>
              <w:t>................................</w:t>
            </w:r>
          </w:p>
        </w:tc>
        <w:tc>
          <w:tcPr>
            <w:tcW w:w="851" w:type="dxa"/>
          </w:tcPr>
          <w:p w14:paraId="2FFB984A" w14:textId="6681D164" w:rsidR="00E97D8D" w:rsidRPr="00D55D03" w:rsidRDefault="00FC09A5" w:rsidP="00E97D8D">
            <w:pPr>
              <w:pStyle w:val="a3"/>
              <w:ind w:right="-175" w:firstLine="0"/>
              <w:rPr>
                <w:b/>
                <w:color w:val="auto"/>
                <w:lang w:val="en-US"/>
              </w:rPr>
            </w:pPr>
            <w:r>
              <w:rPr>
                <w:b/>
                <w:color w:val="auto"/>
                <w:lang w:val="en-US"/>
              </w:rPr>
              <w:t xml:space="preserve">  </w:t>
            </w:r>
            <w:r w:rsidR="00E97D8D">
              <w:rPr>
                <w:b/>
                <w:color w:val="auto"/>
                <w:lang w:val="en-US"/>
              </w:rPr>
              <w:t>18</w:t>
            </w:r>
            <w:r w:rsidR="00D55D03">
              <w:rPr>
                <w:b/>
                <w:color w:val="auto"/>
                <w:lang w:val="en-US"/>
              </w:rPr>
              <w:t>1</w:t>
            </w:r>
          </w:p>
        </w:tc>
      </w:tr>
    </w:tbl>
    <w:p w14:paraId="761FA01C" w14:textId="77777777" w:rsidR="009C481B" w:rsidRPr="00E772BB" w:rsidRDefault="009C481B" w:rsidP="00DA0886">
      <w:pPr>
        <w:spacing w:after="160" w:line="259" w:lineRule="auto"/>
        <w:ind w:right="0" w:firstLine="567"/>
        <w:jc w:val="left"/>
        <w:rPr>
          <w:b/>
          <w:color w:val="auto"/>
          <w:szCs w:val="28"/>
          <w:lang w:val="kk-KZ"/>
        </w:rPr>
      </w:pPr>
    </w:p>
    <w:p w14:paraId="364E4D34" w14:textId="77777777" w:rsidR="009C481B" w:rsidRPr="00E772BB" w:rsidRDefault="009C481B" w:rsidP="00DA0886">
      <w:pPr>
        <w:spacing w:after="160" w:line="259" w:lineRule="auto"/>
        <w:ind w:right="0" w:firstLine="567"/>
        <w:jc w:val="left"/>
        <w:rPr>
          <w:b/>
          <w:color w:val="auto"/>
          <w:szCs w:val="28"/>
          <w:lang w:val="kk-KZ"/>
        </w:rPr>
      </w:pPr>
      <w:r w:rsidRPr="00E772BB">
        <w:rPr>
          <w:b/>
          <w:color w:val="auto"/>
          <w:szCs w:val="28"/>
          <w:lang w:val="kk-KZ"/>
        </w:rPr>
        <w:br w:type="page"/>
      </w:r>
    </w:p>
    <w:p w14:paraId="74F4A79E" w14:textId="77777777" w:rsidR="009C481B" w:rsidRPr="00E772BB" w:rsidRDefault="009C481B" w:rsidP="00DA0886">
      <w:pPr>
        <w:pStyle w:val="a3"/>
        <w:ind w:firstLine="567"/>
        <w:jc w:val="center"/>
        <w:rPr>
          <w:b/>
          <w:color w:val="auto"/>
          <w:lang w:val="kk-KZ"/>
        </w:rPr>
      </w:pPr>
      <w:r w:rsidRPr="00E772BB">
        <w:rPr>
          <w:b/>
          <w:color w:val="auto"/>
          <w:lang w:val="kk-KZ"/>
        </w:rPr>
        <w:lastRenderedPageBreak/>
        <w:t>НОРМАТИВТІК СІЛТЕМЕЛЕР</w:t>
      </w:r>
    </w:p>
    <w:p w14:paraId="68CF4F88" w14:textId="77777777" w:rsidR="009C481B" w:rsidRPr="00E772BB" w:rsidRDefault="009C481B" w:rsidP="00DA0886">
      <w:pPr>
        <w:pStyle w:val="a3"/>
        <w:ind w:firstLine="567"/>
        <w:jc w:val="center"/>
        <w:rPr>
          <w:b/>
          <w:color w:val="auto"/>
          <w:lang w:val="kk-KZ"/>
        </w:rPr>
      </w:pPr>
    </w:p>
    <w:p w14:paraId="742B0D6A" w14:textId="77777777" w:rsidR="009C481B" w:rsidRPr="00E772BB" w:rsidRDefault="009C481B" w:rsidP="00DA0886">
      <w:pPr>
        <w:pStyle w:val="a3"/>
        <w:ind w:firstLine="567"/>
        <w:rPr>
          <w:color w:val="auto"/>
          <w:lang w:val="kk-KZ"/>
        </w:rPr>
      </w:pPr>
      <w:r w:rsidRPr="00E772BB">
        <w:rPr>
          <w:color w:val="auto"/>
          <w:lang w:val="kk-KZ"/>
        </w:rPr>
        <w:t>Бұл диссертациялық жұмыста келесі нормативтік құжаттарға сілтемелер көрсетілген:</w:t>
      </w:r>
    </w:p>
    <w:p w14:paraId="32AE82C3" w14:textId="77777777" w:rsidR="009C481B" w:rsidRPr="00E772BB" w:rsidRDefault="009C481B" w:rsidP="00DA0886">
      <w:pPr>
        <w:pStyle w:val="a3"/>
        <w:ind w:firstLine="567"/>
        <w:rPr>
          <w:color w:val="auto"/>
          <w:lang w:val="kk-KZ"/>
        </w:rPr>
      </w:pPr>
    </w:p>
    <w:p w14:paraId="6BDB3201" w14:textId="37E049B3" w:rsidR="009C481B" w:rsidRPr="00E772BB" w:rsidRDefault="009C481B" w:rsidP="00DA0886">
      <w:pPr>
        <w:pStyle w:val="a3"/>
        <w:ind w:firstLine="567"/>
        <w:rPr>
          <w:color w:val="auto"/>
          <w:lang w:val="kk-KZ"/>
        </w:rPr>
      </w:pPr>
      <w:r w:rsidRPr="00E772BB">
        <w:rPr>
          <w:color w:val="auto"/>
          <w:lang w:val="kk-KZ"/>
        </w:rPr>
        <w:t>Қазақстан Республикасының №319-ІІІ «Білім туралы» Заңы. 27.07.2007 ж.</w:t>
      </w:r>
      <w:r w:rsidR="002A16B5" w:rsidRPr="00E772BB">
        <w:rPr>
          <w:color w:val="auto"/>
          <w:lang w:val="kk-KZ"/>
        </w:rPr>
        <w:t xml:space="preserve"> (04.07.2018 № 171-VI өзгерістері мен толықтыруларымен);</w:t>
      </w:r>
    </w:p>
    <w:p w14:paraId="531A2EEC" w14:textId="435FDF2E" w:rsidR="009C481B" w:rsidRPr="00E772BB" w:rsidRDefault="009C481B" w:rsidP="00DA0886">
      <w:pPr>
        <w:pStyle w:val="a3"/>
        <w:ind w:firstLine="567"/>
        <w:rPr>
          <w:color w:val="auto"/>
          <w:lang w:val="kk-KZ"/>
        </w:rPr>
      </w:pPr>
      <w:r w:rsidRPr="00E772BB">
        <w:rPr>
          <w:color w:val="auto"/>
          <w:lang w:val="kk-KZ"/>
        </w:rPr>
        <w:t xml:space="preserve">Білім берудің барлық деңгейінің мемлекеттік жалпыға міндетті білім беру стандарттарын бекіту туралы. Жоғары білім берудің мемлекеттік жалпыға міндетті стандарты. ҚР БжҒМ </w:t>
      </w:r>
      <w:r w:rsidR="00115FBF" w:rsidRPr="00E772BB">
        <w:rPr>
          <w:color w:val="auto"/>
          <w:lang w:val="kk-KZ"/>
        </w:rPr>
        <w:t xml:space="preserve">2022 жылғы 20 шiлдедегi № 2 </w:t>
      </w:r>
      <w:r w:rsidRPr="00E772BB">
        <w:rPr>
          <w:color w:val="auto"/>
          <w:lang w:val="kk-KZ"/>
        </w:rPr>
        <w:t>бұйрығы.</w:t>
      </w:r>
      <w:r w:rsidR="00115FBF" w:rsidRPr="00E772BB">
        <w:rPr>
          <w:color w:val="auto"/>
          <w:lang w:val="kk-KZ"/>
        </w:rPr>
        <w:t xml:space="preserve"> </w:t>
      </w:r>
    </w:p>
    <w:p w14:paraId="2E86F691" w14:textId="77777777" w:rsidR="009C481B" w:rsidRPr="00E772BB" w:rsidRDefault="009C481B" w:rsidP="00DA0886">
      <w:pPr>
        <w:pStyle w:val="a3"/>
        <w:ind w:firstLine="567"/>
        <w:rPr>
          <w:color w:val="auto"/>
          <w:lang w:val="kk-KZ"/>
        </w:rPr>
      </w:pPr>
      <w:r w:rsidRPr="00E772BB">
        <w:rPr>
          <w:color w:val="auto"/>
          <w:lang w:val="kk-KZ"/>
        </w:rPr>
        <w:t>Қазақстан Республикасының «Цифрлық Қазақстан» мемлекеттік бағдарламасы. ҚР Үкіметінің 2017 жылдың 12 желтоқсанындағы №827 қаулысы.</w:t>
      </w:r>
    </w:p>
    <w:p w14:paraId="0AADE28F" w14:textId="32783B15" w:rsidR="009C481B" w:rsidRPr="00E772BB" w:rsidRDefault="009C481B" w:rsidP="00DA0886">
      <w:pPr>
        <w:pStyle w:val="a3"/>
        <w:ind w:firstLine="567"/>
        <w:rPr>
          <w:color w:val="auto"/>
          <w:lang w:val="kk-KZ"/>
        </w:rPr>
      </w:pPr>
      <w:r w:rsidRPr="00E772BB">
        <w:rPr>
          <w:color w:val="auto"/>
          <w:lang w:val="kk-KZ"/>
        </w:rPr>
        <w:t>Кредиттік оқыту технологиялары бойынша оқу үдерісін ұйымдастыру ережесі. ҚР БжҒМ бұйрығы №152, 2011 жыл 20-сәуір.</w:t>
      </w:r>
    </w:p>
    <w:p w14:paraId="497F736A" w14:textId="1603ED80" w:rsidR="002A16B5" w:rsidRPr="00E772BB" w:rsidRDefault="002A16B5" w:rsidP="00DA0886">
      <w:pPr>
        <w:pStyle w:val="a3"/>
        <w:ind w:firstLine="567"/>
        <w:rPr>
          <w:color w:val="auto"/>
          <w:lang w:val="kk-KZ"/>
        </w:rPr>
      </w:pPr>
      <w:r w:rsidRPr="00E772BB">
        <w:rPr>
          <w:color w:val="auto"/>
          <w:lang w:val="kk-KZ"/>
        </w:rPr>
        <w:t>Қазақстан Республикалсының білім және ғылым министрінің 2018 жылғы 12 қазанындағы №569 «Жоғары және жоғары оқу орнынан кейінгі білімі бар кадрларды дайындау бағыттарының сыныптауышын бекіту туралы» бұйрығы;</w:t>
      </w:r>
    </w:p>
    <w:p w14:paraId="68594FCD" w14:textId="2B858BB7" w:rsidR="009C481B" w:rsidRPr="00E772BB" w:rsidRDefault="002A16B5" w:rsidP="00DA0886">
      <w:pPr>
        <w:pStyle w:val="a3"/>
        <w:ind w:firstLine="567"/>
        <w:rPr>
          <w:color w:val="auto"/>
          <w:lang w:val="kk-KZ"/>
        </w:rPr>
      </w:pPr>
      <w:r w:rsidRPr="00E772BB">
        <w:rPr>
          <w:color w:val="auto"/>
          <w:lang w:val="kk-KZ"/>
        </w:rPr>
        <w:t>«Атамекен» Қазақстан Республикасы Ұлттық кәсіпкерлер палатасының Басқарма төрағасының 2017 жылдың 8 маусымындағы №133 бұйрығымен бекітілген мұғалімдердің кәсіби еңбекке сәйкестілігін, кәсіби өсу деңгейіне қойылатын талаптар жүйесі ретінде «</w:t>
      </w:r>
      <w:r w:rsidR="009C481B" w:rsidRPr="00E772BB">
        <w:rPr>
          <w:color w:val="auto"/>
          <w:lang w:val="kk-KZ"/>
        </w:rPr>
        <w:t>Педагогтің кәсіби стандарты</w:t>
      </w:r>
      <w:r w:rsidR="002A1D98" w:rsidRPr="00E772BB">
        <w:rPr>
          <w:color w:val="auto"/>
          <w:lang w:val="kk-KZ"/>
        </w:rPr>
        <w:t>»;</w:t>
      </w:r>
      <w:r w:rsidR="009C481B" w:rsidRPr="00E772BB">
        <w:rPr>
          <w:color w:val="auto"/>
          <w:lang w:val="kk-KZ"/>
        </w:rPr>
        <w:t xml:space="preserve"> </w:t>
      </w:r>
    </w:p>
    <w:p w14:paraId="3D4DAE9E" w14:textId="665924CD" w:rsidR="00DE4527" w:rsidRPr="00E772BB" w:rsidRDefault="00DE4527" w:rsidP="00DA0886">
      <w:pPr>
        <w:pStyle w:val="a3"/>
        <w:ind w:firstLine="567"/>
        <w:rPr>
          <w:color w:val="auto"/>
          <w:lang w:val="kk-KZ"/>
        </w:rPr>
      </w:pPr>
      <w:r w:rsidRPr="00E772BB">
        <w:rPr>
          <w:color w:val="auto"/>
          <w:lang w:val="kk-KZ"/>
        </w:rPr>
        <w:t>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w:t>
      </w:r>
    </w:p>
    <w:p w14:paraId="439736DE" w14:textId="7BFF0761" w:rsidR="009C481B" w:rsidRPr="00E772BB" w:rsidRDefault="009C481B" w:rsidP="00DA0886">
      <w:pPr>
        <w:pStyle w:val="a3"/>
        <w:ind w:firstLine="567"/>
        <w:rPr>
          <w:color w:val="auto"/>
          <w:lang w:val="kk-KZ"/>
        </w:rPr>
      </w:pPr>
      <w:r w:rsidRPr="00E772BB">
        <w:rPr>
          <w:color w:val="auto"/>
          <w:lang w:val="kk-KZ"/>
        </w:rPr>
        <w:t>«Өмір бойы білім алу тұжырымдамасы туралы (үздіксіз білім беру)» Қазақстан Республикасының Президенті жарлығының жобасы. 18.07.2021.</w:t>
      </w:r>
    </w:p>
    <w:p w14:paraId="70A87680" w14:textId="77777777" w:rsidR="009C481B" w:rsidRPr="00E772BB" w:rsidRDefault="009C481B" w:rsidP="00DA0886">
      <w:pPr>
        <w:spacing w:after="0" w:line="240" w:lineRule="auto"/>
        <w:ind w:firstLine="567"/>
        <w:rPr>
          <w:color w:val="auto"/>
          <w:kern w:val="24"/>
          <w:szCs w:val="28"/>
          <w:lang w:val="kk-KZ"/>
        </w:rPr>
      </w:pPr>
      <w:r w:rsidRPr="00E772BB">
        <w:rPr>
          <w:color w:val="auto"/>
          <w:szCs w:val="28"/>
          <w:lang w:val="kk-KZ"/>
        </w:rPr>
        <w:t>Жоғарғы және (немесе) ж</w:t>
      </w:r>
      <w:r w:rsidRPr="00E772BB">
        <w:rPr>
          <w:rStyle w:val="tlid-translation"/>
          <w:color w:val="auto"/>
          <w:szCs w:val="28"/>
          <w:lang w:val="kk-KZ"/>
        </w:rPr>
        <w:t>оғары оқу орнынан кейінгі білім берудің білім беру бағдарламаларын іске асыратын білім беру ұйымдары қызметінің үлгілік ережелері (30.10.2018 № 595)</w:t>
      </w:r>
    </w:p>
    <w:p w14:paraId="52E97CDC" w14:textId="77777777" w:rsidR="009C481B" w:rsidRPr="00E772BB" w:rsidRDefault="009C481B" w:rsidP="00DA0886">
      <w:pPr>
        <w:pStyle w:val="a3"/>
        <w:ind w:firstLine="567"/>
        <w:rPr>
          <w:color w:val="auto"/>
          <w:lang w:val="kk-KZ"/>
        </w:rPr>
      </w:pPr>
    </w:p>
    <w:p w14:paraId="6267D6CA" w14:textId="77777777" w:rsidR="009C481B" w:rsidRPr="00E772BB" w:rsidRDefault="009C481B" w:rsidP="00DA0886">
      <w:pPr>
        <w:pStyle w:val="a3"/>
        <w:ind w:firstLine="567"/>
        <w:rPr>
          <w:color w:val="auto"/>
          <w:lang w:val="kk-KZ"/>
        </w:rPr>
      </w:pPr>
    </w:p>
    <w:p w14:paraId="44A7FF8A" w14:textId="77777777" w:rsidR="009C481B" w:rsidRPr="00E772BB" w:rsidRDefault="009C481B" w:rsidP="00DA0886">
      <w:pPr>
        <w:spacing w:after="160" w:line="259" w:lineRule="auto"/>
        <w:ind w:right="0" w:firstLine="567"/>
        <w:jc w:val="left"/>
        <w:rPr>
          <w:color w:val="auto"/>
          <w:lang w:val="kk-KZ"/>
        </w:rPr>
      </w:pPr>
      <w:r w:rsidRPr="00E772BB">
        <w:rPr>
          <w:color w:val="auto"/>
          <w:lang w:val="kk-KZ"/>
        </w:rPr>
        <w:br w:type="page"/>
      </w:r>
    </w:p>
    <w:p w14:paraId="7C032A25" w14:textId="77777777" w:rsidR="009C481B" w:rsidRPr="00E772BB" w:rsidRDefault="009C481B" w:rsidP="00DA0886">
      <w:pPr>
        <w:pStyle w:val="a3"/>
        <w:ind w:firstLine="567"/>
        <w:jc w:val="center"/>
        <w:rPr>
          <w:b/>
          <w:color w:val="auto"/>
          <w:lang w:val="kk-KZ"/>
        </w:rPr>
      </w:pPr>
      <w:r w:rsidRPr="00E772BB">
        <w:rPr>
          <w:b/>
          <w:color w:val="auto"/>
          <w:lang w:val="kk-KZ"/>
        </w:rPr>
        <w:lastRenderedPageBreak/>
        <w:t>АНЫҚТАМАЛАР</w:t>
      </w:r>
    </w:p>
    <w:p w14:paraId="2074C58E" w14:textId="77777777" w:rsidR="009C481B" w:rsidRPr="00E772BB" w:rsidRDefault="009C481B" w:rsidP="00DA0886">
      <w:pPr>
        <w:pStyle w:val="a3"/>
        <w:ind w:firstLine="567"/>
        <w:rPr>
          <w:color w:val="auto"/>
          <w:lang w:val="kk-KZ"/>
        </w:rPr>
      </w:pPr>
    </w:p>
    <w:p w14:paraId="3ACB92A8" w14:textId="77777777" w:rsidR="009C481B" w:rsidRPr="00E772BB" w:rsidRDefault="009C481B" w:rsidP="00DA0886">
      <w:pPr>
        <w:pStyle w:val="a3"/>
        <w:ind w:firstLine="567"/>
        <w:rPr>
          <w:color w:val="auto"/>
          <w:lang w:val="kk-KZ"/>
        </w:rPr>
      </w:pPr>
      <w:r w:rsidRPr="00E772BB">
        <w:rPr>
          <w:color w:val="auto"/>
          <w:lang w:val="kk-KZ"/>
        </w:rPr>
        <w:t>Бұл диссертациялық жұмыста келесі терминдерге сәйкес анықтамалар қолданылған:</w:t>
      </w:r>
    </w:p>
    <w:p w14:paraId="2EC6081B" w14:textId="77777777" w:rsidR="009C481B" w:rsidRPr="00E772BB" w:rsidRDefault="009C481B" w:rsidP="00DA0886">
      <w:pPr>
        <w:pStyle w:val="a3"/>
        <w:ind w:firstLine="567"/>
        <w:rPr>
          <w:color w:val="auto"/>
          <w:lang w:val="kk-KZ"/>
        </w:rPr>
      </w:pPr>
    </w:p>
    <w:p w14:paraId="142CF8F8" w14:textId="730697AD" w:rsidR="00D039AE" w:rsidRPr="00E772BB" w:rsidRDefault="00D039AE" w:rsidP="00DA0886">
      <w:pPr>
        <w:pStyle w:val="a3"/>
        <w:ind w:firstLine="567"/>
        <w:rPr>
          <w:b/>
          <w:bCs/>
          <w:color w:val="auto"/>
          <w:lang w:val="kk-KZ"/>
        </w:rPr>
      </w:pPr>
      <w:r w:rsidRPr="00E772BB">
        <w:rPr>
          <w:b/>
          <w:bCs/>
          <w:color w:val="auto"/>
          <w:lang w:val="kk-KZ"/>
        </w:rPr>
        <w:t xml:space="preserve">Аутентикалық </w:t>
      </w:r>
      <w:r w:rsidRPr="00E772BB">
        <w:rPr>
          <w:b/>
          <w:bCs/>
          <w:color w:val="auto"/>
          <w:lang w:val="kk-KZ"/>
        </w:rPr>
        <w:softHyphen/>
        <w:t xml:space="preserve">– </w:t>
      </w:r>
      <w:r w:rsidRPr="00E772BB">
        <w:rPr>
          <w:color w:val="auto"/>
          <w:szCs w:val="28"/>
          <w:lang w:val="kk-KZ"/>
        </w:rPr>
        <w:t>бастапқы, түпнұсқаға тең, әдепкі.</w:t>
      </w:r>
    </w:p>
    <w:p w14:paraId="70A6E5BF" w14:textId="1BA91557" w:rsidR="00BD3EBE" w:rsidRPr="00E772BB" w:rsidRDefault="00BD3EBE" w:rsidP="00DA0886">
      <w:pPr>
        <w:pStyle w:val="a3"/>
        <w:ind w:firstLine="567"/>
        <w:rPr>
          <w:color w:val="auto"/>
          <w:szCs w:val="28"/>
          <w:lang w:val="kk-KZ"/>
        </w:rPr>
      </w:pPr>
      <w:r w:rsidRPr="00E772BB">
        <w:rPr>
          <w:b/>
          <w:bCs/>
          <w:color w:val="auto"/>
          <w:lang w:val="kk-KZ"/>
        </w:rPr>
        <w:t>Аутентикалық кезең</w:t>
      </w:r>
      <w:r w:rsidRPr="00E772BB">
        <w:rPr>
          <w:color w:val="auto"/>
          <w:lang w:val="kk-KZ"/>
        </w:rPr>
        <w:t xml:space="preserve"> –</w:t>
      </w:r>
      <w:r w:rsidR="00D039AE" w:rsidRPr="00E772BB">
        <w:rPr>
          <w:color w:val="auto"/>
          <w:lang w:val="kk-KZ"/>
        </w:rPr>
        <w:t xml:space="preserve"> </w:t>
      </w:r>
      <w:r w:rsidR="00D039AE" w:rsidRPr="00E772BB">
        <w:rPr>
          <w:color w:val="auto"/>
          <w:szCs w:val="28"/>
          <w:lang w:val="kk-KZ"/>
        </w:rPr>
        <w:t>домбыра үйрету үдерісі «ұстаз-шәкірт» жүйесі негізінде, ауызша түрде жүргізілген кезең.</w:t>
      </w:r>
    </w:p>
    <w:p w14:paraId="40A47DDA" w14:textId="484F7994" w:rsidR="00D039AE" w:rsidRPr="00E772BB" w:rsidRDefault="00D039AE" w:rsidP="00DA0886">
      <w:pPr>
        <w:pStyle w:val="a3"/>
        <w:ind w:firstLine="567"/>
        <w:rPr>
          <w:color w:val="auto"/>
          <w:szCs w:val="28"/>
          <w:lang w:val="kk-KZ"/>
        </w:rPr>
      </w:pPr>
      <w:r w:rsidRPr="00E772BB">
        <w:rPr>
          <w:b/>
          <w:bCs/>
          <w:color w:val="auto"/>
          <w:szCs w:val="28"/>
          <w:lang w:val="kk-KZ"/>
        </w:rPr>
        <w:t>Домбырашы</w:t>
      </w:r>
      <w:r w:rsidRPr="00E772BB">
        <w:rPr>
          <w:color w:val="auto"/>
          <w:szCs w:val="28"/>
          <w:lang w:val="kk-KZ"/>
        </w:rPr>
        <w:t xml:space="preserve"> – домбыра </w:t>
      </w:r>
      <w:r w:rsidR="00565EDD" w:rsidRPr="00E772BB">
        <w:rPr>
          <w:color w:val="auto"/>
          <w:szCs w:val="28"/>
          <w:lang w:val="kk-KZ"/>
        </w:rPr>
        <w:t>аспабын жетік меңгерген музыкант.</w:t>
      </w:r>
    </w:p>
    <w:p w14:paraId="2BF7F291" w14:textId="5A943AB9" w:rsidR="00565EDD" w:rsidRPr="00E772BB" w:rsidRDefault="00565EDD" w:rsidP="00DA0886">
      <w:pPr>
        <w:pStyle w:val="a3"/>
        <w:ind w:firstLine="567"/>
        <w:rPr>
          <w:color w:val="auto"/>
          <w:szCs w:val="28"/>
          <w:lang w:val="kk-KZ"/>
        </w:rPr>
      </w:pPr>
      <w:r w:rsidRPr="00E772BB">
        <w:rPr>
          <w:b/>
          <w:bCs/>
          <w:color w:val="auto"/>
          <w:szCs w:val="28"/>
          <w:lang w:val="kk-KZ"/>
        </w:rPr>
        <w:t>Домбырашы-студент</w:t>
      </w:r>
      <w:r w:rsidRPr="00E772BB">
        <w:rPr>
          <w:color w:val="auto"/>
          <w:szCs w:val="28"/>
          <w:lang w:val="kk-KZ"/>
        </w:rPr>
        <w:t xml:space="preserve"> – домбыра аспабын жетік меңгеріп, кәсіби білімдер, дағдылар мен құзыреттіліктерді игеру мақсатында ЖОО-да оқитын білім алушы</w:t>
      </w:r>
      <w:r w:rsidR="00C60D75" w:rsidRPr="00E772BB">
        <w:rPr>
          <w:color w:val="auto"/>
          <w:szCs w:val="28"/>
          <w:lang w:val="kk-KZ"/>
        </w:rPr>
        <w:t>.</w:t>
      </w:r>
    </w:p>
    <w:p w14:paraId="38277421" w14:textId="0A359F51" w:rsidR="00565EDD" w:rsidRPr="00E772BB" w:rsidRDefault="00565EDD" w:rsidP="00DA0886">
      <w:pPr>
        <w:pStyle w:val="a3"/>
        <w:ind w:firstLine="567"/>
        <w:rPr>
          <w:color w:val="auto"/>
          <w:szCs w:val="28"/>
          <w:lang w:val="kk-KZ"/>
        </w:rPr>
      </w:pPr>
      <w:r w:rsidRPr="00E772BB">
        <w:rPr>
          <w:b/>
          <w:bCs/>
          <w:color w:val="auto"/>
          <w:szCs w:val="28"/>
          <w:lang w:val="kk-KZ"/>
        </w:rPr>
        <w:t>Домбырашы-бакалавр</w:t>
      </w:r>
      <w:r w:rsidRPr="00E772BB">
        <w:rPr>
          <w:color w:val="auto"/>
          <w:szCs w:val="28"/>
          <w:lang w:val="kk-KZ"/>
        </w:rPr>
        <w:t xml:space="preserve"> – 6В02142 – «Халық аспаптары» (домбыра) білім беру бағдарламасы бойынша ЖОО-дағы оқу үдерісін толық аяқтаған</w:t>
      </w:r>
      <w:r w:rsidR="00C76887" w:rsidRPr="00E772BB">
        <w:rPr>
          <w:color w:val="auto"/>
          <w:szCs w:val="28"/>
          <w:lang w:val="kk-KZ"/>
        </w:rPr>
        <w:t>, нәтижесінде</w:t>
      </w:r>
      <w:r w:rsidRPr="00E772BB">
        <w:rPr>
          <w:color w:val="auto"/>
          <w:szCs w:val="28"/>
          <w:lang w:val="kk-KZ"/>
        </w:rPr>
        <w:t xml:space="preserve"> өнер бакалавры академиялық дәрежесін иелен</w:t>
      </w:r>
      <w:r w:rsidR="00C76887" w:rsidRPr="00E772BB">
        <w:rPr>
          <w:color w:val="auto"/>
          <w:szCs w:val="28"/>
          <w:lang w:val="kk-KZ"/>
        </w:rPr>
        <w:t>ген домбырашы.</w:t>
      </w:r>
    </w:p>
    <w:p w14:paraId="462D8CF0" w14:textId="347EC567" w:rsidR="00C76887" w:rsidRPr="00E772BB" w:rsidRDefault="00C76887" w:rsidP="00DA0886">
      <w:pPr>
        <w:pStyle w:val="a3"/>
        <w:ind w:firstLine="567"/>
        <w:rPr>
          <w:color w:val="auto"/>
          <w:szCs w:val="28"/>
          <w:lang w:val="kk-KZ"/>
        </w:rPr>
      </w:pPr>
      <w:r w:rsidRPr="00E772BB">
        <w:rPr>
          <w:b/>
          <w:bCs/>
          <w:color w:val="auto"/>
          <w:szCs w:val="28"/>
          <w:lang w:val="kk-KZ"/>
        </w:rPr>
        <w:t>Ұстаз-шәкірт жүйесі</w:t>
      </w:r>
      <w:r w:rsidRPr="00E772BB">
        <w:rPr>
          <w:color w:val="auto"/>
          <w:szCs w:val="28"/>
          <w:lang w:val="kk-KZ"/>
        </w:rPr>
        <w:t xml:space="preserve"> </w:t>
      </w:r>
      <w:r w:rsidR="009306DE" w:rsidRPr="00E772BB">
        <w:rPr>
          <w:color w:val="auto"/>
          <w:szCs w:val="28"/>
          <w:lang w:val="kk-KZ"/>
        </w:rPr>
        <w:t>– дәстүрлі өнерді (ән, күй, жыр, қолөнер) үйретудің ғасырлар бойы қалыптасқан</w:t>
      </w:r>
      <w:r w:rsidR="004D2CF5" w:rsidRPr="00E772BB">
        <w:rPr>
          <w:color w:val="auto"/>
          <w:szCs w:val="28"/>
          <w:lang w:val="kk-KZ"/>
        </w:rPr>
        <w:t>,</w:t>
      </w:r>
      <w:r w:rsidR="009306DE" w:rsidRPr="00E772BB">
        <w:rPr>
          <w:color w:val="auto"/>
          <w:szCs w:val="28"/>
          <w:lang w:val="kk-KZ"/>
        </w:rPr>
        <w:t xml:space="preserve"> ауызша оқытуға иек артатын жүйе</w:t>
      </w:r>
      <w:r w:rsidR="00C67F1E" w:rsidRPr="00E772BB">
        <w:rPr>
          <w:color w:val="auto"/>
          <w:szCs w:val="28"/>
          <w:lang w:val="kk-KZ"/>
        </w:rPr>
        <w:t>сі</w:t>
      </w:r>
      <w:r w:rsidR="009306DE" w:rsidRPr="00E772BB">
        <w:rPr>
          <w:color w:val="auto"/>
          <w:szCs w:val="28"/>
          <w:lang w:val="kk-KZ"/>
        </w:rPr>
        <w:t>.</w:t>
      </w:r>
    </w:p>
    <w:p w14:paraId="17887D2E" w14:textId="5E6E5AFE" w:rsidR="009B660D" w:rsidRPr="00E772BB" w:rsidRDefault="009B660D" w:rsidP="009B660D">
      <w:pPr>
        <w:pStyle w:val="a3"/>
        <w:ind w:firstLine="567"/>
        <w:rPr>
          <w:szCs w:val="28"/>
          <w:lang w:val="kk-KZ"/>
        </w:rPr>
      </w:pPr>
      <w:r w:rsidRPr="00E772BB">
        <w:rPr>
          <w:b/>
          <w:bCs/>
          <w:szCs w:val="28"/>
          <w:lang w:val="kk-KZ"/>
        </w:rPr>
        <w:t>Домбыра өнері педагогикасы</w:t>
      </w:r>
      <w:r w:rsidRPr="00E772BB">
        <w:rPr>
          <w:szCs w:val="28"/>
          <w:lang w:val="kk-KZ"/>
        </w:rPr>
        <w:t xml:space="preserve"> – домбыра орындаушылық өнерін үйрету сұрақтарын зерттейтін музыкалық білім беру педагогиканың бір тармағы.</w:t>
      </w:r>
    </w:p>
    <w:p w14:paraId="1924709B" w14:textId="33CB40FA" w:rsidR="00CA58DE" w:rsidRPr="00E772BB" w:rsidRDefault="00CA58DE" w:rsidP="00DA0886">
      <w:pPr>
        <w:pStyle w:val="a3"/>
        <w:ind w:firstLine="567"/>
        <w:rPr>
          <w:color w:val="auto"/>
          <w:szCs w:val="28"/>
          <w:lang w:val="kk-KZ"/>
        </w:rPr>
      </w:pPr>
      <w:r w:rsidRPr="00E772BB">
        <w:rPr>
          <w:b/>
          <w:bCs/>
          <w:color w:val="auto"/>
          <w:szCs w:val="28"/>
          <w:lang w:val="kk-KZ"/>
        </w:rPr>
        <w:t>Теория</w:t>
      </w:r>
      <w:r w:rsidRPr="00E772BB">
        <w:rPr>
          <w:color w:val="auto"/>
          <w:szCs w:val="28"/>
          <w:lang w:val="kk-KZ"/>
        </w:rPr>
        <w:t xml:space="preserve"> – қандай да бір құбылыстар мен үдерістерді түсіндіруге, талдауға және олардың даму нәтижесін болжауға, реттеуге мүмкіндік беретін, ғылыми түрде негізделген заңдылықтар, принциптер, идеялар мен ережелер жүйесі.</w:t>
      </w:r>
    </w:p>
    <w:p w14:paraId="063152AA" w14:textId="2A5B7906" w:rsidR="00CA58DE" w:rsidRPr="00E772BB" w:rsidRDefault="00CA58DE" w:rsidP="00DA0886">
      <w:pPr>
        <w:pStyle w:val="a3"/>
        <w:ind w:firstLine="567"/>
        <w:rPr>
          <w:bCs/>
          <w:color w:val="auto"/>
          <w:lang w:val="kk-KZ"/>
        </w:rPr>
      </w:pPr>
      <w:r w:rsidRPr="00E772BB">
        <w:rPr>
          <w:b/>
          <w:color w:val="auto"/>
          <w:lang w:val="kk-KZ"/>
        </w:rPr>
        <w:t xml:space="preserve">ЖОО-да домбырашы-студенттерді дайындау теориясы – </w:t>
      </w:r>
      <w:r w:rsidRPr="00E772BB">
        <w:rPr>
          <w:bCs/>
          <w:color w:val="auto"/>
          <w:lang w:val="kk-KZ"/>
        </w:rPr>
        <w:t xml:space="preserve">ЖОО-да </w:t>
      </w:r>
      <w:r w:rsidR="00160C16" w:rsidRPr="00E772BB">
        <w:rPr>
          <w:bCs/>
          <w:color w:val="auto"/>
          <w:lang w:val="kk-KZ"/>
        </w:rPr>
        <w:t>домбырашы-студенттерді дайындау үдерісін</w:t>
      </w:r>
      <w:r w:rsidR="00675625" w:rsidRPr="00E772BB">
        <w:rPr>
          <w:bCs/>
          <w:color w:val="auto"/>
          <w:lang w:val="kk-KZ"/>
        </w:rPr>
        <w:t xml:space="preserve">ің </w:t>
      </w:r>
      <w:r w:rsidR="00160C16" w:rsidRPr="00E772BB">
        <w:rPr>
          <w:bCs/>
          <w:color w:val="auto"/>
          <w:lang w:val="kk-KZ"/>
        </w:rPr>
        <w:t>заңдылықтар, принциптер мен ережелер</w:t>
      </w:r>
      <w:r w:rsidR="00675625" w:rsidRPr="00E772BB">
        <w:rPr>
          <w:bCs/>
          <w:color w:val="auto"/>
          <w:lang w:val="kk-KZ"/>
        </w:rPr>
        <w:t xml:space="preserve"> </w:t>
      </w:r>
      <w:r w:rsidR="00160C16" w:rsidRPr="00E772BB">
        <w:rPr>
          <w:bCs/>
          <w:color w:val="auto"/>
          <w:lang w:val="kk-KZ"/>
        </w:rPr>
        <w:t>жүйесі.</w:t>
      </w:r>
    </w:p>
    <w:p w14:paraId="123EA716" w14:textId="54EB4E15" w:rsidR="00B07FD6" w:rsidRPr="00E772BB" w:rsidRDefault="008938EE" w:rsidP="00DA0886">
      <w:pPr>
        <w:pStyle w:val="a3"/>
        <w:ind w:firstLine="567"/>
        <w:rPr>
          <w:bCs/>
          <w:color w:val="000000" w:themeColor="text1"/>
          <w:lang w:val="kk-KZ"/>
        </w:rPr>
      </w:pPr>
      <w:r w:rsidRPr="00E772BB">
        <w:rPr>
          <w:b/>
          <w:color w:val="000000" w:themeColor="text1"/>
          <w:lang w:val="kk-KZ"/>
        </w:rPr>
        <w:t>ЖОО-да домбырашы-студенттерді дайындау п</w:t>
      </w:r>
      <w:r w:rsidR="00B07FD6" w:rsidRPr="00E772BB">
        <w:rPr>
          <w:b/>
          <w:color w:val="000000" w:themeColor="text1"/>
          <w:lang w:val="kk-KZ"/>
        </w:rPr>
        <w:t>рактика</w:t>
      </w:r>
      <w:r w:rsidRPr="00E772BB">
        <w:rPr>
          <w:b/>
          <w:color w:val="000000" w:themeColor="text1"/>
          <w:lang w:val="kk-KZ"/>
        </w:rPr>
        <w:t>сы</w:t>
      </w:r>
      <w:r w:rsidR="00B07FD6" w:rsidRPr="00E772BB">
        <w:rPr>
          <w:bCs/>
          <w:color w:val="000000" w:themeColor="text1"/>
          <w:lang w:val="kk-KZ"/>
        </w:rPr>
        <w:t xml:space="preserve"> – </w:t>
      </w:r>
      <w:r w:rsidRPr="00E772BB">
        <w:rPr>
          <w:bCs/>
          <w:color w:val="000000" w:themeColor="text1"/>
          <w:lang w:val="kk-KZ"/>
        </w:rPr>
        <w:t>домбырашы-студенттердің кәсіби білім, біліктілік және дағдыларды игеру үдерісі.</w:t>
      </w:r>
    </w:p>
    <w:p w14:paraId="4F4BABBB" w14:textId="77777777" w:rsidR="009B660D" w:rsidRPr="00E772BB" w:rsidRDefault="009B660D" w:rsidP="009B660D">
      <w:pPr>
        <w:pStyle w:val="a3"/>
        <w:ind w:firstLine="567"/>
        <w:rPr>
          <w:szCs w:val="28"/>
          <w:lang w:val="kk-KZ"/>
        </w:rPr>
      </w:pPr>
      <w:r w:rsidRPr="00E772BB">
        <w:rPr>
          <w:b/>
          <w:bCs/>
          <w:szCs w:val="28"/>
          <w:lang w:val="kk-KZ"/>
        </w:rPr>
        <w:t>Құзыреттілік</w:t>
      </w:r>
      <w:r w:rsidRPr="00E772BB">
        <w:rPr>
          <w:szCs w:val="28"/>
          <w:lang w:val="kk-KZ"/>
        </w:rPr>
        <w:t xml:space="preserve"> – оқу үдерісінде алған білімді, шеберлік пен дағдыны кәсіби қызметте практикалық тұрғыда пайдалана білу қабілеті.</w:t>
      </w:r>
    </w:p>
    <w:p w14:paraId="7BB821D3" w14:textId="0894DB2F" w:rsidR="007C5FE9" w:rsidRPr="00E772BB" w:rsidRDefault="007C5FE9" w:rsidP="00DA0886">
      <w:pPr>
        <w:pStyle w:val="a3"/>
        <w:ind w:firstLine="567"/>
        <w:rPr>
          <w:bCs/>
          <w:color w:val="auto"/>
          <w:lang w:val="kk-KZ"/>
        </w:rPr>
      </w:pPr>
      <w:r w:rsidRPr="00E772BB">
        <w:rPr>
          <w:b/>
          <w:color w:val="auto"/>
          <w:lang w:val="kk-KZ"/>
        </w:rPr>
        <w:t>Модель</w:t>
      </w:r>
      <w:r w:rsidRPr="00E772BB">
        <w:rPr>
          <w:bCs/>
          <w:color w:val="auto"/>
          <w:lang w:val="kk-KZ"/>
        </w:rPr>
        <w:t xml:space="preserve"> – құбылыстар мен оларды түсіндіру процестерінің абстрактілі көрінісі.</w:t>
      </w:r>
    </w:p>
    <w:p w14:paraId="51A96022" w14:textId="4BE0704F" w:rsidR="00B82845" w:rsidRPr="00E772BB" w:rsidRDefault="00B82845" w:rsidP="00DA0886">
      <w:pPr>
        <w:pStyle w:val="a3"/>
        <w:ind w:firstLine="567"/>
        <w:rPr>
          <w:szCs w:val="28"/>
          <w:lang w:val="kk-KZ"/>
        </w:rPr>
      </w:pPr>
      <w:r w:rsidRPr="00E772BB">
        <w:rPr>
          <w:b/>
          <w:color w:val="auto"/>
          <w:lang w:val="kk-KZ"/>
        </w:rPr>
        <w:t>Студентке орталықтандырылған оқыту</w:t>
      </w:r>
      <w:r w:rsidRPr="00E772BB">
        <w:rPr>
          <w:bCs/>
          <w:color w:val="auto"/>
          <w:lang w:val="kk-KZ"/>
        </w:rPr>
        <w:t xml:space="preserve"> – </w:t>
      </w:r>
      <w:r w:rsidR="00AF43E3" w:rsidRPr="00E772BB">
        <w:rPr>
          <w:szCs w:val="28"/>
          <w:lang w:val="kk-KZ"/>
        </w:rPr>
        <w:t>білім алушылардың белсенділігін, дербестілігін, оқу процессі үшін жауапкершілігін арттыру, рефлексиясын қалыптастыру, оқу үдерісінің субъектілері арасында (оқытушылар мен студенттер) серіктестік қарым-қатынас орнатуды көздейтін оқыту формасы</w:t>
      </w:r>
      <w:r w:rsidR="00635E82" w:rsidRPr="00E772BB">
        <w:rPr>
          <w:szCs w:val="28"/>
          <w:lang w:val="kk-KZ"/>
        </w:rPr>
        <w:t>.</w:t>
      </w:r>
    </w:p>
    <w:p w14:paraId="1EB4FFEC" w14:textId="32C14A93" w:rsidR="00C75186" w:rsidRPr="00E772BB" w:rsidRDefault="00C75186" w:rsidP="00DA0886">
      <w:pPr>
        <w:pStyle w:val="a3"/>
        <w:ind w:firstLine="567"/>
        <w:rPr>
          <w:color w:val="000000" w:themeColor="text1"/>
          <w:szCs w:val="28"/>
          <w:lang w:val="kk-KZ"/>
        </w:rPr>
      </w:pPr>
      <w:r w:rsidRPr="00E772BB">
        <w:rPr>
          <w:b/>
          <w:bCs/>
          <w:color w:val="000000" w:themeColor="text1"/>
          <w:szCs w:val="28"/>
          <w:lang w:val="kk-KZ"/>
        </w:rPr>
        <w:t>Музыкалық өлкетану</w:t>
      </w:r>
      <w:r w:rsidRPr="00E772BB">
        <w:rPr>
          <w:color w:val="000000" w:themeColor="text1"/>
          <w:szCs w:val="28"/>
          <w:lang w:val="kk-KZ"/>
        </w:rPr>
        <w:t xml:space="preserve"> – </w:t>
      </w:r>
      <w:r w:rsidR="0033321F" w:rsidRPr="00E772BB">
        <w:rPr>
          <w:color w:val="000000" w:themeColor="text1"/>
          <w:szCs w:val="28"/>
          <w:lang w:val="kk-KZ"/>
        </w:rPr>
        <w:t xml:space="preserve">әр өңірдің музыкалық мәдениетін </w:t>
      </w:r>
      <w:r w:rsidR="00677E35" w:rsidRPr="00E772BB">
        <w:rPr>
          <w:color w:val="000000" w:themeColor="text1"/>
          <w:szCs w:val="28"/>
          <w:lang w:val="kk-KZ"/>
        </w:rPr>
        <w:t xml:space="preserve">жергілікті халықтың әдет-ғұрыптары мен </w:t>
      </w:r>
      <w:r w:rsidR="00D4599F" w:rsidRPr="00E772BB">
        <w:rPr>
          <w:color w:val="000000" w:themeColor="text1"/>
          <w:szCs w:val="28"/>
          <w:lang w:val="kk-KZ"/>
        </w:rPr>
        <w:t>өмір салтымен</w:t>
      </w:r>
      <w:r w:rsidR="0033321F" w:rsidRPr="00E772BB">
        <w:rPr>
          <w:color w:val="000000" w:themeColor="text1"/>
          <w:szCs w:val="28"/>
          <w:lang w:val="kk-KZ"/>
        </w:rPr>
        <w:t xml:space="preserve">, </w:t>
      </w:r>
      <w:r w:rsidR="00677E35" w:rsidRPr="00E772BB">
        <w:rPr>
          <w:color w:val="000000" w:themeColor="text1"/>
          <w:szCs w:val="28"/>
          <w:lang w:val="kk-KZ"/>
        </w:rPr>
        <w:t xml:space="preserve">тарихи оқиғаларымен, көрші халықтарының мәдениетімен байланыста қарастыратын </w:t>
      </w:r>
      <w:r w:rsidR="00D4599F" w:rsidRPr="00E772BB">
        <w:rPr>
          <w:color w:val="000000" w:themeColor="text1"/>
          <w:szCs w:val="28"/>
          <w:lang w:val="kk-KZ"/>
        </w:rPr>
        <w:t>өлкетанудың тармағы.</w:t>
      </w:r>
    </w:p>
    <w:p w14:paraId="3AAF1EBD" w14:textId="46E0AE36" w:rsidR="002A1D98" w:rsidRPr="00E772BB" w:rsidRDefault="002A1D98" w:rsidP="00DA0886">
      <w:pPr>
        <w:pStyle w:val="a3"/>
        <w:ind w:firstLine="567"/>
        <w:rPr>
          <w:bCs/>
          <w:color w:val="000000" w:themeColor="text1"/>
          <w:lang w:val="kk-KZ"/>
        </w:rPr>
      </w:pPr>
    </w:p>
    <w:p w14:paraId="212FEC38" w14:textId="77777777" w:rsidR="009C481B" w:rsidRPr="00E772BB" w:rsidRDefault="009C481B" w:rsidP="00DA0886">
      <w:pPr>
        <w:spacing w:after="160" w:line="259" w:lineRule="auto"/>
        <w:ind w:right="0" w:firstLine="567"/>
        <w:jc w:val="left"/>
        <w:rPr>
          <w:color w:val="auto"/>
          <w:lang w:val="kk-KZ"/>
        </w:rPr>
      </w:pPr>
      <w:r w:rsidRPr="00E772BB">
        <w:rPr>
          <w:color w:val="auto"/>
          <w:lang w:val="kk-KZ"/>
        </w:rPr>
        <w:br w:type="page"/>
      </w:r>
    </w:p>
    <w:p w14:paraId="4685D624" w14:textId="77777777" w:rsidR="009C481B" w:rsidRPr="00E772BB" w:rsidRDefault="009C481B" w:rsidP="00DA0886">
      <w:pPr>
        <w:pStyle w:val="a3"/>
        <w:ind w:firstLine="567"/>
        <w:jc w:val="center"/>
        <w:rPr>
          <w:b/>
          <w:color w:val="auto"/>
          <w:lang w:val="kk-KZ"/>
        </w:rPr>
      </w:pPr>
      <w:r w:rsidRPr="00E772BB">
        <w:rPr>
          <w:b/>
          <w:color w:val="auto"/>
          <w:lang w:val="kk-KZ"/>
        </w:rPr>
        <w:lastRenderedPageBreak/>
        <w:t>БЕЛГІЛЕУЛЕР МЕН ҚЫСҚАРТУЛАР</w:t>
      </w:r>
    </w:p>
    <w:p w14:paraId="17750CF4" w14:textId="77777777" w:rsidR="009C481B" w:rsidRPr="00E772BB" w:rsidRDefault="009C481B" w:rsidP="00DA0886">
      <w:pPr>
        <w:pStyle w:val="a3"/>
        <w:ind w:firstLine="567"/>
        <w:rPr>
          <w:b/>
          <w:color w:val="auto"/>
          <w:lang w:val="kk-KZ"/>
        </w:rPr>
      </w:pPr>
    </w:p>
    <w:p w14:paraId="007EB95F" w14:textId="77777777" w:rsidR="009C481B" w:rsidRPr="00E772BB" w:rsidRDefault="009C481B" w:rsidP="00DA0886">
      <w:pPr>
        <w:pStyle w:val="a3"/>
        <w:ind w:firstLine="567"/>
        <w:rPr>
          <w:color w:val="auto"/>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0"/>
      </w:tblGrid>
      <w:tr w:rsidR="00EF069F" w:rsidRPr="00E772BB" w14:paraId="0DD76361" w14:textId="77777777" w:rsidTr="00426A9B">
        <w:tc>
          <w:tcPr>
            <w:tcW w:w="1985" w:type="dxa"/>
          </w:tcPr>
          <w:p w14:paraId="189A24FD" w14:textId="77777777" w:rsidR="009C481B" w:rsidRPr="00E772BB" w:rsidRDefault="009C481B" w:rsidP="00B03050">
            <w:pPr>
              <w:pStyle w:val="a3"/>
              <w:ind w:firstLine="31"/>
              <w:jc w:val="left"/>
              <w:rPr>
                <w:b/>
                <w:color w:val="auto"/>
                <w:lang w:val="kk-KZ"/>
              </w:rPr>
            </w:pPr>
            <w:r w:rsidRPr="00E772BB">
              <w:rPr>
                <w:b/>
                <w:color w:val="auto"/>
                <w:lang w:val="kk-KZ"/>
              </w:rPr>
              <w:t>ҚР</w:t>
            </w:r>
          </w:p>
          <w:p w14:paraId="6C89CF95" w14:textId="77777777" w:rsidR="009C481B" w:rsidRPr="00E772BB" w:rsidRDefault="009C481B" w:rsidP="00B03050">
            <w:pPr>
              <w:pStyle w:val="a3"/>
              <w:ind w:firstLine="31"/>
              <w:jc w:val="left"/>
              <w:rPr>
                <w:b/>
                <w:color w:val="auto"/>
                <w:lang w:val="kk-KZ"/>
              </w:rPr>
            </w:pPr>
            <w:r w:rsidRPr="00E772BB">
              <w:rPr>
                <w:b/>
                <w:color w:val="auto"/>
                <w:lang w:val="kk-KZ"/>
              </w:rPr>
              <w:t>ҚР МЖМБС</w:t>
            </w:r>
          </w:p>
          <w:p w14:paraId="7DED6C04" w14:textId="77777777" w:rsidR="009C481B" w:rsidRPr="00E772BB" w:rsidRDefault="009C481B" w:rsidP="00B03050">
            <w:pPr>
              <w:pStyle w:val="a3"/>
              <w:ind w:firstLine="31"/>
              <w:jc w:val="left"/>
              <w:rPr>
                <w:b/>
                <w:color w:val="auto"/>
                <w:lang w:val="kk-KZ"/>
              </w:rPr>
            </w:pPr>
          </w:p>
          <w:p w14:paraId="1855D8CE" w14:textId="77777777" w:rsidR="009C481B" w:rsidRPr="00E772BB" w:rsidRDefault="009C481B" w:rsidP="00B03050">
            <w:pPr>
              <w:pStyle w:val="a3"/>
              <w:ind w:firstLine="31"/>
              <w:jc w:val="left"/>
              <w:rPr>
                <w:b/>
                <w:color w:val="auto"/>
                <w:lang w:val="kk-KZ"/>
              </w:rPr>
            </w:pPr>
            <w:r w:rsidRPr="00E772BB">
              <w:rPr>
                <w:b/>
                <w:color w:val="auto"/>
                <w:lang w:val="kk-KZ"/>
              </w:rPr>
              <w:t>ЮНЕСКО</w:t>
            </w:r>
          </w:p>
          <w:p w14:paraId="306B1A59" w14:textId="77777777" w:rsidR="009C481B" w:rsidRPr="00E772BB" w:rsidRDefault="009C481B" w:rsidP="00B03050">
            <w:pPr>
              <w:pStyle w:val="a3"/>
              <w:ind w:firstLine="31"/>
              <w:jc w:val="left"/>
              <w:rPr>
                <w:b/>
                <w:color w:val="auto"/>
                <w:lang w:val="kk-KZ"/>
              </w:rPr>
            </w:pPr>
          </w:p>
          <w:p w14:paraId="17DE9510" w14:textId="77777777" w:rsidR="009C481B" w:rsidRPr="00E772BB" w:rsidRDefault="009C481B" w:rsidP="00B03050">
            <w:pPr>
              <w:pStyle w:val="a3"/>
              <w:ind w:firstLine="31"/>
              <w:jc w:val="left"/>
              <w:rPr>
                <w:b/>
                <w:color w:val="auto"/>
                <w:lang w:val="kk-KZ"/>
              </w:rPr>
            </w:pPr>
            <w:r w:rsidRPr="00E772BB">
              <w:rPr>
                <w:b/>
                <w:color w:val="auto"/>
                <w:lang w:val="kk-KZ"/>
              </w:rPr>
              <w:t>ҚР БжҒМ</w:t>
            </w:r>
          </w:p>
          <w:p w14:paraId="51093A4A" w14:textId="77777777" w:rsidR="009C481B" w:rsidRPr="00E772BB" w:rsidRDefault="009C481B" w:rsidP="00B03050">
            <w:pPr>
              <w:pStyle w:val="a3"/>
              <w:ind w:firstLine="31"/>
              <w:jc w:val="left"/>
              <w:rPr>
                <w:b/>
                <w:color w:val="auto"/>
                <w:lang w:val="kk-KZ"/>
              </w:rPr>
            </w:pPr>
          </w:p>
          <w:p w14:paraId="6A0DFA8D" w14:textId="77777777" w:rsidR="009C481B" w:rsidRPr="00E772BB" w:rsidRDefault="009C481B" w:rsidP="00B03050">
            <w:pPr>
              <w:pStyle w:val="a3"/>
              <w:ind w:firstLine="31"/>
              <w:jc w:val="left"/>
              <w:rPr>
                <w:b/>
                <w:color w:val="auto"/>
                <w:lang w:val="kk-KZ"/>
              </w:rPr>
            </w:pPr>
            <w:r w:rsidRPr="00E772BB">
              <w:rPr>
                <w:b/>
                <w:color w:val="auto"/>
                <w:lang w:val="kk-KZ"/>
              </w:rPr>
              <w:t>ЖОО</w:t>
            </w:r>
          </w:p>
          <w:p w14:paraId="4FC646AF" w14:textId="77777777" w:rsidR="00410214" w:rsidRPr="00E772BB" w:rsidRDefault="00410214" w:rsidP="00B03050">
            <w:pPr>
              <w:pStyle w:val="a3"/>
              <w:ind w:firstLine="31"/>
              <w:jc w:val="left"/>
              <w:rPr>
                <w:b/>
                <w:color w:val="auto"/>
                <w:lang w:val="kk-KZ"/>
              </w:rPr>
            </w:pPr>
            <w:r w:rsidRPr="00E772BB">
              <w:rPr>
                <w:b/>
                <w:color w:val="auto"/>
                <w:lang w:val="kk-KZ"/>
              </w:rPr>
              <w:t>ҚазҰӨУ</w:t>
            </w:r>
          </w:p>
          <w:p w14:paraId="3D70A5D6" w14:textId="05E23AE7" w:rsidR="002106AE" w:rsidRPr="00E772BB" w:rsidRDefault="002106AE" w:rsidP="00B03050">
            <w:pPr>
              <w:pStyle w:val="a3"/>
              <w:ind w:firstLine="31"/>
              <w:jc w:val="left"/>
              <w:rPr>
                <w:b/>
                <w:color w:val="auto"/>
                <w:lang w:val="kk-KZ"/>
              </w:rPr>
            </w:pPr>
            <w:r w:rsidRPr="00E772BB">
              <w:rPr>
                <w:b/>
                <w:color w:val="auto"/>
                <w:lang w:val="kk-KZ"/>
              </w:rPr>
              <w:t xml:space="preserve">ҚҰК </w:t>
            </w:r>
          </w:p>
          <w:p w14:paraId="52FA74B4" w14:textId="34D3736A" w:rsidR="00270672" w:rsidRPr="00E772BB" w:rsidRDefault="00270672" w:rsidP="00B03050">
            <w:pPr>
              <w:pStyle w:val="a3"/>
              <w:ind w:firstLine="31"/>
              <w:jc w:val="left"/>
              <w:rPr>
                <w:b/>
                <w:color w:val="auto"/>
                <w:lang w:val="kk-KZ"/>
              </w:rPr>
            </w:pPr>
            <w:r w:rsidRPr="00E772BB">
              <w:rPr>
                <w:b/>
                <w:color w:val="auto"/>
                <w:lang w:val="kk-KZ"/>
              </w:rPr>
              <w:t>СОО</w:t>
            </w:r>
          </w:p>
          <w:p w14:paraId="430D7CB0" w14:textId="5605F40E" w:rsidR="002106AE" w:rsidRPr="00E772BB" w:rsidRDefault="002106AE" w:rsidP="00B03050">
            <w:pPr>
              <w:pStyle w:val="a3"/>
              <w:ind w:firstLine="31"/>
              <w:jc w:val="left"/>
              <w:rPr>
                <w:b/>
                <w:color w:val="auto"/>
                <w:lang w:val="kk-KZ"/>
              </w:rPr>
            </w:pPr>
            <w:r w:rsidRPr="00E772BB">
              <w:rPr>
                <w:b/>
                <w:color w:val="auto"/>
                <w:lang w:val="kk-KZ"/>
              </w:rPr>
              <w:t>БТ</w:t>
            </w:r>
          </w:p>
          <w:p w14:paraId="77754C5E" w14:textId="77777777" w:rsidR="002106AE" w:rsidRPr="00E772BB" w:rsidRDefault="002106AE" w:rsidP="00B03050">
            <w:pPr>
              <w:pStyle w:val="a3"/>
              <w:ind w:firstLine="31"/>
              <w:jc w:val="left"/>
              <w:rPr>
                <w:b/>
                <w:color w:val="auto"/>
                <w:lang w:val="kk-KZ"/>
              </w:rPr>
            </w:pPr>
            <w:r w:rsidRPr="00E772BB">
              <w:rPr>
                <w:b/>
                <w:color w:val="auto"/>
                <w:lang w:val="kk-KZ"/>
              </w:rPr>
              <w:t>ЭТ</w:t>
            </w:r>
          </w:p>
          <w:p w14:paraId="23E32F0C" w14:textId="19D0ADAF" w:rsidR="00410214" w:rsidRPr="00E772BB" w:rsidRDefault="00410214" w:rsidP="00B03050">
            <w:pPr>
              <w:pStyle w:val="a3"/>
              <w:ind w:firstLine="31"/>
              <w:jc w:val="left"/>
              <w:rPr>
                <w:color w:val="auto"/>
                <w:lang w:val="kk-KZ"/>
              </w:rPr>
            </w:pPr>
          </w:p>
        </w:tc>
        <w:tc>
          <w:tcPr>
            <w:tcW w:w="7360" w:type="dxa"/>
          </w:tcPr>
          <w:p w14:paraId="5D90AB1C" w14:textId="77777777" w:rsidR="009C481B" w:rsidRPr="00E772BB" w:rsidRDefault="009C481B" w:rsidP="00115FBF">
            <w:pPr>
              <w:pStyle w:val="a3"/>
              <w:numPr>
                <w:ilvl w:val="0"/>
                <w:numId w:val="3"/>
              </w:numPr>
              <w:ind w:left="454" w:hanging="544"/>
              <w:rPr>
                <w:color w:val="auto"/>
                <w:lang w:val="kk-KZ"/>
              </w:rPr>
            </w:pPr>
            <w:r w:rsidRPr="00E772BB">
              <w:rPr>
                <w:color w:val="auto"/>
                <w:lang w:val="kk-KZ"/>
              </w:rPr>
              <w:t>Қазақстан Республикасы</w:t>
            </w:r>
          </w:p>
          <w:p w14:paraId="12014384" w14:textId="77777777" w:rsidR="009C481B" w:rsidRPr="00E772BB" w:rsidRDefault="009C481B" w:rsidP="00115FBF">
            <w:pPr>
              <w:pStyle w:val="a3"/>
              <w:numPr>
                <w:ilvl w:val="0"/>
                <w:numId w:val="3"/>
              </w:numPr>
              <w:ind w:left="454" w:hanging="544"/>
              <w:rPr>
                <w:color w:val="auto"/>
                <w:lang w:val="kk-KZ"/>
              </w:rPr>
            </w:pPr>
            <w:r w:rsidRPr="00E772BB">
              <w:rPr>
                <w:color w:val="auto"/>
                <w:lang w:val="kk-KZ"/>
              </w:rPr>
              <w:t>Қазақстан Республикасының мемлекеттік жалпыға міндетті білім беру стандарты</w:t>
            </w:r>
          </w:p>
          <w:p w14:paraId="5587D979" w14:textId="77777777" w:rsidR="009C481B" w:rsidRPr="00E772BB" w:rsidRDefault="009C481B" w:rsidP="00115FBF">
            <w:pPr>
              <w:pStyle w:val="a3"/>
              <w:numPr>
                <w:ilvl w:val="0"/>
                <w:numId w:val="3"/>
              </w:numPr>
              <w:ind w:left="454" w:hanging="544"/>
              <w:rPr>
                <w:color w:val="auto"/>
                <w:lang w:val="kk-KZ"/>
              </w:rPr>
            </w:pPr>
            <w:r w:rsidRPr="00E772BB">
              <w:rPr>
                <w:color w:val="auto"/>
                <w:lang w:val="kk-KZ"/>
              </w:rPr>
              <w:t>БҰҰ білім, ғылым және мәдениет мәселелері жөніндегі ұйымы</w:t>
            </w:r>
          </w:p>
          <w:p w14:paraId="57AECB7A" w14:textId="77777777" w:rsidR="009C481B" w:rsidRPr="00E772BB" w:rsidRDefault="009C481B" w:rsidP="00115FBF">
            <w:pPr>
              <w:pStyle w:val="a3"/>
              <w:numPr>
                <w:ilvl w:val="0"/>
                <w:numId w:val="3"/>
              </w:numPr>
              <w:ind w:left="454" w:hanging="544"/>
              <w:rPr>
                <w:color w:val="auto"/>
                <w:lang w:val="kk-KZ"/>
              </w:rPr>
            </w:pPr>
            <w:r w:rsidRPr="00E772BB">
              <w:rPr>
                <w:color w:val="auto"/>
                <w:lang w:val="kk-KZ"/>
              </w:rPr>
              <w:t>Қазақстан Республикасының білім және ғылым министрлігі</w:t>
            </w:r>
          </w:p>
          <w:p w14:paraId="67C0DCF6" w14:textId="6F53FA09" w:rsidR="009C481B" w:rsidRPr="00E772BB" w:rsidRDefault="009C481B" w:rsidP="00115FBF">
            <w:pPr>
              <w:pStyle w:val="a3"/>
              <w:numPr>
                <w:ilvl w:val="0"/>
                <w:numId w:val="3"/>
              </w:numPr>
              <w:ind w:left="454" w:hanging="544"/>
              <w:rPr>
                <w:color w:val="auto"/>
                <w:lang w:val="kk-KZ"/>
              </w:rPr>
            </w:pPr>
            <w:r w:rsidRPr="00E772BB">
              <w:rPr>
                <w:color w:val="auto"/>
                <w:lang w:val="kk-KZ"/>
              </w:rPr>
              <w:t>жоғары оқ</w:t>
            </w:r>
            <w:r w:rsidR="00410214" w:rsidRPr="00E772BB">
              <w:rPr>
                <w:color w:val="auto"/>
                <w:lang w:val="kk-KZ"/>
              </w:rPr>
              <w:t>у</w:t>
            </w:r>
            <w:r w:rsidRPr="00E772BB">
              <w:rPr>
                <w:color w:val="auto"/>
                <w:lang w:val="kk-KZ"/>
              </w:rPr>
              <w:t xml:space="preserve"> орны</w:t>
            </w:r>
          </w:p>
          <w:p w14:paraId="75ACC12A" w14:textId="77777777" w:rsidR="002106AE" w:rsidRPr="00E772BB" w:rsidRDefault="002106AE" w:rsidP="00115FBF">
            <w:pPr>
              <w:pStyle w:val="a3"/>
              <w:numPr>
                <w:ilvl w:val="0"/>
                <w:numId w:val="3"/>
              </w:numPr>
              <w:ind w:left="454" w:hanging="544"/>
              <w:rPr>
                <w:color w:val="auto"/>
                <w:lang w:val="kk-KZ"/>
              </w:rPr>
            </w:pPr>
            <w:r w:rsidRPr="00E772BB">
              <w:rPr>
                <w:color w:val="auto"/>
                <w:lang w:val="kk-KZ"/>
              </w:rPr>
              <w:t>Қазақ ұлттық өнер университеті</w:t>
            </w:r>
          </w:p>
          <w:p w14:paraId="7F7B5593" w14:textId="77777777" w:rsidR="002106AE" w:rsidRPr="00E772BB" w:rsidRDefault="002106AE" w:rsidP="00115FBF">
            <w:pPr>
              <w:pStyle w:val="a3"/>
              <w:numPr>
                <w:ilvl w:val="0"/>
                <w:numId w:val="3"/>
              </w:numPr>
              <w:ind w:left="454" w:hanging="544"/>
              <w:rPr>
                <w:color w:val="auto"/>
                <w:lang w:val="kk-KZ"/>
              </w:rPr>
            </w:pPr>
            <w:r w:rsidRPr="00E772BB">
              <w:rPr>
                <w:color w:val="auto"/>
                <w:lang w:val="kk-KZ"/>
              </w:rPr>
              <w:t>Қазақ ұлттық консерваториясы</w:t>
            </w:r>
          </w:p>
          <w:p w14:paraId="181764C5" w14:textId="2C6038C7" w:rsidR="00270672" w:rsidRPr="00E772BB" w:rsidRDefault="00426A9B" w:rsidP="00115FBF">
            <w:pPr>
              <w:pStyle w:val="a3"/>
              <w:numPr>
                <w:ilvl w:val="0"/>
                <w:numId w:val="3"/>
              </w:numPr>
              <w:ind w:left="454" w:hanging="544"/>
              <w:rPr>
                <w:color w:val="auto"/>
                <w:lang w:val="kk-KZ"/>
              </w:rPr>
            </w:pPr>
            <w:r w:rsidRPr="00E772BB">
              <w:rPr>
                <w:color w:val="auto"/>
                <w:lang w:val="kk-KZ"/>
              </w:rPr>
              <w:t>Студентке орталықтандырылған оқыту</w:t>
            </w:r>
          </w:p>
          <w:p w14:paraId="6CE9BACE" w14:textId="2EFF6D78" w:rsidR="009C481B" w:rsidRPr="00E772BB" w:rsidRDefault="009C481B" w:rsidP="00115FBF">
            <w:pPr>
              <w:pStyle w:val="a3"/>
              <w:numPr>
                <w:ilvl w:val="0"/>
                <w:numId w:val="3"/>
              </w:numPr>
              <w:ind w:left="454" w:hanging="544"/>
              <w:rPr>
                <w:color w:val="auto"/>
                <w:lang w:val="kk-KZ"/>
              </w:rPr>
            </w:pPr>
            <w:r w:rsidRPr="00E772BB">
              <w:rPr>
                <w:color w:val="auto"/>
                <w:lang w:val="kk-KZ"/>
              </w:rPr>
              <w:t>бақылау тобы</w:t>
            </w:r>
          </w:p>
          <w:p w14:paraId="5DB07130" w14:textId="18232FA8" w:rsidR="009C481B" w:rsidRPr="00E772BB" w:rsidRDefault="009C481B" w:rsidP="00115FBF">
            <w:pPr>
              <w:pStyle w:val="a3"/>
              <w:numPr>
                <w:ilvl w:val="0"/>
                <w:numId w:val="3"/>
              </w:numPr>
              <w:ind w:left="454" w:hanging="544"/>
              <w:rPr>
                <w:color w:val="auto"/>
                <w:lang w:val="kk-KZ"/>
              </w:rPr>
            </w:pPr>
            <w:r w:rsidRPr="00E772BB">
              <w:rPr>
                <w:color w:val="auto"/>
                <w:lang w:val="kk-KZ"/>
              </w:rPr>
              <w:t>эксперименттік топ</w:t>
            </w:r>
          </w:p>
          <w:p w14:paraId="54F31E1F" w14:textId="77777777" w:rsidR="009C481B" w:rsidRPr="00E772BB" w:rsidRDefault="009C481B" w:rsidP="00115FBF">
            <w:pPr>
              <w:pStyle w:val="a3"/>
              <w:ind w:left="454" w:hanging="544"/>
              <w:rPr>
                <w:color w:val="auto"/>
                <w:lang w:val="kk-KZ"/>
              </w:rPr>
            </w:pPr>
          </w:p>
        </w:tc>
      </w:tr>
    </w:tbl>
    <w:p w14:paraId="1B0C4B18" w14:textId="77777777" w:rsidR="009C481B" w:rsidRPr="00E772BB" w:rsidRDefault="009C481B" w:rsidP="00DA0886">
      <w:pPr>
        <w:spacing w:after="160" w:line="259" w:lineRule="auto"/>
        <w:ind w:right="0" w:firstLine="567"/>
        <w:jc w:val="left"/>
        <w:rPr>
          <w:b/>
          <w:color w:val="auto"/>
          <w:szCs w:val="28"/>
          <w:lang w:val="kk-KZ"/>
        </w:rPr>
      </w:pPr>
      <w:r w:rsidRPr="00E772BB">
        <w:rPr>
          <w:b/>
          <w:color w:val="auto"/>
          <w:szCs w:val="28"/>
          <w:lang w:val="kk-KZ"/>
        </w:rPr>
        <w:br w:type="page"/>
      </w:r>
    </w:p>
    <w:p w14:paraId="41A99CCE" w14:textId="77777777" w:rsidR="009C481B" w:rsidRPr="00E772BB" w:rsidRDefault="009C481B" w:rsidP="00DA0886">
      <w:pPr>
        <w:pStyle w:val="a3"/>
        <w:tabs>
          <w:tab w:val="left" w:pos="567"/>
        </w:tabs>
        <w:ind w:firstLine="567"/>
        <w:jc w:val="center"/>
        <w:rPr>
          <w:b/>
          <w:color w:val="auto"/>
          <w:szCs w:val="28"/>
          <w:lang w:val="kk-KZ"/>
        </w:rPr>
      </w:pPr>
      <w:r w:rsidRPr="00E772BB">
        <w:rPr>
          <w:b/>
          <w:color w:val="auto"/>
          <w:szCs w:val="28"/>
          <w:lang w:val="kk-KZ"/>
        </w:rPr>
        <w:lastRenderedPageBreak/>
        <w:t>КІРІСПЕ</w:t>
      </w:r>
    </w:p>
    <w:p w14:paraId="22F15072"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b/>
          <w:color w:val="auto"/>
          <w:szCs w:val="28"/>
          <w:lang w:val="kk-KZ"/>
        </w:rPr>
        <w:t xml:space="preserve">Зерттеудің өзектілігі. </w:t>
      </w:r>
      <w:r w:rsidRPr="00E772BB">
        <w:rPr>
          <w:color w:val="auto"/>
          <w:szCs w:val="28"/>
          <w:lang w:val="kk-KZ"/>
        </w:rPr>
        <w:t>Бүгінгі жоғары білім беру мәселелері қарастырылған ЮНЕСКО-ның үшінші бүкіләлемдік конференциясындағы білім беру перспективалары бойынша комиссиясының мәлімдемесіне сәйкес қазіргі жаһандық өзгерістер, жаппай цифрландыру, еңбек нарығындағы сұраныс кәсіби білім берудің парадигмасын қайта қарастыруды талап етеді. Бүгінгі күні білім алушылардың қаржылық, құқықтық, ақпараттық, медициналық сауаттылығын қалыптастыру, еңбек ұтқырлығын арттыру, әлеуметтік-тұлғалық құзыреттіліктерін дамыту аса маңызды. Осыған орай білім беру жүйесіне білім беруді ақпараттандыру, сандық жүйеге көшіру, студентке орталықтандыру және қоғамды үздіксіз білім берумен (өмір бойы оқу) қамтамасыз ет</w:t>
      </w:r>
      <w:r w:rsidR="00C7456A" w:rsidRPr="00E772BB">
        <w:rPr>
          <w:color w:val="auto"/>
          <w:szCs w:val="28"/>
          <w:lang w:val="kk-KZ"/>
        </w:rPr>
        <w:t>у міндеттері қойылуда</w:t>
      </w:r>
      <w:r w:rsidRPr="00E772BB">
        <w:rPr>
          <w:color w:val="auto"/>
          <w:szCs w:val="28"/>
          <w:lang w:val="kk-KZ"/>
        </w:rPr>
        <w:t xml:space="preserve"> </w:t>
      </w:r>
      <w:r w:rsidR="00C7456A" w:rsidRPr="00E772BB">
        <w:rPr>
          <w:color w:val="auto"/>
          <w:szCs w:val="28"/>
          <w:lang w:val="kk-KZ"/>
        </w:rPr>
        <w:t>[1].</w:t>
      </w:r>
    </w:p>
    <w:p w14:paraId="1EA7F571"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Бүгінгі білім беру жүйесі ақпараттық технологиялардың даму жылдамдығымен қатар, тіпті бір адым алда болуы керек. Цифрлық технологиялардың оқу үдерісіне жаппай енгізілуіне қарамастан, оның оқытудағы потенциалы әлі толық ашылмады. Білім алушылардың қажеттіліктерін қанағаттандыру,  білім беру үдерісін оңтайландыру, білім алушылардың өзіндік ізденісі мен үздіксіз білім алуына жағдай туғызу, білім беру сапасын арттыру жолында ци</w:t>
      </w:r>
      <w:r w:rsidR="00C7456A" w:rsidRPr="00E772BB">
        <w:rPr>
          <w:color w:val="auto"/>
          <w:szCs w:val="28"/>
          <w:lang w:val="kk-KZ"/>
        </w:rPr>
        <w:t>фрландырудың маңыздылығы жоғары</w:t>
      </w:r>
      <w:r w:rsidRPr="00E772BB">
        <w:rPr>
          <w:color w:val="auto"/>
          <w:szCs w:val="28"/>
          <w:lang w:val="kk-KZ"/>
        </w:rPr>
        <w:t xml:space="preserve"> </w:t>
      </w:r>
      <w:r w:rsidR="00C7456A" w:rsidRPr="00E772BB">
        <w:rPr>
          <w:color w:val="auto"/>
          <w:szCs w:val="28"/>
          <w:lang w:val="kk-KZ"/>
        </w:rPr>
        <w:t>[1].</w:t>
      </w:r>
    </w:p>
    <w:p w14:paraId="2C7FA33A" w14:textId="0A8C955E"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 xml:space="preserve">Білім сапасын қамтамасыздандыру бойынша тәуелсіздік агенттігінің (IQAA) мәлімдеуі бойынша қазіргі білім беру жүйесінде студентке орталықтандырылған оқыту ерекше маңызға ие. Студентке орталықтандырылған оқыту білім алушылардың белсенділігін, дербестілігін, оқу </w:t>
      </w:r>
      <w:r w:rsidR="00D465AA" w:rsidRPr="00E772BB">
        <w:rPr>
          <w:color w:val="auto"/>
          <w:szCs w:val="28"/>
          <w:lang w:val="kk-KZ"/>
        </w:rPr>
        <w:t>үдерісі</w:t>
      </w:r>
      <w:r w:rsidRPr="00E772BB">
        <w:rPr>
          <w:color w:val="auto"/>
          <w:szCs w:val="28"/>
          <w:lang w:val="kk-KZ"/>
        </w:rPr>
        <w:t xml:space="preserve"> үшін жауапкершілігін арттыру, рефлексиясын қалыптастыру, оқу үдерісінің субъектілері арасында (оқытушылар мен студенттер) серіктестік қарым-қатынас орнатуды көздейтін оқыту формасы </w:t>
      </w:r>
      <w:r w:rsidR="00C7456A" w:rsidRPr="00E772BB">
        <w:rPr>
          <w:color w:val="auto"/>
          <w:szCs w:val="28"/>
          <w:lang w:val="kk-KZ"/>
        </w:rPr>
        <w:t>[2].</w:t>
      </w:r>
    </w:p>
    <w:p w14:paraId="37A5C43C"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Бүгінде музыкалық өнер саласында жан-жақты білімді, кәсіби дағдылар мен құзыретеліктері қалыптасқан, ғылыми-технологиялық жаңалықтар, әлеуметтік-экономикалық жағдайлар мен қоғам қажеттіліктерінің өзгеруіне бейімделе алатын, кәсіби қызмет барысында стандартты емес шешім қабылдап, кәсіби тұрғыдан өзін-өзі үздіксіз жетілдіретін, шығармашыл мамандар сұранысқа ие болғандықтан, кәсіби музыкалық оқу орындарында білім беру сапасына ерекше мән беріледі</w:t>
      </w:r>
      <w:r w:rsidR="00532F72" w:rsidRPr="00E772BB">
        <w:rPr>
          <w:color w:val="auto"/>
          <w:szCs w:val="28"/>
          <w:lang w:val="kk-KZ"/>
        </w:rPr>
        <w:t xml:space="preserve"> [3].</w:t>
      </w:r>
      <w:r w:rsidRPr="00E772BB">
        <w:rPr>
          <w:color w:val="auto"/>
          <w:szCs w:val="28"/>
          <w:lang w:val="kk-KZ"/>
        </w:rPr>
        <w:t xml:space="preserve"> Қазіргі оқу үдерісінде түрлі өзгерістер орын алып, қазақстандық жоғары білім беру жүйесі Болон процессі негізінде модернизациялануда. </w:t>
      </w:r>
    </w:p>
    <w:p w14:paraId="6D65F54E"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Әлемдегі қарқынды әлеуметтік және экономикалық өзгерістер, автоматтандыру және ақпараттық технологиялардың дамуы кәсіби білім беру жүйесінің «өмір бойы азық болатын білім беру» идеясынан «өмір бойы өздігімен үйрену дағдысын қалыптастыру» («Life long learning») ұстанымына ауысуына алып келеді. Яғни, бүгінгі күні білімнің жылдам әрі үнемі жаңаруын, ақпараттық технологияның дамуын ескерсек, ақпаратты есте сақтаудың қажеттілігі азайып, үйрене білу және өздігімен үйрену, бейімделу қасиеттерінің маңыздылығы артуда</w:t>
      </w:r>
      <w:r w:rsidR="00A44AA0" w:rsidRPr="00E772BB">
        <w:rPr>
          <w:color w:val="auto"/>
          <w:szCs w:val="28"/>
          <w:lang w:val="kk-KZ"/>
        </w:rPr>
        <w:t xml:space="preserve"> [4].</w:t>
      </w:r>
      <w:r w:rsidRPr="00E772BB">
        <w:rPr>
          <w:color w:val="auto"/>
          <w:szCs w:val="28"/>
          <w:lang w:val="kk-KZ"/>
        </w:rPr>
        <w:t xml:space="preserve"> </w:t>
      </w:r>
    </w:p>
    <w:p w14:paraId="7B80A46C"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lastRenderedPageBreak/>
        <w:t>Қазіргі жаһандық өзгерістер кезеңінде түлектің білімі еңбек нарығына шыққанға дейін-ақ жеткіліксіз болып қалуы әбден мүмкін. Сол себепті оқу бағдарламаларын жаңа жағдайға бейімдеу қажет</w:t>
      </w:r>
      <w:r w:rsidR="00A44AA0" w:rsidRPr="00E772BB">
        <w:rPr>
          <w:color w:val="auto"/>
          <w:szCs w:val="28"/>
          <w:lang w:val="kk-KZ"/>
        </w:rPr>
        <w:t xml:space="preserve"> [5]. </w:t>
      </w:r>
      <w:r w:rsidRPr="00E772BB">
        <w:rPr>
          <w:color w:val="auto"/>
          <w:szCs w:val="28"/>
          <w:lang w:val="kk-KZ"/>
        </w:rPr>
        <w:t xml:space="preserve">Яғни, ЖОО болашақ мамандардың кәсіби білімдер мен дағдылар кешенін қалыптастырумен бірге, бүгінгі әлеуметтік және экономикалық өзгерістер, білімдер мен ақпараттың жылдам жаңаруы жағдайында аса маңызды үйрене білу, бейімделу, сыни ойлау, креативтілік, коммуникативтілік сынды қасиеттерді дамыту міндеттері алға қойылып, оқу үдерісінде ескерілуі болашақ мамандарды даярлау сапасының артуына жол ашады. </w:t>
      </w:r>
    </w:p>
    <w:p w14:paraId="1130C371"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Бүгінгі таңда кәсіби білім беру жүйесінде білім алушылардың тұлғасы орталыққа қойылып, басты назар оның жеке тұлғалық қасиеттерін қалыптастыруға бағытталуы, оның практикалық дағдыларын дамыту, оқу үдерісінде ақпараттық технологияларды қолдану үлесінің артуы</w:t>
      </w:r>
      <w:r w:rsidR="00A44AA0" w:rsidRPr="00E772BB">
        <w:rPr>
          <w:color w:val="auto"/>
          <w:szCs w:val="28"/>
          <w:lang w:val="kk-KZ"/>
        </w:rPr>
        <w:t xml:space="preserve"> сынды тенденциялар белең алуда [</w:t>
      </w:r>
      <w:r w:rsidR="00DE402C" w:rsidRPr="00E772BB">
        <w:rPr>
          <w:color w:val="auto"/>
          <w:szCs w:val="28"/>
          <w:lang w:val="kk-KZ"/>
        </w:rPr>
        <w:t>6</w:t>
      </w:r>
      <w:r w:rsidR="00A44AA0" w:rsidRPr="00E772BB">
        <w:rPr>
          <w:color w:val="auto"/>
          <w:szCs w:val="28"/>
          <w:lang w:val="kk-KZ"/>
        </w:rPr>
        <w:t>].</w:t>
      </w:r>
      <w:r w:rsidRPr="00E772BB">
        <w:rPr>
          <w:color w:val="auto"/>
          <w:szCs w:val="28"/>
          <w:lang w:val="kk-KZ"/>
        </w:rPr>
        <w:t xml:space="preserve"> Білім беру саласындағы осындай өзгерістер ЖОО-да домбырашы-студенттерді дайындауда да қолданыс табуы еңбек нарығына араласуға дайын мамандарды даярлауға мүмкіндік береді.</w:t>
      </w:r>
    </w:p>
    <w:p w14:paraId="16C67170"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 xml:space="preserve">Қазіргі жаһандану заманында халықтар өз ұлттық мәдениеті мен рухани құндылықтарын сақтау міндетін алға қоюда. Қоғамда ұлттық мәдениет пен бірегейлікті сақтау және қайта жаңғырту идеясының төңірегінде шілденің бірінші жексенбісі ҚР Президентінің жарлығымен Ұлттық домбыра күні болып бекітілді </w:t>
      </w:r>
      <w:r w:rsidR="00D51ECF" w:rsidRPr="00E772BB">
        <w:rPr>
          <w:color w:val="auto"/>
          <w:szCs w:val="28"/>
          <w:lang w:val="kk-KZ"/>
        </w:rPr>
        <w:t xml:space="preserve">[7]. </w:t>
      </w:r>
      <w:r w:rsidRPr="00E772BB">
        <w:rPr>
          <w:color w:val="auto"/>
          <w:szCs w:val="28"/>
          <w:lang w:val="kk-KZ"/>
        </w:rPr>
        <w:t>Бұл домбыра аспабы қазақ үшін жай ғана музыкалық аспап емес, қазақ халқының мәдени символы, қазақтың рухани мұрасын бойына жиған киелі құндылық, ұрпақтар сабақтастығының белгісі, домбыра – қазақтың ұлттық бренді болып табылатындығының айғағы</w:t>
      </w:r>
      <w:r w:rsidR="00D51ECF" w:rsidRPr="00E772BB">
        <w:rPr>
          <w:color w:val="auto"/>
          <w:szCs w:val="28"/>
          <w:lang w:val="kk-KZ"/>
        </w:rPr>
        <w:t xml:space="preserve"> [8].</w:t>
      </w:r>
    </w:p>
    <w:p w14:paraId="55FA8FAE"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Домбыра орындаушылық өнері қазақ музыка мәдениетінің ажырамас бөлшегі болғандықтан оны сақтау және дамыту қашан да өзекті. Домбыра аспабының пайда болу кезеңінен бастау алатын домбыра өнерін үйрету үдерісі бүгінде өзіндік заңдылықтары, педагогикалық принциптері мен әдістері қалыптасқан күрделі педагогикалық үдеріс болып табылады және білім беру жүйесінің барлық сатысында (мектеп, колледж, ЖОО) жүргізіледі. Домбыра орындаушылық өнерін насихаттау, үйрету және зерттеу қызметін атқаратын мамандар 6В02142 Халық аспаптары (домбыра) білім беру бағдарламасы бойынша ЖОО-да дайындалады. Қазіргі жоғары білім берудің даму тенденциялары мен домбырашы-бакалаврға қойылатын кәсіби талаптардың жаңаруы ЖОО-да домбырашы-студенттерді дайындау теориясы мен практикасын қайта қарауды қажет етеді.</w:t>
      </w:r>
    </w:p>
    <w:p w14:paraId="0866F6AF" w14:textId="77777777" w:rsidR="009C481B" w:rsidRPr="00E772BB" w:rsidRDefault="009C481B" w:rsidP="00DA0886">
      <w:pPr>
        <w:pStyle w:val="a3"/>
        <w:tabs>
          <w:tab w:val="left" w:pos="567"/>
        </w:tabs>
        <w:ind w:firstLine="567"/>
        <w:rPr>
          <w:color w:val="auto"/>
          <w:szCs w:val="28"/>
          <w:lang w:val="kk-KZ"/>
        </w:rPr>
      </w:pPr>
      <w:r w:rsidRPr="00E772BB">
        <w:rPr>
          <w:color w:val="auto"/>
          <w:szCs w:val="28"/>
          <w:lang w:val="kk-KZ"/>
        </w:rPr>
        <w:t>Қазіргі кезге дейін домбыра орындаушылық өнері саласында көптеген зерттеулер жүргізілді: домбыра күйлері нотаға түсіріліп, ноталық жинақтар құрастырылды, домбыра үйрету әдістемесі тақырыптарындағы еңбектер жарық көрді,  белгілі өнерпаздардың шығармашылық өмірбаяны зерттелді халық музыкасы шығармаларының құрылымдық, стильдік ерекшеліктері қарастырылды, аймақтық әншілік-күйшілік мектептердің ерекшеліктері айқындалды</w:t>
      </w:r>
      <w:r w:rsidRPr="00E772BB">
        <w:rPr>
          <w:color w:val="auto"/>
          <w:lang w:val="kk-KZ"/>
        </w:rPr>
        <w:t>.</w:t>
      </w:r>
      <w:r w:rsidRPr="00E772BB">
        <w:rPr>
          <w:color w:val="auto"/>
          <w:szCs w:val="28"/>
          <w:lang w:val="kk-KZ"/>
        </w:rPr>
        <w:t xml:space="preserve"> </w:t>
      </w:r>
    </w:p>
    <w:p w14:paraId="71123D56" w14:textId="77777777" w:rsidR="009C481B" w:rsidRPr="00E772BB" w:rsidRDefault="009C481B" w:rsidP="00DA0886">
      <w:pPr>
        <w:pStyle w:val="a3"/>
        <w:ind w:firstLine="567"/>
        <w:rPr>
          <w:color w:val="auto"/>
          <w:lang w:val="kk-KZ"/>
        </w:rPr>
      </w:pPr>
      <w:r w:rsidRPr="00E772BB">
        <w:rPr>
          <w:color w:val="auto"/>
          <w:lang w:val="kk-KZ"/>
        </w:rPr>
        <w:lastRenderedPageBreak/>
        <w:t xml:space="preserve">Жоғары білім беру жүйесіндегі педагогикалық үдерістер шетелдік педагог ғалымдар </w:t>
      </w:r>
      <w:r w:rsidRPr="00E772BB">
        <w:rPr>
          <w:color w:val="auto"/>
          <w:szCs w:val="28"/>
          <w:lang w:val="kk-KZ"/>
        </w:rPr>
        <w:t xml:space="preserve">Ю.К.Бабанский </w:t>
      </w:r>
      <w:r w:rsidR="001666AE" w:rsidRPr="00E772BB">
        <w:rPr>
          <w:color w:val="auto"/>
          <w:szCs w:val="28"/>
          <w:lang w:val="kk-KZ"/>
        </w:rPr>
        <w:t>[9</w:t>
      </w:r>
      <w:r w:rsidRPr="00E772BB">
        <w:rPr>
          <w:color w:val="auto"/>
          <w:szCs w:val="28"/>
          <w:lang w:val="kk-KZ"/>
        </w:rPr>
        <w:t xml:space="preserve">], </w:t>
      </w:r>
      <w:r w:rsidRPr="00E772BB">
        <w:rPr>
          <w:color w:val="auto"/>
          <w:lang w:val="kk-KZ"/>
        </w:rPr>
        <w:t xml:space="preserve">В.А.Сластенин </w:t>
      </w:r>
      <w:r w:rsidRPr="00E772BB">
        <w:rPr>
          <w:color w:val="auto"/>
          <w:szCs w:val="28"/>
          <w:lang w:val="kk-KZ"/>
        </w:rPr>
        <w:t>[</w:t>
      </w:r>
      <w:r w:rsidR="00F960BF" w:rsidRPr="00E772BB">
        <w:rPr>
          <w:color w:val="auto"/>
          <w:szCs w:val="28"/>
          <w:lang w:val="kk-KZ"/>
        </w:rPr>
        <w:t>10</w:t>
      </w:r>
      <w:r w:rsidRPr="00E772BB">
        <w:rPr>
          <w:color w:val="auto"/>
          <w:szCs w:val="28"/>
          <w:lang w:val="kk-KZ"/>
        </w:rPr>
        <w:t>]</w:t>
      </w:r>
      <w:r w:rsidRPr="00E772BB">
        <w:rPr>
          <w:color w:val="auto"/>
          <w:lang w:val="kk-KZ"/>
        </w:rPr>
        <w:t xml:space="preserve">, </w:t>
      </w:r>
      <w:r w:rsidRPr="00E772BB">
        <w:rPr>
          <w:color w:val="auto"/>
          <w:szCs w:val="28"/>
          <w:lang w:val="kk-KZ"/>
        </w:rPr>
        <w:t xml:space="preserve">И.П.Подласый </w:t>
      </w:r>
      <w:r w:rsidR="00F960BF" w:rsidRPr="00E772BB">
        <w:rPr>
          <w:color w:val="auto"/>
          <w:szCs w:val="28"/>
          <w:lang w:val="kk-KZ"/>
        </w:rPr>
        <w:t>[11</w:t>
      </w:r>
      <w:r w:rsidRPr="00E772BB">
        <w:rPr>
          <w:color w:val="auto"/>
          <w:szCs w:val="28"/>
          <w:lang w:val="kk-KZ"/>
        </w:rPr>
        <w:t>],</w:t>
      </w:r>
      <w:r w:rsidR="00A93B51" w:rsidRPr="00E772BB">
        <w:rPr>
          <w:color w:val="auto"/>
          <w:lang w:val="kk-KZ"/>
        </w:rPr>
        <w:t xml:space="preserve"> С.И.Архангельский </w:t>
      </w:r>
      <w:r w:rsidR="00A93B51" w:rsidRPr="00E772BB">
        <w:rPr>
          <w:color w:val="auto"/>
          <w:szCs w:val="28"/>
          <w:lang w:val="kk-KZ"/>
        </w:rPr>
        <w:t>[12],</w:t>
      </w:r>
      <w:r w:rsidRPr="00E772BB">
        <w:rPr>
          <w:color w:val="auto"/>
          <w:lang w:val="kk-KZ"/>
        </w:rPr>
        <w:t xml:space="preserve"> О.А.Абдуллина</w:t>
      </w:r>
      <w:r w:rsidR="00A93B51" w:rsidRPr="00E772BB">
        <w:rPr>
          <w:color w:val="auto"/>
          <w:lang w:val="kk-KZ"/>
        </w:rPr>
        <w:t xml:space="preserve"> </w:t>
      </w:r>
      <w:r w:rsidR="00A93B51" w:rsidRPr="00E772BB">
        <w:rPr>
          <w:color w:val="auto"/>
          <w:szCs w:val="28"/>
          <w:lang w:val="kk-KZ"/>
        </w:rPr>
        <w:t>[13],</w:t>
      </w:r>
      <w:r w:rsidR="00A93B51" w:rsidRPr="00E772BB">
        <w:rPr>
          <w:color w:val="auto"/>
          <w:lang w:val="kk-KZ"/>
        </w:rPr>
        <w:t xml:space="preserve"> </w:t>
      </w:r>
      <w:r w:rsidR="000431B1" w:rsidRPr="00E772BB">
        <w:rPr>
          <w:color w:val="auto"/>
          <w:lang w:val="kk-KZ"/>
        </w:rPr>
        <w:t xml:space="preserve">И.В.Георге </w:t>
      </w:r>
      <w:r w:rsidR="00CA4972" w:rsidRPr="00E772BB">
        <w:rPr>
          <w:color w:val="auto"/>
          <w:szCs w:val="28"/>
          <w:lang w:val="kk-KZ"/>
        </w:rPr>
        <w:t>[14</w:t>
      </w:r>
      <w:r w:rsidR="000431B1" w:rsidRPr="00E772BB">
        <w:rPr>
          <w:color w:val="auto"/>
          <w:szCs w:val="28"/>
          <w:lang w:val="kk-KZ"/>
        </w:rPr>
        <w:t>]</w:t>
      </w:r>
      <w:r w:rsidR="000431B1" w:rsidRPr="00E772BB">
        <w:rPr>
          <w:color w:val="auto"/>
          <w:lang w:val="kk-KZ"/>
        </w:rPr>
        <w:t>,</w:t>
      </w:r>
      <w:r w:rsidRPr="00E772BB">
        <w:rPr>
          <w:color w:val="auto"/>
          <w:lang w:val="kk-KZ"/>
        </w:rPr>
        <w:t xml:space="preserve"> </w:t>
      </w:r>
      <w:r w:rsidRPr="00E772BB">
        <w:rPr>
          <w:color w:val="auto"/>
          <w:szCs w:val="28"/>
          <w:lang w:val="tr-TR"/>
        </w:rPr>
        <w:t>Ö.Zaimoğlu</w:t>
      </w:r>
      <w:r w:rsidRPr="00E772BB">
        <w:rPr>
          <w:color w:val="auto"/>
          <w:szCs w:val="28"/>
          <w:lang w:val="kk-KZ"/>
        </w:rPr>
        <w:t xml:space="preserve"> </w:t>
      </w:r>
      <w:r w:rsidR="00CA4972" w:rsidRPr="00E772BB">
        <w:rPr>
          <w:color w:val="auto"/>
          <w:szCs w:val="28"/>
          <w:lang w:val="kk-KZ"/>
        </w:rPr>
        <w:t>[15</w:t>
      </w:r>
      <w:r w:rsidRPr="00E772BB">
        <w:rPr>
          <w:color w:val="auto"/>
          <w:szCs w:val="28"/>
          <w:lang w:val="kk-KZ"/>
        </w:rPr>
        <w:t>]</w:t>
      </w:r>
      <w:r w:rsidRPr="00E772BB">
        <w:rPr>
          <w:color w:val="auto"/>
          <w:szCs w:val="28"/>
          <w:lang w:val="tr-TR"/>
        </w:rPr>
        <w:t xml:space="preserve"> </w:t>
      </w:r>
      <w:r w:rsidRPr="00E772BB">
        <w:rPr>
          <w:color w:val="auto"/>
          <w:szCs w:val="28"/>
          <w:lang w:val="kk-KZ"/>
        </w:rPr>
        <w:t>және отандық</w:t>
      </w:r>
      <w:r w:rsidRPr="00E772BB">
        <w:rPr>
          <w:color w:val="auto"/>
          <w:lang w:val="kk-KZ"/>
        </w:rPr>
        <w:t xml:space="preserve"> ғалымдар А.К.Мынбаева </w:t>
      </w:r>
      <w:r w:rsidR="00927071" w:rsidRPr="00E772BB">
        <w:rPr>
          <w:color w:val="auto"/>
          <w:szCs w:val="28"/>
          <w:lang w:val="kk-KZ"/>
        </w:rPr>
        <w:t>[16</w:t>
      </w:r>
      <w:r w:rsidRPr="00E772BB">
        <w:rPr>
          <w:color w:val="auto"/>
          <w:szCs w:val="28"/>
          <w:lang w:val="kk-KZ"/>
        </w:rPr>
        <w:t>]</w:t>
      </w:r>
      <w:r w:rsidRPr="00E772BB">
        <w:rPr>
          <w:color w:val="auto"/>
          <w:lang w:val="kk-KZ"/>
        </w:rPr>
        <w:t xml:space="preserve">, </w:t>
      </w:r>
      <w:r w:rsidRPr="00E772BB">
        <w:rPr>
          <w:color w:val="auto"/>
          <w:szCs w:val="28"/>
          <w:lang w:val="kk-KZ"/>
        </w:rPr>
        <w:t xml:space="preserve">С.Ш.Әбенбаев </w:t>
      </w:r>
      <w:r w:rsidR="00CB7CEA" w:rsidRPr="00E772BB">
        <w:rPr>
          <w:color w:val="auto"/>
          <w:szCs w:val="28"/>
          <w:lang w:val="kk-KZ"/>
        </w:rPr>
        <w:t>[17</w:t>
      </w:r>
      <w:r w:rsidRPr="00E772BB">
        <w:rPr>
          <w:color w:val="auto"/>
          <w:szCs w:val="28"/>
          <w:lang w:val="kk-KZ"/>
        </w:rPr>
        <w:t xml:space="preserve">], Ж.Ә.Әбиев </w:t>
      </w:r>
      <w:r w:rsidR="00CB7CEA" w:rsidRPr="00E772BB">
        <w:rPr>
          <w:color w:val="auto"/>
          <w:szCs w:val="28"/>
          <w:lang w:val="kk-KZ"/>
        </w:rPr>
        <w:t>[18</w:t>
      </w:r>
      <w:r w:rsidRPr="00E772BB">
        <w:rPr>
          <w:color w:val="auto"/>
          <w:szCs w:val="28"/>
          <w:lang w:val="kk-KZ"/>
        </w:rPr>
        <w:t xml:space="preserve">], С.Б.Бабаев </w:t>
      </w:r>
      <w:r w:rsidR="00EA3FFF" w:rsidRPr="00E772BB">
        <w:rPr>
          <w:color w:val="auto"/>
          <w:szCs w:val="28"/>
          <w:lang w:val="kk-KZ"/>
        </w:rPr>
        <w:t>[19</w:t>
      </w:r>
      <w:r w:rsidRPr="00E772BB">
        <w:rPr>
          <w:color w:val="auto"/>
          <w:szCs w:val="28"/>
          <w:lang w:val="kk-KZ"/>
        </w:rPr>
        <w:t xml:space="preserve">], А.К.Игібаева </w:t>
      </w:r>
      <w:r w:rsidR="004677C3" w:rsidRPr="00E772BB">
        <w:rPr>
          <w:color w:val="auto"/>
          <w:szCs w:val="28"/>
          <w:lang w:val="kk-KZ"/>
        </w:rPr>
        <w:t>[20</w:t>
      </w:r>
      <w:r w:rsidRPr="00E772BB">
        <w:rPr>
          <w:color w:val="auto"/>
          <w:szCs w:val="28"/>
          <w:lang w:val="kk-KZ"/>
        </w:rPr>
        <w:t xml:space="preserve">], </w:t>
      </w:r>
      <w:r w:rsidR="00782341" w:rsidRPr="00E772BB">
        <w:rPr>
          <w:color w:val="auto"/>
          <w:szCs w:val="28"/>
          <w:lang w:val="kk-KZ"/>
        </w:rPr>
        <w:t>Б.А.Абдыкаримов [21]</w:t>
      </w:r>
      <w:r w:rsidR="002E2BC8" w:rsidRPr="00E772BB">
        <w:rPr>
          <w:color w:val="auto"/>
          <w:szCs w:val="28"/>
          <w:lang w:val="kk-KZ"/>
        </w:rPr>
        <w:t>, Р.Қ.Дүйсембінованың</w:t>
      </w:r>
      <w:r w:rsidR="002E2BC8" w:rsidRPr="00E772BB">
        <w:rPr>
          <w:color w:val="auto"/>
          <w:lang w:val="kk-KZ"/>
        </w:rPr>
        <w:t xml:space="preserve"> </w:t>
      </w:r>
      <w:r w:rsidR="002E2BC8" w:rsidRPr="00E772BB">
        <w:rPr>
          <w:color w:val="auto"/>
          <w:szCs w:val="28"/>
          <w:lang w:val="kk-KZ"/>
        </w:rPr>
        <w:t>[22]</w:t>
      </w:r>
      <w:r w:rsidR="00782341" w:rsidRPr="00E772BB">
        <w:rPr>
          <w:color w:val="auto"/>
          <w:szCs w:val="28"/>
          <w:lang w:val="kk-KZ"/>
        </w:rPr>
        <w:t xml:space="preserve"> </w:t>
      </w:r>
      <w:r w:rsidRPr="00E772BB">
        <w:rPr>
          <w:color w:val="auto"/>
          <w:lang w:val="kk-KZ"/>
        </w:rPr>
        <w:t>зерттеулерінде қарастырыл</w:t>
      </w:r>
      <w:r w:rsidR="007C31C2" w:rsidRPr="00E772BB">
        <w:rPr>
          <w:color w:val="auto"/>
          <w:lang w:val="kk-KZ"/>
        </w:rPr>
        <w:t>са, ж</w:t>
      </w:r>
      <w:r w:rsidRPr="00E772BB">
        <w:rPr>
          <w:color w:val="auto"/>
          <w:lang w:val="kk-KZ"/>
        </w:rPr>
        <w:t xml:space="preserve">оғары білім беру жүйесіндегі заманауи технологиялар: студентке орталықтандырылған оқыту технологиясы бойынша материалдар </w:t>
      </w:r>
      <w:r w:rsidR="007C31C2" w:rsidRPr="00E772BB">
        <w:rPr>
          <w:color w:val="auto"/>
          <w:szCs w:val="28"/>
          <w:lang w:val="kk-KZ"/>
        </w:rPr>
        <w:t>P.L.Machemer</w:t>
      </w:r>
      <w:r w:rsidR="00550C50" w:rsidRPr="00E772BB">
        <w:rPr>
          <w:color w:val="auto"/>
          <w:szCs w:val="28"/>
          <w:lang w:val="kk-KZ"/>
        </w:rPr>
        <w:t xml:space="preserve"> мен</w:t>
      </w:r>
      <w:r w:rsidR="007C31C2" w:rsidRPr="00E772BB">
        <w:rPr>
          <w:color w:val="auto"/>
          <w:szCs w:val="28"/>
          <w:lang w:val="kk-KZ"/>
        </w:rPr>
        <w:t xml:space="preserve"> </w:t>
      </w:r>
      <w:r w:rsidR="00F9123C" w:rsidRPr="00E772BB">
        <w:rPr>
          <w:color w:val="auto"/>
          <w:szCs w:val="28"/>
          <w:lang w:val="kk-KZ"/>
        </w:rPr>
        <w:t>P.Crawford [</w:t>
      </w:r>
      <w:r w:rsidR="002E2BC8" w:rsidRPr="00E772BB">
        <w:rPr>
          <w:color w:val="auto"/>
          <w:szCs w:val="28"/>
          <w:lang w:val="kk-KZ"/>
        </w:rPr>
        <w:t>23</w:t>
      </w:r>
      <w:r w:rsidR="007C31C2" w:rsidRPr="00E772BB">
        <w:rPr>
          <w:color w:val="auto"/>
          <w:szCs w:val="28"/>
          <w:lang w:val="kk-KZ"/>
        </w:rPr>
        <w:t xml:space="preserve">], </w:t>
      </w:r>
      <w:r w:rsidRPr="00E772BB">
        <w:rPr>
          <w:color w:val="auto"/>
          <w:szCs w:val="28"/>
          <w:lang w:val="kk-KZ"/>
        </w:rPr>
        <w:t>А.Аттард</w:t>
      </w:r>
      <w:r w:rsidR="007C31C2" w:rsidRPr="00E772BB">
        <w:rPr>
          <w:color w:val="auto"/>
          <w:szCs w:val="28"/>
          <w:lang w:val="kk-KZ"/>
        </w:rPr>
        <w:t xml:space="preserve"> </w:t>
      </w:r>
      <w:r w:rsidR="00E845FB" w:rsidRPr="00E772BB">
        <w:rPr>
          <w:color w:val="auto"/>
          <w:szCs w:val="28"/>
          <w:lang w:val="kk-KZ"/>
        </w:rPr>
        <w:t>[</w:t>
      </w:r>
      <w:r w:rsidR="002E2BC8" w:rsidRPr="00E772BB">
        <w:rPr>
          <w:color w:val="auto"/>
          <w:szCs w:val="28"/>
          <w:lang w:val="kk-KZ"/>
        </w:rPr>
        <w:t>24</w:t>
      </w:r>
      <w:r w:rsidR="007C31C2" w:rsidRPr="00E772BB">
        <w:rPr>
          <w:color w:val="auto"/>
          <w:szCs w:val="28"/>
          <w:lang w:val="kk-KZ"/>
        </w:rPr>
        <w:t>]</w:t>
      </w:r>
      <w:r w:rsidRPr="00E772BB">
        <w:rPr>
          <w:color w:val="auto"/>
          <w:szCs w:val="28"/>
          <w:lang w:val="kk-KZ"/>
        </w:rPr>
        <w:t>, L.S.Keiler</w:t>
      </w:r>
      <w:r w:rsidR="007C31C2" w:rsidRPr="00E772BB">
        <w:rPr>
          <w:color w:val="auto"/>
          <w:szCs w:val="28"/>
          <w:lang w:val="kk-KZ"/>
        </w:rPr>
        <w:t xml:space="preserve"> </w:t>
      </w:r>
      <w:r w:rsidR="00B470D8" w:rsidRPr="00E772BB">
        <w:rPr>
          <w:color w:val="auto"/>
          <w:szCs w:val="28"/>
          <w:lang w:val="kk-KZ"/>
        </w:rPr>
        <w:t>[</w:t>
      </w:r>
      <w:r w:rsidR="002E2BC8" w:rsidRPr="00E772BB">
        <w:rPr>
          <w:color w:val="auto"/>
          <w:szCs w:val="28"/>
          <w:lang w:val="kk-KZ"/>
        </w:rPr>
        <w:t>25</w:t>
      </w:r>
      <w:r w:rsidR="007C31C2" w:rsidRPr="00E772BB">
        <w:rPr>
          <w:color w:val="auto"/>
          <w:szCs w:val="28"/>
          <w:lang w:val="kk-KZ"/>
        </w:rPr>
        <w:t>]</w:t>
      </w:r>
      <w:r w:rsidRPr="00E772BB">
        <w:rPr>
          <w:color w:val="auto"/>
          <w:szCs w:val="28"/>
          <w:lang w:val="kk-KZ"/>
        </w:rPr>
        <w:t>, M.Baeten</w:t>
      </w:r>
      <w:r w:rsidR="007C31C2" w:rsidRPr="00E772BB">
        <w:rPr>
          <w:color w:val="auto"/>
          <w:szCs w:val="28"/>
          <w:lang w:val="kk-KZ"/>
        </w:rPr>
        <w:t xml:space="preserve"> </w:t>
      </w:r>
      <w:r w:rsidR="00AE6D36" w:rsidRPr="00E772BB">
        <w:rPr>
          <w:color w:val="auto"/>
          <w:szCs w:val="28"/>
          <w:lang w:val="kk-KZ"/>
        </w:rPr>
        <w:t>[</w:t>
      </w:r>
      <w:r w:rsidR="002E2BC8" w:rsidRPr="00E772BB">
        <w:rPr>
          <w:color w:val="auto"/>
          <w:szCs w:val="28"/>
          <w:lang w:val="kk-KZ"/>
        </w:rPr>
        <w:t>26</w:t>
      </w:r>
      <w:r w:rsidR="007C31C2" w:rsidRPr="00E772BB">
        <w:rPr>
          <w:color w:val="auto"/>
          <w:szCs w:val="28"/>
          <w:lang w:val="kk-KZ"/>
        </w:rPr>
        <w:t>]</w:t>
      </w:r>
      <w:r w:rsidRPr="00E772BB">
        <w:rPr>
          <w:color w:val="auto"/>
          <w:szCs w:val="28"/>
          <w:lang w:val="kk-KZ"/>
        </w:rPr>
        <w:t>, Ш.М.Каланованың</w:t>
      </w:r>
      <w:r w:rsidR="007C31C2" w:rsidRPr="00E772BB">
        <w:rPr>
          <w:color w:val="auto"/>
          <w:szCs w:val="28"/>
          <w:lang w:val="kk-KZ"/>
        </w:rPr>
        <w:t xml:space="preserve"> </w:t>
      </w:r>
      <w:r w:rsidR="00AE6D36" w:rsidRPr="00E772BB">
        <w:rPr>
          <w:color w:val="auto"/>
          <w:szCs w:val="28"/>
          <w:lang w:val="kk-KZ"/>
        </w:rPr>
        <w:t>[2</w:t>
      </w:r>
      <w:r w:rsidR="007C31C2" w:rsidRPr="00E772BB">
        <w:rPr>
          <w:color w:val="auto"/>
          <w:szCs w:val="28"/>
          <w:lang w:val="kk-KZ"/>
        </w:rPr>
        <w:t>]</w:t>
      </w:r>
      <w:r w:rsidRPr="00E772BB">
        <w:rPr>
          <w:color w:val="auto"/>
          <w:szCs w:val="28"/>
          <w:lang w:val="kk-KZ"/>
        </w:rPr>
        <w:t>;</w:t>
      </w:r>
      <w:r w:rsidRPr="00E772BB">
        <w:rPr>
          <w:color w:val="auto"/>
          <w:lang w:val="kk-KZ"/>
        </w:rPr>
        <w:t xml:space="preserve"> оқытуды практикаға бағдарлау сұрақтары </w:t>
      </w:r>
      <w:r w:rsidRPr="00E772BB">
        <w:rPr>
          <w:color w:val="auto"/>
          <w:szCs w:val="28"/>
          <w:lang w:val="kk-KZ"/>
        </w:rPr>
        <w:t>Л.В.Ведерникова</w:t>
      </w:r>
      <w:r w:rsidR="00B216C6" w:rsidRPr="00E772BB">
        <w:rPr>
          <w:color w:val="auto"/>
          <w:szCs w:val="28"/>
          <w:lang w:val="kk-KZ"/>
        </w:rPr>
        <w:t xml:space="preserve"> </w:t>
      </w:r>
      <w:r w:rsidR="0018173F" w:rsidRPr="00E772BB">
        <w:rPr>
          <w:color w:val="auto"/>
          <w:szCs w:val="28"/>
          <w:lang w:val="kk-KZ"/>
        </w:rPr>
        <w:t>[</w:t>
      </w:r>
      <w:r w:rsidR="002E2BC8" w:rsidRPr="00E772BB">
        <w:rPr>
          <w:color w:val="auto"/>
          <w:szCs w:val="28"/>
          <w:lang w:val="kk-KZ"/>
        </w:rPr>
        <w:t>27</w:t>
      </w:r>
      <w:r w:rsidR="00B216C6" w:rsidRPr="00E772BB">
        <w:rPr>
          <w:color w:val="auto"/>
          <w:szCs w:val="28"/>
          <w:lang w:val="kk-KZ"/>
        </w:rPr>
        <w:t>]</w:t>
      </w:r>
      <w:r w:rsidRPr="00E772BB">
        <w:rPr>
          <w:color w:val="auto"/>
          <w:lang w:val="kk-KZ"/>
        </w:rPr>
        <w:t>, С.С.Полисадов</w:t>
      </w:r>
      <w:r w:rsidR="00B216C6" w:rsidRPr="00E772BB">
        <w:rPr>
          <w:color w:val="auto"/>
          <w:lang w:val="kk-KZ"/>
        </w:rPr>
        <w:t xml:space="preserve"> </w:t>
      </w:r>
      <w:r w:rsidR="0018173F" w:rsidRPr="00E772BB">
        <w:rPr>
          <w:color w:val="auto"/>
          <w:szCs w:val="28"/>
          <w:lang w:val="kk-KZ"/>
        </w:rPr>
        <w:t>[</w:t>
      </w:r>
      <w:r w:rsidR="002E2BC8" w:rsidRPr="00E772BB">
        <w:rPr>
          <w:color w:val="auto"/>
          <w:szCs w:val="28"/>
          <w:lang w:val="kk-KZ"/>
        </w:rPr>
        <w:t>28</w:t>
      </w:r>
      <w:r w:rsidR="00B216C6" w:rsidRPr="00E772BB">
        <w:rPr>
          <w:color w:val="auto"/>
          <w:szCs w:val="28"/>
          <w:lang w:val="kk-KZ"/>
        </w:rPr>
        <w:t>]</w:t>
      </w:r>
      <w:r w:rsidRPr="00E772BB">
        <w:rPr>
          <w:color w:val="auto"/>
          <w:lang w:val="kk-KZ"/>
        </w:rPr>
        <w:t xml:space="preserve">, </w:t>
      </w:r>
      <w:r w:rsidRPr="00E772BB">
        <w:rPr>
          <w:color w:val="auto"/>
          <w:szCs w:val="28"/>
          <w:lang w:val="kk-KZ"/>
        </w:rPr>
        <w:t>Ф.В. Шарипов</w:t>
      </w:r>
      <w:r w:rsidR="000157F6" w:rsidRPr="00E772BB">
        <w:rPr>
          <w:color w:val="auto"/>
          <w:szCs w:val="28"/>
          <w:lang w:val="kk-KZ"/>
        </w:rPr>
        <w:t xml:space="preserve"> </w:t>
      </w:r>
      <w:r w:rsidR="0018173F" w:rsidRPr="00E772BB">
        <w:rPr>
          <w:color w:val="auto"/>
          <w:szCs w:val="28"/>
          <w:lang w:val="kk-KZ"/>
        </w:rPr>
        <w:t>[</w:t>
      </w:r>
      <w:r w:rsidR="002E2BC8" w:rsidRPr="00E772BB">
        <w:rPr>
          <w:color w:val="auto"/>
          <w:szCs w:val="28"/>
          <w:lang w:val="kk-KZ"/>
        </w:rPr>
        <w:t>29</w:t>
      </w:r>
      <w:r w:rsidR="00D446E9" w:rsidRPr="00E772BB">
        <w:rPr>
          <w:color w:val="auto"/>
          <w:szCs w:val="28"/>
          <w:lang w:val="kk-KZ"/>
        </w:rPr>
        <w:t>]</w:t>
      </w:r>
      <w:r w:rsidR="000157F6" w:rsidRPr="00E772BB">
        <w:rPr>
          <w:color w:val="auto"/>
          <w:szCs w:val="28"/>
          <w:lang w:val="kk-KZ"/>
        </w:rPr>
        <w:t>, Ф.Г.Ялалов</w:t>
      </w:r>
      <w:r w:rsidR="00D446E9" w:rsidRPr="00E772BB">
        <w:rPr>
          <w:color w:val="auto"/>
          <w:szCs w:val="28"/>
          <w:lang w:val="kk-KZ"/>
        </w:rPr>
        <w:t xml:space="preserve"> </w:t>
      </w:r>
      <w:r w:rsidR="00FF7D22" w:rsidRPr="00E772BB">
        <w:rPr>
          <w:color w:val="auto"/>
          <w:szCs w:val="28"/>
          <w:lang w:val="kk-KZ"/>
        </w:rPr>
        <w:t>[</w:t>
      </w:r>
      <w:r w:rsidR="002E2BC8" w:rsidRPr="00E772BB">
        <w:rPr>
          <w:color w:val="auto"/>
          <w:szCs w:val="28"/>
          <w:lang w:val="kk-KZ"/>
        </w:rPr>
        <w:t>30</w:t>
      </w:r>
      <w:r w:rsidR="00D446E9" w:rsidRPr="00E772BB">
        <w:rPr>
          <w:color w:val="auto"/>
          <w:szCs w:val="28"/>
          <w:lang w:val="kk-KZ"/>
        </w:rPr>
        <w:t>]</w:t>
      </w:r>
      <w:r w:rsidRPr="00E772BB">
        <w:rPr>
          <w:color w:val="auto"/>
          <w:szCs w:val="28"/>
          <w:lang w:val="kk-KZ"/>
        </w:rPr>
        <w:t>, А.Л.Андреев</w:t>
      </w:r>
      <w:r w:rsidR="00D446E9" w:rsidRPr="00E772BB">
        <w:rPr>
          <w:color w:val="auto"/>
          <w:szCs w:val="28"/>
          <w:lang w:val="kk-KZ"/>
        </w:rPr>
        <w:t xml:space="preserve"> </w:t>
      </w:r>
      <w:r w:rsidR="0042708D" w:rsidRPr="00E772BB">
        <w:rPr>
          <w:color w:val="auto"/>
          <w:szCs w:val="28"/>
          <w:lang w:val="kk-KZ"/>
        </w:rPr>
        <w:t>[</w:t>
      </w:r>
      <w:r w:rsidR="002E2BC8" w:rsidRPr="00E772BB">
        <w:rPr>
          <w:color w:val="auto"/>
          <w:szCs w:val="28"/>
          <w:lang w:val="kk-KZ"/>
        </w:rPr>
        <w:t>31</w:t>
      </w:r>
      <w:r w:rsidR="00D446E9" w:rsidRPr="00E772BB">
        <w:rPr>
          <w:color w:val="auto"/>
          <w:szCs w:val="28"/>
          <w:lang w:val="kk-KZ"/>
        </w:rPr>
        <w:t>]</w:t>
      </w:r>
      <w:r w:rsidRPr="00E772BB">
        <w:rPr>
          <w:color w:val="auto"/>
          <w:szCs w:val="28"/>
          <w:lang w:val="kk-KZ"/>
        </w:rPr>
        <w:t xml:space="preserve">; </w:t>
      </w:r>
      <w:r w:rsidRPr="00E772BB">
        <w:rPr>
          <w:color w:val="auto"/>
          <w:lang w:val="kk-KZ"/>
        </w:rPr>
        <w:t xml:space="preserve">білім беруді цифрландыру, оқу үдерісінде мультимедиалық технологиялардың қолданылуы мәселелері </w:t>
      </w:r>
      <w:r w:rsidRPr="00E772BB">
        <w:rPr>
          <w:color w:val="auto"/>
          <w:szCs w:val="28"/>
          <w:lang w:val="kk-KZ"/>
        </w:rPr>
        <w:t>В.С.Зайцев</w:t>
      </w:r>
      <w:r w:rsidR="00D446E9" w:rsidRPr="00E772BB">
        <w:rPr>
          <w:color w:val="auto"/>
          <w:szCs w:val="28"/>
          <w:lang w:val="kk-KZ"/>
        </w:rPr>
        <w:t xml:space="preserve"> [</w:t>
      </w:r>
      <w:r w:rsidR="002E2BC8" w:rsidRPr="00E772BB">
        <w:rPr>
          <w:color w:val="auto"/>
          <w:szCs w:val="28"/>
          <w:lang w:val="kk-KZ"/>
        </w:rPr>
        <w:t>32</w:t>
      </w:r>
      <w:r w:rsidR="00D446E9" w:rsidRPr="00E772BB">
        <w:rPr>
          <w:color w:val="auto"/>
          <w:szCs w:val="28"/>
          <w:lang w:val="kk-KZ"/>
        </w:rPr>
        <w:t>]</w:t>
      </w:r>
      <w:r w:rsidRPr="00E772BB">
        <w:rPr>
          <w:color w:val="auto"/>
          <w:szCs w:val="28"/>
          <w:lang w:val="kk-KZ"/>
        </w:rPr>
        <w:t>,</w:t>
      </w:r>
      <w:r w:rsidR="00695501" w:rsidRPr="00E772BB">
        <w:rPr>
          <w:color w:val="auto"/>
          <w:szCs w:val="28"/>
          <w:lang w:val="kk-KZ"/>
        </w:rPr>
        <w:t xml:space="preserve"> </w:t>
      </w:r>
      <w:r w:rsidRPr="00E772BB">
        <w:rPr>
          <w:color w:val="auto"/>
          <w:szCs w:val="28"/>
          <w:lang w:val="kk-KZ"/>
        </w:rPr>
        <w:t>И.Б. Горбунова</w:t>
      </w:r>
      <w:r w:rsidR="00695501" w:rsidRPr="00E772BB">
        <w:rPr>
          <w:color w:val="auto"/>
          <w:szCs w:val="28"/>
          <w:lang w:val="kk-KZ"/>
        </w:rPr>
        <w:t xml:space="preserve"> [</w:t>
      </w:r>
      <w:r w:rsidR="002E2BC8" w:rsidRPr="00E772BB">
        <w:rPr>
          <w:color w:val="auto"/>
          <w:szCs w:val="28"/>
          <w:lang w:val="kk-KZ"/>
        </w:rPr>
        <w:t>33</w:t>
      </w:r>
      <w:r w:rsidR="00695501" w:rsidRPr="00E772BB">
        <w:rPr>
          <w:color w:val="auto"/>
          <w:szCs w:val="28"/>
          <w:lang w:val="kk-KZ"/>
        </w:rPr>
        <w:t>]</w:t>
      </w:r>
      <w:r w:rsidRPr="00E772BB">
        <w:rPr>
          <w:color w:val="auto"/>
          <w:szCs w:val="28"/>
          <w:lang w:val="kk-KZ"/>
        </w:rPr>
        <w:t>, А.В. Федоров</w:t>
      </w:r>
      <w:r w:rsidR="00C147CC" w:rsidRPr="00E772BB">
        <w:rPr>
          <w:color w:val="auto"/>
          <w:szCs w:val="28"/>
          <w:lang w:val="kk-KZ"/>
        </w:rPr>
        <w:t xml:space="preserve"> </w:t>
      </w:r>
      <w:r w:rsidR="00F65A4B" w:rsidRPr="00E772BB">
        <w:rPr>
          <w:color w:val="auto"/>
          <w:szCs w:val="28"/>
          <w:lang w:val="kk-KZ"/>
        </w:rPr>
        <w:t>[</w:t>
      </w:r>
      <w:r w:rsidR="002E2BC8" w:rsidRPr="00E772BB">
        <w:rPr>
          <w:color w:val="auto"/>
          <w:szCs w:val="28"/>
          <w:lang w:val="kk-KZ"/>
        </w:rPr>
        <w:t>34</w:t>
      </w:r>
      <w:r w:rsidR="00C147CC" w:rsidRPr="00E772BB">
        <w:rPr>
          <w:color w:val="auto"/>
          <w:szCs w:val="28"/>
          <w:lang w:val="kk-KZ"/>
        </w:rPr>
        <w:t>]</w:t>
      </w:r>
      <w:r w:rsidRPr="00E772BB">
        <w:rPr>
          <w:color w:val="auto"/>
          <w:szCs w:val="28"/>
          <w:lang w:val="kk-KZ"/>
        </w:rPr>
        <w:t>, J.Liaskos</w:t>
      </w:r>
      <w:r w:rsidR="008C535E" w:rsidRPr="00E772BB">
        <w:rPr>
          <w:color w:val="auto"/>
          <w:szCs w:val="28"/>
          <w:lang w:val="kk-KZ"/>
        </w:rPr>
        <w:t xml:space="preserve"> </w:t>
      </w:r>
      <w:r w:rsidR="00F65A4B" w:rsidRPr="00E772BB">
        <w:rPr>
          <w:color w:val="auto"/>
          <w:szCs w:val="28"/>
          <w:lang w:val="kk-KZ"/>
        </w:rPr>
        <w:t>[</w:t>
      </w:r>
      <w:r w:rsidR="002E2BC8" w:rsidRPr="00E772BB">
        <w:rPr>
          <w:color w:val="auto"/>
          <w:szCs w:val="28"/>
          <w:lang w:val="kk-KZ"/>
        </w:rPr>
        <w:t>35</w:t>
      </w:r>
      <w:r w:rsidR="008C535E" w:rsidRPr="00E772BB">
        <w:rPr>
          <w:color w:val="auto"/>
          <w:szCs w:val="28"/>
          <w:lang w:val="kk-KZ"/>
        </w:rPr>
        <w:t xml:space="preserve">] </w:t>
      </w:r>
      <w:r w:rsidR="004402AE" w:rsidRPr="00E772BB">
        <w:rPr>
          <w:color w:val="auto"/>
          <w:szCs w:val="28"/>
          <w:lang w:val="kk-KZ"/>
        </w:rPr>
        <w:t xml:space="preserve"> </w:t>
      </w:r>
      <w:r w:rsidRPr="00E772BB">
        <w:rPr>
          <w:color w:val="auto"/>
          <w:szCs w:val="28"/>
          <w:lang w:val="kk-KZ"/>
        </w:rPr>
        <w:t>П.Б.Сейітқазы</w:t>
      </w:r>
      <w:r w:rsidR="001A287E" w:rsidRPr="00E772BB">
        <w:rPr>
          <w:color w:val="auto"/>
          <w:szCs w:val="28"/>
          <w:lang w:val="kk-KZ"/>
        </w:rPr>
        <w:t xml:space="preserve"> </w:t>
      </w:r>
      <w:r w:rsidR="00F65A4B" w:rsidRPr="00E772BB">
        <w:rPr>
          <w:color w:val="auto"/>
          <w:szCs w:val="28"/>
          <w:lang w:val="kk-KZ"/>
        </w:rPr>
        <w:t>[</w:t>
      </w:r>
      <w:r w:rsidR="002E2BC8" w:rsidRPr="00E772BB">
        <w:rPr>
          <w:color w:val="auto"/>
          <w:szCs w:val="28"/>
          <w:lang w:val="kk-KZ"/>
        </w:rPr>
        <w:t>36</w:t>
      </w:r>
      <w:r w:rsidR="001A287E" w:rsidRPr="00E772BB">
        <w:rPr>
          <w:color w:val="auto"/>
          <w:szCs w:val="28"/>
          <w:lang w:val="kk-KZ"/>
        </w:rPr>
        <w:t>]</w:t>
      </w:r>
      <w:r w:rsidRPr="00E772BB">
        <w:rPr>
          <w:color w:val="auto"/>
          <w:szCs w:val="28"/>
          <w:lang w:val="kk-KZ"/>
        </w:rPr>
        <w:t xml:space="preserve"> және т.б. ғалымдардың жұмыстарында зерттелген.</w:t>
      </w:r>
    </w:p>
    <w:p w14:paraId="63C7FB0F" w14:textId="77777777" w:rsidR="009C481B" w:rsidRPr="00E772BB" w:rsidRDefault="009C481B" w:rsidP="00DA0886">
      <w:pPr>
        <w:pStyle w:val="a3"/>
        <w:ind w:firstLine="567"/>
        <w:rPr>
          <w:color w:val="auto"/>
          <w:lang w:val="kk-KZ"/>
        </w:rPr>
      </w:pPr>
      <w:r w:rsidRPr="00E772BB">
        <w:rPr>
          <w:color w:val="auto"/>
          <w:lang w:val="kk-KZ"/>
        </w:rPr>
        <w:t xml:space="preserve">Музыкалық білім беру қызметінің теориялық және практикасы көрініс табатын музыкалық-педагогикалық концепциялар Д.Б.Кабалевский </w:t>
      </w:r>
      <w:r w:rsidR="007B23A6" w:rsidRPr="00E772BB">
        <w:rPr>
          <w:color w:val="auto"/>
          <w:szCs w:val="28"/>
          <w:lang w:val="kk-KZ"/>
        </w:rPr>
        <w:t>[</w:t>
      </w:r>
      <w:r w:rsidR="002E2BC8" w:rsidRPr="00E772BB">
        <w:rPr>
          <w:color w:val="auto"/>
          <w:szCs w:val="28"/>
          <w:lang w:val="kk-KZ"/>
        </w:rPr>
        <w:t>37</w:t>
      </w:r>
      <w:r w:rsidRPr="00E772BB">
        <w:rPr>
          <w:color w:val="auto"/>
          <w:szCs w:val="28"/>
          <w:lang w:val="kk-KZ"/>
        </w:rPr>
        <w:t xml:space="preserve">], </w:t>
      </w:r>
      <w:r w:rsidRPr="00E772BB">
        <w:rPr>
          <w:color w:val="auto"/>
          <w:lang w:val="kk-KZ"/>
        </w:rPr>
        <w:t>Э.Б.Абдуллин [</w:t>
      </w:r>
      <w:r w:rsidR="00483913" w:rsidRPr="00E772BB">
        <w:rPr>
          <w:color w:val="auto"/>
          <w:lang w:val="kk-KZ"/>
        </w:rPr>
        <w:t>38</w:t>
      </w:r>
      <w:r w:rsidRPr="00E772BB">
        <w:rPr>
          <w:color w:val="auto"/>
          <w:lang w:val="kk-KZ"/>
        </w:rPr>
        <w:t xml:space="preserve">],  Е.В.Николаева </w:t>
      </w:r>
      <w:r w:rsidR="007B23A6" w:rsidRPr="00E772BB">
        <w:rPr>
          <w:color w:val="auto"/>
          <w:lang w:val="kk-KZ"/>
        </w:rPr>
        <w:t>[</w:t>
      </w:r>
      <w:r w:rsidR="00483913" w:rsidRPr="00E772BB">
        <w:rPr>
          <w:color w:val="auto"/>
          <w:lang w:val="kk-KZ"/>
        </w:rPr>
        <w:t>39</w:t>
      </w:r>
      <w:r w:rsidRPr="00E772BB">
        <w:rPr>
          <w:color w:val="auto"/>
          <w:lang w:val="kk-KZ"/>
        </w:rPr>
        <w:t>],</w:t>
      </w:r>
      <w:r w:rsidR="00111AA7" w:rsidRPr="00E772BB">
        <w:rPr>
          <w:color w:val="auto"/>
          <w:lang w:val="kk-KZ"/>
        </w:rPr>
        <w:t xml:space="preserve"> </w:t>
      </w:r>
      <w:r w:rsidRPr="00E772BB">
        <w:rPr>
          <w:color w:val="auto"/>
          <w:lang w:val="kk-KZ"/>
        </w:rPr>
        <w:t>С.А.Узакбаева [</w:t>
      </w:r>
      <w:r w:rsidR="00483913" w:rsidRPr="00E772BB">
        <w:rPr>
          <w:color w:val="auto"/>
          <w:lang w:val="kk-KZ"/>
        </w:rPr>
        <w:t>40</w:t>
      </w:r>
      <w:r w:rsidRPr="00E772BB">
        <w:rPr>
          <w:color w:val="auto"/>
          <w:lang w:val="kk-KZ"/>
        </w:rPr>
        <w:t xml:space="preserve">], А.Ы.Райымбергенов </w:t>
      </w:r>
      <w:r w:rsidR="00580E85" w:rsidRPr="00E772BB">
        <w:rPr>
          <w:color w:val="auto"/>
          <w:lang w:val="kk-KZ"/>
        </w:rPr>
        <w:t>[</w:t>
      </w:r>
      <w:r w:rsidR="00483913" w:rsidRPr="00E772BB">
        <w:rPr>
          <w:color w:val="auto"/>
          <w:lang w:val="kk-KZ"/>
        </w:rPr>
        <w:t>40</w:t>
      </w:r>
      <w:r w:rsidRPr="00E772BB">
        <w:rPr>
          <w:color w:val="auto"/>
          <w:lang w:val="kk-KZ"/>
        </w:rPr>
        <w:t>],</w:t>
      </w:r>
      <w:r w:rsidR="00F93604" w:rsidRPr="00E772BB">
        <w:rPr>
          <w:color w:val="auto"/>
          <w:lang w:val="kk-KZ"/>
        </w:rPr>
        <w:t xml:space="preserve"> </w:t>
      </w:r>
      <w:r w:rsidR="00F93604" w:rsidRPr="00E772BB">
        <w:rPr>
          <w:color w:val="auto"/>
          <w:szCs w:val="28"/>
          <w:lang w:val="kk-KZ"/>
        </w:rPr>
        <w:t>М.Х.Балтабаев</w:t>
      </w:r>
      <w:r w:rsidR="00F93604" w:rsidRPr="00E772BB">
        <w:rPr>
          <w:color w:val="auto"/>
          <w:lang w:val="kk-KZ"/>
        </w:rPr>
        <w:t xml:space="preserve"> </w:t>
      </w:r>
      <w:r w:rsidR="00224EC4" w:rsidRPr="00E772BB">
        <w:rPr>
          <w:color w:val="auto"/>
          <w:szCs w:val="28"/>
          <w:lang w:val="kk-KZ"/>
        </w:rPr>
        <w:t>[</w:t>
      </w:r>
      <w:r w:rsidR="00483913" w:rsidRPr="00E772BB">
        <w:rPr>
          <w:color w:val="auto"/>
          <w:szCs w:val="28"/>
          <w:lang w:val="kk-KZ"/>
        </w:rPr>
        <w:t>41</w:t>
      </w:r>
      <w:r w:rsidR="00F93604" w:rsidRPr="00E772BB">
        <w:rPr>
          <w:color w:val="auto"/>
          <w:szCs w:val="28"/>
          <w:lang w:val="kk-KZ"/>
        </w:rPr>
        <w:t xml:space="preserve">] </w:t>
      </w:r>
      <w:r w:rsidRPr="00E772BB">
        <w:rPr>
          <w:color w:val="auto"/>
          <w:lang w:val="kk-KZ"/>
        </w:rPr>
        <w:t xml:space="preserve"> Г.А.Хусаинова </w:t>
      </w:r>
      <w:r w:rsidR="00CA7955" w:rsidRPr="00E772BB">
        <w:rPr>
          <w:color w:val="auto"/>
          <w:szCs w:val="28"/>
          <w:lang w:val="kk-KZ"/>
        </w:rPr>
        <w:t>[</w:t>
      </w:r>
      <w:r w:rsidR="00483913" w:rsidRPr="00E772BB">
        <w:rPr>
          <w:color w:val="auto"/>
          <w:szCs w:val="28"/>
          <w:lang w:val="kk-KZ"/>
        </w:rPr>
        <w:t>42</w:t>
      </w:r>
      <w:r w:rsidRPr="00E772BB">
        <w:rPr>
          <w:color w:val="auto"/>
          <w:szCs w:val="28"/>
          <w:lang w:val="kk-KZ"/>
        </w:rPr>
        <w:t>]</w:t>
      </w:r>
      <w:r w:rsidR="00027A2F" w:rsidRPr="00E772BB">
        <w:rPr>
          <w:color w:val="auto"/>
          <w:szCs w:val="28"/>
          <w:lang w:val="kk-KZ"/>
        </w:rPr>
        <w:t xml:space="preserve">, </w:t>
      </w:r>
      <w:r w:rsidRPr="00E772BB">
        <w:rPr>
          <w:color w:val="auto"/>
          <w:lang w:val="kk-KZ"/>
        </w:rPr>
        <w:t>сынды педагог ғалымдардың еңбектерінде көрініс тапса, музыкалық орындаушылық өнер бағытында кәсіби білім беру мәселелері Л.С.Ауэр [</w:t>
      </w:r>
      <w:r w:rsidR="00C13D19" w:rsidRPr="00E772BB">
        <w:rPr>
          <w:color w:val="auto"/>
          <w:lang w:val="kk-KZ"/>
        </w:rPr>
        <w:t>43</w:t>
      </w:r>
      <w:r w:rsidRPr="00E772BB">
        <w:rPr>
          <w:color w:val="auto"/>
          <w:lang w:val="kk-KZ"/>
        </w:rPr>
        <w:t>], Г.Г.Нейгауз [</w:t>
      </w:r>
      <w:r w:rsidR="00876B3F" w:rsidRPr="00E772BB">
        <w:rPr>
          <w:color w:val="auto"/>
          <w:lang w:val="kk-KZ"/>
        </w:rPr>
        <w:t>44</w:t>
      </w:r>
      <w:r w:rsidRPr="00E772BB">
        <w:rPr>
          <w:color w:val="auto"/>
          <w:lang w:val="kk-KZ"/>
        </w:rPr>
        <w:t xml:space="preserve">], Г.М.Коган </w:t>
      </w:r>
      <w:r w:rsidR="00876B3F" w:rsidRPr="00E772BB">
        <w:rPr>
          <w:color w:val="auto"/>
          <w:lang w:val="kk-KZ"/>
        </w:rPr>
        <w:t>[45</w:t>
      </w:r>
      <w:r w:rsidRPr="00E772BB">
        <w:rPr>
          <w:color w:val="auto"/>
          <w:lang w:val="kk-KZ"/>
        </w:rPr>
        <w:t xml:space="preserve">], Г.М.Цыпин </w:t>
      </w:r>
      <w:r w:rsidR="00876B3F" w:rsidRPr="00E772BB">
        <w:rPr>
          <w:color w:val="auto"/>
          <w:szCs w:val="28"/>
          <w:lang w:val="kk-KZ"/>
        </w:rPr>
        <w:t>[46</w:t>
      </w:r>
      <w:r w:rsidRPr="00E772BB">
        <w:rPr>
          <w:color w:val="auto"/>
          <w:szCs w:val="28"/>
          <w:lang w:val="kk-KZ"/>
        </w:rPr>
        <w:t xml:space="preserve">], </w:t>
      </w:r>
      <w:r w:rsidRPr="00E772BB">
        <w:rPr>
          <w:color w:val="auto"/>
          <w:lang w:val="kk-KZ"/>
        </w:rPr>
        <w:t xml:space="preserve">Л.Б.Медведева </w:t>
      </w:r>
      <w:r w:rsidR="00821825" w:rsidRPr="00E772BB">
        <w:rPr>
          <w:color w:val="auto"/>
          <w:lang w:val="kk-KZ"/>
        </w:rPr>
        <w:t>[47</w:t>
      </w:r>
      <w:r w:rsidRPr="00E772BB">
        <w:rPr>
          <w:color w:val="auto"/>
          <w:lang w:val="kk-KZ"/>
        </w:rPr>
        <w:t xml:space="preserve">], </w:t>
      </w:r>
      <w:r w:rsidRPr="00E772BB">
        <w:rPr>
          <w:color w:val="auto"/>
          <w:lang w:val="tr-TR"/>
        </w:rPr>
        <w:t xml:space="preserve">C.Şengül </w:t>
      </w:r>
      <w:r w:rsidR="00821825" w:rsidRPr="00E772BB">
        <w:rPr>
          <w:color w:val="auto"/>
          <w:szCs w:val="28"/>
          <w:lang w:val="kk-KZ"/>
        </w:rPr>
        <w:t>[48</w:t>
      </w:r>
      <w:r w:rsidRPr="00E772BB">
        <w:rPr>
          <w:color w:val="auto"/>
          <w:szCs w:val="28"/>
          <w:lang w:val="kk-KZ"/>
        </w:rPr>
        <w:t>]</w:t>
      </w:r>
      <w:r w:rsidRPr="00E772BB">
        <w:rPr>
          <w:color w:val="auto"/>
          <w:szCs w:val="28"/>
          <w:lang w:val="tr-TR"/>
        </w:rPr>
        <w:t xml:space="preserve"> </w:t>
      </w:r>
      <w:r w:rsidRPr="00E772BB">
        <w:rPr>
          <w:color w:val="auto"/>
          <w:lang w:val="kk-KZ"/>
        </w:rPr>
        <w:t>және т.б. зерттеушілердің еңбектерінде қарастырылады.</w:t>
      </w:r>
    </w:p>
    <w:p w14:paraId="09F7612B" w14:textId="77777777" w:rsidR="009C481B" w:rsidRPr="00E772BB" w:rsidRDefault="009C481B" w:rsidP="00DA0886">
      <w:pPr>
        <w:pStyle w:val="a3"/>
        <w:ind w:firstLine="567"/>
        <w:rPr>
          <w:color w:val="auto"/>
          <w:lang w:val="kk-KZ"/>
        </w:rPr>
      </w:pPr>
      <w:r w:rsidRPr="00E772BB">
        <w:rPr>
          <w:color w:val="auto"/>
          <w:lang w:val="kk-KZ"/>
        </w:rPr>
        <w:t xml:space="preserve">Музыканттың орындаушылық дайындығындағы психологиялық аспектілер Д.К.Кирнарская </w:t>
      </w:r>
      <w:r w:rsidRPr="00E772BB">
        <w:rPr>
          <w:color w:val="auto"/>
          <w:szCs w:val="28"/>
          <w:lang w:val="kk-KZ"/>
        </w:rPr>
        <w:t>[</w:t>
      </w:r>
      <w:r w:rsidR="00A23247" w:rsidRPr="00E772BB">
        <w:rPr>
          <w:color w:val="auto"/>
          <w:szCs w:val="28"/>
          <w:lang w:val="kk-KZ"/>
        </w:rPr>
        <w:t>49</w:t>
      </w:r>
      <w:r w:rsidRPr="00E772BB">
        <w:rPr>
          <w:color w:val="auto"/>
          <w:szCs w:val="28"/>
          <w:lang w:val="kk-KZ"/>
        </w:rPr>
        <w:t>]</w:t>
      </w:r>
      <w:r w:rsidRPr="00E772BB">
        <w:rPr>
          <w:color w:val="auto"/>
          <w:lang w:val="kk-KZ"/>
        </w:rPr>
        <w:t xml:space="preserve">, Ю.А.Цагарелли </w:t>
      </w:r>
      <w:r w:rsidR="00A23247" w:rsidRPr="00E772BB">
        <w:rPr>
          <w:color w:val="auto"/>
          <w:szCs w:val="28"/>
          <w:lang w:val="kk-KZ"/>
        </w:rPr>
        <w:t>[50</w:t>
      </w:r>
      <w:r w:rsidRPr="00E772BB">
        <w:rPr>
          <w:color w:val="auto"/>
          <w:szCs w:val="28"/>
          <w:lang w:val="kk-KZ"/>
        </w:rPr>
        <w:t>],</w:t>
      </w:r>
      <w:r w:rsidRPr="00E772BB">
        <w:rPr>
          <w:color w:val="auto"/>
          <w:lang w:val="kk-KZ"/>
        </w:rPr>
        <w:t xml:space="preserve"> А.К.Маркова </w:t>
      </w:r>
      <w:r w:rsidR="00CD6367" w:rsidRPr="00E772BB">
        <w:rPr>
          <w:color w:val="auto"/>
          <w:szCs w:val="28"/>
          <w:lang w:val="kk-KZ"/>
        </w:rPr>
        <w:t>[51</w:t>
      </w:r>
      <w:r w:rsidRPr="00E772BB">
        <w:rPr>
          <w:color w:val="auto"/>
          <w:szCs w:val="28"/>
          <w:lang w:val="kk-KZ"/>
        </w:rPr>
        <w:t xml:space="preserve">], </w:t>
      </w:r>
      <w:r w:rsidRPr="00E772BB">
        <w:rPr>
          <w:color w:val="auto"/>
          <w:lang w:val="kk-KZ"/>
        </w:rPr>
        <w:t xml:space="preserve">Р.Г.Кадыров </w:t>
      </w:r>
      <w:r w:rsidR="00CD6367" w:rsidRPr="00E772BB">
        <w:rPr>
          <w:color w:val="auto"/>
          <w:szCs w:val="28"/>
          <w:lang w:val="kk-KZ"/>
        </w:rPr>
        <w:t>[52</w:t>
      </w:r>
      <w:r w:rsidRPr="00E772BB">
        <w:rPr>
          <w:color w:val="auto"/>
          <w:szCs w:val="28"/>
          <w:lang w:val="kk-KZ"/>
        </w:rPr>
        <w:t>],</w:t>
      </w:r>
      <w:r w:rsidRPr="00E772BB">
        <w:rPr>
          <w:color w:val="auto"/>
          <w:lang w:val="kk-KZ"/>
        </w:rPr>
        <w:t xml:space="preserve"> Г.П.Овсянкина </w:t>
      </w:r>
      <w:r w:rsidR="00CD6367" w:rsidRPr="00E772BB">
        <w:rPr>
          <w:color w:val="auto"/>
          <w:szCs w:val="28"/>
          <w:lang w:val="kk-KZ"/>
        </w:rPr>
        <w:t>[53</w:t>
      </w:r>
      <w:r w:rsidRPr="00E772BB">
        <w:rPr>
          <w:color w:val="auto"/>
          <w:szCs w:val="28"/>
          <w:lang w:val="kk-KZ"/>
        </w:rPr>
        <w:t>],</w:t>
      </w:r>
      <w:r w:rsidR="00E16068" w:rsidRPr="00E772BB">
        <w:rPr>
          <w:color w:val="auto"/>
          <w:szCs w:val="28"/>
          <w:lang w:val="kk-KZ"/>
        </w:rPr>
        <w:t xml:space="preserve"> A.C. Lehmann </w:t>
      </w:r>
      <w:r w:rsidR="006B2103" w:rsidRPr="00E772BB">
        <w:rPr>
          <w:color w:val="auto"/>
          <w:szCs w:val="28"/>
          <w:lang w:val="kk-KZ"/>
        </w:rPr>
        <w:t>[54</w:t>
      </w:r>
      <w:r w:rsidR="00AE1594" w:rsidRPr="00E772BB">
        <w:rPr>
          <w:color w:val="auto"/>
          <w:szCs w:val="28"/>
          <w:lang w:val="kk-KZ"/>
        </w:rPr>
        <w:t xml:space="preserve">] және </w:t>
      </w:r>
      <w:r w:rsidRPr="00E772BB">
        <w:rPr>
          <w:color w:val="auto"/>
          <w:lang w:val="kk-KZ"/>
        </w:rPr>
        <w:t>т.б. психолог ғалымдардың жұмыстарында көрініс табады.</w:t>
      </w:r>
    </w:p>
    <w:p w14:paraId="7257659E" w14:textId="77777777" w:rsidR="009C481B" w:rsidRPr="00E772BB" w:rsidRDefault="009C481B" w:rsidP="00DA0886">
      <w:pPr>
        <w:pStyle w:val="a3"/>
        <w:ind w:firstLine="567"/>
        <w:rPr>
          <w:color w:val="auto"/>
          <w:lang w:val="kk-KZ"/>
        </w:rPr>
      </w:pPr>
      <w:r w:rsidRPr="00E772BB">
        <w:rPr>
          <w:color w:val="auto"/>
          <w:lang w:val="kk-KZ"/>
        </w:rPr>
        <w:t xml:space="preserve">Халық аспаптарының тарихы мен қызметі, орындаушылық мәселелер музыкатанушы ғалымдар Ерзакович Б.Г. </w:t>
      </w:r>
      <w:r w:rsidRPr="00E772BB">
        <w:rPr>
          <w:color w:val="auto"/>
          <w:szCs w:val="28"/>
          <w:lang w:val="kk-KZ"/>
        </w:rPr>
        <w:t>[</w:t>
      </w:r>
      <w:r w:rsidR="006B2103" w:rsidRPr="00E772BB">
        <w:rPr>
          <w:color w:val="auto"/>
          <w:szCs w:val="28"/>
          <w:lang w:val="kk-KZ"/>
        </w:rPr>
        <w:t>55</w:t>
      </w:r>
      <w:r w:rsidRPr="00E772BB">
        <w:rPr>
          <w:color w:val="auto"/>
          <w:szCs w:val="28"/>
          <w:lang w:val="kk-KZ"/>
        </w:rPr>
        <w:t>],</w:t>
      </w:r>
      <w:r w:rsidRPr="00E772BB">
        <w:rPr>
          <w:color w:val="auto"/>
          <w:lang w:val="kk-KZ"/>
        </w:rPr>
        <w:t xml:space="preserve"> А.И.Мұхамбетова [</w:t>
      </w:r>
      <w:r w:rsidR="006B2103" w:rsidRPr="00E772BB">
        <w:rPr>
          <w:color w:val="auto"/>
          <w:lang w:val="kk-KZ"/>
        </w:rPr>
        <w:t>56</w:t>
      </w:r>
      <w:r w:rsidRPr="00E772BB">
        <w:rPr>
          <w:color w:val="auto"/>
          <w:lang w:val="kk-KZ"/>
        </w:rPr>
        <w:t xml:space="preserve">], И.В.Мациевский </w:t>
      </w:r>
      <w:r w:rsidR="00E568FD" w:rsidRPr="00E772BB">
        <w:rPr>
          <w:color w:val="auto"/>
          <w:lang w:val="kk-KZ"/>
        </w:rPr>
        <w:t>[57</w:t>
      </w:r>
      <w:r w:rsidRPr="00E772BB">
        <w:rPr>
          <w:color w:val="auto"/>
          <w:lang w:val="kk-KZ"/>
        </w:rPr>
        <w:t xml:space="preserve">], </w:t>
      </w:r>
      <w:r w:rsidR="002F6CA1" w:rsidRPr="00E772BB">
        <w:rPr>
          <w:color w:val="auto"/>
          <w:lang w:val="kk-KZ"/>
        </w:rPr>
        <w:t xml:space="preserve">С.И.Өтеғалиева </w:t>
      </w:r>
      <w:r w:rsidR="00250DCA" w:rsidRPr="00E772BB">
        <w:rPr>
          <w:color w:val="auto"/>
          <w:lang w:val="kk-KZ"/>
        </w:rPr>
        <w:t>[58</w:t>
      </w:r>
      <w:r w:rsidR="002F6CA1" w:rsidRPr="00E772BB">
        <w:rPr>
          <w:color w:val="auto"/>
          <w:lang w:val="kk-KZ"/>
        </w:rPr>
        <w:t xml:space="preserve">], </w:t>
      </w:r>
      <w:r w:rsidRPr="00E772BB">
        <w:rPr>
          <w:color w:val="auto"/>
          <w:lang w:val="kk-KZ"/>
        </w:rPr>
        <w:t xml:space="preserve">Г.Н.Омарова </w:t>
      </w:r>
      <w:r w:rsidR="00E568FD" w:rsidRPr="00E772BB">
        <w:rPr>
          <w:color w:val="auto"/>
          <w:lang w:val="kk-KZ"/>
        </w:rPr>
        <w:t>[</w:t>
      </w:r>
      <w:r w:rsidR="00250DCA" w:rsidRPr="00E772BB">
        <w:rPr>
          <w:color w:val="auto"/>
          <w:lang w:val="kk-KZ"/>
        </w:rPr>
        <w:t>59</w:t>
      </w:r>
      <w:r w:rsidRPr="00E772BB">
        <w:rPr>
          <w:color w:val="auto"/>
          <w:lang w:val="kk-KZ"/>
        </w:rPr>
        <w:t xml:space="preserve">], П.Ш.Шегебаев </w:t>
      </w:r>
      <w:r w:rsidR="00E568FD" w:rsidRPr="00E772BB">
        <w:rPr>
          <w:color w:val="auto"/>
          <w:lang w:val="kk-KZ"/>
        </w:rPr>
        <w:t>[</w:t>
      </w:r>
      <w:r w:rsidR="00250DCA" w:rsidRPr="00E772BB">
        <w:rPr>
          <w:color w:val="auto"/>
          <w:lang w:val="kk-KZ"/>
        </w:rPr>
        <w:t>60</w:t>
      </w:r>
      <w:r w:rsidRPr="00E772BB">
        <w:rPr>
          <w:color w:val="auto"/>
          <w:lang w:val="kk-KZ"/>
        </w:rPr>
        <w:t xml:space="preserve">], Р.С. Малдыбаева </w:t>
      </w:r>
      <w:r w:rsidR="00BA293A" w:rsidRPr="00E772BB">
        <w:rPr>
          <w:color w:val="auto"/>
          <w:szCs w:val="28"/>
          <w:lang w:val="kk-KZ"/>
        </w:rPr>
        <w:t>[</w:t>
      </w:r>
      <w:r w:rsidR="00250DCA" w:rsidRPr="00E772BB">
        <w:rPr>
          <w:color w:val="auto"/>
          <w:szCs w:val="28"/>
          <w:lang w:val="kk-KZ"/>
        </w:rPr>
        <w:t>61</w:t>
      </w:r>
      <w:r w:rsidRPr="00E772BB">
        <w:rPr>
          <w:color w:val="auto"/>
          <w:szCs w:val="28"/>
          <w:lang w:val="kk-KZ"/>
        </w:rPr>
        <w:t>]</w:t>
      </w:r>
      <w:r w:rsidR="002F6CA1" w:rsidRPr="00E772BB">
        <w:rPr>
          <w:color w:val="auto"/>
          <w:szCs w:val="28"/>
          <w:lang w:val="kk-KZ"/>
        </w:rPr>
        <w:t>,</w:t>
      </w:r>
      <w:r w:rsidR="002F6CA1" w:rsidRPr="00E772BB">
        <w:rPr>
          <w:color w:val="auto"/>
          <w:lang w:val="kk-KZ"/>
        </w:rPr>
        <w:t xml:space="preserve"> А.Ұ.Күзеубай </w:t>
      </w:r>
      <w:r w:rsidR="00250DCA" w:rsidRPr="00E772BB">
        <w:rPr>
          <w:color w:val="auto"/>
          <w:lang w:val="kk-KZ"/>
        </w:rPr>
        <w:t>[62</w:t>
      </w:r>
      <w:r w:rsidR="002F6CA1" w:rsidRPr="00E772BB">
        <w:rPr>
          <w:color w:val="auto"/>
          <w:lang w:val="kk-KZ"/>
        </w:rPr>
        <w:t>]</w:t>
      </w:r>
      <w:r w:rsidR="002F6CA1" w:rsidRPr="00E772BB">
        <w:rPr>
          <w:color w:val="auto"/>
          <w:szCs w:val="28"/>
          <w:lang w:val="kk-KZ"/>
        </w:rPr>
        <w:t xml:space="preserve"> </w:t>
      </w:r>
      <w:r w:rsidR="00BA293A" w:rsidRPr="00E772BB">
        <w:rPr>
          <w:color w:val="auto"/>
          <w:szCs w:val="28"/>
          <w:lang w:val="kk-KZ"/>
        </w:rPr>
        <w:t xml:space="preserve"> </w:t>
      </w:r>
      <w:r w:rsidRPr="00E772BB">
        <w:rPr>
          <w:color w:val="auto"/>
          <w:lang w:val="kk-KZ"/>
        </w:rPr>
        <w:t xml:space="preserve">және домбырашы зерттеушілер А.Е.Тоқтаған </w:t>
      </w:r>
      <w:r w:rsidR="004E4D43" w:rsidRPr="00E772BB">
        <w:rPr>
          <w:color w:val="auto"/>
          <w:szCs w:val="28"/>
          <w:lang w:val="kk-KZ"/>
        </w:rPr>
        <w:t>[</w:t>
      </w:r>
      <w:r w:rsidR="00250DCA" w:rsidRPr="00E772BB">
        <w:rPr>
          <w:color w:val="auto"/>
          <w:szCs w:val="28"/>
          <w:lang w:val="kk-KZ"/>
        </w:rPr>
        <w:t>63</w:t>
      </w:r>
      <w:r w:rsidRPr="00E772BB">
        <w:rPr>
          <w:color w:val="auto"/>
          <w:szCs w:val="28"/>
          <w:lang w:val="kk-KZ"/>
        </w:rPr>
        <w:t>]</w:t>
      </w:r>
      <w:r w:rsidRPr="00E772BB">
        <w:rPr>
          <w:color w:val="auto"/>
          <w:lang w:val="kk-KZ"/>
        </w:rPr>
        <w:t xml:space="preserve">, О.К.Дүйсен </w:t>
      </w:r>
      <w:r w:rsidR="00592801" w:rsidRPr="00E772BB">
        <w:rPr>
          <w:color w:val="auto"/>
          <w:szCs w:val="28"/>
          <w:lang w:val="kk-KZ"/>
        </w:rPr>
        <w:t>[</w:t>
      </w:r>
      <w:r w:rsidR="00250DCA" w:rsidRPr="00E772BB">
        <w:rPr>
          <w:color w:val="auto"/>
          <w:szCs w:val="28"/>
          <w:lang w:val="kk-KZ"/>
        </w:rPr>
        <w:t>64</w:t>
      </w:r>
      <w:r w:rsidRPr="00E772BB">
        <w:rPr>
          <w:color w:val="auto"/>
          <w:szCs w:val="28"/>
          <w:lang w:val="kk-KZ"/>
        </w:rPr>
        <w:t>]</w:t>
      </w:r>
      <w:r w:rsidRPr="00E772BB">
        <w:rPr>
          <w:color w:val="auto"/>
          <w:lang w:val="kk-KZ"/>
        </w:rPr>
        <w:t xml:space="preserve">, Т.А.Қышқашбаев </w:t>
      </w:r>
      <w:r w:rsidR="00592801" w:rsidRPr="00E772BB">
        <w:rPr>
          <w:color w:val="auto"/>
          <w:lang w:val="kk-KZ"/>
        </w:rPr>
        <w:t>[</w:t>
      </w:r>
      <w:r w:rsidR="00250DCA" w:rsidRPr="00E772BB">
        <w:rPr>
          <w:color w:val="auto"/>
          <w:lang w:val="kk-KZ"/>
        </w:rPr>
        <w:t>65</w:t>
      </w:r>
      <w:r w:rsidRPr="00E772BB">
        <w:rPr>
          <w:color w:val="auto"/>
          <w:lang w:val="kk-KZ"/>
        </w:rPr>
        <w:t xml:space="preserve">],  Т.Б.Әліпбаев </w:t>
      </w:r>
      <w:r w:rsidR="0054683A" w:rsidRPr="00E772BB">
        <w:rPr>
          <w:color w:val="auto"/>
          <w:szCs w:val="28"/>
          <w:lang w:val="kk-KZ"/>
        </w:rPr>
        <w:t>[</w:t>
      </w:r>
      <w:r w:rsidR="00250DCA" w:rsidRPr="00E772BB">
        <w:rPr>
          <w:color w:val="auto"/>
          <w:szCs w:val="28"/>
          <w:lang w:val="kk-KZ"/>
        </w:rPr>
        <w:t>66</w:t>
      </w:r>
      <w:r w:rsidRPr="00E772BB">
        <w:rPr>
          <w:color w:val="auto"/>
          <w:szCs w:val="28"/>
          <w:lang w:val="kk-KZ"/>
        </w:rPr>
        <w:t xml:space="preserve">], </w:t>
      </w:r>
      <w:r w:rsidR="002F6CA1" w:rsidRPr="00E772BB">
        <w:rPr>
          <w:color w:val="auto"/>
          <w:lang w:val="kk-KZ"/>
        </w:rPr>
        <w:t xml:space="preserve">М.Қ.Әбуғазы </w:t>
      </w:r>
      <w:r w:rsidR="00250DCA" w:rsidRPr="00E772BB">
        <w:rPr>
          <w:color w:val="auto"/>
          <w:szCs w:val="28"/>
          <w:lang w:val="kk-KZ"/>
        </w:rPr>
        <w:t>[67</w:t>
      </w:r>
      <w:r w:rsidR="002F6CA1" w:rsidRPr="00E772BB">
        <w:rPr>
          <w:color w:val="auto"/>
          <w:szCs w:val="28"/>
          <w:lang w:val="kk-KZ"/>
        </w:rPr>
        <w:t>],</w:t>
      </w:r>
      <w:r w:rsidR="002F6CA1" w:rsidRPr="00E772BB">
        <w:rPr>
          <w:color w:val="auto"/>
          <w:lang w:val="kk-KZ"/>
        </w:rPr>
        <w:t xml:space="preserve"> </w:t>
      </w:r>
      <w:r w:rsidRPr="00E772BB">
        <w:rPr>
          <w:color w:val="auto"/>
          <w:szCs w:val="28"/>
          <w:lang w:val="kk-KZ"/>
        </w:rPr>
        <w:t>А.Е.Турумбетованың</w:t>
      </w:r>
      <w:r w:rsidRPr="00E772BB">
        <w:rPr>
          <w:color w:val="auto"/>
          <w:lang w:val="kk-KZ"/>
        </w:rPr>
        <w:t xml:space="preserve"> </w:t>
      </w:r>
      <w:r w:rsidR="0054683A" w:rsidRPr="00E772BB">
        <w:rPr>
          <w:color w:val="auto"/>
          <w:szCs w:val="28"/>
          <w:lang w:val="kk-KZ"/>
        </w:rPr>
        <w:t>[</w:t>
      </w:r>
      <w:r w:rsidR="00250DCA" w:rsidRPr="00E772BB">
        <w:rPr>
          <w:color w:val="auto"/>
          <w:szCs w:val="28"/>
          <w:lang w:val="kk-KZ"/>
        </w:rPr>
        <w:t>68</w:t>
      </w:r>
      <w:r w:rsidRPr="00E772BB">
        <w:rPr>
          <w:color w:val="auto"/>
          <w:szCs w:val="28"/>
          <w:lang w:val="kk-KZ"/>
        </w:rPr>
        <w:t xml:space="preserve">] </w:t>
      </w:r>
      <w:r w:rsidRPr="00E772BB">
        <w:rPr>
          <w:color w:val="auto"/>
          <w:lang w:val="kk-KZ"/>
        </w:rPr>
        <w:t xml:space="preserve">еңбектерінде қарастырылады. </w:t>
      </w:r>
    </w:p>
    <w:p w14:paraId="1DE244AE" w14:textId="77777777" w:rsidR="009C481B" w:rsidRPr="00E772BB" w:rsidRDefault="009C481B" w:rsidP="00DA0886">
      <w:pPr>
        <w:pStyle w:val="a3"/>
        <w:ind w:firstLine="567"/>
        <w:rPr>
          <w:color w:val="auto"/>
          <w:lang w:val="kk-KZ"/>
        </w:rPr>
      </w:pPr>
      <w:r w:rsidRPr="00E772BB">
        <w:rPr>
          <w:color w:val="auto"/>
          <w:lang w:val="kk-KZ"/>
        </w:rPr>
        <w:t>Кәсіби түрде домбыра орындаушылық өнерін үйретудің әдістемесі</w:t>
      </w:r>
      <w:r w:rsidR="00C12165" w:rsidRPr="00E772BB">
        <w:rPr>
          <w:color w:val="auto"/>
          <w:lang w:val="kk-KZ"/>
        </w:rPr>
        <w:t xml:space="preserve"> </w:t>
      </w:r>
      <w:r w:rsidRPr="00E772BB">
        <w:rPr>
          <w:color w:val="auto"/>
          <w:lang w:val="kk-KZ"/>
        </w:rPr>
        <w:t xml:space="preserve">Х.Т.Тастанов </w:t>
      </w:r>
      <w:r w:rsidR="0054683A" w:rsidRPr="00E772BB">
        <w:rPr>
          <w:color w:val="auto"/>
          <w:lang w:val="kk-KZ"/>
        </w:rPr>
        <w:t>[</w:t>
      </w:r>
      <w:r w:rsidR="00250DCA" w:rsidRPr="00E772BB">
        <w:rPr>
          <w:color w:val="auto"/>
          <w:lang w:val="kk-KZ"/>
        </w:rPr>
        <w:t>69</w:t>
      </w:r>
      <w:r w:rsidRPr="00E772BB">
        <w:rPr>
          <w:color w:val="auto"/>
          <w:lang w:val="kk-KZ"/>
        </w:rPr>
        <w:t>], Қ.Ә.Мұхитов</w:t>
      </w:r>
      <w:r w:rsidR="003B6738" w:rsidRPr="00E772BB">
        <w:rPr>
          <w:color w:val="auto"/>
          <w:lang w:val="kk-KZ"/>
        </w:rPr>
        <w:t xml:space="preserve"> [70], </w:t>
      </w:r>
      <w:r w:rsidRPr="00E772BB">
        <w:rPr>
          <w:color w:val="auto"/>
          <w:lang w:val="kk-KZ"/>
        </w:rPr>
        <w:t xml:space="preserve">О.К.Дүйсен  </w:t>
      </w:r>
      <w:r w:rsidR="0054683A" w:rsidRPr="00E772BB">
        <w:rPr>
          <w:color w:val="auto"/>
          <w:lang w:val="kk-KZ"/>
        </w:rPr>
        <w:t>[</w:t>
      </w:r>
      <w:r w:rsidR="00250DCA" w:rsidRPr="00E772BB">
        <w:rPr>
          <w:color w:val="auto"/>
          <w:lang w:val="kk-KZ"/>
        </w:rPr>
        <w:t>71</w:t>
      </w:r>
      <w:r w:rsidRPr="00E772BB">
        <w:rPr>
          <w:color w:val="auto"/>
          <w:lang w:val="kk-KZ"/>
        </w:rPr>
        <w:t>], К.С.Сахарбаева  [</w:t>
      </w:r>
      <w:r w:rsidR="00250DCA" w:rsidRPr="00E772BB">
        <w:rPr>
          <w:color w:val="auto"/>
          <w:lang w:val="kk-KZ"/>
        </w:rPr>
        <w:t>72</w:t>
      </w:r>
      <w:r w:rsidRPr="00E772BB">
        <w:rPr>
          <w:color w:val="auto"/>
          <w:lang w:val="kk-KZ"/>
        </w:rPr>
        <w:t xml:space="preserve">], Б.А.Ысқақовтың  </w:t>
      </w:r>
      <w:r w:rsidR="0054683A" w:rsidRPr="00E772BB">
        <w:rPr>
          <w:color w:val="auto"/>
          <w:lang w:val="kk-KZ"/>
        </w:rPr>
        <w:t>[</w:t>
      </w:r>
      <w:r w:rsidR="00250DCA" w:rsidRPr="00E772BB">
        <w:rPr>
          <w:color w:val="auto"/>
          <w:lang w:val="kk-KZ"/>
        </w:rPr>
        <w:t>73</w:t>
      </w:r>
      <w:r w:rsidRPr="00E772BB">
        <w:rPr>
          <w:color w:val="auto"/>
          <w:lang w:val="kk-KZ"/>
        </w:rPr>
        <w:t xml:space="preserve">] </w:t>
      </w:r>
      <w:r w:rsidRPr="00E772BB">
        <w:rPr>
          <w:color w:val="auto"/>
          <w:szCs w:val="28"/>
          <w:lang w:val="kk-KZ"/>
        </w:rPr>
        <w:t xml:space="preserve">домбыра үйрету бағдарламалары мен оқу-әдістемелелік құралдарында, Л.А.Хамиди мен Б.Ғ.Ғизатовтың </w:t>
      </w:r>
      <w:r w:rsidRPr="00E772BB">
        <w:rPr>
          <w:color w:val="auto"/>
          <w:lang w:val="kk-KZ"/>
        </w:rPr>
        <w:t xml:space="preserve"> </w:t>
      </w:r>
      <w:r w:rsidR="006E4D1E" w:rsidRPr="00E772BB">
        <w:rPr>
          <w:color w:val="auto"/>
          <w:lang w:val="kk-KZ"/>
        </w:rPr>
        <w:t>[</w:t>
      </w:r>
      <w:r w:rsidR="00250DCA" w:rsidRPr="00E772BB">
        <w:rPr>
          <w:color w:val="auto"/>
          <w:lang w:val="kk-KZ"/>
        </w:rPr>
        <w:t>74</w:t>
      </w:r>
      <w:r w:rsidRPr="00E772BB">
        <w:rPr>
          <w:color w:val="auto"/>
          <w:lang w:val="kk-KZ"/>
        </w:rPr>
        <w:t>]</w:t>
      </w:r>
      <w:r w:rsidRPr="00E772BB">
        <w:rPr>
          <w:color w:val="auto"/>
          <w:szCs w:val="28"/>
          <w:lang w:val="kk-KZ"/>
        </w:rPr>
        <w:t xml:space="preserve">, А.Т.Жайымов, С.Бүркітов, және Б.А.Ысқақовтың </w:t>
      </w:r>
      <w:r w:rsidRPr="00E772BB">
        <w:rPr>
          <w:color w:val="auto"/>
          <w:lang w:val="kk-KZ"/>
        </w:rPr>
        <w:t xml:space="preserve"> </w:t>
      </w:r>
      <w:r w:rsidR="006E4D1E" w:rsidRPr="00E772BB">
        <w:rPr>
          <w:color w:val="auto"/>
          <w:lang w:val="kk-KZ"/>
        </w:rPr>
        <w:t>[</w:t>
      </w:r>
      <w:r w:rsidR="00601E5D" w:rsidRPr="00E772BB">
        <w:rPr>
          <w:color w:val="auto"/>
          <w:lang w:val="kk-KZ"/>
        </w:rPr>
        <w:t>75</w:t>
      </w:r>
      <w:r w:rsidRPr="00E772BB">
        <w:rPr>
          <w:color w:val="auto"/>
          <w:lang w:val="kk-KZ"/>
        </w:rPr>
        <w:t>]</w:t>
      </w:r>
      <w:r w:rsidRPr="00E772BB">
        <w:rPr>
          <w:color w:val="auto"/>
          <w:szCs w:val="28"/>
          <w:lang w:val="kk-KZ"/>
        </w:rPr>
        <w:t xml:space="preserve"> домбыра үйрену мектептерінде, А.Қ.Жұбанов</w:t>
      </w:r>
      <w:r w:rsidRPr="00E772BB">
        <w:rPr>
          <w:color w:val="auto"/>
          <w:lang w:val="kk-KZ"/>
        </w:rPr>
        <w:t xml:space="preserve"> </w:t>
      </w:r>
      <w:r w:rsidR="005B31CC" w:rsidRPr="00E772BB">
        <w:rPr>
          <w:color w:val="auto"/>
          <w:lang w:val="kk-KZ"/>
        </w:rPr>
        <w:t>[</w:t>
      </w:r>
      <w:r w:rsidR="00601E5D" w:rsidRPr="00E772BB">
        <w:rPr>
          <w:color w:val="auto"/>
          <w:lang w:val="kk-KZ"/>
        </w:rPr>
        <w:t>76</w:t>
      </w:r>
      <w:r w:rsidRPr="00E772BB">
        <w:rPr>
          <w:color w:val="auto"/>
          <w:lang w:val="kk-KZ"/>
        </w:rPr>
        <w:t>]</w:t>
      </w:r>
      <w:r w:rsidRPr="00E772BB">
        <w:rPr>
          <w:color w:val="auto"/>
          <w:szCs w:val="28"/>
          <w:lang w:val="kk-KZ"/>
        </w:rPr>
        <w:t>, А.С.Сейдімбек</w:t>
      </w:r>
      <w:r w:rsidR="00EA72E6" w:rsidRPr="00E772BB">
        <w:rPr>
          <w:color w:val="auto"/>
          <w:szCs w:val="28"/>
          <w:lang w:val="kk-KZ"/>
        </w:rPr>
        <w:t>тің</w:t>
      </w:r>
      <w:r w:rsidRPr="00E772BB">
        <w:rPr>
          <w:color w:val="auto"/>
          <w:lang w:val="kk-KZ"/>
        </w:rPr>
        <w:t xml:space="preserve"> </w:t>
      </w:r>
      <w:r w:rsidR="005B31CC" w:rsidRPr="00E772BB">
        <w:rPr>
          <w:color w:val="auto"/>
          <w:lang w:val="kk-KZ"/>
        </w:rPr>
        <w:t>[</w:t>
      </w:r>
      <w:r w:rsidR="00601E5D" w:rsidRPr="00E772BB">
        <w:rPr>
          <w:color w:val="auto"/>
          <w:lang w:val="kk-KZ"/>
        </w:rPr>
        <w:t>77</w:t>
      </w:r>
      <w:r w:rsidRPr="00E772BB">
        <w:rPr>
          <w:color w:val="auto"/>
          <w:lang w:val="kk-KZ"/>
        </w:rPr>
        <w:t>]</w:t>
      </w:r>
      <w:r w:rsidR="00EA72E6" w:rsidRPr="00E772BB">
        <w:rPr>
          <w:color w:val="auto"/>
          <w:szCs w:val="28"/>
          <w:lang w:val="kk-KZ"/>
        </w:rPr>
        <w:t xml:space="preserve"> </w:t>
      </w:r>
      <w:r w:rsidRPr="00E772BB">
        <w:rPr>
          <w:color w:val="auto"/>
          <w:szCs w:val="28"/>
          <w:lang w:val="kk-KZ"/>
        </w:rPr>
        <w:t>музыкалық әдебиеттері мен А.В.Затаевич</w:t>
      </w:r>
      <w:r w:rsidRPr="00E772BB">
        <w:rPr>
          <w:color w:val="auto"/>
          <w:lang w:val="kk-KZ"/>
        </w:rPr>
        <w:t xml:space="preserve"> </w:t>
      </w:r>
      <w:r w:rsidR="005B31CC" w:rsidRPr="00E772BB">
        <w:rPr>
          <w:color w:val="auto"/>
          <w:lang w:val="kk-KZ"/>
        </w:rPr>
        <w:t>[</w:t>
      </w:r>
      <w:r w:rsidR="00601E5D" w:rsidRPr="00E772BB">
        <w:rPr>
          <w:color w:val="auto"/>
          <w:lang w:val="kk-KZ"/>
        </w:rPr>
        <w:t>78</w:t>
      </w:r>
      <w:r w:rsidRPr="00E772BB">
        <w:rPr>
          <w:color w:val="auto"/>
          <w:lang w:val="kk-KZ"/>
        </w:rPr>
        <w:t>]</w:t>
      </w:r>
      <w:r w:rsidRPr="00E772BB">
        <w:rPr>
          <w:color w:val="auto"/>
          <w:szCs w:val="28"/>
          <w:lang w:val="kk-KZ"/>
        </w:rPr>
        <w:t>, У.Қ.Бекенов</w:t>
      </w:r>
      <w:r w:rsidRPr="00E772BB">
        <w:rPr>
          <w:color w:val="auto"/>
          <w:lang w:val="kk-KZ"/>
        </w:rPr>
        <w:t xml:space="preserve"> </w:t>
      </w:r>
      <w:r w:rsidR="008E73E4" w:rsidRPr="00E772BB">
        <w:rPr>
          <w:color w:val="auto"/>
          <w:lang w:val="kk-KZ"/>
        </w:rPr>
        <w:t>[</w:t>
      </w:r>
      <w:r w:rsidR="00601E5D" w:rsidRPr="00E772BB">
        <w:rPr>
          <w:color w:val="auto"/>
          <w:lang w:val="kk-KZ"/>
        </w:rPr>
        <w:t>79</w:t>
      </w:r>
      <w:r w:rsidRPr="00E772BB">
        <w:rPr>
          <w:color w:val="auto"/>
          <w:lang w:val="kk-KZ"/>
        </w:rPr>
        <w:t>]</w:t>
      </w:r>
      <w:r w:rsidRPr="00E772BB">
        <w:rPr>
          <w:color w:val="auto"/>
          <w:szCs w:val="28"/>
          <w:lang w:val="kk-KZ"/>
        </w:rPr>
        <w:t>, Қ.А.Ахмедияров</w:t>
      </w:r>
      <w:r w:rsidRPr="00E772BB">
        <w:rPr>
          <w:color w:val="auto"/>
          <w:lang w:val="kk-KZ"/>
        </w:rPr>
        <w:t xml:space="preserve"> </w:t>
      </w:r>
      <w:r w:rsidR="008E73E4" w:rsidRPr="00E772BB">
        <w:rPr>
          <w:color w:val="auto"/>
          <w:lang w:val="kk-KZ"/>
        </w:rPr>
        <w:t>[</w:t>
      </w:r>
      <w:r w:rsidR="00601E5D" w:rsidRPr="00E772BB">
        <w:rPr>
          <w:color w:val="auto"/>
          <w:lang w:val="kk-KZ"/>
        </w:rPr>
        <w:t>80</w:t>
      </w:r>
      <w:r w:rsidRPr="00E772BB">
        <w:rPr>
          <w:color w:val="auto"/>
          <w:lang w:val="kk-KZ"/>
        </w:rPr>
        <w:t>]</w:t>
      </w:r>
      <w:r w:rsidRPr="00E772BB">
        <w:rPr>
          <w:color w:val="auto"/>
          <w:szCs w:val="28"/>
          <w:lang w:val="kk-KZ"/>
        </w:rPr>
        <w:t xml:space="preserve">, </w:t>
      </w:r>
      <w:r w:rsidRPr="00E772BB">
        <w:rPr>
          <w:color w:val="auto"/>
          <w:lang w:val="kk-KZ"/>
        </w:rPr>
        <w:t xml:space="preserve">Ж.Ә.Жүзбаевтың </w:t>
      </w:r>
      <w:r w:rsidR="004D3371" w:rsidRPr="00E772BB">
        <w:rPr>
          <w:color w:val="auto"/>
          <w:lang w:val="kk-KZ"/>
        </w:rPr>
        <w:t>[</w:t>
      </w:r>
      <w:r w:rsidR="00601E5D" w:rsidRPr="00E772BB">
        <w:rPr>
          <w:color w:val="auto"/>
          <w:lang w:val="kk-KZ"/>
        </w:rPr>
        <w:t>81</w:t>
      </w:r>
      <w:r w:rsidRPr="00E772BB">
        <w:rPr>
          <w:color w:val="auto"/>
          <w:lang w:val="kk-KZ"/>
        </w:rPr>
        <w:t>]</w:t>
      </w:r>
      <w:r w:rsidRPr="00E772BB">
        <w:rPr>
          <w:color w:val="auto"/>
          <w:szCs w:val="28"/>
          <w:lang w:val="kk-KZ"/>
        </w:rPr>
        <w:t xml:space="preserve"> ноталық басылымдарында көрсетіледі. </w:t>
      </w:r>
    </w:p>
    <w:p w14:paraId="0C717871" w14:textId="4E4AFC15" w:rsidR="009C481B" w:rsidRPr="00E772BB" w:rsidRDefault="009C481B" w:rsidP="00DA0886">
      <w:pPr>
        <w:pStyle w:val="a3"/>
        <w:ind w:firstLine="567"/>
        <w:rPr>
          <w:color w:val="auto"/>
          <w:szCs w:val="28"/>
          <w:lang w:val="kk-KZ" w:eastAsia="tr-TR"/>
        </w:rPr>
      </w:pPr>
      <w:r w:rsidRPr="00E772BB">
        <w:rPr>
          <w:color w:val="auto"/>
          <w:szCs w:val="28"/>
          <w:lang w:val="kk-KZ"/>
        </w:rPr>
        <w:t>Домбырашының кәсіби</w:t>
      </w:r>
      <w:r w:rsidRPr="00E772BB">
        <w:rPr>
          <w:color w:val="auto"/>
          <w:szCs w:val="28"/>
          <w:lang w:val="kk-KZ" w:eastAsia="tr-TR"/>
        </w:rPr>
        <w:t xml:space="preserve"> қызмет түрлерін, кәсіби құзыреттіліктерін, оған қойылатын біліктілік талаптарын аны</w:t>
      </w:r>
      <w:r w:rsidR="00D465AA" w:rsidRPr="00E772BB">
        <w:rPr>
          <w:color w:val="auto"/>
          <w:szCs w:val="28"/>
          <w:lang w:val="kk-KZ" w:eastAsia="tr-TR"/>
        </w:rPr>
        <w:t>қ</w:t>
      </w:r>
      <w:r w:rsidRPr="00E772BB">
        <w:rPr>
          <w:color w:val="auto"/>
          <w:szCs w:val="28"/>
          <w:lang w:val="kk-KZ" w:eastAsia="tr-TR"/>
        </w:rPr>
        <w:t xml:space="preserve">тауға, түлектің моделі мен ЖОО-да </w:t>
      </w:r>
      <w:r w:rsidRPr="00E772BB">
        <w:rPr>
          <w:color w:val="auto"/>
          <w:szCs w:val="28"/>
          <w:lang w:val="kk-KZ" w:eastAsia="tr-TR"/>
        </w:rPr>
        <w:lastRenderedPageBreak/>
        <w:t xml:space="preserve">домбырашы-студенттерді дайындау үдерісінің теориялық-құрылымдық моделін құрастыруға ҚР МЖМС </w:t>
      </w:r>
      <w:r w:rsidR="005C692B" w:rsidRPr="00E772BB">
        <w:rPr>
          <w:color w:val="auto"/>
          <w:szCs w:val="28"/>
          <w:lang w:val="kk-KZ"/>
        </w:rPr>
        <w:t>[3]</w:t>
      </w:r>
      <w:r w:rsidRPr="00E772BB">
        <w:rPr>
          <w:color w:val="auto"/>
          <w:szCs w:val="28"/>
          <w:lang w:val="kk-KZ" w:eastAsia="tr-TR"/>
        </w:rPr>
        <w:t>, кредиттік-модульдік оқыту технологиясы бойынша оқу-тәрбие үдерісін ұйымдастыру ережелері</w:t>
      </w:r>
      <w:r w:rsidR="001C2F89" w:rsidRPr="00E772BB">
        <w:rPr>
          <w:color w:val="auto"/>
          <w:szCs w:val="28"/>
          <w:lang w:val="kk-KZ" w:eastAsia="tr-TR"/>
        </w:rPr>
        <w:t xml:space="preserve"> </w:t>
      </w:r>
      <w:r w:rsidR="001C2F89" w:rsidRPr="00E772BB">
        <w:rPr>
          <w:color w:val="auto"/>
          <w:lang w:val="kk-KZ"/>
        </w:rPr>
        <w:t>[</w:t>
      </w:r>
      <w:r w:rsidR="00DA0886" w:rsidRPr="00E772BB">
        <w:rPr>
          <w:color w:val="auto"/>
          <w:lang w:val="kk-KZ"/>
        </w:rPr>
        <w:t>82</w:t>
      </w:r>
      <w:r w:rsidR="001C2F89" w:rsidRPr="00E772BB">
        <w:rPr>
          <w:color w:val="auto"/>
          <w:lang w:val="kk-KZ"/>
        </w:rPr>
        <w:t>]</w:t>
      </w:r>
      <w:r w:rsidR="001C2F89" w:rsidRPr="00E772BB">
        <w:rPr>
          <w:color w:val="auto"/>
          <w:szCs w:val="28"/>
          <w:lang w:val="kk-KZ"/>
        </w:rPr>
        <w:t>,</w:t>
      </w:r>
      <w:r w:rsidRPr="00E772BB">
        <w:rPr>
          <w:color w:val="auto"/>
          <w:szCs w:val="28"/>
          <w:lang w:val="kk-KZ" w:eastAsia="tr-TR"/>
        </w:rPr>
        <w:t xml:space="preserve"> </w:t>
      </w:r>
      <w:r w:rsidRPr="00E772BB">
        <w:rPr>
          <w:color w:val="auto"/>
          <w:szCs w:val="28"/>
          <w:lang w:val="kk-KZ"/>
        </w:rPr>
        <w:t xml:space="preserve">6В02142 «Халық аспаптары» (домбыра) </w:t>
      </w:r>
      <w:r w:rsidRPr="00E772BB">
        <w:rPr>
          <w:color w:val="auto"/>
          <w:szCs w:val="28"/>
          <w:lang w:val="kk-KZ" w:eastAsia="tr-TR"/>
        </w:rPr>
        <w:t>білім беру бағдарламасы, оқу-жұмыс жоспарлары, пәндердің оқу-әдістемелік кешендері сынды нормативтік құжаттар негіз болды.</w:t>
      </w:r>
    </w:p>
    <w:p w14:paraId="7826477C" w14:textId="25C12F9E" w:rsidR="009C481B" w:rsidRPr="00E772BB" w:rsidRDefault="009C481B" w:rsidP="00DA0886">
      <w:pPr>
        <w:pStyle w:val="a3"/>
        <w:tabs>
          <w:tab w:val="left" w:pos="567"/>
        </w:tabs>
        <w:ind w:firstLine="567"/>
        <w:rPr>
          <w:color w:val="auto"/>
          <w:szCs w:val="28"/>
          <w:lang w:val="kk-KZ"/>
        </w:rPr>
      </w:pPr>
      <w:r w:rsidRPr="00E772BB">
        <w:rPr>
          <w:color w:val="auto"/>
          <w:szCs w:val="28"/>
          <w:lang w:val="kk-KZ"/>
        </w:rPr>
        <w:t>ЖОО-да домбырашы-студенттерді дайындаудың қазіргі әдістемелік негіздерін анықтау барысында ҚазҰӨУ (</w:t>
      </w:r>
      <w:r w:rsidR="00D465AA" w:rsidRPr="00E772BB">
        <w:rPr>
          <w:color w:val="auto"/>
          <w:szCs w:val="28"/>
          <w:lang w:val="kk-KZ"/>
        </w:rPr>
        <w:t>Астана</w:t>
      </w:r>
      <w:r w:rsidRPr="00E772BB">
        <w:rPr>
          <w:color w:val="auto"/>
          <w:szCs w:val="28"/>
          <w:lang w:val="kk-KZ"/>
        </w:rPr>
        <w:t xml:space="preserve">) және Құрманғазы атындағы ҚҰК (Алматы) домбырашы-ұстаздармен сұхбаттасулар, домбырашы-студенттермен сауалнамалар өткізу, ғылыми тағылымдама барысында Акдениз университетінің (Анталья, Түркия) консерваториясындағы оқу жүйесімен танысып, </w:t>
      </w:r>
      <w:r w:rsidRPr="00E772BB">
        <w:rPr>
          <w:color w:val="auto"/>
          <w:lang w:val="kk-KZ"/>
        </w:rPr>
        <w:t xml:space="preserve">Акдениз университетінің профессорлық-оқытушылық құрамымен және студенттерімен сұхбат жүргізу, «Халық аспаптар» бөлімі студенттерінің сабақтарына қатысып, </w:t>
      </w:r>
      <w:r w:rsidR="000B5815" w:rsidRPr="00E772BB">
        <w:rPr>
          <w:color w:val="auto"/>
          <w:lang w:val="kk-KZ"/>
        </w:rPr>
        <w:t>шетелдік тәжірибені</w:t>
      </w:r>
      <w:r w:rsidRPr="00E772BB">
        <w:rPr>
          <w:color w:val="auto"/>
          <w:lang w:val="kk-KZ"/>
        </w:rPr>
        <w:t xml:space="preserve"> ЖОО-да домбырашы-</w:t>
      </w:r>
      <w:r w:rsidR="001A4D1E" w:rsidRPr="00E772BB">
        <w:rPr>
          <w:color w:val="auto"/>
          <w:lang w:val="kk-KZ"/>
        </w:rPr>
        <w:t>студенттерді дайындау үдерісіне</w:t>
      </w:r>
      <w:r w:rsidRPr="00E772BB">
        <w:rPr>
          <w:color w:val="auto"/>
          <w:lang w:val="kk-KZ"/>
        </w:rPr>
        <w:t xml:space="preserve"> </w:t>
      </w:r>
      <w:r w:rsidR="001A4D1E" w:rsidRPr="00E772BB">
        <w:rPr>
          <w:color w:val="auto"/>
          <w:lang w:val="kk-KZ"/>
        </w:rPr>
        <w:t>енгізу</w:t>
      </w:r>
      <w:r w:rsidRPr="00E772BB">
        <w:rPr>
          <w:color w:val="auto"/>
          <w:lang w:val="kk-KZ"/>
        </w:rPr>
        <w:t xml:space="preserve"> жоспарланады. </w:t>
      </w:r>
    </w:p>
    <w:p w14:paraId="6F916857" w14:textId="77777777" w:rsidR="009C481B" w:rsidRPr="00E772BB" w:rsidRDefault="009C481B" w:rsidP="00DA0886">
      <w:pPr>
        <w:autoSpaceDE w:val="0"/>
        <w:autoSpaceDN w:val="0"/>
        <w:adjustRightInd w:val="0"/>
        <w:spacing w:after="0" w:line="240" w:lineRule="auto"/>
        <w:ind w:right="0" w:firstLine="567"/>
        <w:rPr>
          <w:color w:val="auto"/>
          <w:szCs w:val="28"/>
          <w:lang w:val="kk-KZ"/>
        </w:rPr>
      </w:pPr>
      <w:r w:rsidRPr="00E772BB">
        <w:rPr>
          <w:color w:val="auto"/>
          <w:szCs w:val="28"/>
          <w:lang w:val="kk-KZ"/>
        </w:rPr>
        <w:t xml:space="preserve">Осы уақытқа дейін домбыра өнерін үйретудің теориясы мен әдістемесі негізінен эмпирикалық жағдайда дамыды. Яғни, кәсіби музыкалық оқу орындарында домбырашыларды даярлаудағы елеулі жетістіктерге қарамастан, озық практикалық тәжірибенің теория тұрғысынан жеткілікті түрде негізделмеді. Ал ЖОО-да домбырашы-студенттерді дайындаудың тарихи-теориялық алғышарттарын анықтап, бүгінге дейін жинақталған тәжірибесін бағалап алмай, болашақ даму жолын болжай алмаймыз. Сол себепті домбыра өнері саласындағы әдіскер ұстаздар мен орындаушылардың тәжірибесі, </w:t>
      </w:r>
      <w:r w:rsidR="002F6255" w:rsidRPr="00E772BB">
        <w:rPr>
          <w:color w:val="auto"/>
          <w:szCs w:val="28"/>
          <w:lang w:val="kk-KZ"/>
        </w:rPr>
        <w:t>музыкалық білім беру және музыкатану</w:t>
      </w:r>
      <w:r w:rsidR="00C85CD1" w:rsidRPr="00E772BB">
        <w:rPr>
          <w:color w:val="auto"/>
          <w:szCs w:val="28"/>
          <w:lang w:val="kk-KZ"/>
        </w:rPr>
        <w:t xml:space="preserve"> саласындағы ғылыми зерттеулер </w:t>
      </w:r>
      <w:r w:rsidRPr="00E772BB">
        <w:rPr>
          <w:color w:val="auto"/>
          <w:szCs w:val="28"/>
          <w:lang w:val="kk-KZ"/>
        </w:rPr>
        <w:t xml:space="preserve">және шетелдік тәжірибе негізінде ЖОО-да домбырашы-студенттерді дайындау үдерісін теориялық тұрғыдан негіздеп, оны практикада жүзеге асырудың әдістемесін жасау бүгінгі таңда өзекті болып табылады. </w:t>
      </w:r>
    </w:p>
    <w:p w14:paraId="385CBB08" w14:textId="77777777" w:rsidR="009C481B" w:rsidRPr="00E772BB" w:rsidRDefault="009C481B" w:rsidP="00DA0886">
      <w:pPr>
        <w:pStyle w:val="a3"/>
        <w:tabs>
          <w:tab w:val="left" w:pos="567"/>
        </w:tabs>
        <w:ind w:firstLine="567"/>
        <w:rPr>
          <w:color w:val="auto"/>
          <w:szCs w:val="28"/>
          <w:lang w:val="kk-KZ"/>
        </w:rPr>
      </w:pPr>
      <w:r w:rsidRPr="00E772BB">
        <w:rPr>
          <w:color w:val="auto"/>
          <w:szCs w:val="28"/>
          <w:lang w:val="kk-KZ"/>
        </w:rPr>
        <w:t>Зерттеу тақырыбына сәйкес, біздің тарапымыздан келесідей қарама-қайшылықтар анықталды:</w:t>
      </w:r>
    </w:p>
    <w:p w14:paraId="587FEB43" w14:textId="77777777" w:rsidR="009C481B" w:rsidRPr="00E772BB" w:rsidRDefault="009C481B" w:rsidP="00DA0886">
      <w:pPr>
        <w:pStyle w:val="a3"/>
        <w:numPr>
          <w:ilvl w:val="0"/>
          <w:numId w:val="5"/>
        </w:numPr>
        <w:tabs>
          <w:tab w:val="left" w:pos="567"/>
        </w:tabs>
        <w:ind w:left="0" w:firstLine="567"/>
        <w:rPr>
          <w:color w:val="auto"/>
          <w:szCs w:val="28"/>
          <w:lang w:val="kk-KZ"/>
        </w:rPr>
      </w:pPr>
      <w:r w:rsidRPr="00E772BB">
        <w:rPr>
          <w:color w:val="auto"/>
          <w:szCs w:val="28"/>
          <w:lang w:val="kk-KZ"/>
        </w:rPr>
        <w:t>ЖОО-да домбырашы-студенттерді дайындау тәжірибесінің жинақталуы мен озық практикалық тәжірибенің ғылыми-теориялық тұрғыдан жеткілікті түрде негізделмеуі арасында;</w:t>
      </w:r>
    </w:p>
    <w:p w14:paraId="3E713C83" w14:textId="77777777" w:rsidR="009C481B" w:rsidRPr="00E772BB" w:rsidRDefault="009C481B" w:rsidP="00DA0886">
      <w:pPr>
        <w:pStyle w:val="a3"/>
        <w:numPr>
          <w:ilvl w:val="0"/>
          <w:numId w:val="5"/>
        </w:numPr>
        <w:tabs>
          <w:tab w:val="left" w:pos="567"/>
        </w:tabs>
        <w:ind w:left="0" w:firstLine="567"/>
        <w:rPr>
          <w:color w:val="auto"/>
          <w:szCs w:val="28"/>
          <w:lang w:val="kk-KZ"/>
        </w:rPr>
      </w:pPr>
      <w:r w:rsidRPr="00E772BB">
        <w:rPr>
          <w:color w:val="auto"/>
          <w:szCs w:val="28"/>
          <w:lang w:val="kk-KZ"/>
        </w:rPr>
        <w:t>ЖОО-да домбырашы-студенттерді дайындаудың қазіргі жағдайы мен жоғары білім беруде заманауи технологияларды қолданудың жеткіліксіздігі арасында;</w:t>
      </w:r>
    </w:p>
    <w:p w14:paraId="192B38E5" w14:textId="77777777" w:rsidR="009C481B" w:rsidRPr="00E772BB" w:rsidRDefault="009C481B" w:rsidP="00DA0886">
      <w:pPr>
        <w:pStyle w:val="a3"/>
        <w:numPr>
          <w:ilvl w:val="0"/>
          <w:numId w:val="5"/>
        </w:numPr>
        <w:tabs>
          <w:tab w:val="left" w:pos="567"/>
        </w:tabs>
        <w:ind w:left="0" w:firstLine="567"/>
        <w:rPr>
          <w:color w:val="auto"/>
          <w:szCs w:val="28"/>
          <w:lang w:val="kk-KZ"/>
        </w:rPr>
      </w:pPr>
      <w:r w:rsidRPr="00E772BB">
        <w:rPr>
          <w:color w:val="auto"/>
          <w:szCs w:val="28"/>
          <w:lang w:val="kk-KZ"/>
        </w:rPr>
        <w:t>Ақпараттық технологиялардың дамуы, олардың қолданыс аясының кеңеюі мен оқу үдерісінде цифрлық технологиялардың мүмкіндіктерінің толық пайдаланылмауы арасында;</w:t>
      </w:r>
    </w:p>
    <w:p w14:paraId="2A3271B9" w14:textId="77777777" w:rsidR="009C481B" w:rsidRPr="00E772BB" w:rsidRDefault="009C481B" w:rsidP="00DA0886">
      <w:pPr>
        <w:pStyle w:val="a3"/>
        <w:numPr>
          <w:ilvl w:val="0"/>
          <w:numId w:val="5"/>
        </w:numPr>
        <w:tabs>
          <w:tab w:val="left" w:pos="567"/>
        </w:tabs>
        <w:ind w:left="0" w:firstLine="567"/>
        <w:rPr>
          <w:color w:val="auto"/>
          <w:szCs w:val="28"/>
          <w:lang w:val="kk-KZ"/>
        </w:rPr>
      </w:pPr>
      <w:r w:rsidRPr="00E772BB">
        <w:rPr>
          <w:color w:val="auto"/>
          <w:szCs w:val="28"/>
          <w:lang w:val="kk-KZ"/>
        </w:rPr>
        <w:t>Домбырашы-студенттерді дайындау үдерісінің этномәдени мазмұны мен музыкалық өлкетану негіздерінің жеткілікті түрде берілмеуі арасында.</w:t>
      </w:r>
    </w:p>
    <w:p w14:paraId="6C419973" w14:textId="77777777" w:rsidR="009C481B" w:rsidRPr="00E772BB" w:rsidRDefault="009C481B" w:rsidP="00DA0886">
      <w:pPr>
        <w:pStyle w:val="a3"/>
        <w:tabs>
          <w:tab w:val="left" w:pos="567"/>
        </w:tabs>
        <w:ind w:firstLine="567"/>
        <w:rPr>
          <w:color w:val="auto"/>
          <w:szCs w:val="28"/>
          <w:lang w:val="kk-KZ"/>
        </w:rPr>
      </w:pPr>
      <w:r w:rsidRPr="00E772BB">
        <w:rPr>
          <w:color w:val="auto"/>
          <w:szCs w:val="28"/>
          <w:lang w:val="kk-KZ"/>
        </w:rPr>
        <w:t>Анықталған қарама-қайшылықтар диссертациялық жұмысымызд</w:t>
      </w:r>
      <w:r w:rsidR="00B652E6" w:rsidRPr="00E772BB">
        <w:rPr>
          <w:color w:val="auto"/>
          <w:szCs w:val="28"/>
          <w:lang w:val="kk-KZ"/>
        </w:rPr>
        <w:t>ың тақырыбын «Жоғары оқу орнында</w:t>
      </w:r>
      <w:r w:rsidRPr="00E772BB">
        <w:rPr>
          <w:color w:val="auto"/>
          <w:szCs w:val="28"/>
          <w:lang w:val="kk-KZ"/>
        </w:rPr>
        <w:t xml:space="preserve"> домбырашы-студенттерді дайындау</w:t>
      </w:r>
      <w:r w:rsidR="00B652E6" w:rsidRPr="00E772BB">
        <w:rPr>
          <w:color w:val="auto"/>
          <w:szCs w:val="28"/>
          <w:lang w:val="kk-KZ"/>
        </w:rPr>
        <w:t>: теория және практика</w:t>
      </w:r>
      <w:r w:rsidRPr="00E772BB">
        <w:rPr>
          <w:color w:val="auto"/>
          <w:szCs w:val="28"/>
          <w:lang w:val="kk-KZ"/>
        </w:rPr>
        <w:t>» деп таңдауымызға себеп болды.</w:t>
      </w:r>
    </w:p>
    <w:p w14:paraId="2BA8C96A"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lastRenderedPageBreak/>
        <w:t>Зерттеу нысаны:</w:t>
      </w:r>
      <w:r w:rsidRPr="00E772BB">
        <w:rPr>
          <w:color w:val="auto"/>
          <w:szCs w:val="28"/>
          <w:lang w:val="kk-KZ"/>
        </w:rPr>
        <w:t xml:space="preserve"> ЖОО-дағы домбырашы-студенттерді кәсіби дайындау үдерісі.</w:t>
      </w:r>
    </w:p>
    <w:p w14:paraId="0543AC12"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Зерттеу пәні:</w:t>
      </w:r>
      <w:r w:rsidRPr="00E772BB">
        <w:rPr>
          <w:color w:val="auto"/>
          <w:szCs w:val="28"/>
          <w:lang w:val="kk-KZ"/>
        </w:rPr>
        <w:t xml:space="preserve"> ЖОО-да домбырашы-студенттерді дайындаудың теориясы және  практикасы. </w:t>
      </w:r>
    </w:p>
    <w:p w14:paraId="102CE9BC"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Зерттеудің мақсаты:</w:t>
      </w:r>
      <w:r w:rsidRPr="00E772BB">
        <w:rPr>
          <w:color w:val="auto"/>
          <w:szCs w:val="28"/>
          <w:lang w:val="kk-KZ"/>
        </w:rPr>
        <w:t xml:space="preserve"> ЖОО-да домбырашы-студенттерді дайындау үдерісінің ғылыми-теориялық негіздерін анықтау және практикаға енгізудің әдістемесін ұсыну.</w:t>
      </w:r>
    </w:p>
    <w:p w14:paraId="260F97CE"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Зерттеудің ғылыми болжамы: </w:t>
      </w:r>
      <w:r w:rsidRPr="00E772BB">
        <w:rPr>
          <w:i/>
          <w:color w:val="auto"/>
          <w:szCs w:val="28"/>
          <w:lang w:val="kk-KZ"/>
        </w:rPr>
        <w:t>егер</w:t>
      </w:r>
      <w:r w:rsidRPr="00E772BB">
        <w:rPr>
          <w:color w:val="auto"/>
          <w:szCs w:val="28"/>
          <w:lang w:val="kk-KZ"/>
        </w:rPr>
        <w:t xml:space="preserve">, ЖОО-да домбырашы-студенттерді дайындау үдерісінің ғылыми-теориялық негіздері анықталып, ЖОО-да домбырашы-студенттерді дайындау үдерісінің теориялық-құрылымдық моделі жасалса және практикада жүзеге асырудың әдістемесі ұсынылса, </w:t>
      </w:r>
      <w:r w:rsidRPr="00E772BB">
        <w:rPr>
          <w:i/>
          <w:color w:val="auto"/>
          <w:szCs w:val="28"/>
          <w:lang w:val="kk-KZ"/>
        </w:rPr>
        <w:t>онда</w:t>
      </w:r>
      <w:r w:rsidRPr="00E772BB">
        <w:rPr>
          <w:color w:val="auto"/>
          <w:szCs w:val="28"/>
          <w:lang w:val="kk-KZ"/>
        </w:rPr>
        <w:t xml:space="preserve"> ЖОО-да домбырашы-студенттерді дайындау сапасы артады, </w:t>
      </w:r>
      <w:r w:rsidRPr="00E772BB">
        <w:rPr>
          <w:i/>
          <w:color w:val="auto"/>
          <w:szCs w:val="28"/>
          <w:lang w:val="kk-KZ"/>
        </w:rPr>
        <w:t>өйткені</w:t>
      </w:r>
      <w:r w:rsidRPr="00E772BB">
        <w:rPr>
          <w:color w:val="auto"/>
          <w:szCs w:val="28"/>
          <w:lang w:val="kk-KZ"/>
        </w:rPr>
        <w:t>, ЖОО-да домбырашы-студенттерді дайындау үдерісі қазіргі жоғары білім беру жүйесіндегі технологиялары мен мамандарға қойылатын талаптарға сәйкестендіріледі.</w:t>
      </w:r>
    </w:p>
    <w:p w14:paraId="3F3F90C1"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Зерттеудің міндеттері:</w:t>
      </w:r>
      <w:r w:rsidRPr="00E772BB">
        <w:rPr>
          <w:color w:val="auto"/>
          <w:szCs w:val="28"/>
          <w:lang w:val="kk-KZ"/>
        </w:rPr>
        <w:t xml:space="preserve"> </w:t>
      </w:r>
    </w:p>
    <w:p w14:paraId="04A10A91" w14:textId="77777777" w:rsidR="009C481B" w:rsidRPr="00E772BB" w:rsidRDefault="009C481B" w:rsidP="00DA0886">
      <w:pPr>
        <w:pStyle w:val="a3"/>
        <w:numPr>
          <w:ilvl w:val="0"/>
          <w:numId w:val="1"/>
        </w:numPr>
        <w:tabs>
          <w:tab w:val="left" w:pos="567"/>
        </w:tabs>
        <w:ind w:left="0" w:firstLine="567"/>
        <w:rPr>
          <w:color w:val="auto"/>
          <w:szCs w:val="28"/>
          <w:lang w:val="kk-KZ"/>
        </w:rPr>
      </w:pPr>
      <w:r w:rsidRPr="00E772BB">
        <w:rPr>
          <w:color w:val="auto"/>
          <w:szCs w:val="28"/>
          <w:lang w:val="kk-KZ"/>
        </w:rPr>
        <w:t>ЖОО-да домбырашы-студенттерді дайындаудың тарихи-теориялық және әдіснамалық негіздерін айқындау;</w:t>
      </w:r>
    </w:p>
    <w:p w14:paraId="311F16F9" w14:textId="77777777" w:rsidR="009C481B" w:rsidRPr="00E772BB" w:rsidRDefault="009C481B" w:rsidP="00DA0886">
      <w:pPr>
        <w:pStyle w:val="a3"/>
        <w:numPr>
          <w:ilvl w:val="0"/>
          <w:numId w:val="1"/>
        </w:numPr>
        <w:tabs>
          <w:tab w:val="left" w:pos="567"/>
        </w:tabs>
        <w:ind w:left="0" w:firstLine="567"/>
        <w:rPr>
          <w:color w:val="auto"/>
          <w:szCs w:val="28"/>
          <w:lang w:val="kk-KZ"/>
        </w:rPr>
      </w:pPr>
      <w:r w:rsidRPr="00E772BB">
        <w:rPr>
          <w:color w:val="auto"/>
          <w:szCs w:val="28"/>
          <w:lang w:val="kk-KZ"/>
        </w:rPr>
        <w:t>Құзыреттілік тәсіл негізінде 6В02142 Халық аспаптары (домбыра) білім беру бағдарламасы бойынша түлектің моделін әзірлеу;</w:t>
      </w:r>
    </w:p>
    <w:p w14:paraId="10C10E13" w14:textId="77777777" w:rsidR="009C481B" w:rsidRPr="00E772BB" w:rsidRDefault="009C481B" w:rsidP="00DA0886">
      <w:pPr>
        <w:pStyle w:val="a3"/>
        <w:numPr>
          <w:ilvl w:val="0"/>
          <w:numId w:val="1"/>
        </w:numPr>
        <w:tabs>
          <w:tab w:val="left" w:pos="567"/>
        </w:tabs>
        <w:ind w:left="0" w:firstLine="567"/>
        <w:rPr>
          <w:color w:val="auto"/>
          <w:szCs w:val="28"/>
          <w:lang w:val="kk-KZ"/>
        </w:rPr>
      </w:pPr>
      <w:r w:rsidRPr="00E772BB">
        <w:rPr>
          <w:color w:val="auto"/>
          <w:szCs w:val="28"/>
          <w:lang w:val="kk-KZ"/>
        </w:rPr>
        <w:t xml:space="preserve">Домбырашы-студенттерді дайындаудың заманауи педагогикалық шарттары негізінде ЖОО-да домбырашы-студенттерді дайындау үдерісінің теориялық-құрылымдық моделін жасау; </w:t>
      </w:r>
    </w:p>
    <w:p w14:paraId="5945AA8B" w14:textId="77777777" w:rsidR="009C481B" w:rsidRPr="00E772BB" w:rsidRDefault="009C481B" w:rsidP="00DA0886">
      <w:pPr>
        <w:pStyle w:val="a3"/>
        <w:numPr>
          <w:ilvl w:val="0"/>
          <w:numId w:val="1"/>
        </w:numPr>
        <w:tabs>
          <w:tab w:val="left" w:pos="567"/>
        </w:tabs>
        <w:ind w:left="0" w:firstLine="567"/>
        <w:rPr>
          <w:color w:val="auto"/>
          <w:szCs w:val="28"/>
          <w:lang w:val="kk-KZ"/>
        </w:rPr>
      </w:pPr>
      <w:r w:rsidRPr="00E772BB">
        <w:rPr>
          <w:color w:val="auto"/>
          <w:szCs w:val="28"/>
          <w:lang w:val="kk-KZ"/>
        </w:rPr>
        <w:t>Тәжірибелік-эксперименттік зерттеу өткізу және әдістемелік ұсыныстар жасау.</w:t>
      </w:r>
    </w:p>
    <w:p w14:paraId="60AC86D0" w14:textId="77777777" w:rsidR="009C481B" w:rsidRPr="00E772BB" w:rsidRDefault="009C481B" w:rsidP="00DA0886">
      <w:pPr>
        <w:pStyle w:val="a3"/>
        <w:tabs>
          <w:tab w:val="left" w:pos="567"/>
        </w:tabs>
        <w:ind w:right="0" w:firstLine="567"/>
        <w:rPr>
          <w:color w:val="auto"/>
          <w:szCs w:val="28"/>
          <w:lang w:val="kk-KZ"/>
        </w:rPr>
      </w:pPr>
      <w:r w:rsidRPr="00E772BB">
        <w:rPr>
          <w:b/>
          <w:color w:val="auto"/>
          <w:szCs w:val="28"/>
          <w:lang w:val="kk-KZ"/>
        </w:rPr>
        <w:tab/>
        <w:t xml:space="preserve">Зерттеудің жетекші идеясы: </w:t>
      </w:r>
      <w:r w:rsidRPr="00E772BB">
        <w:rPr>
          <w:color w:val="auto"/>
          <w:szCs w:val="28"/>
          <w:lang w:val="kk-KZ"/>
        </w:rPr>
        <w:t>ЖОО-да домбырашы-студенттерді дайындаудың ғылыми-теориялық және практикалық негіздері анықталып, оқу үдерісіне енгізілуі қазіргі еңбек нарығында бәсекелестікке қабілетті, кәсіби құзыреттіліктерге ие домбырашы-бакалаврлардың дайындалуына ықпал етеді.</w:t>
      </w:r>
    </w:p>
    <w:p w14:paraId="55BCBE1E" w14:textId="77777777" w:rsidR="009C481B" w:rsidRPr="00E772BB" w:rsidRDefault="009C481B" w:rsidP="00DA0886">
      <w:pPr>
        <w:pStyle w:val="a3"/>
        <w:tabs>
          <w:tab w:val="left" w:pos="567"/>
        </w:tabs>
        <w:ind w:right="0" w:firstLine="567"/>
        <w:rPr>
          <w:color w:val="auto"/>
          <w:szCs w:val="28"/>
          <w:lang w:val="kk-KZ"/>
        </w:rPr>
      </w:pPr>
      <w:r w:rsidRPr="00E772BB">
        <w:rPr>
          <w:b/>
          <w:color w:val="auto"/>
          <w:szCs w:val="28"/>
          <w:lang w:val="kk-KZ"/>
        </w:rPr>
        <w:tab/>
        <w:t>Зерттеудің әдіснамалық және теориялық негіздерін</w:t>
      </w:r>
      <w:r w:rsidRPr="00E772BB">
        <w:rPr>
          <w:color w:val="auto"/>
          <w:szCs w:val="28"/>
          <w:lang w:val="kk-KZ"/>
        </w:rPr>
        <w:t xml:space="preserve"> музыкалық білім беру жүйесінің педагогикалық, психологиялық және ғылыми-әдістемелік негіздері, музыкалық орындаушылық өнер бағытында кәсіби білім беру мәселелері, домбыра өнерін үйретудің теориялық негіздері, жеке тұлғаны дамыту саласындағы отандық және шетелдік ғалымдардың еңбектері құрайды. Зерттеудің теориялық, әдіснамалық және ғылыми педагогикалық негіздерін жасауда жоғары білім беру үдерісіндегі құзыреттілік, жүйелілік, тұлғалық тәсілдері, кәсіби музыкалық білім берудің жалпы ғылыми ұстанымдары, оқытудың педагогикалық-психологиялық және әдістемелік негіздері туралы идеялар мен оқытудың дидактикалық заңдылықтары мен принциптері пайдаланылды.</w:t>
      </w:r>
    </w:p>
    <w:p w14:paraId="44D65599" w14:textId="77777777" w:rsidR="009C481B" w:rsidRPr="00E772BB" w:rsidRDefault="009C481B" w:rsidP="00DA0886">
      <w:pPr>
        <w:pStyle w:val="a3"/>
        <w:tabs>
          <w:tab w:val="left" w:pos="567"/>
        </w:tabs>
        <w:ind w:right="0" w:firstLine="567"/>
        <w:rPr>
          <w:color w:val="auto"/>
          <w:szCs w:val="28"/>
          <w:lang w:val="kk-KZ"/>
        </w:rPr>
      </w:pPr>
      <w:r w:rsidRPr="00E772BB">
        <w:rPr>
          <w:b/>
          <w:color w:val="auto"/>
          <w:szCs w:val="28"/>
          <w:lang w:val="kk-KZ"/>
        </w:rPr>
        <w:tab/>
        <w:t xml:space="preserve">Зерттеу көздері. </w:t>
      </w:r>
      <w:r w:rsidRPr="00E772BB">
        <w:rPr>
          <w:color w:val="auto"/>
          <w:szCs w:val="28"/>
          <w:lang w:val="kk-KZ"/>
        </w:rPr>
        <w:t xml:space="preserve">Зерттеу мәселесі бойынша философиялық, педагогикалық, музыкалық білім беру және музыкатану саласындағы ғылыми және әдістемелік еңбектер, мемлекеттік ресми құжаттар: ҚР «Білім туралы» Заңы, ҚР мемлекеттік жалпыға міндетті білім беру стандарты, «Рухани </w:t>
      </w:r>
      <w:r w:rsidRPr="00E772BB">
        <w:rPr>
          <w:color w:val="auto"/>
          <w:szCs w:val="28"/>
          <w:lang w:val="kk-KZ"/>
        </w:rPr>
        <w:lastRenderedPageBreak/>
        <w:t>жаңғыру: болашаққа бағдар» мемлекеттік бағдарламасы, кредиттік-модульдік оқыту технологиясы бойынша оқу-тәрбие үдерісін ұйымдастыру ережелері, «Халық аспаптары» (домбыра) білім беру бағдарламасының оқу жұмыс жоспары, пән силлабустары мен оқу-әдістемелік кешендер, кәсіби музыкалық білім беру саласындағы отандық және шетелдік мамандардың озық тәжірибелері зерттеу көздерін құрайды.</w:t>
      </w:r>
    </w:p>
    <w:p w14:paraId="6D9E9A1B" w14:textId="77777777" w:rsidR="009C481B" w:rsidRPr="00E772BB" w:rsidRDefault="009C481B" w:rsidP="00DA0886">
      <w:pPr>
        <w:pStyle w:val="a3"/>
        <w:tabs>
          <w:tab w:val="left" w:pos="567"/>
        </w:tabs>
        <w:ind w:right="0" w:firstLine="567"/>
        <w:rPr>
          <w:color w:val="auto"/>
          <w:szCs w:val="28"/>
          <w:lang w:val="kk-KZ"/>
        </w:rPr>
      </w:pPr>
      <w:r w:rsidRPr="00E772BB">
        <w:rPr>
          <w:b/>
          <w:color w:val="auto"/>
          <w:szCs w:val="28"/>
          <w:lang w:val="kk-KZ"/>
        </w:rPr>
        <w:tab/>
        <w:t>Зерттеу әдістері.</w:t>
      </w:r>
      <w:r w:rsidRPr="00E772BB">
        <w:rPr>
          <w:color w:val="auto"/>
          <w:szCs w:val="28"/>
          <w:lang w:val="kk-KZ"/>
        </w:rPr>
        <w:t xml:space="preserve"> Зерттеу бағыты бойынша тәжірибелік ізденістерді жүзеге асыру үдерісінде төмендегідей әдістер қолданылды:</w:t>
      </w:r>
    </w:p>
    <w:p w14:paraId="788B019B" w14:textId="77777777" w:rsidR="009C481B" w:rsidRPr="00E772BB" w:rsidRDefault="009C481B" w:rsidP="00DA0886">
      <w:pPr>
        <w:pStyle w:val="a3"/>
        <w:numPr>
          <w:ilvl w:val="0"/>
          <w:numId w:val="3"/>
        </w:numPr>
        <w:tabs>
          <w:tab w:val="left" w:pos="567"/>
        </w:tabs>
        <w:ind w:left="0" w:right="0" w:firstLine="567"/>
        <w:rPr>
          <w:color w:val="auto"/>
          <w:szCs w:val="28"/>
          <w:lang w:val="kk-KZ"/>
        </w:rPr>
      </w:pPr>
      <w:r w:rsidRPr="00E772BB">
        <w:rPr>
          <w:color w:val="auto"/>
          <w:szCs w:val="28"/>
          <w:lang w:val="kk-KZ"/>
        </w:rPr>
        <w:t xml:space="preserve"> теориялық зерттеу әдістері: педагогикалық, психологиялық әдебиеттерді, музыкатану еңбектерін, домбыраға және басқа музыка аспаптарына арналған оқу-әдістемелік материалдарын </w:t>
      </w:r>
      <w:r w:rsidRPr="00E772BB">
        <w:rPr>
          <w:i/>
          <w:iCs/>
          <w:color w:val="auto"/>
          <w:szCs w:val="28"/>
          <w:lang w:val="kk-KZ"/>
        </w:rPr>
        <w:t>талдау</w:t>
      </w:r>
      <w:r w:rsidRPr="00E772BB">
        <w:rPr>
          <w:iCs/>
          <w:color w:val="auto"/>
          <w:szCs w:val="28"/>
          <w:lang w:val="kk-KZ"/>
        </w:rPr>
        <w:t xml:space="preserve">, </w:t>
      </w:r>
      <w:r w:rsidRPr="00E772BB">
        <w:rPr>
          <w:i/>
          <w:iCs/>
          <w:color w:val="auto"/>
          <w:szCs w:val="28"/>
          <w:lang w:val="kk-KZ"/>
        </w:rPr>
        <w:t>синтездеу</w:t>
      </w:r>
      <w:r w:rsidRPr="00E772BB">
        <w:rPr>
          <w:iCs/>
          <w:color w:val="auto"/>
          <w:szCs w:val="28"/>
          <w:lang w:val="kk-KZ"/>
        </w:rPr>
        <w:t xml:space="preserve"> және </w:t>
      </w:r>
      <w:r w:rsidRPr="00E772BB">
        <w:rPr>
          <w:i/>
          <w:iCs/>
          <w:color w:val="auto"/>
          <w:szCs w:val="28"/>
          <w:lang w:val="kk-KZ"/>
        </w:rPr>
        <w:t>салыстыру</w:t>
      </w:r>
      <w:r w:rsidRPr="00E772BB">
        <w:rPr>
          <w:iCs/>
          <w:color w:val="auto"/>
          <w:szCs w:val="28"/>
          <w:lang w:val="kk-KZ"/>
        </w:rPr>
        <w:t xml:space="preserve"> жұмыстарын жүргізу</w:t>
      </w:r>
      <w:r w:rsidRPr="00E772BB">
        <w:rPr>
          <w:i/>
          <w:iCs/>
          <w:color w:val="auto"/>
          <w:szCs w:val="28"/>
          <w:lang w:val="kk-KZ"/>
        </w:rPr>
        <w:t>;</w:t>
      </w:r>
    </w:p>
    <w:p w14:paraId="07C984A2" w14:textId="77777777" w:rsidR="009C481B" w:rsidRPr="00E772BB" w:rsidRDefault="009C481B" w:rsidP="00DA0886">
      <w:pPr>
        <w:pStyle w:val="a3"/>
        <w:numPr>
          <w:ilvl w:val="0"/>
          <w:numId w:val="3"/>
        </w:numPr>
        <w:tabs>
          <w:tab w:val="left" w:pos="567"/>
        </w:tabs>
        <w:ind w:left="0" w:right="0" w:firstLine="567"/>
        <w:rPr>
          <w:color w:val="auto"/>
          <w:szCs w:val="28"/>
          <w:lang w:val="kk-KZ"/>
        </w:rPr>
      </w:pPr>
      <w:r w:rsidRPr="00E772BB">
        <w:rPr>
          <w:color w:val="auto"/>
          <w:szCs w:val="28"/>
          <w:lang w:val="kk-KZ"/>
        </w:rPr>
        <w:t xml:space="preserve"> эмпирикалық зерттеу әдістері: ЖОО-да домбырашы-студенттерді дайындау үдерісін </w:t>
      </w:r>
      <w:r w:rsidRPr="00E772BB">
        <w:rPr>
          <w:i/>
          <w:color w:val="auto"/>
          <w:szCs w:val="28"/>
          <w:lang w:val="kk-KZ"/>
        </w:rPr>
        <w:t>бақылау</w:t>
      </w:r>
      <w:r w:rsidRPr="00E772BB">
        <w:rPr>
          <w:color w:val="auto"/>
          <w:szCs w:val="28"/>
          <w:lang w:val="kk-KZ"/>
        </w:rPr>
        <w:t xml:space="preserve">; орындаушылық және педагогикалық </w:t>
      </w:r>
      <w:r w:rsidRPr="00E772BB">
        <w:rPr>
          <w:i/>
          <w:iCs/>
          <w:color w:val="auto"/>
          <w:szCs w:val="28"/>
          <w:lang w:val="kk-KZ"/>
        </w:rPr>
        <w:t xml:space="preserve">тәжірибені зерттеу </w:t>
      </w:r>
      <w:r w:rsidRPr="00E772BB">
        <w:rPr>
          <w:color w:val="auto"/>
          <w:szCs w:val="28"/>
          <w:lang w:val="kk-KZ"/>
        </w:rPr>
        <w:t xml:space="preserve">және түйіндеу; тәжірибелі домбырашы-педагогтармен және домбырашы-студенттермен </w:t>
      </w:r>
      <w:r w:rsidRPr="00E772BB">
        <w:rPr>
          <w:i/>
          <w:iCs/>
          <w:color w:val="auto"/>
          <w:szCs w:val="28"/>
          <w:lang w:val="kk-KZ"/>
        </w:rPr>
        <w:t>сұхбаттасу және сауалнама жүргізу</w:t>
      </w:r>
      <w:r w:rsidRPr="00E772BB">
        <w:rPr>
          <w:color w:val="auto"/>
          <w:szCs w:val="28"/>
          <w:lang w:val="kk-KZ"/>
        </w:rPr>
        <w:t xml:space="preserve">; педагогикалық </w:t>
      </w:r>
      <w:r w:rsidRPr="00E772BB">
        <w:rPr>
          <w:i/>
          <w:iCs/>
          <w:color w:val="auto"/>
          <w:szCs w:val="28"/>
          <w:lang w:val="kk-KZ"/>
        </w:rPr>
        <w:t>эксперимент</w:t>
      </w:r>
      <w:r w:rsidRPr="00E772BB">
        <w:rPr>
          <w:color w:val="auto"/>
          <w:szCs w:val="28"/>
          <w:lang w:val="kk-KZ"/>
        </w:rPr>
        <w:t xml:space="preserve">. </w:t>
      </w:r>
    </w:p>
    <w:p w14:paraId="58F1EEED" w14:textId="77777777" w:rsidR="009C481B" w:rsidRPr="00E772BB" w:rsidRDefault="009C481B" w:rsidP="00DA0886">
      <w:pPr>
        <w:pStyle w:val="a3"/>
        <w:ind w:right="0" w:firstLine="567"/>
        <w:rPr>
          <w:color w:val="auto"/>
          <w:szCs w:val="28"/>
          <w:lang w:val="kk-KZ"/>
        </w:rPr>
      </w:pPr>
      <w:r w:rsidRPr="00E772BB">
        <w:rPr>
          <w:b/>
          <w:color w:val="auto"/>
          <w:szCs w:val="28"/>
          <w:lang w:val="kk-KZ"/>
        </w:rPr>
        <w:t xml:space="preserve">Зерттеудің кезеңдері. Бірінші кезеңде </w:t>
      </w:r>
      <w:r w:rsidRPr="00E772BB">
        <w:rPr>
          <w:color w:val="auto"/>
          <w:szCs w:val="28"/>
          <w:lang w:val="kk-KZ"/>
        </w:rPr>
        <w:t>(2017-2018 жылдар) зерттеу мәселесінің тарихи-теориялық, әдіснамалық негіздері анықталып, кәсіби музыкалық білім беру саласындағы отандық және шетелдік ғалымдардың жұмыстары сұрыпталды. Жалпы педагогикалық, музыкалық педагогикалық және арнайы әдебиеттерге жасалған талдаудың нәтижесінде ЖОО-да домбырашы-студенттерді дайындаудың ғылыми-теориялық негіздері айқындалып, диссертациялық жұмыстың ғылыми аппараты дайындалды. Зерттеу жұмысының теориялық мазмұнына сәйкес қазақстандық және шетелдік ғылыми журналдарда мақалалар жарияланды. Оның ішінде испаниялық этнограф, Орталық Азия және Сібір халықтары музейінің директоры К.А.Муроның «</w:t>
      </w:r>
      <w:r w:rsidRPr="00E772BB">
        <w:rPr>
          <w:color w:val="auto"/>
          <w:szCs w:val="28"/>
          <w:lang w:val="tr-TR"/>
        </w:rPr>
        <w:t>Kazajstan</w:t>
      </w:r>
      <w:r w:rsidRPr="00E772BB">
        <w:rPr>
          <w:color w:val="auto"/>
          <w:szCs w:val="28"/>
          <w:lang w:val="kk-KZ"/>
        </w:rPr>
        <w:t>.</w:t>
      </w:r>
      <w:r w:rsidRPr="00E772BB">
        <w:rPr>
          <w:color w:val="auto"/>
          <w:szCs w:val="28"/>
          <w:lang w:val="tr-TR"/>
        </w:rPr>
        <w:t xml:space="preserve"> </w:t>
      </w:r>
      <w:r w:rsidRPr="00E772BB">
        <w:rPr>
          <w:color w:val="auto"/>
          <w:szCs w:val="28"/>
          <w:lang w:val="kk-KZ"/>
        </w:rPr>
        <w:t xml:space="preserve">Pais de tradiciones y apertura» </w:t>
      </w:r>
      <w:r w:rsidR="00CB0468" w:rsidRPr="00E772BB">
        <w:rPr>
          <w:color w:val="auto"/>
          <w:szCs w:val="28"/>
          <w:lang w:val="kk-KZ"/>
        </w:rPr>
        <w:t>[83</w:t>
      </w:r>
      <w:r w:rsidRPr="00E772BB">
        <w:rPr>
          <w:color w:val="auto"/>
          <w:szCs w:val="28"/>
          <w:lang w:val="kk-KZ"/>
        </w:rPr>
        <w:t>]  атты монографиясында испан тілінде «Домбыра үйретудің дәстүрлі жолдары» тақырыбында мақала жарияланды (2018 ж.).</w:t>
      </w:r>
    </w:p>
    <w:p w14:paraId="5467DD27" w14:textId="3DA31279" w:rsidR="009C481B" w:rsidRPr="00E772BB" w:rsidRDefault="009C481B" w:rsidP="00DA0886">
      <w:pPr>
        <w:pStyle w:val="a3"/>
        <w:ind w:right="0" w:firstLine="567"/>
        <w:rPr>
          <w:color w:val="auto"/>
          <w:szCs w:val="28"/>
          <w:lang w:val="kk-KZ"/>
        </w:rPr>
      </w:pPr>
      <w:r w:rsidRPr="00E772BB">
        <w:rPr>
          <w:b/>
          <w:color w:val="auto"/>
          <w:szCs w:val="28"/>
          <w:lang w:val="kk-KZ"/>
        </w:rPr>
        <w:t xml:space="preserve">Екінші кезеңде </w:t>
      </w:r>
      <w:r w:rsidRPr="00E772BB">
        <w:rPr>
          <w:color w:val="auto"/>
          <w:szCs w:val="28"/>
          <w:lang w:val="kk-KZ"/>
        </w:rPr>
        <w:t xml:space="preserve">(2018-2020 жылдар) зерттеу жұмысының тақырыбы бойынша жинақталған материалдарға талдау жүргізіліп, 6В02142 Халық аспаптары (домбыра) білім беру бағдарламасы бойынша түлектің моделі әзірленді. ҚазҰӨУ және Құрманғазы атындағы ҚҰК-да домбырашы-студенттерді дайындау бойынша белді мамандармен сұхбаттасу нәтижесінде қазіргі жоғары білім беру жүйесінің талаптары мен арнайы пәндерді оқытудың әдістемесіне сай ЖОО-да домбырашы-студенттерді дайындаудың заманауи педагогикалық шарттары құрастырылды. Анталья қаласында (Түркия) өткізілген «Инновация және жаһандық мәселелер» атты </w:t>
      </w:r>
      <w:r w:rsidRPr="00E772BB">
        <w:rPr>
          <w:color w:val="auto"/>
          <w:szCs w:val="28"/>
          <w:lang w:val="tr-TR"/>
        </w:rPr>
        <w:t>IV</w:t>
      </w:r>
      <w:r w:rsidRPr="00E772BB">
        <w:rPr>
          <w:color w:val="auto"/>
          <w:szCs w:val="28"/>
          <w:lang w:val="kk-KZ"/>
        </w:rPr>
        <w:t>-ші Халықаралық конгрессте «Педагог-музыканттың этнопедагогикалық дайындығының қазіргі жағдайы» тақырыбы бойынша баяндама жасалды</w:t>
      </w:r>
      <w:r w:rsidR="002B5112" w:rsidRPr="00E772BB">
        <w:rPr>
          <w:color w:val="auto"/>
          <w:szCs w:val="28"/>
          <w:lang w:val="kk-KZ"/>
        </w:rPr>
        <w:t xml:space="preserve"> (Қосымша Ғ)</w:t>
      </w:r>
      <w:r w:rsidRPr="00E772BB">
        <w:rPr>
          <w:color w:val="auto"/>
          <w:szCs w:val="28"/>
          <w:lang w:val="kk-KZ"/>
        </w:rPr>
        <w:t xml:space="preserve">. Акдениз университетіндегі (Анталья, Түркия, 2018 ж.) ғылыми-зерттеу тағылымдамасы барысында жинақталған тәжірибе негізінде ЖОО-да </w:t>
      </w:r>
      <w:r w:rsidRPr="00E772BB">
        <w:rPr>
          <w:color w:val="auto"/>
          <w:szCs w:val="28"/>
          <w:lang w:val="kk-KZ"/>
        </w:rPr>
        <w:lastRenderedPageBreak/>
        <w:t>домбырашы-студенттерді дайындау үдерісін цифрландыруға бағытталған оқу-танымдық «Домбыра академиясы» сайты құрастырылып, іске қосылды.</w:t>
      </w:r>
    </w:p>
    <w:p w14:paraId="2F9BFFF4" w14:textId="77777777" w:rsidR="009C481B" w:rsidRPr="00E772BB" w:rsidRDefault="009C481B" w:rsidP="00DA0886">
      <w:pPr>
        <w:pStyle w:val="a3"/>
        <w:ind w:right="0" w:firstLine="567"/>
        <w:rPr>
          <w:color w:val="auto"/>
          <w:szCs w:val="28"/>
          <w:lang w:val="kk-KZ"/>
        </w:rPr>
      </w:pPr>
      <w:r w:rsidRPr="00E772BB">
        <w:rPr>
          <w:b/>
          <w:color w:val="auto"/>
          <w:szCs w:val="28"/>
          <w:lang w:val="kk-KZ"/>
        </w:rPr>
        <w:t xml:space="preserve">Үшінші кезеңде </w:t>
      </w:r>
      <w:r w:rsidRPr="00E772BB">
        <w:rPr>
          <w:color w:val="auto"/>
          <w:szCs w:val="28"/>
          <w:lang w:val="kk-KZ"/>
        </w:rPr>
        <w:t>(2020-2022 жылдар) ЖОО-да домбырашы-студенттерді дайындаудың заманауи педагогикалық шарттарын тексеруге бағытталған тәжірибелік-эксперименттік жұмыс жоспарланды және өткізілді. Тәжірибелік-эксперименттік жұмыс негізінде алынған нәтижелер математикалық-статистикалық өңдеуден өтті. Зерттеу материалдары құрылымы бойынша жүйеленді, нәтижелері сандық және сапалық жағынан талданды, зерттеу жұмыс қорытындыланды. Зерттеу жұмысындағы қолданылған әдебиеттер тізімі реттеліп, диссертацияға бекітілген талаптарға сәйкес рәсімделді.</w:t>
      </w:r>
    </w:p>
    <w:p w14:paraId="0EB704DE" w14:textId="77777777" w:rsidR="009C481B" w:rsidRPr="00E772BB" w:rsidRDefault="009C481B" w:rsidP="00DA0886">
      <w:pPr>
        <w:pStyle w:val="a3"/>
        <w:ind w:right="0" w:firstLine="567"/>
        <w:rPr>
          <w:b/>
          <w:color w:val="auto"/>
          <w:szCs w:val="28"/>
          <w:lang w:val="kk-KZ"/>
        </w:rPr>
      </w:pPr>
      <w:r w:rsidRPr="00E772BB">
        <w:rPr>
          <w:b/>
          <w:color w:val="auto"/>
          <w:szCs w:val="28"/>
          <w:lang w:val="kk-KZ"/>
        </w:rPr>
        <w:t>Зерттеудің ғылыми жаңалығы мен теориялық мәні:</w:t>
      </w:r>
    </w:p>
    <w:p w14:paraId="1E42683B" w14:textId="77777777" w:rsidR="009C481B" w:rsidRPr="00E772BB" w:rsidRDefault="009C481B" w:rsidP="00DA0886">
      <w:pPr>
        <w:pStyle w:val="a3"/>
        <w:numPr>
          <w:ilvl w:val="0"/>
          <w:numId w:val="4"/>
        </w:numPr>
        <w:tabs>
          <w:tab w:val="left" w:pos="567"/>
        </w:tabs>
        <w:ind w:left="0" w:firstLine="567"/>
        <w:rPr>
          <w:color w:val="auto"/>
          <w:szCs w:val="28"/>
          <w:lang w:val="kk-KZ"/>
        </w:rPr>
      </w:pPr>
      <w:r w:rsidRPr="00E772BB">
        <w:rPr>
          <w:color w:val="auto"/>
          <w:szCs w:val="28"/>
          <w:lang w:val="kk-KZ"/>
        </w:rPr>
        <w:t>ЖОО-да домбырашы-студенттерді дайындаудың тарихи-теориялық және әдіснамалық негіздері айқындалды, домбыра педагогикасының кезеңділігі анықталды (аутентикалық және заманауи кезеңдер);</w:t>
      </w:r>
    </w:p>
    <w:p w14:paraId="74A56005" w14:textId="77777777" w:rsidR="009C481B" w:rsidRPr="00E772BB" w:rsidRDefault="009C481B" w:rsidP="00DA0886">
      <w:pPr>
        <w:pStyle w:val="a3"/>
        <w:numPr>
          <w:ilvl w:val="0"/>
          <w:numId w:val="4"/>
        </w:numPr>
        <w:tabs>
          <w:tab w:val="left" w:pos="567"/>
        </w:tabs>
        <w:ind w:left="0" w:right="0" w:firstLine="567"/>
        <w:rPr>
          <w:color w:val="auto"/>
          <w:szCs w:val="28"/>
          <w:lang w:val="kk-KZ"/>
        </w:rPr>
      </w:pPr>
      <w:r w:rsidRPr="00E772BB">
        <w:rPr>
          <w:color w:val="auto"/>
          <w:szCs w:val="28"/>
          <w:lang w:val="kk-KZ"/>
        </w:rPr>
        <w:t>Құзыреттілік тәсіл негізінде 6В02142 Халық аспаптары (домбыра) білім беру бағдарламасы бойынша түлектің моделі әзірленді;</w:t>
      </w:r>
    </w:p>
    <w:p w14:paraId="1FF158D9" w14:textId="77777777" w:rsidR="009245B2" w:rsidRPr="00E772BB" w:rsidRDefault="009C481B" w:rsidP="00DA0886">
      <w:pPr>
        <w:pStyle w:val="a3"/>
        <w:numPr>
          <w:ilvl w:val="0"/>
          <w:numId w:val="4"/>
        </w:numPr>
        <w:tabs>
          <w:tab w:val="left" w:pos="567"/>
        </w:tabs>
        <w:ind w:left="0" w:firstLine="567"/>
        <w:rPr>
          <w:color w:val="auto"/>
          <w:szCs w:val="28"/>
          <w:lang w:val="kk-KZ"/>
        </w:rPr>
      </w:pPr>
      <w:r w:rsidRPr="00E772BB">
        <w:rPr>
          <w:color w:val="auto"/>
          <w:szCs w:val="28"/>
          <w:lang w:val="kk-KZ"/>
        </w:rPr>
        <w:t xml:space="preserve">Домбырашы-студенттерді дайындаудың заманауи педагогикалық шарттары анықталып, педагогикалық шарттар негізінде ЖОО-да домбырашы-студенттерді дайындау үдерісінің теориялық-құрылымдық моделі жасалды; </w:t>
      </w:r>
    </w:p>
    <w:p w14:paraId="44D20DC2" w14:textId="0FF0B235" w:rsidR="009C481B" w:rsidRPr="00E772BB" w:rsidRDefault="009C481B" w:rsidP="00DA0886">
      <w:pPr>
        <w:pStyle w:val="a3"/>
        <w:numPr>
          <w:ilvl w:val="0"/>
          <w:numId w:val="4"/>
        </w:numPr>
        <w:tabs>
          <w:tab w:val="left" w:pos="567"/>
        </w:tabs>
        <w:ind w:left="0" w:firstLine="567"/>
        <w:rPr>
          <w:color w:val="auto"/>
          <w:szCs w:val="28"/>
          <w:lang w:val="kk-KZ"/>
        </w:rPr>
      </w:pPr>
      <w:r w:rsidRPr="00E772BB">
        <w:rPr>
          <w:color w:val="auto"/>
          <w:szCs w:val="28"/>
          <w:lang w:val="kk-KZ"/>
        </w:rPr>
        <w:t>ЖОО-да домбырашы-студенттерді дайындаудың заманауи педагогикалық шарттарының тиімділігі тәжірибелік-эксперимент жүзінде тексерілді және әдістемелік ұсыныстар берілді.</w:t>
      </w:r>
    </w:p>
    <w:p w14:paraId="49669581"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Зерттеудің практикалық мәні: </w:t>
      </w:r>
      <w:r w:rsidRPr="00E772BB">
        <w:rPr>
          <w:color w:val="auto"/>
          <w:szCs w:val="28"/>
          <w:lang w:val="kk-KZ"/>
        </w:rPr>
        <w:t>ЖОО-да</w:t>
      </w:r>
      <w:r w:rsidRPr="00E772BB">
        <w:rPr>
          <w:b/>
          <w:color w:val="auto"/>
          <w:szCs w:val="28"/>
          <w:lang w:val="kk-KZ"/>
        </w:rPr>
        <w:t xml:space="preserve"> </w:t>
      </w:r>
      <w:r w:rsidRPr="00E772BB">
        <w:rPr>
          <w:color w:val="auto"/>
          <w:szCs w:val="28"/>
          <w:lang w:val="kk-KZ"/>
        </w:rPr>
        <w:t xml:space="preserve">домбырашы-студенттерді дайындау үдерісіне бағдар болатын, кәсіби қызмет түрлеріне қарай, домбырашының құзыреттіліктері, кәсіби маңызды қасиеттері, білім, дағдылары мен біліктілік талаптарынан тұратын 6В02142 Халық аспаптары (домбыра) білім беру бағдарламасы бойынша түлектің моделі құрастырылды. Қазіргі жоғары білім беру жүйесіндегі тенденциялар мен мамандарға қойылатын талаптарға сәйкес ЖОО-да домбырашы-студенттерді дайындаудың педагогикалық шарттары анықталып, оқу үдерісіне енгізілді. ЖОО-дағы домбырашы-студенттердің кәсіби білімділік деңгейін толықтыру және өзіндік дайындығын ұйымдастыру мақсатында «Домбыра академиясы» </w:t>
      </w:r>
      <w:r w:rsidR="00C92F5E" w:rsidRPr="00E772BB">
        <w:rPr>
          <w:color w:val="auto"/>
          <w:szCs w:val="28"/>
          <w:lang w:val="kk-KZ"/>
        </w:rPr>
        <w:t xml:space="preserve">[84]  </w:t>
      </w:r>
      <w:r w:rsidRPr="00E772BB">
        <w:rPr>
          <w:color w:val="auto"/>
          <w:szCs w:val="28"/>
          <w:lang w:val="kk-KZ"/>
        </w:rPr>
        <w:t xml:space="preserve">оқу-танымдық сайты іске қосылды. Домбырашы-студенттердің домбыра орындаушылық өнерінің тарихы, теориясы мен практикасы салаларында кәсіби білімділігін тереңдету және зерттеушілік құзыреттілігін қалыптастыру үшін оқу үдерісіне музыкалық өлкетану материалдары енгізілді. Күйшілік орындаушылық дәстүрді сақтау, домбырашы-студенттердің шығармашылық қабілетін жетілдіру жолында домбыра үйретудің аутентикалық әдістері оқу үдерісінде қолданылып, өзектілігі айқындалды. Зерттеу жұмысының қорытындыларын 6В02142 «Халық аспаптары» (домбыра) білім беру бағдарламасы бойынша білім алушылар мен оқытушылар, сондай-ақ, ғылыми </w:t>
      </w:r>
      <w:r w:rsidRPr="00E772BB">
        <w:rPr>
          <w:color w:val="auto"/>
          <w:szCs w:val="28"/>
          <w:lang w:val="kk-KZ"/>
        </w:rPr>
        <w:lastRenderedPageBreak/>
        <w:t>жұмыстарында домбыра үйрету мәселелерін қарастыратын зерттеушілер қолдана алады.</w:t>
      </w:r>
    </w:p>
    <w:p w14:paraId="7F826162" w14:textId="77777777" w:rsidR="009C481B" w:rsidRPr="00E772BB" w:rsidRDefault="009C481B" w:rsidP="00DA0886">
      <w:pPr>
        <w:pStyle w:val="a3"/>
        <w:tabs>
          <w:tab w:val="left" w:pos="567"/>
        </w:tabs>
        <w:ind w:firstLine="567"/>
        <w:rPr>
          <w:b/>
          <w:color w:val="auto"/>
          <w:szCs w:val="28"/>
          <w:lang w:val="kk-KZ"/>
        </w:rPr>
      </w:pPr>
      <w:r w:rsidRPr="00E772BB">
        <w:rPr>
          <w:b/>
          <w:color w:val="auto"/>
          <w:szCs w:val="28"/>
          <w:lang w:val="kk-KZ"/>
        </w:rPr>
        <w:t>Қорғауға ұсынылатын қағидалар:</w:t>
      </w:r>
    </w:p>
    <w:p w14:paraId="47DEDF8B" w14:textId="77777777" w:rsidR="009C481B" w:rsidRPr="00E772BB" w:rsidRDefault="009C481B" w:rsidP="00DA0886">
      <w:pPr>
        <w:pStyle w:val="a3"/>
        <w:numPr>
          <w:ilvl w:val="0"/>
          <w:numId w:val="6"/>
        </w:numPr>
        <w:tabs>
          <w:tab w:val="left" w:pos="567"/>
        </w:tabs>
        <w:ind w:left="0" w:firstLine="567"/>
        <w:rPr>
          <w:color w:val="auto"/>
          <w:szCs w:val="28"/>
          <w:lang w:val="kk-KZ"/>
        </w:rPr>
      </w:pPr>
      <w:r w:rsidRPr="00E772BB">
        <w:rPr>
          <w:color w:val="auto"/>
          <w:szCs w:val="28"/>
          <w:lang w:val="kk-KZ"/>
        </w:rPr>
        <w:t xml:space="preserve">Тарихи тұрғыдан алғанда домбыра үйрету үдерісі шартты түрде екі кезеңге бөлінеді: үйрету үдерісі түгелдей ауызша жүргізілген </w:t>
      </w:r>
      <w:r w:rsidRPr="00E772BB">
        <w:rPr>
          <w:i/>
          <w:color w:val="auto"/>
          <w:szCs w:val="28"/>
          <w:lang w:val="kk-KZ"/>
        </w:rPr>
        <w:t>аутентикалық</w:t>
      </w:r>
      <w:r w:rsidRPr="00E772BB">
        <w:rPr>
          <w:color w:val="auto"/>
          <w:szCs w:val="28"/>
          <w:lang w:val="kk-KZ"/>
        </w:rPr>
        <w:t xml:space="preserve"> кезең және музыкалық оқу орындарының пайда болу кезеңінен бастау алатын </w:t>
      </w:r>
      <w:r w:rsidRPr="00E772BB">
        <w:rPr>
          <w:i/>
          <w:color w:val="auto"/>
          <w:szCs w:val="28"/>
          <w:lang w:val="kk-KZ"/>
        </w:rPr>
        <w:t>заманауи</w:t>
      </w:r>
      <w:r w:rsidRPr="00E772BB">
        <w:rPr>
          <w:color w:val="auto"/>
          <w:szCs w:val="28"/>
          <w:lang w:val="kk-KZ"/>
        </w:rPr>
        <w:t xml:space="preserve"> кезең;</w:t>
      </w:r>
    </w:p>
    <w:p w14:paraId="4C32A38C" w14:textId="77777777" w:rsidR="009C481B" w:rsidRPr="00E772BB" w:rsidRDefault="009C481B" w:rsidP="00DA0886">
      <w:pPr>
        <w:pStyle w:val="a3"/>
        <w:numPr>
          <w:ilvl w:val="0"/>
          <w:numId w:val="6"/>
        </w:numPr>
        <w:tabs>
          <w:tab w:val="left" w:pos="567"/>
        </w:tabs>
        <w:ind w:left="0" w:firstLine="567"/>
        <w:rPr>
          <w:color w:val="auto"/>
          <w:szCs w:val="28"/>
          <w:lang w:val="kk-KZ"/>
        </w:rPr>
      </w:pPr>
      <w:r w:rsidRPr="00E772BB">
        <w:rPr>
          <w:color w:val="auto"/>
          <w:szCs w:val="28"/>
          <w:lang w:val="kk-KZ"/>
        </w:rPr>
        <w:t>Құзыреттілік тәсіліне негізделген 6В02142 Халық аспаптары (домбыра) білім беру бағдарламасы бойынша түлектің моделі;</w:t>
      </w:r>
    </w:p>
    <w:p w14:paraId="4DB919B6" w14:textId="77777777" w:rsidR="009C481B" w:rsidRPr="00E772BB" w:rsidRDefault="009C481B" w:rsidP="00DA0886">
      <w:pPr>
        <w:pStyle w:val="a3"/>
        <w:numPr>
          <w:ilvl w:val="0"/>
          <w:numId w:val="6"/>
        </w:numPr>
        <w:tabs>
          <w:tab w:val="left" w:pos="567"/>
        </w:tabs>
        <w:ind w:left="0" w:firstLine="567"/>
        <w:rPr>
          <w:color w:val="auto"/>
          <w:szCs w:val="28"/>
          <w:lang w:val="kk-KZ"/>
        </w:rPr>
      </w:pPr>
      <w:r w:rsidRPr="00E772BB">
        <w:rPr>
          <w:color w:val="auto"/>
          <w:szCs w:val="28"/>
          <w:lang w:val="kk-KZ"/>
        </w:rPr>
        <w:t>ЖОО-да домбырашы-студенттерді дайындаудың теориялық-құрылымдық моделі мақсатты, әдіснамалық, процессуалдық және диагностикалық компоненттерден тұрады.</w:t>
      </w:r>
    </w:p>
    <w:p w14:paraId="511C2B84" w14:textId="7777777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Зерттеу нәтижелерінің дәлелділігі мен негізділігі </w:t>
      </w:r>
      <w:r w:rsidRPr="00E772BB">
        <w:rPr>
          <w:color w:val="auto"/>
          <w:szCs w:val="28"/>
          <w:lang w:val="kk-KZ"/>
        </w:rPr>
        <w:t>зерттеу мазмұнының ғылыми аппаратқа сәйкестілігімен, теориялық және әдістемелік тұрғыда дәлелденуімен, ғылыми зерттеу әдістемелік кешенін қолданумен, зерттеу деректерінің дәлелділігімен, тәжірибелік-эксперименттік жұмыстың жоспарлы кезеңділігімен, зерттеу нәтижелерінің талдануымен, әдістемелік жұмыс нәтижесінің тиімділігімен, оқу үдерісіне тиімді енгізілуімен қамтамасыз етіледі.</w:t>
      </w:r>
    </w:p>
    <w:p w14:paraId="40BE3CF9" w14:textId="26ABA1E6"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Зерттеу нәтижелерін апробациялау (сынамадан өткізу). </w:t>
      </w:r>
      <w:r w:rsidRPr="00E772BB">
        <w:rPr>
          <w:color w:val="auto"/>
          <w:szCs w:val="28"/>
          <w:lang w:val="kk-KZ"/>
        </w:rPr>
        <w:t xml:space="preserve">Диссертацияның зерттеу нәтижелері бойынша 11 ғылыми мақала жарияланды, оның ішінде ҚР БжҒМ және ТМД мемлекеттерінің Білім және Ғылым саласындағы сапаны қамтамасыз ету Комитетінің ұсынған ғылыми басылымдарда – 3, Scopus халықаралық ақпараттық базасына кіретін шет елдік басылымында – 1, Халықаралық және республикалық деңгейдегі ғылыми-тәжірибелік конференция материалдары жинақтарында – 4, халықаралық конгресс материалдары жинақтарында – 1, монографияда – 1, шетелдік ғылыми журналдарда – 1 мақала басылып шықты. </w:t>
      </w:r>
    </w:p>
    <w:p w14:paraId="5D35E403" w14:textId="216ECB7A"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Зерттеу базасы. </w:t>
      </w:r>
      <w:r w:rsidRPr="00E772BB">
        <w:rPr>
          <w:color w:val="auto"/>
          <w:szCs w:val="28"/>
          <w:lang w:val="kk-KZ"/>
        </w:rPr>
        <w:t>Қазақ ұлттық өнер университеті (Астана қ.), Құрманғазы атындағы ҚҰК (Алматы қ.), Акдениз университеті (Анталья қ., Түркия).</w:t>
      </w:r>
    </w:p>
    <w:p w14:paraId="777932D5" w14:textId="3280BAE9"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Диссертацияның көлемі мен құрылымы. </w:t>
      </w:r>
      <w:r w:rsidRPr="00E772BB">
        <w:rPr>
          <w:color w:val="auto"/>
          <w:szCs w:val="28"/>
          <w:lang w:val="kk-KZ"/>
        </w:rPr>
        <w:t>Диссертацияның құрылымы педагогика саласындағы ғылыми зерттеулерді құру логикасына сәйкес келеді және кіріспеден, екі бөлімнен, қорытындыдан, пайдаланылған әдебиеттер тізімінен және қосымшалардан тұрады.</w:t>
      </w:r>
    </w:p>
    <w:p w14:paraId="7FA01D38" w14:textId="0F8F4597"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Кіріспеде </w:t>
      </w:r>
      <w:r w:rsidRPr="00E772BB">
        <w:rPr>
          <w:color w:val="auto"/>
          <w:szCs w:val="28"/>
          <w:lang w:val="kk-KZ"/>
        </w:rPr>
        <w:t>зерттеу тақырыбының көкейкестілігі негізделеді және мәселенің музыкалық білім беру педагогикасы және музыкатану ғылымдарындағы зерттелу деңгейі мен ЖОО-да домбырашы-студенттерді дайындау тәжірибесіне сипаттама беріліп, зерттеу тақырыбы айқындалады. Зерттеу жұмысының ғылыми аппараты: мақсат-міндеттері, нысаны, пәні, жетекші идеясы, зерттеу әдістері мен көздері, зерттеудің кезеңдері, ғылыми жаңалығы мен теориялық мәні, практикалық маңыздылығы, ұсынылатын негізгі қағидалар, нәтижелердің дәлділігі мен негізділігі көрсетіледі. Зерттеу нәтижелерін апробациялау мен оқу үдерісіне енгізу ұсынылады.</w:t>
      </w:r>
    </w:p>
    <w:p w14:paraId="3C8DF9AF" w14:textId="066D71E3"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lastRenderedPageBreak/>
        <w:t xml:space="preserve">«ЖОО-да домбырашы-студенттерді дайындаудың теориялық негіздері» </w:t>
      </w:r>
      <w:r w:rsidRPr="00E772BB">
        <w:rPr>
          <w:color w:val="auto"/>
          <w:szCs w:val="28"/>
          <w:lang w:val="kk-KZ"/>
        </w:rPr>
        <w:t xml:space="preserve">атты бірінші бөлімінде отандық және шетелдік кәсіби жоғары музыкалық оқу орындарында аспаптық орындаушылық өнер саласындағы мамандарды дайындау тәжірибесі мен әдістемесі қарастырылады. Домбыра өнері педагогикасының тарихи кезеңдері анықталып, әр кезеңнің өзіндік ерекшеліктеріне сипаттама беріледі. Жоғары білім беру бойынша құқықтық-нормативтік құжаттарға талдау жүргізіліп, қазіргі кездегі ЖОО-да домбырашы-студенттерді дайындау үдерісіндегі әдіснамалық негіздері қарастырылып, оқытудың жалпы педагогикалық және арнайы заңдылықтары, принциптері мен әдістері анықталып, оларға сипаттама жасалады. </w:t>
      </w:r>
    </w:p>
    <w:p w14:paraId="2DB090A8" w14:textId="2FB6B9E4"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«ЖОО-да домбырашы-студенттерді дайындау практикасы» </w:t>
      </w:r>
      <w:r w:rsidRPr="00E772BB">
        <w:rPr>
          <w:color w:val="auto"/>
          <w:szCs w:val="28"/>
          <w:lang w:val="kk-KZ"/>
        </w:rPr>
        <w:t>атты екінші бөлімде</w:t>
      </w:r>
      <w:r w:rsidR="009245B2" w:rsidRPr="00E772BB">
        <w:rPr>
          <w:color w:val="auto"/>
          <w:szCs w:val="28"/>
          <w:lang w:val="kk-KZ"/>
        </w:rPr>
        <w:t xml:space="preserve"> Халық аспаптары (домбыра) білім беру бағдарламасы бойынша түлектің моделі және</w:t>
      </w:r>
      <w:r w:rsidRPr="00E772BB">
        <w:rPr>
          <w:color w:val="auto"/>
          <w:szCs w:val="28"/>
          <w:lang w:val="kk-KZ"/>
        </w:rPr>
        <w:t xml:space="preserve"> ЖОО-да домбырашы-студенттерді дайындау үдерісінің теориялық-құрылымдық моделі жасалады. ЖОО-да домбырашы-студенттерді дайындаудың заманауи педагогикалық шарттары анықталып, оларға сипаттама беріледі. ЖОО-да домбырашы-студенттерді дайындаудың педагогикалық шарттарының практикалық тиімділігін анықтауға бағытталған тәжірибелік-эксперименттік жұмыс барысы баяндалады және алынған нәтижелер математикалық-статистикалық өңдеуден өткізіліп, кесте түрінде рәсімделеді. </w:t>
      </w:r>
    </w:p>
    <w:p w14:paraId="69AA4DF4" w14:textId="1006264D"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Диссертацияның қорытындысында </w:t>
      </w:r>
      <w:r w:rsidRPr="00E772BB">
        <w:rPr>
          <w:color w:val="auto"/>
          <w:szCs w:val="28"/>
          <w:lang w:val="kk-KZ"/>
        </w:rPr>
        <w:t>тәжірибелік-эксперименттік зерттеудің нәтижелері қорытындыланып, ЖОО-да домбырашы-студенттерді дайындаудың заманауи педагогикалық шарттарын қолданудың әдістемелік ұсыныстары жасалады, зерттеу мәселесінің болашақтағы бағыттары айқындалды.</w:t>
      </w:r>
    </w:p>
    <w:p w14:paraId="457D6A13" w14:textId="56F81839" w:rsidR="009C481B" w:rsidRPr="00E772BB" w:rsidRDefault="009C481B" w:rsidP="00DA0886">
      <w:pPr>
        <w:pStyle w:val="a3"/>
        <w:tabs>
          <w:tab w:val="left" w:pos="567"/>
        </w:tabs>
        <w:ind w:firstLine="567"/>
        <w:rPr>
          <w:color w:val="auto"/>
          <w:szCs w:val="28"/>
          <w:lang w:val="kk-KZ"/>
        </w:rPr>
      </w:pPr>
      <w:r w:rsidRPr="00E772BB">
        <w:rPr>
          <w:b/>
          <w:color w:val="auto"/>
          <w:szCs w:val="28"/>
          <w:lang w:val="kk-KZ"/>
        </w:rPr>
        <w:t xml:space="preserve">Қосымшаларда </w:t>
      </w:r>
      <w:r w:rsidRPr="00E772BB">
        <w:rPr>
          <w:color w:val="auto"/>
          <w:szCs w:val="28"/>
          <w:lang w:val="kk-KZ"/>
        </w:rPr>
        <w:t>ЖОО-да домбырашы-студенттердерді дайындау тақырыбындағы әдістемелік материалдар, тағылымдама өту бойынша анықтамалар, зерттеу тақырыбы бойынша жарияланған мақалалар, сұхбаттар мен сауалнамалар, зерттеу нәтижелерін оқу үдерісіне енгізу актілері беріледі.</w:t>
      </w:r>
    </w:p>
    <w:p w14:paraId="775B2BF9" w14:textId="77777777" w:rsidR="009C481B" w:rsidRPr="00E772BB" w:rsidRDefault="009C481B" w:rsidP="00DA0886">
      <w:pPr>
        <w:pStyle w:val="a3"/>
        <w:tabs>
          <w:tab w:val="left" w:pos="567"/>
        </w:tabs>
        <w:ind w:firstLine="567"/>
        <w:rPr>
          <w:color w:val="auto"/>
          <w:szCs w:val="28"/>
          <w:lang w:val="kk-KZ"/>
        </w:rPr>
      </w:pPr>
    </w:p>
    <w:p w14:paraId="7FB2DDD3" w14:textId="77777777" w:rsidR="009C481B" w:rsidRPr="00E772BB" w:rsidRDefault="009C481B" w:rsidP="00DA0886">
      <w:pPr>
        <w:pStyle w:val="a3"/>
        <w:tabs>
          <w:tab w:val="left" w:pos="567"/>
        </w:tabs>
        <w:ind w:firstLine="567"/>
        <w:rPr>
          <w:color w:val="auto"/>
          <w:szCs w:val="28"/>
          <w:lang w:val="kk-KZ"/>
        </w:rPr>
      </w:pPr>
    </w:p>
    <w:p w14:paraId="0BF4D6ED" w14:textId="77777777" w:rsidR="009C481B" w:rsidRPr="00E772BB" w:rsidRDefault="009C481B" w:rsidP="00DA0886">
      <w:pPr>
        <w:pStyle w:val="a3"/>
        <w:tabs>
          <w:tab w:val="left" w:pos="567"/>
        </w:tabs>
        <w:ind w:firstLine="567"/>
        <w:rPr>
          <w:color w:val="auto"/>
          <w:szCs w:val="28"/>
          <w:lang w:val="kk-KZ"/>
        </w:rPr>
      </w:pPr>
    </w:p>
    <w:p w14:paraId="4AE5EB88" w14:textId="77777777" w:rsidR="009C481B" w:rsidRPr="00E772BB" w:rsidRDefault="009C481B" w:rsidP="00DA0886">
      <w:pPr>
        <w:pStyle w:val="a3"/>
        <w:tabs>
          <w:tab w:val="left" w:pos="567"/>
        </w:tabs>
        <w:ind w:firstLine="567"/>
        <w:rPr>
          <w:color w:val="auto"/>
          <w:szCs w:val="28"/>
          <w:lang w:val="kk-KZ"/>
        </w:rPr>
      </w:pPr>
    </w:p>
    <w:p w14:paraId="7189AB67" w14:textId="77777777" w:rsidR="009C481B" w:rsidRPr="00E772BB" w:rsidRDefault="009C481B" w:rsidP="00DA0886">
      <w:pPr>
        <w:pStyle w:val="a3"/>
        <w:tabs>
          <w:tab w:val="left" w:pos="567"/>
        </w:tabs>
        <w:ind w:firstLine="567"/>
        <w:rPr>
          <w:color w:val="auto"/>
          <w:szCs w:val="28"/>
          <w:lang w:val="kk-KZ"/>
        </w:rPr>
      </w:pPr>
    </w:p>
    <w:p w14:paraId="498176F1" w14:textId="77777777" w:rsidR="009C481B" w:rsidRPr="00E772BB" w:rsidRDefault="009C481B" w:rsidP="00DA0886">
      <w:pPr>
        <w:spacing w:after="160" w:line="259" w:lineRule="auto"/>
        <w:ind w:right="0" w:firstLine="567"/>
        <w:jc w:val="left"/>
        <w:rPr>
          <w:color w:val="auto"/>
          <w:szCs w:val="28"/>
          <w:lang w:val="kk-KZ"/>
        </w:rPr>
      </w:pPr>
      <w:r w:rsidRPr="00E772BB">
        <w:rPr>
          <w:color w:val="auto"/>
          <w:szCs w:val="28"/>
          <w:lang w:val="kk-KZ"/>
        </w:rPr>
        <w:t xml:space="preserve"> </w:t>
      </w:r>
    </w:p>
    <w:p w14:paraId="06BCE461" w14:textId="77777777" w:rsidR="009C481B" w:rsidRPr="00E772BB" w:rsidRDefault="009C481B" w:rsidP="00DA0886">
      <w:pPr>
        <w:spacing w:after="160" w:line="259" w:lineRule="auto"/>
        <w:ind w:right="0" w:firstLine="567"/>
        <w:jc w:val="left"/>
        <w:rPr>
          <w:color w:val="auto"/>
          <w:szCs w:val="28"/>
          <w:lang w:val="kk-KZ"/>
        </w:rPr>
      </w:pPr>
    </w:p>
    <w:p w14:paraId="73041632" w14:textId="77777777" w:rsidR="009245B2" w:rsidRPr="00E772BB" w:rsidRDefault="009245B2" w:rsidP="00DA0886">
      <w:pPr>
        <w:spacing w:after="160" w:line="259" w:lineRule="auto"/>
        <w:ind w:right="0" w:firstLine="567"/>
        <w:jc w:val="left"/>
        <w:rPr>
          <w:b/>
          <w:color w:val="auto"/>
          <w:szCs w:val="28"/>
          <w:lang w:val="kk-KZ"/>
        </w:rPr>
      </w:pPr>
      <w:r w:rsidRPr="00E772BB">
        <w:rPr>
          <w:b/>
          <w:color w:val="auto"/>
          <w:szCs w:val="28"/>
          <w:lang w:val="kk-KZ"/>
        </w:rPr>
        <w:br w:type="page"/>
      </w:r>
    </w:p>
    <w:p w14:paraId="5ACD3A2A" w14:textId="0EA985A7" w:rsidR="00B012A0" w:rsidRPr="00E772BB" w:rsidRDefault="00B012A0" w:rsidP="009B38D2">
      <w:pPr>
        <w:pStyle w:val="a3"/>
        <w:tabs>
          <w:tab w:val="left" w:pos="284"/>
        </w:tabs>
        <w:ind w:right="0" w:firstLine="567"/>
        <w:rPr>
          <w:b/>
          <w:color w:val="auto"/>
          <w:lang w:val="kk-KZ"/>
        </w:rPr>
      </w:pPr>
      <w:r w:rsidRPr="00E772BB">
        <w:rPr>
          <w:b/>
          <w:color w:val="auto"/>
          <w:lang w:val="kk-KZ"/>
        </w:rPr>
        <w:lastRenderedPageBreak/>
        <w:t>І ЖОО-ДА ДОМБЫРАШЫ СТУДЕНТТЕРДІ ДАЙЫНДАУДЫҢ ТЕОРИЯЛЫҚ НЕГІЗДЕРІ</w:t>
      </w:r>
    </w:p>
    <w:p w14:paraId="517D6F7E" w14:textId="77777777" w:rsidR="00D228AD" w:rsidRPr="00E772BB" w:rsidRDefault="00D228AD" w:rsidP="009B38D2">
      <w:pPr>
        <w:pStyle w:val="a3"/>
        <w:tabs>
          <w:tab w:val="left" w:pos="284"/>
        </w:tabs>
        <w:ind w:right="0" w:firstLine="567"/>
        <w:rPr>
          <w:b/>
          <w:color w:val="auto"/>
          <w:szCs w:val="28"/>
          <w:lang w:val="kk-KZ"/>
        </w:rPr>
      </w:pPr>
    </w:p>
    <w:p w14:paraId="239E2F1C" w14:textId="5F0DD9F1" w:rsidR="009C481B" w:rsidRPr="00E772BB" w:rsidRDefault="009C481B">
      <w:pPr>
        <w:pStyle w:val="a3"/>
        <w:numPr>
          <w:ilvl w:val="1"/>
          <w:numId w:val="10"/>
        </w:numPr>
        <w:tabs>
          <w:tab w:val="left" w:pos="284"/>
        </w:tabs>
        <w:ind w:left="0" w:right="0" w:firstLine="567"/>
        <w:rPr>
          <w:b/>
          <w:color w:val="auto"/>
          <w:szCs w:val="28"/>
          <w:lang w:val="kk-KZ"/>
        </w:rPr>
      </w:pPr>
      <w:r w:rsidRPr="00E772BB">
        <w:rPr>
          <w:b/>
          <w:color w:val="auto"/>
          <w:szCs w:val="28"/>
          <w:lang w:val="kk-KZ"/>
        </w:rPr>
        <w:t>ЖОО-да домбырашы студенттерді дайындаудың</w:t>
      </w:r>
      <w:r w:rsidR="009B38D2" w:rsidRPr="00E772BB">
        <w:rPr>
          <w:b/>
          <w:color w:val="auto"/>
          <w:szCs w:val="28"/>
          <w:lang w:val="kk-KZ"/>
        </w:rPr>
        <w:t xml:space="preserve"> </w:t>
      </w:r>
      <w:r w:rsidRPr="00E772BB">
        <w:rPr>
          <w:b/>
          <w:color w:val="auto"/>
          <w:szCs w:val="28"/>
          <w:lang w:val="kk-KZ"/>
        </w:rPr>
        <w:t>тарихи-теориялық алғышарттары</w:t>
      </w:r>
    </w:p>
    <w:p w14:paraId="06820324" w14:textId="77777777" w:rsidR="009C481B" w:rsidRPr="00E772BB" w:rsidRDefault="009C481B" w:rsidP="00DA0886">
      <w:pPr>
        <w:pStyle w:val="a3"/>
        <w:ind w:firstLine="567"/>
        <w:rPr>
          <w:color w:val="auto"/>
          <w:szCs w:val="28"/>
          <w:lang w:val="kk-KZ"/>
        </w:rPr>
      </w:pPr>
      <w:r w:rsidRPr="00E772BB">
        <w:rPr>
          <w:color w:val="auto"/>
          <w:szCs w:val="28"/>
          <w:lang w:val="kk-KZ"/>
        </w:rPr>
        <w:t>Орындаушылық өнер саласындағы білікті мамандарды дайындауға бағытталған ЖОО-да домбырашы-студенттерді дайындау үдерісі бүгінде жоғары кәсіби деңгейде деп айтуға негіз бар. 6В02142 Халық аспаптары (домбыра) білім беру бағдарламасы бойынша түлектер музыкалық-орындаушылық бағыттан бөлек музыкалық-педагогикалық, ғылыми-зерттеу және өнер және мәдениет саласында ұйымдастырушылық-басқар</w:t>
      </w:r>
      <w:r w:rsidR="003E37EE" w:rsidRPr="00E772BB">
        <w:rPr>
          <w:color w:val="auto"/>
          <w:szCs w:val="28"/>
          <w:lang w:val="kk-KZ"/>
        </w:rPr>
        <w:t>ушылық қызметтерді атқара алады [</w:t>
      </w:r>
      <w:r w:rsidR="00F17638" w:rsidRPr="00E772BB">
        <w:rPr>
          <w:color w:val="auto"/>
          <w:szCs w:val="28"/>
          <w:lang w:val="kk-KZ"/>
        </w:rPr>
        <w:t>85</w:t>
      </w:r>
      <w:r w:rsidR="003E37EE" w:rsidRPr="00E772BB">
        <w:rPr>
          <w:color w:val="auto"/>
          <w:szCs w:val="28"/>
          <w:lang w:val="kk-KZ"/>
        </w:rPr>
        <w:t>].</w:t>
      </w:r>
      <w:r w:rsidRPr="00E772BB">
        <w:rPr>
          <w:color w:val="auto"/>
          <w:szCs w:val="28"/>
          <w:lang w:val="kk-KZ"/>
        </w:rPr>
        <w:t xml:space="preserve"> Бұндай жан-жақты, «әмбебап» мамандарды дайындау қазіргі заман талабы. ЖОО-да домбырашы-студенттерді дайындау үдерісінің тарихи негізі дәстүрлі «Ұстаз-шәкірт» жүйесі болып табылады. Сонымен қатар қазақстандық кәсіби музыкалық білім беру жүйесі европалық модель негізінде құралғандықтан, европалық о</w:t>
      </w:r>
      <w:r w:rsidR="00955024" w:rsidRPr="00E772BB">
        <w:rPr>
          <w:color w:val="auto"/>
          <w:szCs w:val="28"/>
          <w:lang w:val="kk-KZ"/>
        </w:rPr>
        <w:t>қу жүйесінің де әсері көп болды</w:t>
      </w:r>
      <w:r w:rsidRPr="00E772BB">
        <w:rPr>
          <w:color w:val="auto"/>
          <w:szCs w:val="28"/>
          <w:lang w:val="kk-KZ"/>
        </w:rPr>
        <w:t xml:space="preserve"> </w:t>
      </w:r>
      <w:r w:rsidR="00955024" w:rsidRPr="00E772BB">
        <w:rPr>
          <w:color w:val="auto"/>
          <w:szCs w:val="28"/>
          <w:lang w:val="kk-KZ"/>
        </w:rPr>
        <w:t>[</w:t>
      </w:r>
      <w:r w:rsidR="006A4E3F" w:rsidRPr="00E772BB">
        <w:rPr>
          <w:color w:val="auto"/>
          <w:szCs w:val="28"/>
          <w:lang w:val="kk-KZ"/>
        </w:rPr>
        <w:t>86</w:t>
      </w:r>
      <w:r w:rsidR="00955024" w:rsidRPr="00E772BB">
        <w:rPr>
          <w:color w:val="auto"/>
          <w:szCs w:val="28"/>
          <w:lang w:val="kk-KZ"/>
        </w:rPr>
        <w:t xml:space="preserve">, 8]. </w:t>
      </w:r>
      <w:r w:rsidRPr="00E772BB">
        <w:rPr>
          <w:color w:val="auto"/>
          <w:szCs w:val="28"/>
          <w:lang w:val="kk-KZ"/>
        </w:rPr>
        <w:t>Бүгінде ЖОО-да домбырашы-студенттерді дайындауда дәстүрлі бағыт пен академизмді ұштастыру көзделеді</w:t>
      </w:r>
      <w:r w:rsidR="00955024" w:rsidRPr="00E772BB">
        <w:rPr>
          <w:color w:val="auto"/>
          <w:szCs w:val="28"/>
          <w:lang w:val="kk-KZ"/>
        </w:rPr>
        <w:t xml:space="preserve"> [</w:t>
      </w:r>
      <w:r w:rsidR="006A4E3F" w:rsidRPr="00E772BB">
        <w:rPr>
          <w:color w:val="auto"/>
          <w:szCs w:val="28"/>
          <w:lang w:val="kk-KZ"/>
        </w:rPr>
        <w:t>62</w:t>
      </w:r>
      <w:r w:rsidR="00955024" w:rsidRPr="00E772BB">
        <w:rPr>
          <w:color w:val="auto"/>
          <w:szCs w:val="28"/>
          <w:lang w:val="kk-KZ"/>
        </w:rPr>
        <w:t xml:space="preserve">, 63]. </w:t>
      </w:r>
      <w:r w:rsidRPr="00E772BB">
        <w:rPr>
          <w:color w:val="auto"/>
          <w:szCs w:val="28"/>
          <w:lang w:val="kk-KZ"/>
        </w:rPr>
        <w:t xml:space="preserve"> Яғни, қазіргі домбырашыларды дайындауда домбыра орындаушылық дәстүрін терең түсініп, оның сақталуын қамтамасыз етіп, қазіргі орындаушылық өнердің даму тенденцияларын (ансамбльдік орындау, эстрадалық орындау, импровизация) ескеру маңызды болып табылады.</w:t>
      </w:r>
    </w:p>
    <w:p w14:paraId="44BF37DF" w14:textId="77777777" w:rsidR="009C481B" w:rsidRPr="00E772BB" w:rsidRDefault="009C481B" w:rsidP="00DA0886">
      <w:pPr>
        <w:pStyle w:val="a3"/>
        <w:ind w:firstLine="567"/>
        <w:rPr>
          <w:color w:val="auto"/>
          <w:szCs w:val="28"/>
          <w:lang w:val="kk-KZ"/>
        </w:rPr>
      </w:pPr>
      <w:r w:rsidRPr="00E772BB">
        <w:rPr>
          <w:color w:val="auto"/>
          <w:szCs w:val="28"/>
          <w:lang w:val="kk-KZ"/>
        </w:rPr>
        <w:t>Музыкант-орындаушыны кәсіби тұрғыдан дайындау үдерісі музыкалық білім беру, музыкатану, өнертану, орындаушылық өнер саласындағы көптеген мамандардың зерттеу жұмыстарына негіз болды. Жалпы музыкалық білім педагогикасында музыкалық-орындаушылық өнерінің педагогикасы ерекше орын алады. Музыкалық-орындаушылық өнерінің педагогикасы деп – музыкалық-орындаушылық қызметке қажет білімдер жүйесі, дағдылар мен біліктіліктерді қалыптастыруға бағытталғ</w:t>
      </w:r>
      <w:r w:rsidR="0010307A" w:rsidRPr="00E772BB">
        <w:rPr>
          <w:color w:val="auto"/>
          <w:szCs w:val="28"/>
          <w:lang w:val="kk-KZ"/>
        </w:rPr>
        <w:t>ан оқыту және тәрбиелеу үдерісі</w:t>
      </w:r>
      <w:r w:rsidRPr="00E772BB">
        <w:rPr>
          <w:color w:val="auto"/>
          <w:szCs w:val="28"/>
          <w:lang w:val="kk-KZ"/>
        </w:rPr>
        <w:t xml:space="preserve"> </w:t>
      </w:r>
      <w:r w:rsidR="0010307A" w:rsidRPr="00E772BB">
        <w:rPr>
          <w:color w:val="auto"/>
          <w:szCs w:val="28"/>
          <w:lang w:val="kk-KZ"/>
        </w:rPr>
        <w:t>[</w:t>
      </w:r>
      <w:r w:rsidR="005A3AEB" w:rsidRPr="00E772BB">
        <w:rPr>
          <w:color w:val="auto"/>
          <w:szCs w:val="28"/>
          <w:lang w:val="kk-KZ"/>
        </w:rPr>
        <w:t>87</w:t>
      </w:r>
      <w:r w:rsidR="0010307A" w:rsidRPr="00E772BB">
        <w:rPr>
          <w:color w:val="auto"/>
          <w:szCs w:val="28"/>
          <w:lang w:val="kk-KZ"/>
        </w:rPr>
        <w:t xml:space="preserve">, 18].  </w:t>
      </w:r>
      <w:r w:rsidRPr="00E772BB">
        <w:rPr>
          <w:color w:val="auto"/>
          <w:szCs w:val="28"/>
          <w:lang w:val="kk-KZ"/>
        </w:rPr>
        <w:t>Музыкалық-орындаушылық өнерінің педагогикасы музыкалық білім педагогикасының және жалпы өнер педагогикасының бір бөлігі болып табылады. Себебі, музыкалық-орындаушылық қызмет музыкалық аспапты (дауысты) шебер меңгеруден бөлек, музыкалық өнер саласында жан-жақты білімділікті талап етеді</w:t>
      </w:r>
      <w:r w:rsidR="0010307A" w:rsidRPr="00E772BB">
        <w:rPr>
          <w:color w:val="auto"/>
          <w:szCs w:val="28"/>
          <w:lang w:val="kk-KZ"/>
        </w:rPr>
        <w:t xml:space="preserve"> [</w:t>
      </w:r>
      <w:r w:rsidR="005A3AEB" w:rsidRPr="00E772BB">
        <w:rPr>
          <w:color w:val="auto"/>
          <w:szCs w:val="28"/>
          <w:lang w:val="kk-KZ"/>
        </w:rPr>
        <w:t>87</w:t>
      </w:r>
      <w:r w:rsidR="0010307A" w:rsidRPr="00E772BB">
        <w:rPr>
          <w:color w:val="auto"/>
          <w:szCs w:val="28"/>
          <w:lang w:val="kk-KZ"/>
        </w:rPr>
        <w:t xml:space="preserve">, 23].  </w:t>
      </w:r>
    </w:p>
    <w:p w14:paraId="76CF3DE6"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Музыкант-орындаушыларды кәсіби дайындау үдерісі көптеген зерттеуші ғалымдардың зерттеу нысанына айналды. Әсіресе европалық музыкалық аспаптарда орындаушылық өнер педагогикасы ХІХ-ХХ ғасырда қарқынды дамыды. А.Г.Рубинштейн, Н.Г.Рубинштейн, А.Н.Есипова, Ф.М.Блуменфельд, А.Б.Гольденвейзер, К.Н.Игумнов, Г.Г.Нейгауз, А.Д.Алексеев, Г.М.Цыпин және басқа шебер орындаушы, тәжірибелі педагогтар фортепиано орындаушылық өнері саласындағы педагогикалық үдерістерді жан-жақты зерттеді. </w:t>
      </w:r>
      <w:r w:rsidR="0010307A" w:rsidRPr="00E772BB">
        <w:rPr>
          <w:color w:val="auto"/>
          <w:szCs w:val="28"/>
          <w:lang w:val="kk-KZ"/>
        </w:rPr>
        <w:t>[</w:t>
      </w:r>
      <w:r w:rsidR="005A3AEB" w:rsidRPr="00E772BB">
        <w:rPr>
          <w:color w:val="auto"/>
          <w:szCs w:val="28"/>
          <w:lang w:val="kk-KZ"/>
        </w:rPr>
        <w:t>87</w:t>
      </w:r>
      <w:r w:rsidR="0010307A" w:rsidRPr="00E772BB">
        <w:rPr>
          <w:color w:val="auto"/>
          <w:szCs w:val="28"/>
          <w:lang w:val="kk-KZ"/>
        </w:rPr>
        <w:t xml:space="preserve">, 7].  </w:t>
      </w:r>
    </w:p>
    <w:p w14:paraId="0786A33C" w14:textId="33EEFF93" w:rsidR="009C481B" w:rsidRPr="00E772BB" w:rsidRDefault="009C481B" w:rsidP="00DA0886">
      <w:pPr>
        <w:pStyle w:val="a3"/>
        <w:ind w:firstLine="567"/>
        <w:rPr>
          <w:color w:val="auto"/>
          <w:szCs w:val="28"/>
          <w:lang w:val="kk-KZ"/>
        </w:rPr>
      </w:pPr>
      <w:r w:rsidRPr="00E772BB">
        <w:rPr>
          <w:color w:val="auto"/>
          <w:szCs w:val="28"/>
          <w:lang w:val="kk-KZ"/>
        </w:rPr>
        <w:t>Зерттеуші А.Д.Алексеевтің айтуы бойынша фортепиано орындаушылық педагогикасы ХVІІІ-ші ғасырда қалыптасып, орган, клавир, клав</w:t>
      </w:r>
      <w:r w:rsidR="00D465AA" w:rsidRPr="00E772BB">
        <w:rPr>
          <w:color w:val="auto"/>
          <w:szCs w:val="28"/>
          <w:lang w:val="kk-KZ"/>
        </w:rPr>
        <w:t>е</w:t>
      </w:r>
      <w:r w:rsidRPr="00E772BB">
        <w:rPr>
          <w:color w:val="auto"/>
          <w:szCs w:val="28"/>
          <w:lang w:val="kk-KZ"/>
        </w:rPr>
        <w:t xml:space="preserve">син сынды </w:t>
      </w:r>
      <w:r w:rsidRPr="00E772BB">
        <w:rPr>
          <w:color w:val="auto"/>
          <w:szCs w:val="28"/>
          <w:lang w:val="kk-KZ"/>
        </w:rPr>
        <w:lastRenderedPageBreak/>
        <w:t>клавишті аспаптарда орындаушылық педагогикасының жалғасы болып табылады</w:t>
      </w:r>
      <w:r w:rsidR="00DA75EC" w:rsidRPr="00E772BB">
        <w:rPr>
          <w:color w:val="auto"/>
          <w:szCs w:val="28"/>
          <w:lang w:val="kk-KZ"/>
        </w:rPr>
        <w:t xml:space="preserve"> [</w:t>
      </w:r>
      <w:r w:rsidR="00902EC0" w:rsidRPr="00E772BB">
        <w:rPr>
          <w:color w:val="auto"/>
          <w:szCs w:val="28"/>
          <w:lang w:val="kk-KZ"/>
        </w:rPr>
        <w:t>88</w:t>
      </w:r>
      <w:r w:rsidR="00DA75EC" w:rsidRPr="00E772BB">
        <w:rPr>
          <w:color w:val="auto"/>
          <w:szCs w:val="28"/>
          <w:lang w:val="kk-KZ"/>
        </w:rPr>
        <w:t xml:space="preserve">, 4].  </w:t>
      </w:r>
      <w:r w:rsidRPr="00E772BB">
        <w:rPr>
          <w:color w:val="auto"/>
          <w:szCs w:val="28"/>
          <w:lang w:val="kk-KZ"/>
        </w:rPr>
        <w:t>Оның пікірінше фортепиано орындаушылық педагогикасын жалпы клавишті аспаптарды оқыту теориясы мен практикасының даму кезеңдерінің бірі ретінде қарастырған жөн</w:t>
      </w:r>
      <w:r w:rsidR="00DA75EC" w:rsidRPr="00E772BB">
        <w:rPr>
          <w:color w:val="auto"/>
          <w:szCs w:val="28"/>
          <w:lang w:val="kk-KZ"/>
        </w:rPr>
        <w:t xml:space="preserve"> [</w:t>
      </w:r>
      <w:r w:rsidR="00902EC0" w:rsidRPr="00E772BB">
        <w:rPr>
          <w:color w:val="auto"/>
          <w:szCs w:val="28"/>
          <w:lang w:val="kk-KZ"/>
        </w:rPr>
        <w:t>88</w:t>
      </w:r>
      <w:r w:rsidR="00DA75EC" w:rsidRPr="00E772BB">
        <w:rPr>
          <w:color w:val="auto"/>
          <w:szCs w:val="28"/>
          <w:lang w:val="kk-KZ"/>
        </w:rPr>
        <w:t xml:space="preserve">, 5].  </w:t>
      </w:r>
      <w:r w:rsidRPr="00E772BB">
        <w:rPr>
          <w:color w:val="auto"/>
          <w:szCs w:val="28"/>
          <w:lang w:val="kk-KZ"/>
        </w:rPr>
        <w:t xml:space="preserve"> ХVІ-шы ғасырдың орган және клавир аспаптарына арналған трактаттарында орындаушының отырысы, қол қойылымы және аппликатураға байланысты нұсқаулықтар берілген. ХVІІ-ХVІІІ-ші ғасырларда клавишті аспап орындаушылық педагогикасы жан-жақты, шығармашыл музыкант, композитор – орындаушы – педагогты дайындауды мақсат етті және музыканы шығару, орындау мен оны үйрету музыкант мамандығының жан-жақ</w:t>
      </w:r>
      <w:r w:rsidR="00DA75EC" w:rsidRPr="00E772BB">
        <w:rPr>
          <w:color w:val="auto"/>
          <w:szCs w:val="28"/>
          <w:lang w:val="kk-KZ"/>
        </w:rPr>
        <w:t>ты қырлары ретінде қарастырылды</w:t>
      </w:r>
      <w:r w:rsidRPr="00E772BB">
        <w:rPr>
          <w:color w:val="auto"/>
          <w:szCs w:val="28"/>
          <w:lang w:val="kk-KZ"/>
        </w:rPr>
        <w:t xml:space="preserve"> </w:t>
      </w:r>
      <w:r w:rsidR="00DA75EC" w:rsidRPr="00E772BB">
        <w:rPr>
          <w:color w:val="auto"/>
          <w:szCs w:val="28"/>
          <w:lang w:val="kk-KZ"/>
        </w:rPr>
        <w:t>[</w:t>
      </w:r>
      <w:r w:rsidR="00902EC0" w:rsidRPr="00E772BB">
        <w:rPr>
          <w:color w:val="auto"/>
          <w:szCs w:val="28"/>
          <w:lang w:val="kk-KZ"/>
        </w:rPr>
        <w:t>88</w:t>
      </w:r>
      <w:r w:rsidR="00DA75EC" w:rsidRPr="00E772BB">
        <w:rPr>
          <w:color w:val="auto"/>
          <w:szCs w:val="28"/>
          <w:lang w:val="kk-KZ"/>
        </w:rPr>
        <w:t xml:space="preserve">, 6].  </w:t>
      </w:r>
      <w:r w:rsidRPr="00E772BB">
        <w:rPr>
          <w:color w:val="auto"/>
          <w:szCs w:val="28"/>
          <w:lang w:val="kk-KZ"/>
        </w:rPr>
        <w:t>ХVІІІ-ші ғасырдың соңы мен ХІХ ғасырда Европадағы еңбек бөлінісі өнердегі кәсіп дифферанциясына, яғни, композитор, орындаушы және педагог мамандықтарының бөлінуіне алып келді. Сол кезден пианист-педагогтардың назары композиторлық және орындаушылық міндеттерді шеше алатын жан-жақты музыканттарды дайындаудан, аспапта орындау шеберлігін меңгерген виртуоздарды дайындауға ауысты</w:t>
      </w:r>
      <w:r w:rsidR="00DA75EC" w:rsidRPr="00E772BB">
        <w:rPr>
          <w:color w:val="auto"/>
          <w:szCs w:val="28"/>
          <w:lang w:val="kk-KZ"/>
        </w:rPr>
        <w:t xml:space="preserve"> [</w:t>
      </w:r>
      <w:r w:rsidR="00902EC0" w:rsidRPr="00E772BB">
        <w:rPr>
          <w:color w:val="auto"/>
          <w:szCs w:val="28"/>
          <w:lang w:val="kk-KZ"/>
        </w:rPr>
        <w:t>88</w:t>
      </w:r>
      <w:r w:rsidR="00DA75EC" w:rsidRPr="00E772BB">
        <w:rPr>
          <w:color w:val="auto"/>
          <w:szCs w:val="28"/>
          <w:lang w:val="kk-KZ"/>
        </w:rPr>
        <w:t xml:space="preserve">, 11].  </w:t>
      </w:r>
    </w:p>
    <w:p w14:paraId="5330DFE1" w14:textId="77777777" w:rsidR="009C481B" w:rsidRPr="00E772BB" w:rsidRDefault="009C481B" w:rsidP="00DA0886">
      <w:pPr>
        <w:pStyle w:val="a3"/>
        <w:ind w:firstLine="567"/>
        <w:rPr>
          <w:color w:val="auto"/>
          <w:szCs w:val="28"/>
          <w:lang w:val="kk-KZ"/>
        </w:rPr>
      </w:pPr>
      <w:r w:rsidRPr="00E772BB">
        <w:rPr>
          <w:color w:val="auto"/>
          <w:szCs w:val="28"/>
          <w:lang w:val="kk-KZ"/>
        </w:rPr>
        <w:t>Петербург консерваториясың негізін қалаушы, көрнекті пианист, педагог А.Г. Рубинштейн болашақ пианисттердің кәсіби орындаушылық қабілеттерін дамытумен қатар, оның дүниетанымын кеңейту, өнердің мәні мен міндеттерін түсіндіру, тұлғалық қасиеттерін тәрбиелеу жұмыстарына ерекше көңіл бөлу керектігін, музыкалық шығарманың мазмұнын жеткізе орындауды т</w:t>
      </w:r>
      <w:r w:rsidR="004D0197" w:rsidRPr="00E772BB">
        <w:rPr>
          <w:color w:val="auto"/>
          <w:szCs w:val="28"/>
          <w:lang w:val="kk-KZ"/>
        </w:rPr>
        <w:t>алап етудің маңыздылығын айтады [</w:t>
      </w:r>
      <w:r w:rsidR="00902EC0" w:rsidRPr="00E772BB">
        <w:rPr>
          <w:color w:val="auto"/>
          <w:szCs w:val="28"/>
          <w:lang w:val="kk-KZ"/>
        </w:rPr>
        <w:t>89</w:t>
      </w:r>
      <w:r w:rsidR="004D0197" w:rsidRPr="00E772BB">
        <w:rPr>
          <w:color w:val="auto"/>
          <w:szCs w:val="28"/>
          <w:lang w:val="kk-KZ"/>
        </w:rPr>
        <w:t xml:space="preserve">, </w:t>
      </w:r>
      <w:r w:rsidR="00C31461" w:rsidRPr="00E772BB">
        <w:rPr>
          <w:color w:val="auto"/>
          <w:szCs w:val="28"/>
          <w:lang w:val="kk-KZ"/>
        </w:rPr>
        <w:t>86</w:t>
      </w:r>
      <w:r w:rsidR="004D0197" w:rsidRPr="00E772BB">
        <w:rPr>
          <w:color w:val="auto"/>
          <w:szCs w:val="28"/>
          <w:lang w:val="kk-KZ"/>
        </w:rPr>
        <w:t xml:space="preserve">].  </w:t>
      </w:r>
      <w:r w:rsidRPr="00E772BB">
        <w:rPr>
          <w:color w:val="auto"/>
          <w:szCs w:val="28"/>
          <w:lang w:val="kk-KZ"/>
        </w:rPr>
        <w:t xml:space="preserve"> Белгілі пианист, педагог Г.Г.Нейгаузың пікірінше, жас пианисттерді дайындауда олардың шығармашылық қабілеттерін дамытуды басты мақсат ету қажет. Г.Г. Нейгауз орындаушылық техника мен дыбыс шығару тәсілдерін музыкалық шығарманың көркемдік бейнесін ашуға қажет құралдар ретінде қарастырады. </w:t>
      </w:r>
      <w:r w:rsidR="00C31461" w:rsidRPr="00E772BB">
        <w:rPr>
          <w:color w:val="auto"/>
          <w:szCs w:val="28"/>
          <w:lang w:val="kk-KZ"/>
        </w:rPr>
        <w:t>[</w:t>
      </w:r>
      <w:r w:rsidR="00902EC0" w:rsidRPr="00E772BB">
        <w:rPr>
          <w:color w:val="auto"/>
          <w:szCs w:val="28"/>
          <w:lang w:val="kk-KZ"/>
        </w:rPr>
        <w:t>44</w:t>
      </w:r>
      <w:r w:rsidR="00C31461" w:rsidRPr="00E772BB">
        <w:rPr>
          <w:color w:val="auto"/>
          <w:szCs w:val="28"/>
          <w:lang w:val="kk-KZ"/>
        </w:rPr>
        <w:t xml:space="preserve">, </w:t>
      </w:r>
      <w:r w:rsidR="006D026D" w:rsidRPr="00E772BB">
        <w:rPr>
          <w:color w:val="auto"/>
          <w:szCs w:val="28"/>
          <w:lang w:val="kk-KZ"/>
        </w:rPr>
        <w:t>25</w:t>
      </w:r>
      <w:r w:rsidR="00C31461" w:rsidRPr="00E772BB">
        <w:rPr>
          <w:color w:val="auto"/>
          <w:szCs w:val="28"/>
          <w:lang w:val="kk-KZ"/>
        </w:rPr>
        <w:t xml:space="preserve">].   </w:t>
      </w:r>
      <w:r w:rsidRPr="00E772BB">
        <w:rPr>
          <w:color w:val="auto"/>
          <w:szCs w:val="28"/>
          <w:lang w:val="kk-KZ"/>
        </w:rPr>
        <w:t xml:space="preserve">Музыкант, педагог Г.М.Цыпиннің дамыта оқыту концепциясы бойынша музыкалық-тәрбиелік және музыкалық білім беру үдерісі білім алушыны жан-жақты дамытуды (орындаушылық шеберлігін жетілдіру, шығармашылық санасын, дүниетанымын, жалпы және музыкалық қабілеттерін </w:t>
      </w:r>
      <w:r w:rsidR="006D026D" w:rsidRPr="00E772BB">
        <w:rPr>
          <w:color w:val="auto"/>
          <w:szCs w:val="28"/>
          <w:lang w:val="kk-KZ"/>
        </w:rPr>
        <w:t>қалыптастыру) мақсат етуі керек</w:t>
      </w:r>
      <w:r w:rsidRPr="00E772BB">
        <w:rPr>
          <w:color w:val="auto"/>
          <w:szCs w:val="28"/>
          <w:lang w:val="kk-KZ"/>
        </w:rPr>
        <w:t xml:space="preserve"> </w:t>
      </w:r>
      <w:r w:rsidR="006D026D" w:rsidRPr="00E772BB">
        <w:rPr>
          <w:color w:val="auto"/>
          <w:szCs w:val="28"/>
          <w:lang w:val="kk-KZ"/>
        </w:rPr>
        <w:t>[</w:t>
      </w:r>
      <w:r w:rsidR="00902EC0" w:rsidRPr="00E772BB">
        <w:rPr>
          <w:color w:val="auto"/>
          <w:szCs w:val="28"/>
          <w:lang w:val="kk-KZ"/>
        </w:rPr>
        <w:t>46</w:t>
      </w:r>
      <w:r w:rsidR="006D026D" w:rsidRPr="00E772BB">
        <w:rPr>
          <w:color w:val="auto"/>
          <w:szCs w:val="28"/>
          <w:lang w:val="kk-KZ"/>
        </w:rPr>
        <w:t xml:space="preserve">, 6].   </w:t>
      </w:r>
    </w:p>
    <w:p w14:paraId="1509A597" w14:textId="77777777" w:rsidR="009C481B" w:rsidRPr="00E772BB" w:rsidRDefault="009C481B" w:rsidP="00DA0886">
      <w:pPr>
        <w:pStyle w:val="a3"/>
        <w:ind w:firstLine="567"/>
        <w:rPr>
          <w:color w:val="auto"/>
          <w:szCs w:val="28"/>
          <w:lang w:val="kk-KZ"/>
        </w:rPr>
      </w:pPr>
      <w:r w:rsidRPr="00E772BB">
        <w:rPr>
          <w:color w:val="auto"/>
          <w:szCs w:val="28"/>
          <w:lang w:val="kk-KZ"/>
        </w:rPr>
        <w:t>Ресей скрипка мектебінің негізін қалаушы, скрипкашы, педагог Л.С.Ауэр шәкірттеріне өз көзқарасын таңудан аулақ болу керектігін, білім алушылардың өзіндік орындаушылық стилін табуға баулудың маңыздылығын айтады</w:t>
      </w:r>
      <w:r w:rsidR="006864B4" w:rsidRPr="00E772BB">
        <w:rPr>
          <w:color w:val="auto"/>
          <w:szCs w:val="28"/>
          <w:lang w:val="kk-KZ"/>
        </w:rPr>
        <w:t xml:space="preserve"> [</w:t>
      </w:r>
      <w:r w:rsidR="007F04BB" w:rsidRPr="00E772BB">
        <w:rPr>
          <w:color w:val="auto"/>
          <w:szCs w:val="28"/>
          <w:lang w:val="kk-KZ"/>
        </w:rPr>
        <w:t>43</w:t>
      </w:r>
      <w:r w:rsidR="006864B4" w:rsidRPr="00E772BB">
        <w:rPr>
          <w:color w:val="auto"/>
          <w:szCs w:val="28"/>
          <w:lang w:val="kk-KZ"/>
        </w:rPr>
        <w:t>, 13].</w:t>
      </w:r>
      <w:r w:rsidRPr="00E772BB">
        <w:rPr>
          <w:color w:val="auto"/>
          <w:szCs w:val="28"/>
          <w:lang w:val="kk-KZ"/>
        </w:rPr>
        <w:t xml:space="preserve"> Скрипкашы, педагог шәкірттерінен тиянақтылықты, жинақылықты, сонымен қатар, музыкалық шығарманы беріліп орындауды талап ететін</w:t>
      </w:r>
      <w:r w:rsidR="006864B4" w:rsidRPr="00E772BB">
        <w:rPr>
          <w:color w:val="auto"/>
          <w:szCs w:val="28"/>
          <w:lang w:val="kk-KZ"/>
        </w:rPr>
        <w:t xml:space="preserve"> [</w:t>
      </w:r>
      <w:r w:rsidR="007F04BB" w:rsidRPr="00E772BB">
        <w:rPr>
          <w:color w:val="auto"/>
          <w:szCs w:val="28"/>
          <w:lang w:val="kk-KZ"/>
        </w:rPr>
        <w:t>43</w:t>
      </w:r>
      <w:r w:rsidR="006864B4" w:rsidRPr="00E772BB">
        <w:rPr>
          <w:color w:val="auto"/>
          <w:szCs w:val="28"/>
          <w:lang w:val="kk-KZ"/>
        </w:rPr>
        <w:t xml:space="preserve">, 21]. </w:t>
      </w:r>
    </w:p>
    <w:p w14:paraId="2E224615" w14:textId="77777777" w:rsidR="009C481B" w:rsidRPr="00E772BB" w:rsidRDefault="009C481B" w:rsidP="00DA0886">
      <w:pPr>
        <w:pStyle w:val="a3"/>
        <w:ind w:firstLine="567"/>
        <w:rPr>
          <w:color w:val="auto"/>
          <w:szCs w:val="28"/>
          <w:lang w:val="kk-KZ"/>
        </w:rPr>
      </w:pPr>
      <w:r w:rsidRPr="00E772BB">
        <w:rPr>
          <w:color w:val="auto"/>
          <w:szCs w:val="28"/>
          <w:lang w:val="kk-KZ"/>
        </w:rPr>
        <w:t>Кеңестік пианист, педагог Г.М.Коган музыкант орындаушыны дайындау үдерісінің нәтижелі болуы үшін білім алушының қол қойылымы, аппликатурасы, әуенді жүргізуі, музыкалық шығарманы түсінуімен бірге, оның психологиялық дайындығы ма</w:t>
      </w:r>
      <w:r w:rsidR="006D2F18" w:rsidRPr="00E772BB">
        <w:rPr>
          <w:color w:val="auto"/>
          <w:szCs w:val="28"/>
          <w:lang w:val="kk-KZ"/>
        </w:rPr>
        <w:t>ңызды рөл атқаратындығын айтады</w:t>
      </w:r>
      <w:r w:rsidRPr="00E772BB">
        <w:rPr>
          <w:color w:val="auto"/>
          <w:szCs w:val="28"/>
          <w:lang w:val="kk-KZ"/>
        </w:rPr>
        <w:t xml:space="preserve"> </w:t>
      </w:r>
      <w:r w:rsidR="006D2F18" w:rsidRPr="00E772BB">
        <w:rPr>
          <w:color w:val="auto"/>
          <w:szCs w:val="28"/>
          <w:lang w:val="kk-KZ"/>
        </w:rPr>
        <w:t>[</w:t>
      </w:r>
      <w:r w:rsidR="007F04BB" w:rsidRPr="00E772BB">
        <w:rPr>
          <w:color w:val="auto"/>
          <w:szCs w:val="28"/>
          <w:lang w:val="kk-KZ"/>
        </w:rPr>
        <w:t>45</w:t>
      </w:r>
      <w:r w:rsidR="006D2F18" w:rsidRPr="00E772BB">
        <w:rPr>
          <w:color w:val="auto"/>
          <w:szCs w:val="28"/>
          <w:lang w:val="kk-KZ"/>
        </w:rPr>
        <w:t>, 6].</w:t>
      </w:r>
    </w:p>
    <w:p w14:paraId="73E75E41" w14:textId="43588B7F" w:rsidR="009C481B" w:rsidRPr="00E772BB" w:rsidRDefault="009C481B" w:rsidP="00DA0886">
      <w:pPr>
        <w:pStyle w:val="a3"/>
        <w:ind w:firstLine="567"/>
        <w:rPr>
          <w:color w:val="auto"/>
          <w:szCs w:val="28"/>
          <w:lang w:val="kk-KZ"/>
        </w:rPr>
      </w:pPr>
      <w:r w:rsidRPr="00E772BB">
        <w:rPr>
          <w:color w:val="auto"/>
          <w:szCs w:val="28"/>
          <w:lang w:val="kk-KZ"/>
        </w:rPr>
        <w:lastRenderedPageBreak/>
        <w:t>Аталған зерттеушілердің ұстанымдарын түйіндесек, музыкалық-орындаушылық өнер педагогикасы білім алушының музыкалық-орындаушылық құзыреттіліктерін дамытумен қатар, оның шығармашылық қабілеттерін, дүниетанымын қалыптастырып, тұлғалық қасиеттерін тәрбиелеуді көздеуі міндет</w:t>
      </w:r>
      <w:r w:rsidR="0071501D" w:rsidRPr="00E772BB">
        <w:rPr>
          <w:color w:val="auto"/>
          <w:szCs w:val="28"/>
          <w:lang w:val="kk-KZ"/>
        </w:rPr>
        <w:t xml:space="preserve"> (Кесте №1)</w:t>
      </w:r>
      <w:r w:rsidRPr="00E772BB">
        <w:rPr>
          <w:color w:val="auto"/>
          <w:szCs w:val="28"/>
          <w:lang w:val="kk-KZ"/>
        </w:rPr>
        <w:t xml:space="preserve">. </w:t>
      </w:r>
    </w:p>
    <w:p w14:paraId="0E17E086" w14:textId="77777777" w:rsidR="009C481B" w:rsidRPr="00E772BB" w:rsidRDefault="009C481B" w:rsidP="00DA0886">
      <w:pPr>
        <w:pStyle w:val="a3"/>
        <w:ind w:firstLine="567"/>
        <w:rPr>
          <w:color w:val="auto"/>
          <w:szCs w:val="28"/>
          <w:lang w:val="kk-KZ"/>
        </w:rPr>
      </w:pPr>
    </w:p>
    <w:p w14:paraId="450D205D" w14:textId="77777777" w:rsidR="009C481B" w:rsidRPr="00E772BB" w:rsidRDefault="009C481B" w:rsidP="00DB7A1A">
      <w:pPr>
        <w:pStyle w:val="a3"/>
        <w:ind w:firstLine="0"/>
        <w:rPr>
          <w:color w:val="auto"/>
          <w:szCs w:val="28"/>
          <w:lang w:val="kk-KZ"/>
        </w:rPr>
      </w:pPr>
      <w:r w:rsidRPr="00E772BB">
        <w:rPr>
          <w:color w:val="auto"/>
          <w:szCs w:val="28"/>
          <w:lang w:val="kk-KZ"/>
        </w:rPr>
        <w:t>Кесте №1. Белгілі музыкант-педагогтардың кәсіби музыкалық білім беру үдерісіндегі ұстанымдары</w:t>
      </w:r>
    </w:p>
    <w:p w14:paraId="239F65A8" w14:textId="77777777" w:rsidR="009C481B" w:rsidRPr="00E772BB" w:rsidRDefault="009C481B" w:rsidP="00DA0886">
      <w:pPr>
        <w:pStyle w:val="a3"/>
        <w:ind w:firstLine="567"/>
        <w:rPr>
          <w:color w:val="auto"/>
          <w:szCs w:val="28"/>
          <w:lang w:val="kk-KZ"/>
        </w:rPr>
      </w:pPr>
    </w:p>
    <w:tbl>
      <w:tblPr>
        <w:tblStyle w:val="a7"/>
        <w:tblW w:w="0" w:type="auto"/>
        <w:tblLook w:val="04A0" w:firstRow="1" w:lastRow="0" w:firstColumn="1" w:lastColumn="0" w:noHBand="0" w:noVBand="1"/>
      </w:tblPr>
      <w:tblGrid>
        <w:gridCol w:w="2332"/>
        <w:gridCol w:w="7013"/>
      </w:tblGrid>
      <w:tr w:rsidR="00EF069F" w:rsidRPr="00D006B1" w14:paraId="7DAC53C3" w14:textId="77777777" w:rsidTr="009C481B">
        <w:tc>
          <w:tcPr>
            <w:tcW w:w="2263" w:type="dxa"/>
            <w:shd w:val="clear" w:color="auto" w:fill="BDD6EE" w:themeFill="accent1" w:themeFillTint="66"/>
          </w:tcPr>
          <w:p w14:paraId="350B97A7" w14:textId="77777777" w:rsidR="009C481B" w:rsidRPr="00E772BB" w:rsidRDefault="009C481B" w:rsidP="00B03050">
            <w:pPr>
              <w:pStyle w:val="a3"/>
              <w:ind w:firstLine="31"/>
              <w:rPr>
                <w:color w:val="auto"/>
                <w:szCs w:val="28"/>
                <w:lang w:val="kk-KZ"/>
              </w:rPr>
            </w:pPr>
            <w:r w:rsidRPr="00E772BB">
              <w:rPr>
                <w:color w:val="auto"/>
                <w:szCs w:val="28"/>
                <w:lang w:val="kk-KZ"/>
              </w:rPr>
              <w:t>А.Г.Рубинштейн</w:t>
            </w:r>
          </w:p>
        </w:tc>
        <w:tc>
          <w:tcPr>
            <w:tcW w:w="7223" w:type="dxa"/>
            <w:shd w:val="clear" w:color="auto" w:fill="BDD6EE" w:themeFill="accent1" w:themeFillTint="66"/>
          </w:tcPr>
          <w:p w14:paraId="18C5AF4C" w14:textId="6836054F" w:rsidR="009C481B" w:rsidRPr="00E772BB" w:rsidRDefault="009C481B" w:rsidP="00B03050">
            <w:pPr>
              <w:pStyle w:val="a3"/>
              <w:ind w:firstLine="5"/>
              <w:rPr>
                <w:color w:val="auto"/>
                <w:szCs w:val="28"/>
                <w:lang w:val="kk-KZ"/>
              </w:rPr>
            </w:pPr>
            <w:r w:rsidRPr="00E772BB">
              <w:rPr>
                <w:color w:val="auto"/>
                <w:szCs w:val="28"/>
                <w:lang w:val="kk-KZ"/>
              </w:rPr>
              <w:t>Музыкант орындаушылардың</w:t>
            </w:r>
            <w:r w:rsidR="00030B4F" w:rsidRPr="00E772BB">
              <w:rPr>
                <w:color w:val="auto"/>
                <w:szCs w:val="28"/>
                <w:lang w:val="kk-KZ"/>
              </w:rPr>
              <w:t>,</w:t>
            </w:r>
            <w:r w:rsidRPr="00E772BB">
              <w:rPr>
                <w:color w:val="auto"/>
                <w:szCs w:val="28"/>
                <w:lang w:val="kk-KZ"/>
              </w:rPr>
              <w:t xml:space="preserve"> болашақ пианисттердің кәсіби орындаушылық қабілеттерін дамытумен қатар, оның дүниетанымын кеңейту, өнердің мәні мен міндеттерін түсіндіру, тұлғалық қасиеттерін тәрбиелеу жұмыстарына ерекше көңіл бөлу керек</w:t>
            </w:r>
            <w:r w:rsidR="00030B4F" w:rsidRPr="00E772BB">
              <w:rPr>
                <w:color w:val="auto"/>
                <w:szCs w:val="28"/>
                <w:lang w:val="kk-KZ"/>
              </w:rPr>
              <w:t>.</w:t>
            </w:r>
          </w:p>
          <w:p w14:paraId="72E2B0FA" w14:textId="77777777" w:rsidR="009C481B" w:rsidRPr="00E772BB" w:rsidRDefault="009C481B" w:rsidP="00B03050">
            <w:pPr>
              <w:pStyle w:val="a3"/>
              <w:ind w:firstLine="5"/>
              <w:rPr>
                <w:color w:val="auto"/>
                <w:szCs w:val="28"/>
                <w:lang w:val="kk-KZ"/>
              </w:rPr>
            </w:pPr>
          </w:p>
        </w:tc>
      </w:tr>
      <w:tr w:rsidR="00EF069F" w:rsidRPr="00D006B1" w14:paraId="58AEA90F" w14:textId="77777777" w:rsidTr="009C481B">
        <w:tc>
          <w:tcPr>
            <w:tcW w:w="2263" w:type="dxa"/>
            <w:shd w:val="clear" w:color="auto" w:fill="FFFFFF" w:themeFill="background1"/>
          </w:tcPr>
          <w:p w14:paraId="5716643D" w14:textId="77777777" w:rsidR="009C481B" w:rsidRPr="00E772BB" w:rsidRDefault="009C481B" w:rsidP="00B03050">
            <w:pPr>
              <w:pStyle w:val="a3"/>
              <w:ind w:firstLine="31"/>
              <w:rPr>
                <w:color w:val="auto"/>
                <w:szCs w:val="28"/>
                <w:lang w:val="kk-KZ"/>
              </w:rPr>
            </w:pPr>
            <w:r w:rsidRPr="00E772BB">
              <w:rPr>
                <w:color w:val="auto"/>
                <w:szCs w:val="28"/>
                <w:lang w:val="kk-KZ"/>
              </w:rPr>
              <w:t>Г.Г.Нейгауз</w:t>
            </w:r>
          </w:p>
        </w:tc>
        <w:tc>
          <w:tcPr>
            <w:tcW w:w="7223" w:type="dxa"/>
            <w:shd w:val="clear" w:color="auto" w:fill="FFFFFF" w:themeFill="background1"/>
          </w:tcPr>
          <w:p w14:paraId="11105081" w14:textId="77777777" w:rsidR="009C481B" w:rsidRPr="00E772BB" w:rsidRDefault="009C481B" w:rsidP="00B03050">
            <w:pPr>
              <w:pStyle w:val="a3"/>
              <w:ind w:firstLine="5"/>
              <w:rPr>
                <w:color w:val="auto"/>
                <w:szCs w:val="28"/>
                <w:lang w:val="kk-KZ"/>
              </w:rPr>
            </w:pPr>
            <w:r w:rsidRPr="00E772BB">
              <w:rPr>
                <w:color w:val="auto"/>
                <w:szCs w:val="28"/>
                <w:lang w:val="kk-KZ"/>
              </w:rPr>
              <w:t>Жас музыканттарды дайындаудың басты мақсаты олардың шығармашылық қабілеттерін дамыту. Орындаушылық техника мен дыбыс шығару тәсілдері музыкалық шығарманың көркемдік бейнесін ашуға қажетті құралдар.</w:t>
            </w:r>
          </w:p>
          <w:p w14:paraId="39ED1E42" w14:textId="77777777" w:rsidR="009C481B" w:rsidRPr="00E772BB" w:rsidRDefault="009C481B" w:rsidP="00B03050">
            <w:pPr>
              <w:pStyle w:val="a3"/>
              <w:ind w:firstLine="5"/>
              <w:rPr>
                <w:color w:val="auto"/>
                <w:szCs w:val="28"/>
                <w:lang w:val="kk-KZ"/>
              </w:rPr>
            </w:pPr>
          </w:p>
        </w:tc>
      </w:tr>
      <w:tr w:rsidR="00EF069F" w:rsidRPr="00D006B1" w14:paraId="156C0729" w14:textId="77777777" w:rsidTr="009C481B">
        <w:tc>
          <w:tcPr>
            <w:tcW w:w="2263" w:type="dxa"/>
            <w:shd w:val="clear" w:color="auto" w:fill="BDD6EE" w:themeFill="accent1" w:themeFillTint="66"/>
          </w:tcPr>
          <w:p w14:paraId="3F98918C" w14:textId="77777777" w:rsidR="009C481B" w:rsidRPr="00E772BB" w:rsidRDefault="009C481B" w:rsidP="00B03050">
            <w:pPr>
              <w:pStyle w:val="a3"/>
              <w:ind w:firstLine="31"/>
              <w:rPr>
                <w:color w:val="auto"/>
                <w:szCs w:val="28"/>
                <w:lang w:val="kk-KZ"/>
              </w:rPr>
            </w:pPr>
            <w:r w:rsidRPr="00E772BB">
              <w:rPr>
                <w:color w:val="auto"/>
                <w:szCs w:val="28"/>
                <w:lang w:val="kk-KZ"/>
              </w:rPr>
              <w:t>Г.М.Цыпин</w:t>
            </w:r>
          </w:p>
        </w:tc>
        <w:tc>
          <w:tcPr>
            <w:tcW w:w="7223" w:type="dxa"/>
            <w:shd w:val="clear" w:color="auto" w:fill="BDD6EE" w:themeFill="accent1" w:themeFillTint="66"/>
          </w:tcPr>
          <w:p w14:paraId="5B146D51" w14:textId="77777777" w:rsidR="009C481B" w:rsidRPr="00E772BB" w:rsidRDefault="009C481B" w:rsidP="00B03050">
            <w:pPr>
              <w:pStyle w:val="a3"/>
              <w:ind w:firstLine="5"/>
              <w:rPr>
                <w:color w:val="auto"/>
                <w:szCs w:val="28"/>
                <w:lang w:val="kk-KZ"/>
              </w:rPr>
            </w:pPr>
            <w:r w:rsidRPr="00E772BB">
              <w:rPr>
                <w:color w:val="auto"/>
                <w:szCs w:val="28"/>
                <w:lang w:val="kk-KZ"/>
              </w:rPr>
              <w:t>Музыкалық-тәрбиелік және музыкалық білім беру үдерісі білім алушыны жан-жақты дамытуды (орындаушылық шеберлігін жетілдіру, шығармашылық санасын, дүниетанымын, жалпы және музыкалық қабілеттерін қалыптастыру) мақсат етуі керек.</w:t>
            </w:r>
          </w:p>
          <w:p w14:paraId="39B2A4E0" w14:textId="77777777" w:rsidR="009C481B" w:rsidRPr="00E772BB" w:rsidRDefault="009C481B" w:rsidP="00B03050">
            <w:pPr>
              <w:pStyle w:val="a3"/>
              <w:ind w:firstLine="5"/>
              <w:rPr>
                <w:color w:val="auto"/>
                <w:szCs w:val="28"/>
                <w:lang w:val="kk-KZ"/>
              </w:rPr>
            </w:pPr>
          </w:p>
        </w:tc>
      </w:tr>
      <w:tr w:rsidR="00EF069F" w:rsidRPr="00D006B1" w14:paraId="7A2AD895" w14:textId="77777777" w:rsidTr="009C481B">
        <w:tc>
          <w:tcPr>
            <w:tcW w:w="2263" w:type="dxa"/>
            <w:shd w:val="clear" w:color="auto" w:fill="FFFFFF" w:themeFill="background1"/>
          </w:tcPr>
          <w:p w14:paraId="6C5B64F1" w14:textId="77777777" w:rsidR="009C481B" w:rsidRPr="00E772BB" w:rsidRDefault="009C481B" w:rsidP="00B03050">
            <w:pPr>
              <w:pStyle w:val="a3"/>
              <w:ind w:firstLine="31"/>
              <w:rPr>
                <w:color w:val="auto"/>
                <w:szCs w:val="28"/>
                <w:lang w:val="kk-KZ"/>
              </w:rPr>
            </w:pPr>
            <w:r w:rsidRPr="00E772BB">
              <w:rPr>
                <w:color w:val="auto"/>
                <w:szCs w:val="28"/>
                <w:lang w:val="kk-KZ"/>
              </w:rPr>
              <w:t>Л.С.Ауэр</w:t>
            </w:r>
          </w:p>
        </w:tc>
        <w:tc>
          <w:tcPr>
            <w:tcW w:w="7223" w:type="dxa"/>
            <w:shd w:val="clear" w:color="auto" w:fill="FFFFFF" w:themeFill="background1"/>
          </w:tcPr>
          <w:p w14:paraId="093C6279" w14:textId="77777777" w:rsidR="009C481B" w:rsidRPr="00E772BB" w:rsidRDefault="009C481B" w:rsidP="00B03050">
            <w:pPr>
              <w:pStyle w:val="a3"/>
              <w:ind w:firstLine="5"/>
              <w:rPr>
                <w:color w:val="auto"/>
                <w:szCs w:val="28"/>
                <w:lang w:val="kk-KZ"/>
              </w:rPr>
            </w:pPr>
            <w:r w:rsidRPr="00E772BB">
              <w:rPr>
                <w:color w:val="auto"/>
                <w:szCs w:val="28"/>
                <w:lang w:val="kk-KZ"/>
              </w:rPr>
              <w:t>Жас музыканттарды өзіндік орындаушылық стилін табуға баулу керек.</w:t>
            </w:r>
          </w:p>
          <w:p w14:paraId="6C9A653D" w14:textId="77777777" w:rsidR="009C481B" w:rsidRPr="00E772BB" w:rsidRDefault="009C481B" w:rsidP="00B03050">
            <w:pPr>
              <w:pStyle w:val="a3"/>
              <w:ind w:firstLine="5"/>
              <w:rPr>
                <w:color w:val="auto"/>
                <w:szCs w:val="28"/>
                <w:lang w:val="kk-KZ"/>
              </w:rPr>
            </w:pPr>
          </w:p>
        </w:tc>
      </w:tr>
      <w:tr w:rsidR="00EF069F" w:rsidRPr="00D006B1" w14:paraId="51BC3AC9" w14:textId="77777777" w:rsidTr="009C481B">
        <w:tc>
          <w:tcPr>
            <w:tcW w:w="2263" w:type="dxa"/>
            <w:shd w:val="clear" w:color="auto" w:fill="BDD6EE" w:themeFill="accent1" w:themeFillTint="66"/>
          </w:tcPr>
          <w:p w14:paraId="58C3BD0B" w14:textId="77777777" w:rsidR="009C481B" w:rsidRPr="00E772BB" w:rsidRDefault="009C481B" w:rsidP="00B03050">
            <w:pPr>
              <w:pStyle w:val="a3"/>
              <w:ind w:firstLine="31"/>
              <w:rPr>
                <w:color w:val="auto"/>
                <w:szCs w:val="28"/>
                <w:lang w:val="kk-KZ"/>
              </w:rPr>
            </w:pPr>
            <w:r w:rsidRPr="00E772BB">
              <w:rPr>
                <w:color w:val="auto"/>
                <w:szCs w:val="28"/>
                <w:lang w:val="kk-KZ"/>
              </w:rPr>
              <w:t>Г.М.Коган</w:t>
            </w:r>
          </w:p>
        </w:tc>
        <w:tc>
          <w:tcPr>
            <w:tcW w:w="7223" w:type="dxa"/>
            <w:shd w:val="clear" w:color="auto" w:fill="BDD6EE" w:themeFill="accent1" w:themeFillTint="66"/>
          </w:tcPr>
          <w:p w14:paraId="68384502" w14:textId="7B768954" w:rsidR="009C481B" w:rsidRPr="00E772BB" w:rsidRDefault="009C481B" w:rsidP="00B03050">
            <w:pPr>
              <w:pStyle w:val="a3"/>
              <w:ind w:firstLine="5"/>
              <w:rPr>
                <w:color w:val="auto"/>
                <w:szCs w:val="28"/>
                <w:lang w:val="kk-KZ"/>
              </w:rPr>
            </w:pPr>
            <w:r w:rsidRPr="00E772BB">
              <w:rPr>
                <w:color w:val="auto"/>
                <w:szCs w:val="28"/>
                <w:lang w:val="kk-KZ"/>
              </w:rPr>
              <w:t>Музыкант орындаушыны дайындау үдерісінің нәтижелі болуы үшін білім алушының қол қойылымы, аппликатурасы, әуенді жүргізуі, музыкалық шығарманы түсінуімен бірге, оның психологиялық дайындығы маңызды рөл атқарады</w:t>
            </w:r>
            <w:r w:rsidR="00030B4F" w:rsidRPr="00E772BB">
              <w:rPr>
                <w:color w:val="auto"/>
                <w:szCs w:val="28"/>
                <w:lang w:val="kk-KZ"/>
              </w:rPr>
              <w:t>.</w:t>
            </w:r>
          </w:p>
        </w:tc>
      </w:tr>
      <w:tr w:rsidR="00EF069F" w:rsidRPr="00D006B1" w14:paraId="20981227" w14:textId="77777777" w:rsidTr="009C481B">
        <w:tc>
          <w:tcPr>
            <w:tcW w:w="2263" w:type="dxa"/>
            <w:shd w:val="clear" w:color="auto" w:fill="FFFFFF" w:themeFill="background1"/>
          </w:tcPr>
          <w:p w14:paraId="3D2821C9" w14:textId="77777777" w:rsidR="009C481B" w:rsidRPr="00E772BB" w:rsidRDefault="009C481B" w:rsidP="00B03050">
            <w:pPr>
              <w:pStyle w:val="a3"/>
              <w:ind w:firstLine="31"/>
              <w:rPr>
                <w:color w:val="auto"/>
                <w:szCs w:val="28"/>
                <w:lang w:val="kk-KZ"/>
              </w:rPr>
            </w:pPr>
            <w:r w:rsidRPr="00E772BB">
              <w:rPr>
                <w:color w:val="auto"/>
                <w:szCs w:val="28"/>
                <w:lang w:val="kk-KZ"/>
              </w:rPr>
              <w:t>А.Д.Алексеев</w:t>
            </w:r>
          </w:p>
        </w:tc>
        <w:tc>
          <w:tcPr>
            <w:tcW w:w="7223" w:type="dxa"/>
            <w:shd w:val="clear" w:color="auto" w:fill="FFFFFF" w:themeFill="background1"/>
          </w:tcPr>
          <w:p w14:paraId="47A50405" w14:textId="0D7F4F5C" w:rsidR="009C481B" w:rsidRPr="00E772BB" w:rsidRDefault="009C481B" w:rsidP="00B03050">
            <w:pPr>
              <w:pStyle w:val="a3"/>
              <w:ind w:firstLine="5"/>
              <w:rPr>
                <w:color w:val="auto"/>
                <w:szCs w:val="28"/>
                <w:lang w:val="kk-KZ"/>
              </w:rPr>
            </w:pPr>
            <w:r w:rsidRPr="00E772BB">
              <w:rPr>
                <w:color w:val="auto"/>
                <w:szCs w:val="28"/>
                <w:lang w:val="kk-KZ"/>
              </w:rPr>
              <w:t>Білім алушылардың орындаушылық шеберлігін дамытумен қатар, композиторлық және орындаушылық міндеттерді шеше алатын жан-жақты музыкант ретінде дайындау керек</w:t>
            </w:r>
            <w:r w:rsidR="00030B4F" w:rsidRPr="00E772BB">
              <w:rPr>
                <w:color w:val="auto"/>
                <w:szCs w:val="28"/>
                <w:lang w:val="kk-KZ"/>
              </w:rPr>
              <w:t>.</w:t>
            </w:r>
          </w:p>
        </w:tc>
      </w:tr>
    </w:tbl>
    <w:p w14:paraId="04FD2FF3" w14:textId="77777777" w:rsidR="009C481B" w:rsidRPr="00E772BB" w:rsidRDefault="009C481B" w:rsidP="00DA0886">
      <w:pPr>
        <w:pStyle w:val="a3"/>
        <w:ind w:firstLine="567"/>
        <w:rPr>
          <w:color w:val="auto"/>
          <w:szCs w:val="28"/>
          <w:lang w:val="kk-KZ"/>
        </w:rPr>
      </w:pPr>
    </w:p>
    <w:p w14:paraId="00251F39"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Диссертациялық жұмысында ресейлік пианисттерінің педагогикалық мұрасын зерттеген Е.Н. Федорович жоғарыда аталған орындаушы-зерттеуші, педагогтардың жұмыстарын педагогикалық емес, өнертанушылық теориялық негізге ие, музыкалық қызметті оқытудың әдістемесі ретінде қарастырады </w:t>
      </w:r>
      <w:r w:rsidRPr="00E772BB">
        <w:rPr>
          <w:color w:val="auto"/>
          <w:szCs w:val="28"/>
          <w:lang w:val="kk-KZ"/>
        </w:rPr>
        <w:lastRenderedPageBreak/>
        <w:t>және бұл жұмыстарды ғылыми жалпылау және педагогикалық жүйеге келтіруден тыс, жеке педагогикалық тәжірибе, эмпирика</w:t>
      </w:r>
      <w:r w:rsidR="006D2F18" w:rsidRPr="00E772BB">
        <w:rPr>
          <w:color w:val="auto"/>
          <w:szCs w:val="28"/>
          <w:lang w:val="kk-KZ"/>
        </w:rPr>
        <w:t>лық бақылау нәтижесі деп таниды [</w:t>
      </w:r>
      <w:r w:rsidR="007F04BB" w:rsidRPr="00E772BB">
        <w:rPr>
          <w:color w:val="auto"/>
          <w:szCs w:val="28"/>
          <w:lang w:val="kk-KZ"/>
        </w:rPr>
        <w:t>87</w:t>
      </w:r>
      <w:r w:rsidR="006D2F18" w:rsidRPr="00E772BB">
        <w:rPr>
          <w:color w:val="auto"/>
          <w:szCs w:val="28"/>
          <w:lang w:val="kk-KZ"/>
        </w:rPr>
        <w:t xml:space="preserve">, </w:t>
      </w:r>
      <w:r w:rsidR="00FC2B41" w:rsidRPr="00E772BB">
        <w:rPr>
          <w:color w:val="auto"/>
          <w:szCs w:val="28"/>
          <w:lang w:val="kk-KZ"/>
        </w:rPr>
        <w:t>13</w:t>
      </w:r>
      <w:r w:rsidR="006D2F18" w:rsidRPr="00E772BB">
        <w:rPr>
          <w:color w:val="auto"/>
          <w:szCs w:val="28"/>
          <w:lang w:val="kk-KZ"/>
        </w:rPr>
        <w:t>].</w:t>
      </w:r>
      <w:r w:rsidRPr="00E772BB">
        <w:rPr>
          <w:color w:val="auto"/>
          <w:szCs w:val="28"/>
          <w:lang w:val="kk-KZ"/>
        </w:rPr>
        <w:t xml:space="preserve"> Бұның себебі, музыкалық-орындаушылық салада мол тәжірибе жинақтап, музыкалық-педагогикалық салаға араласқан зерттеушілердің жұмыстарында педагогикалық үдерістерді өнертану тарапынан қарастырып, орындаушылық көзқарасты ұстанғандықтары байқалады. </w:t>
      </w:r>
    </w:p>
    <w:p w14:paraId="2B2B8C0D" w14:textId="77777777" w:rsidR="004D1290" w:rsidRPr="00E772BB" w:rsidRDefault="009C481B" w:rsidP="00DA0886">
      <w:pPr>
        <w:pStyle w:val="a3"/>
        <w:ind w:firstLine="567"/>
        <w:rPr>
          <w:color w:val="auto"/>
          <w:szCs w:val="28"/>
          <w:lang w:val="kk-KZ"/>
        </w:rPr>
      </w:pPr>
      <w:r w:rsidRPr="00E772BB">
        <w:rPr>
          <w:color w:val="auto"/>
          <w:szCs w:val="28"/>
          <w:lang w:val="kk-KZ"/>
        </w:rPr>
        <w:t xml:space="preserve">Халық аспаптарында орындаушылық өнерін үйрету үдерісінің өзіндік ерекшеліктері бар. Диссертациялық жұмысында орыс халық аспаптарын үйретудің теоретикалық-әдістемелік негіздерін қарастырған зерттеуші Л.Б.Медведева, </w:t>
      </w:r>
      <w:r w:rsidRPr="00E772BB">
        <w:rPr>
          <w:i/>
          <w:color w:val="auto"/>
          <w:szCs w:val="28"/>
          <w:lang w:val="kk-KZ"/>
        </w:rPr>
        <w:t>халық аспаптарын үйрету үдерісі музыкалық білім берудің дәстүрлі әдіс-тәсілдері мен музыкалық-педагогикалық теориясы және практикасындағы, әдістемесіндегі заманауи жетістіктерді синтездеу керек</w:t>
      </w:r>
      <w:r w:rsidRPr="00E772BB">
        <w:rPr>
          <w:color w:val="auto"/>
          <w:szCs w:val="28"/>
          <w:lang w:val="kk-KZ"/>
        </w:rPr>
        <w:t xml:space="preserve"> екендігін айтады</w:t>
      </w:r>
      <w:r w:rsidR="007A19B4" w:rsidRPr="00E772BB">
        <w:rPr>
          <w:color w:val="auto"/>
          <w:szCs w:val="28"/>
          <w:lang w:val="kk-KZ"/>
        </w:rPr>
        <w:t xml:space="preserve"> [</w:t>
      </w:r>
      <w:r w:rsidR="00F12C34" w:rsidRPr="00E772BB">
        <w:rPr>
          <w:color w:val="auto"/>
          <w:szCs w:val="28"/>
          <w:lang w:val="kk-KZ"/>
        </w:rPr>
        <w:t>47</w:t>
      </w:r>
      <w:r w:rsidR="007A19B4" w:rsidRPr="00E772BB">
        <w:rPr>
          <w:color w:val="auto"/>
          <w:szCs w:val="28"/>
          <w:lang w:val="kk-KZ"/>
        </w:rPr>
        <w:t>, 162].</w:t>
      </w:r>
      <w:r w:rsidR="00FC2B41" w:rsidRPr="00E772BB">
        <w:rPr>
          <w:color w:val="auto"/>
          <w:szCs w:val="28"/>
          <w:lang w:val="kk-KZ"/>
        </w:rPr>
        <w:t xml:space="preserve"> </w:t>
      </w:r>
      <w:r w:rsidRPr="00E772BB">
        <w:rPr>
          <w:color w:val="auto"/>
          <w:szCs w:val="28"/>
          <w:lang w:val="kk-KZ"/>
        </w:rPr>
        <w:t xml:space="preserve"> Зерттеушінің музыкалық білім берудің дәстүрлі әдіс-тәсілдері деп отырғаны ауызша үйрету әдісі, импровизацияға баулу, композиторлық қабілетін ашу, ұстаз бен шәкірт арасындағы шығармашылық байланыс орнату және т.б. </w:t>
      </w:r>
      <w:r w:rsidR="004D1290" w:rsidRPr="00E772BB">
        <w:rPr>
          <w:color w:val="auto"/>
          <w:szCs w:val="28"/>
          <w:lang w:val="kk-KZ"/>
        </w:rPr>
        <w:t>[</w:t>
      </w:r>
      <w:r w:rsidR="00F12C34" w:rsidRPr="00E772BB">
        <w:rPr>
          <w:color w:val="auto"/>
          <w:szCs w:val="28"/>
          <w:lang w:val="kk-KZ"/>
        </w:rPr>
        <w:t>57</w:t>
      </w:r>
      <w:r w:rsidR="004D1290" w:rsidRPr="00E772BB">
        <w:rPr>
          <w:color w:val="auto"/>
          <w:szCs w:val="28"/>
          <w:lang w:val="kk-KZ"/>
        </w:rPr>
        <w:t xml:space="preserve">, 116]. </w:t>
      </w:r>
      <w:r w:rsidRPr="00E772BB">
        <w:rPr>
          <w:color w:val="auto"/>
          <w:szCs w:val="28"/>
          <w:lang w:val="kk-KZ"/>
        </w:rPr>
        <w:tab/>
      </w:r>
    </w:p>
    <w:p w14:paraId="40A886FF" w14:textId="77777777" w:rsidR="009C481B" w:rsidRPr="00E772BB" w:rsidRDefault="009C481B" w:rsidP="00DA0886">
      <w:pPr>
        <w:pStyle w:val="a3"/>
        <w:ind w:firstLine="567"/>
        <w:rPr>
          <w:color w:val="auto"/>
          <w:szCs w:val="28"/>
          <w:lang w:val="kk-KZ"/>
        </w:rPr>
      </w:pPr>
      <w:r w:rsidRPr="00E772BB">
        <w:rPr>
          <w:color w:val="auto"/>
          <w:szCs w:val="28"/>
          <w:lang w:val="kk-KZ"/>
        </w:rPr>
        <w:t>Зерттеуші Т.П.Варламованың айтуы бойынша, халық аспаптарындағы орындаушылық өнер педагогикасының теориясы орындаушылық практикадан әлде-қайда кейін қалып қойған</w:t>
      </w:r>
      <w:r w:rsidR="004D1290" w:rsidRPr="00E772BB">
        <w:rPr>
          <w:color w:val="auto"/>
          <w:szCs w:val="28"/>
          <w:lang w:val="kk-KZ"/>
        </w:rPr>
        <w:t xml:space="preserve"> [</w:t>
      </w:r>
      <w:r w:rsidR="00952C03" w:rsidRPr="00E772BB">
        <w:rPr>
          <w:color w:val="auto"/>
          <w:szCs w:val="28"/>
          <w:lang w:val="kk-KZ"/>
        </w:rPr>
        <w:t>90</w:t>
      </w:r>
      <w:r w:rsidR="004D1290" w:rsidRPr="00E772BB">
        <w:rPr>
          <w:color w:val="auto"/>
          <w:szCs w:val="28"/>
          <w:lang w:val="kk-KZ"/>
        </w:rPr>
        <w:t xml:space="preserve">, </w:t>
      </w:r>
      <w:r w:rsidR="00E402A4" w:rsidRPr="00E772BB">
        <w:rPr>
          <w:color w:val="auto"/>
          <w:szCs w:val="28"/>
          <w:lang w:val="kk-KZ"/>
        </w:rPr>
        <w:t>16</w:t>
      </w:r>
      <w:r w:rsidR="004D1290" w:rsidRPr="00E772BB">
        <w:rPr>
          <w:color w:val="auto"/>
          <w:szCs w:val="28"/>
          <w:lang w:val="kk-KZ"/>
        </w:rPr>
        <w:t>].</w:t>
      </w:r>
      <w:r w:rsidRPr="00E772BB">
        <w:rPr>
          <w:color w:val="auto"/>
          <w:szCs w:val="28"/>
          <w:lang w:val="kk-KZ"/>
        </w:rPr>
        <w:t xml:space="preserve"> Себебі, халық аспаптарын орындау және үйрету үдерісі аспаптың пайда болуы кезеңінен бастап ауызша дәстүрде өмір сүрді және практиканың қалыптасуына, дамуына әсер етті. Ал халық аспаптарын орындау және үйрету теориясы халық аспаптарының арнайы музыкалық оқу орындарында оқытыла бастаған </w:t>
      </w:r>
      <w:r w:rsidR="00E402A4" w:rsidRPr="00E772BB">
        <w:rPr>
          <w:color w:val="auto"/>
          <w:szCs w:val="28"/>
          <w:lang w:val="kk-KZ"/>
        </w:rPr>
        <w:t>кезеңінен ғана зерттеле бастады [</w:t>
      </w:r>
      <w:r w:rsidR="00952C03" w:rsidRPr="00E772BB">
        <w:rPr>
          <w:color w:val="auto"/>
          <w:szCs w:val="28"/>
          <w:lang w:val="kk-KZ"/>
        </w:rPr>
        <w:t>91</w:t>
      </w:r>
      <w:r w:rsidR="00E402A4" w:rsidRPr="00E772BB">
        <w:rPr>
          <w:color w:val="auto"/>
          <w:szCs w:val="28"/>
          <w:lang w:val="kk-KZ"/>
        </w:rPr>
        <w:t xml:space="preserve">, 9]. </w:t>
      </w:r>
      <w:r w:rsidRPr="00E772BB">
        <w:rPr>
          <w:color w:val="auto"/>
          <w:szCs w:val="28"/>
          <w:lang w:val="kk-KZ"/>
        </w:rPr>
        <w:t xml:space="preserve"> </w:t>
      </w:r>
    </w:p>
    <w:p w14:paraId="1C4FB650" w14:textId="19FABF46" w:rsidR="009C481B" w:rsidRPr="00E772BB" w:rsidRDefault="009C481B" w:rsidP="00DA0886">
      <w:pPr>
        <w:pStyle w:val="a3"/>
        <w:ind w:firstLine="567"/>
        <w:rPr>
          <w:color w:val="auto"/>
          <w:szCs w:val="28"/>
          <w:lang w:val="kk-KZ"/>
        </w:rPr>
      </w:pPr>
      <w:r w:rsidRPr="00E772BB">
        <w:rPr>
          <w:color w:val="auto"/>
          <w:szCs w:val="28"/>
          <w:lang w:val="kk-KZ"/>
        </w:rPr>
        <w:t>Түркиялық «Акдениз» университетінің профес</w:t>
      </w:r>
      <w:r w:rsidR="00D465AA" w:rsidRPr="00E772BB">
        <w:rPr>
          <w:color w:val="auto"/>
          <w:szCs w:val="28"/>
          <w:lang w:val="kk-KZ"/>
        </w:rPr>
        <w:t>с</w:t>
      </w:r>
      <w:r w:rsidRPr="00E772BB">
        <w:rPr>
          <w:color w:val="auto"/>
          <w:szCs w:val="28"/>
          <w:lang w:val="kk-KZ"/>
        </w:rPr>
        <w:t xml:space="preserve">оры </w:t>
      </w:r>
      <w:r w:rsidR="00030B4F" w:rsidRPr="00E772BB">
        <w:rPr>
          <w:color w:val="auto"/>
          <w:szCs w:val="28"/>
          <w:lang w:val="kk-KZ"/>
        </w:rPr>
        <w:t xml:space="preserve">Cengiz Şengül </w:t>
      </w:r>
      <w:r w:rsidRPr="00E772BB">
        <w:rPr>
          <w:color w:val="auto"/>
          <w:szCs w:val="28"/>
          <w:lang w:val="kk-KZ"/>
        </w:rPr>
        <w:t>кәсіби музыкалық оқу орындары пайда болмай тұрып, түрік халық аспаптарында (саз, кавал, ней, кемане, т.б.) орындау өнері ұстаздан шәкіртке ауызша дәстүрде үйретілгендігін және бұл үрдіс қазір де өзектілігін жоғалтпағандығын, халық аспаптарын үйретуде қолданылатындығын</w:t>
      </w:r>
      <w:r w:rsidR="00695FCD" w:rsidRPr="00E772BB">
        <w:rPr>
          <w:color w:val="auto"/>
          <w:szCs w:val="28"/>
          <w:lang w:val="kk-KZ"/>
        </w:rPr>
        <w:t xml:space="preserve"> айтады [</w:t>
      </w:r>
      <w:r w:rsidR="00AB09A3" w:rsidRPr="00E772BB">
        <w:rPr>
          <w:color w:val="auto"/>
          <w:szCs w:val="28"/>
          <w:lang w:val="kk-KZ"/>
        </w:rPr>
        <w:t>48</w:t>
      </w:r>
      <w:r w:rsidR="00695FCD" w:rsidRPr="00E772BB">
        <w:rPr>
          <w:color w:val="auto"/>
          <w:szCs w:val="28"/>
          <w:lang w:val="kk-KZ"/>
        </w:rPr>
        <w:t xml:space="preserve">, </w:t>
      </w:r>
      <w:r w:rsidR="00AB09A3" w:rsidRPr="00E772BB">
        <w:rPr>
          <w:color w:val="auto"/>
          <w:szCs w:val="28"/>
          <w:lang w:val="kk-KZ"/>
        </w:rPr>
        <w:t>184</w:t>
      </w:r>
      <w:r w:rsidR="00695FCD" w:rsidRPr="00E772BB">
        <w:rPr>
          <w:color w:val="auto"/>
          <w:szCs w:val="28"/>
          <w:lang w:val="kk-KZ"/>
        </w:rPr>
        <w:t xml:space="preserve">]. </w:t>
      </w:r>
      <w:r w:rsidRPr="00E772BB">
        <w:rPr>
          <w:color w:val="auto"/>
          <w:szCs w:val="28"/>
          <w:lang w:val="kk-KZ"/>
        </w:rPr>
        <w:t xml:space="preserve"> </w:t>
      </w:r>
    </w:p>
    <w:p w14:paraId="3911CE17" w14:textId="77777777" w:rsidR="009C481B" w:rsidRPr="00E772BB" w:rsidRDefault="009C481B" w:rsidP="00DA0886">
      <w:pPr>
        <w:pStyle w:val="a3"/>
        <w:ind w:firstLine="567"/>
        <w:rPr>
          <w:color w:val="auto"/>
          <w:szCs w:val="28"/>
          <w:lang w:val="kk-KZ"/>
        </w:rPr>
      </w:pPr>
      <w:r w:rsidRPr="00E772BB">
        <w:rPr>
          <w:color w:val="auto"/>
          <w:szCs w:val="28"/>
          <w:lang w:val="kk-KZ"/>
        </w:rPr>
        <w:t>Қазақ халық аспаптарын орындаушы музыканттарды дайындау үдерісі де халық аспаптарының пайда болу кезеңінен басталып, кәсіби оқыту жүйесінің қалыптасуына дейінгі үлкен тарихи кезең аралығында өзіндік сипатқа ие болып, жоғары кәсіби деңгейге жетті. Домбыра орындаушылық өнерінің эволюциясы нәтижесінде едәуір үлкен орындаушылық тәжірибе жинақталып, өзін</w:t>
      </w:r>
      <w:r w:rsidR="004D35E4" w:rsidRPr="00E772BB">
        <w:rPr>
          <w:color w:val="auto"/>
          <w:szCs w:val="28"/>
          <w:lang w:val="kk-KZ"/>
        </w:rPr>
        <w:t>дік оқыту әдістемесі қалыптасты [</w:t>
      </w:r>
      <w:r w:rsidR="00694482" w:rsidRPr="00E772BB">
        <w:rPr>
          <w:color w:val="auto"/>
          <w:szCs w:val="28"/>
          <w:lang w:val="kk-KZ"/>
        </w:rPr>
        <w:t>93</w:t>
      </w:r>
      <w:r w:rsidR="004D35E4" w:rsidRPr="00E772BB">
        <w:rPr>
          <w:color w:val="auto"/>
          <w:szCs w:val="28"/>
          <w:lang w:val="kk-KZ"/>
        </w:rPr>
        <w:t>, 44].</w:t>
      </w:r>
    </w:p>
    <w:p w14:paraId="7B1C1694" w14:textId="2C4A2D28"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Бүгінде 6В02142 Халық аспаптары (Домбыра) білім беру бағдарламасы бойынша бакалаврларды Құрманғазы атындағы ҚҰК (1945 жылдан), ҚазҰӨУ (1998 жылдан), Т.Жүргенов атындағы ҰӨА (2013 жылдан) дайындайды. ЖОО-да домбырашы-студенттерді дайындау барысында біршама тәжірибе жинақталып, оқу-әдістемелік құралдар жарық көріп, домбыра орындаушылық өнерін сақтап, дамытуға бағытталған көптеген жұмыстар атқарылды.</w:t>
      </w:r>
    </w:p>
    <w:p w14:paraId="7F9B1DE1" w14:textId="64CF58B4" w:rsidR="009C481B" w:rsidRPr="00E772BB" w:rsidRDefault="009C481B" w:rsidP="00DA0886">
      <w:pPr>
        <w:pStyle w:val="a3"/>
        <w:tabs>
          <w:tab w:val="left" w:pos="284"/>
          <w:tab w:val="left" w:pos="567"/>
        </w:tabs>
        <w:ind w:firstLine="567"/>
        <w:rPr>
          <w:color w:val="000000" w:themeColor="text1"/>
          <w:szCs w:val="28"/>
          <w:lang w:val="kk-KZ"/>
        </w:rPr>
      </w:pPr>
      <w:r w:rsidRPr="00E772BB">
        <w:rPr>
          <w:color w:val="auto"/>
          <w:szCs w:val="28"/>
          <w:lang w:val="kk-KZ"/>
        </w:rPr>
        <w:lastRenderedPageBreak/>
        <w:tab/>
        <w:t>Қазіргі кезде ЖОО-да домбырашы-студенттерді дайындау үдерісі МЖМБС негізінде жүзеге асырылса, кеңестік кезеңде жеке оқытушылардың бағдарламаларына сүйенді. Домбырашы-студенттердерді дайындаған алғашқы ЖОО Құрманғазы атындағы ҚҰК профессорларымен (Л.А.Хамиди, Б.Ғ.Ғизатов, Х.Т.Тастанов, Қ.Ә.Мұхитов, А.Т.Жайымов т.б.) әзірлеген бағдарламалар мен оқу-әдістемелік құралдар бүгін де құндылықтарын жоғалтпай, кейін шығарылған оқу-әдістемелік жұмыстарға негіз болуда</w:t>
      </w:r>
      <w:r w:rsidR="00E60031" w:rsidRPr="00E772BB">
        <w:rPr>
          <w:color w:val="auto"/>
          <w:szCs w:val="28"/>
          <w:lang w:val="kk-KZ"/>
        </w:rPr>
        <w:t xml:space="preserve"> (</w:t>
      </w:r>
      <w:r w:rsidR="00E60031" w:rsidRPr="00E772BB">
        <w:rPr>
          <w:color w:val="000000" w:themeColor="text1"/>
          <w:szCs w:val="28"/>
          <w:lang w:val="kk-KZ"/>
        </w:rPr>
        <w:t>Кесте №2</w:t>
      </w:r>
      <w:r w:rsidR="00E60031" w:rsidRPr="00E772BB">
        <w:rPr>
          <w:color w:val="auto"/>
          <w:szCs w:val="28"/>
          <w:lang w:val="kk-KZ"/>
        </w:rPr>
        <w:t>)</w:t>
      </w:r>
      <w:r w:rsidRPr="00E772BB">
        <w:rPr>
          <w:color w:val="auto"/>
          <w:szCs w:val="28"/>
          <w:lang w:val="kk-KZ"/>
        </w:rPr>
        <w:t>. Бұл зерттеушілердің пікіріне жүгінсек, домбырашы-студенттерді дайындауда ноталық жазбамен қатар ауызша дәстүрдің «құма-құлақ» әдісін ұштастыру, күйдің түпнұсқа түрін, аппликатуралық ерекшеліктерін, қағыстарын сақтау, ұстаз бен шәкірт арасындағы шығармашылық байланыс орнатудың маңыздылығы жоғары. Яғни, кәсіби музыкалық оқу орындарында домбыра үйретудің аутентикалық негізі – «ұстаз-шәкірт» жүйесінің элем</w:t>
      </w:r>
      <w:r w:rsidR="007D011F" w:rsidRPr="00E772BB">
        <w:rPr>
          <w:color w:val="auto"/>
          <w:szCs w:val="28"/>
          <w:lang w:val="kk-KZ"/>
        </w:rPr>
        <w:t>енттерін сақтап, қолдану керек [</w:t>
      </w:r>
      <w:r w:rsidR="009B22E4" w:rsidRPr="00E772BB">
        <w:rPr>
          <w:color w:val="auto"/>
          <w:szCs w:val="28"/>
          <w:lang w:val="kk-KZ"/>
        </w:rPr>
        <w:t>69;</w:t>
      </w:r>
      <w:r w:rsidR="007D011F" w:rsidRPr="00E772BB">
        <w:rPr>
          <w:color w:val="auto"/>
          <w:szCs w:val="28"/>
          <w:lang w:val="kk-KZ"/>
        </w:rPr>
        <w:t xml:space="preserve"> </w:t>
      </w:r>
      <w:r w:rsidR="009B22E4" w:rsidRPr="00E772BB">
        <w:rPr>
          <w:color w:val="auto"/>
          <w:szCs w:val="28"/>
          <w:lang w:val="kk-KZ"/>
        </w:rPr>
        <w:t>70</w:t>
      </w:r>
      <w:r w:rsidR="007D011F" w:rsidRPr="00E772BB">
        <w:rPr>
          <w:color w:val="auto"/>
          <w:szCs w:val="28"/>
          <w:lang w:val="kk-KZ"/>
        </w:rPr>
        <w:t>].</w:t>
      </w:r>
      <w:r w:rsidR="0071501D" w:rsidRPr="00E772BB">
        <w:rPr>
          <w:color w:val="auto"/>
          <w:szCs w:val="28"/>
          <w:lang w:val="kk-KZ"/>
        </w:rPr>
        <w:t xml:space="preserve"> </w:t>
      </w:r>
    </w:p>
    <w:p w14:paraId="7CD63327" w14:textId="77777777" w:rsidR="009C481B" w:rsidRPr="00E772BB" w:rsidRDefault="009C481B" w:rsidP="00DA0886">
      <w:pPr>
        <w:pStyle w:val="a3"/>
        <w:tabs>
          <w:tab w:val="left" w:pos="284"/>
          <w:tab w:val="left" w:pos="567"/>
        </w:tabs>
        <w:ind w:firstLine="567"/>
        <w:rPr>
          <w:color w:val="000000" w:themeColor="text1"/>
          <w:szCs w:val="28"/>
          <w:lang w:val="kk-KZ"/>
        </w:rPr>
      </w:pPr>
    </w:p>
    <w:p w14:paraId="40754718" w14:textId="4DD0837B" w:rsidR="009C481B" w:rsidRPr="00E772BB" w:rsidRDefault="009C481B" w:rsidP="00DB7A1A">
      <w:pPr>
        <w:pStyle w:val="a3"/>
        <w:tabs>
          <w:tab w:val="left" w:pos="284"/>
          <w:tab w:val="left" w:pos="567"/>
        </w:tabs>
        <w:ind w:firstLine="0"/>
        <w:rPr>
          <w:color w:val="auto"/>
          <w:szCs w:val="28"/>
          <w:lang w:val="kk-KZ"/>
        </w:rPr>
      </w:pPr>
      <w:r w:rsidRPr="00E772BB">
        <w:rPr>
          <w:color w:val="000000" w:themeColor="text1"/>
          <w:szCs w:val="28"/>
          <w:lang w:val="kk-KZ"/>
        </w:rPr>
        <w:t>Кесте №2. Домбыра үйретудің негізгі әдістемелік жұмыстары</w:t>
      </w:r>
      <w:r w:rsidRPr="00E772BB">
        <w:rPr>
          <w:color w:val="auto"/>
          <w:szCs w:val="28"/>
          <w:lang w:val="kk-KZ"/>
        </w:rPr>
        <w:t xml:space="preserve"> мен оқу құралдарына шолу</w:t>
      </w:r>
      <w:r w:rsidRPr="00E772BB">
        <w:rPr>
          <w:color w:val="auto"/>
          <w:szCs w:val="28"/>
          <w:lang w:val="kk-KZ"/>
        </w:rPr>
        <w:tab/>
      </w:r>
    </w:p>
    <w:p w14:paraId="5350E2F8" w14:textId="77777777" w:rsidR="00C641FB" w:rsidRPr="00E772BB" w:rsidRDefault="00C641FB" w:rsidP="00DA0886">
      <w:pPr>
        <w:pStyle w:val="a3"/>
        <w:tabs>
          <w:tab w:val="left" w:pos="284"/>
          <w:tab w:val="left" w:pos="567"/>
        </w:tabs>
        <w:ind w:firstLine="567"/>
        <w:rPr>
          <w:color w:val="auto"/>
          <w:szCs w:val="28"/>
          <w:lang w:val="kk-KZ"/>
        </w:rPr>
      </w:pPr>
    </w:p>
    <w:tbl>
      <w:tblPr>
        <w:tblStyle w:val="a7"/>
        <w:tblW w:w="0" w:type="auto"/>
        <w:tblLook w:val="04A0" w:firstRow="1" w:lastRow="0" w:firstColumn="1" w:lastColumn="0" w:noHBand="0" w:noVBand="1"/>
      </w:tblPr>
      <w:tblGrid>
        <w:gridCol w:w="3773"/>
        <w:gridCol w:w="5572"/>
      </w:tblGrid>
      <w:tr w:rsidR="00EF069F" w:rsidRPr="00E772BB" w14:paraId="1BF838CD" w14:textId="77777777" w:rsidTr="009C481B">
        <w:tc>
          <w:tcPr>
            <w:tcW w:w="3823" w:type="dxa"/>
            <w:shd w:val="clear" w:color="auto" w:fill="BDD6EE" w:themeFill="accent1" w:themeFillTint="66"/>
          </w:tcPr>
          <w:p w14:paraId="6E353B28" w14:textId="77777777" w:rsidR="009C481B" w:rsidRPr="00E772BB" w:rsidRDefault="009C481B" w:rsidP="00864C2F">
            <w:pPr>
              <w:pStyle w:val="a3"/>
              <w:tabs>
                <w:tab w:val="left" w:pos="284"/>
                <w:tab w:val="left" w:pos="567"/>
              </w:tabs>
              <w:ind w:firstLine="31"/>
              <w:jc w:val="center"/>
              <w:rPr>
                <w:b/>
                <w:bCs/>
                <w:color w:val="auto"/>
                <w:szCs w:val="28"/>
                <w:lang w:val="kk-KZ"/>
              </w:rPr>
            </w:pPr>
            <w:r w:rsidRPr="00E772BB">
              <w:rPr>
                <w:b/>
                <w:bCs/>
                <w:color w:val="auto"/>
                <w:szCs w:val="28"/>
                <w:lang w:val="kk-KZ"/>
              </w:rPr>
              <w:t>Автор (-лар) / Атауы</w:t>
            </w:r>
          </w:p>
        </w:tc>
        <w:tc>
          <w:tcPr>
            <w:tcW w:w="5663" w:type="dxa"/>
            <w:shd w:val="clear" w:color="auto" w:fill="BDD6EE" w:themeFill="accent1" w:themeFillTint="66"/>
          </w:tcPr>
          <w:p w14:paraId="0B2B6CC3" w14:textId="77777777" w:rsidR="009C481B" w:rsidRPr="00E772BB" w:rsidRDefault="009C481B" w:rsidP="00864C2F">
            <w:pPr>
              <w:pStyle w:val="a3"/>
              <w:tabs>
                <w:tab w:val="left" w:pos="0"/>
                <w:tab w:val="left" w:pos="284"/>
              </w:tabs>
              <w:ind w:firstLine="0"/>
              <w:jc w:val="center"/>
              <w:rPr>
                <w:b/>
                <w:bCs/>
                <w:color w:val="auto"/>
                <w:szCs w:val="28"/>
                <w:lang w:val="kk-KZ"/>
              </w:rPr>
            </w:pPr>
            <w:r w:rsidRPr="00E772BB">
              <w:rPr>
                <w:b/>
                <w:bCs/>
                <w:color w:val="auto"/>
                <w:szCs w:val="28"/>
                <w:lang w:val="kk-KZ"/>
              </w:rPr>
              <w:t>Мазмұны</w:t>
            </w:r>
          </w:p>
        </w:tc>
      </w:tr>
      <w:tr w:rsidR="00EF069F" w:rsidRPr="00D006B1" w14:paraId="1DDD39CB" w14:textId="77777777" w:rsidTr="009C481B">
        <w:tc>
          <w:tcPr>
            <w:tcW w:w="3823" w:type="dxa"/>
          </w:tcPr>
          <w:p w14:paraId="1CA7E0A6"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Хамиди Л., Ғизатов Б. «Домбыра үйрену мектебі». 1964 жыл</w:t>
            </w:r>
          </w:p>
        </w:tc>
        <w:tc>
          <w:tcPr>
            <w:tcW w:w="5663" w:type="dxa"/>
          </w:tcPr>
          <w:p w14:paraId="6F62016A"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1964 жылы жарық көрген Л.Хамиди мен Б.Ғизатовтың «Домбыра үйрену мектебі» еңбегі домбыра үйренудің алғашқы оқулығы болып табылады. Авторлар домбыра аспабы туралы мағлұмат бере отырып, домбырашының отырысы, қол қойылымы, қағыс түрлері және оның белгіленуі, нота сауаты және т.б. тақырыптарды қамтиды. Домбыра үйренуші жастарға түсінікті болуы үшін суреттер мен кестелерді қолданылған. Оқулықта домбырашының орындаушылық техникасын дамыту үшін гаммалар, этюдтар, жаттығулар берілген. Онымен қоса оқушы репертуарын қалыптасуына септігін тигізетін күйлер мен шығармалар ноталары берілген.</w:t>
            </w:r>
          </w:p>
        </w:tc>
      </w:tr>
      <w:tr w:rsidR="00EF069F" w:rsidRPr="00D006B1" w14:paraId="4BBAEA23" w14:textId="77777777" w:rsidTr="009C481B">
        <w:tc>
          <w:tcPr>
            <w:tcW w:w="3823" w:type="dxa"/>
            <w:shd w:val="clear" w:color="auto" w:fill="BDD6EE" w:themeFill="accent1" w:themeFillTint="66"/>
          </w:tcPr>
          <w:p w14:paraId="4AFEE501"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Тастанов Х. Домбырадан сабақ беру методы. 1970 жыл</w:t>
            </w:r>
          </w:p>
        </w:tc>
        <w:tc>
          <w:tcPr>
            <w:tcW w:w="5663" w:type="dxa"/>
            <w:shd w:val="clear" w:color="auto" w:fill="BDD6EE" w:themeFill="accent1" w:themeFillTint="66"/>
          </w:tcPr>
          <w:p w14:paraId="2FA44369" w14:textId="0495884B"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 xml:space="preserve">Кәсіби деңгейде домбыра үйретудің алғашқы әдістемелерінің бірі болып табылады. Автор бұл еңбегінде домбыра мамандығы бойынша сабақ ұйымдастыру, сабақ беру, оқу процессінде тәрбие жұмыстарын жоспарлау және т.б. мәселелерге байланысты құнды әдістемелік кеңестер береді. Оқытушының мақсаты мен </w:t>
            </w:r>
            <w:r w:rsidRPr="00E772BB">
              <w:rPr>
                <w:color w:val="auto"/>
                <w:szCs w:val="28"/>
                <w:lang w:val="kk-KZ"/>
              </w:rPr>
              <w:lastRenderedPageBreak/>
              <w:t>міндеті, оқытушының беделі, оқушының шығармашылық белсенділігін дамыту, музыкалық шығармаларды үйрету, т.б. оқытушыға жұмысына қажетті та</w:t>
            </w:r>
            <w:r w:rsidR="00BF1089" w:rsidRPr="00E772BB">
              <w:rPr>
                <w:color w:val="auto"/>
                <w:szCs w:val="28"/>
                <w:lang w:val="kk-KZ"/>
              </w:rPr>
              <w:t>қ</w:t>
            </w:r>
            <w:r w:rsidRPr="00E772BB">
              <w:rPr>
                <w:color w:val="auto"/>
                <w:szCs w:val="28"/>
                <w:lang w:val="kk-KZ"/>
              </w:rPr>
              <w:t>ырыптар қозғалады. Сонымен қатар жаттығулармен жұмыс жөнінде кеңестер, күйлер мен шығармалардың ноталары берілген.</w:t>
            </w:r>
          </w:p>
        </w:tc>
      </w:tr>
      <w:tr w:rsidR="00EF069F" w:rsidRPr="00D006B1" w14:paraId="0058D4D2" w14:textId="77777777" w:rsidTr="009C481B">
        <w:tc>
          <w:tcPr>
            <w:tcW w:w="3823" w:type="dxa"/>
          </w:tcPr>
          <w:p w14:paraId="5CB51622"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lastRenderedPageBreak/>
              <w:t>Тоқтағанов А., Бәділов Т. «Домбыраға арналған гаммалар мен арпеджолар». 1990 жыл</w:t>
            </w:r>
          </w:p>
        </w:tc>
        <w:tc>
          <w:tcPr>
            <w:tcW w:w="5663" w:type="dxa"/>
          </w:tcPr>
          <w:p w14:paraId="2A1EF2E4"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Авторлардың айтуы бойынша бұл жұмыста берілеген гаммалар мен арпеджолар домбыра орындаушылардың шеберлігін арттырып, классикалық шығармаларда кездесетін жылдам, ырғақты, екпінді бөліктерін кідіріссіз орындау үшін бірден-бір жаттығулар. Шығармаларды орындауда оң қол қағыстары мен сон қол аппликатурасын дамыту үшін көптеген методикалық кеңестар берілген.</w:t>
            </w:r>
          </w:p>
        </w:tc>
      </w:tr>
      <w:tr w:rsidR="00EF069F" w:rsidRPr="00E772BB" w14:paraId="1B787560" w14:textId="77777777" w:rsidTr="009C481B">
        <w:tc>
          <w:tcPr>
            <w:tcW w:w="3823" w:type="dxa"/>
            <w:shd w:val="clear" w:color="auto" w:fill="BDD6EE" w:themeFill="accent1" w:themeFillTint="66"/>
          </w:tcPr>
          <w:p w14:paraId="6AE93468"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Жайымов А., Бүркітов С., Ысқақов Б. «Домбыра үйрену мектебі». 1992 жыл</w:t>
            </w:r>
          </w:p>
        </w:tc>
        <w:tc>
          <w:tcPr>
            <w:tcW w:w="5663" w:type="dxa"/>
            <w:shd w:val="clear" w:color="auto" w:fill="BDD6EE" w:themeFill="accent1" w:themeFillTint="66"/>
          </w:tcPr>
          <w:p w14:paraId="0F8C7BDD"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Оқу құралының авторлары белгілі педагог домбырашылардың тәжірибесіне сүйене домбыра үйретудің заманға сай біртұтас жүйелі методикасын жасаған. Нотамен үйрету әдісі қолданылады. Бұл оқулықта оқушының домбыра тартуды меңгеруі табиғи-логикалық жүйемен, баспалдақты түрде берілген. Теория мен практика қатар қамтылған.</w:t>
            </w:r>
          </w:p>
        </w:tc>
      </w:tr>
      <w:tr w:rsidR="00EF069F" w:rsidRPr="00E772BB" w14:paraId="538978AA" w14:textId="77777777" w:rsidTr="009C481B">
        <w:tc>
          <w:tcPr>
            <w:tcW w:w="3823" w:type="dxa"/>
          </w:tcPr>
          <w:p w14:paraId="773B9E2B"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Дүйсенов О., Бүркітов С. «Қазақтың халық күйлері». 1996 жыл</w:t>
            </w:r>
          </w:p>
        </w:tc>
        <w:tc>
          <w:tcPr>
            <w:tcW w:w="5663" w:type="dxa"/>
          </w:tcPr>
          <w:p w14:paraId="452FBD99"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Кітапта кездесетін халық күйлерін меңгеруге көмектесетін нұсқаулар мен әдіс-амалдар, күйдің техникалық қырларын, ырғағын меңгеруге арналған жаттығулар берілген. Күйлердің қысқаша аңызы, мінезі суреттеледі.</w:t>
            </w:r>
          </w:p>
        </w:tc>
      </w:tr>
      <w:tr w:rsidR="00EF069F" w:rsidRPr="00D006B1" w14:paraId="7B7F4403" w14:textId="77777777" w:rsidTr="009C481B">
        <w:tc>
          <w:tcPr>
            <w:tcW w:w="3823" w:type="dxa"/>
            <w:shd w:val="clear" w:color="auto" w:fill="BDD6EE" w:themeFill="accent1" w:themeFillTint="66"/>
          </w:tcPr>
          <w:p w14:paraId="5BE6E2AE"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Есенұлы А. «Күй – Тәңірдің күбірі». 1996 жыл</w:t>
            </w:r>
          </w:p>
        </w:tc>
        <w:tc>
          <w:tcPr>
            <w:tcW w:w="5663" w:type="dxa"/>
            <w:shd w:val="clear" w:color="auto" w:fill="BDD6EE" w:themeFill="accent1" w:themeFillTint="66"/>
          </w:tcPr>
          <w:p w14:paraId="43930DA5"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 xml:space="preserve">Автор домбыра күйшілік дәстүріндегі халық терминологиясын талдап, бұл терминологияны оқыту процесінде қолдану керек деген ұсыныс жасайды. Сондай-ақ оң қол қағыстарына байланысты және сол қол саусақ басу кестесіне әдістемелік нұсқаулар берілген. Қазақ мәдениетінің философиялық, эстетикалық, дүниетанымдық негіздері ашылған, күйдің мағынасы мен символикасы, оның өмірдегі нақты оқиғалармен, діни, моральдік, </w:t>
            </w:r>
            <w:r w:rsidRPr="00E772BB">
              <w:rPr>
                <w:color w:val="auto"/>
                <w:szCs w:val="28"/>
                <w:lang w:val="kk-KZ"/>
              </w:rPr>
              <w:lastRenderedPageBreak/>
              <w:t>этикалық, ырымдық-ғұрыптық нормалармен байланысы жайлы жазылған.</w:t>
            </w:r>
          </w:p>
        </w:tc>
      </w:tr>
      <w:tr w:rsidR="00EF069F" w:rsidRPr="00D006B1" w14:paraId="2A4F6CB8" w14:textId="77777777" w:rsidTr="009C481B">
        <w:tc>
          <w:tcPr>
            <w:tcW w:w="3823" w:type="dxa"/>
          </w:tcPr>
          <w:p w14:paraId="5C611575"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lastRenderedPageBreak/>
              <w:t>Мұхитов Қ., Мерғалиев Т., Бүркітов С., Дүйсен О. «Домбыра өнерін дамытудың мемлекеттік бағдарламасы». 1998 жыл</w:t>
            </w:r>
          </w:p>
        </w:tc>
        <w:tc>
          <w:tcPr>
            <w:tcW w:w="5663" w:type="dxa"/>
          </w:tcPr>
          <w:p w14:paraId="138118C7"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Бұл жұмыс 4 бөлімнен тұрады:</w:t>
            </w:r>
          </w:p>
          <w:p w14:paraId="5AA033A7"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1.</w:t>
            </w:r>
            <w:r w:rsidRPr="00E772BB">
              <w:rPr>
                <w:color w:val="auto"/>
                <w:szCs w:val="28"/>
                <w:lang w:val="kk-KZ"/>
              </w:rPr>
              <w:tab/>
              <w:t>Күйлер тарихының даңғыл жолы.  Бұл бөлімде күй тарихы, кезеңдері, мектептері, нотаға түсуі, зерттелуі туралы жазылған. Домбыра өнерін үйретуге, насихаттап дамытуға бағытталған бағдарламалар мен оқулықтар тізбектеліп, қысқаша талданған;</w:t>
            </w:r>
          </w:p>
          <w:p w14:paraId="4EEA71B2"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2.</w:t>
            </w:r>
            <w:r w:rsidRPr="00E772BB">
              <w:rPr>
                <w:color w:val="auto"/>
                <w:szCs w:val="28"/>
                <w:lang w:val="kk-KZ"/>
              </w:rPr>
              <w:tab/>
              <w:t>Домбыра үйрену әдістемесі. Домбыра үйрену әдістемесі, домбыра үйрену тарихы, домбыра үйрену тарихының дәстүрлік сипаты, т.б. тақырыптар қозғалған;</w:t>
            </w:r>
          </w:p>
          <w:p w14:paraId="1318A650"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3.</w:t>
            </w:r>
            <w:r w:rsidRPr="00E772BB">
              <w:rPr>
                <w:color w:val="auto"/>
                <w:szCs w:val="28"/>
                <w:lang w:val="kk-KZ"/>
              </w:rPr>
              <w:tab/>
              <w:t>Домбыра тарту шеберлігі. Күй тарту шеберлігіне сипаттама берілген;</w:t>
            </w:r>
          </w:p>
          <w:p w14:paraId="33B10D13"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4.</w:t>
            </w:r>
            <w:r w:rsidRPr="00E772BB">
              <w:rPr>
                <w:color w:val="auto"/>
                <w:szCs w:val="28"/>
                <w:lang w:val="kk-KZ"/>
              </w:rPr>
              <w:tab/>
              <w:t>Ұлы халық күйшілері және кәсіпқой домбырашылар. Халық күйшілері мен кәсіпқой домбырашылар арасындағы айырмашылық талданады.</w:t>
            </w:r>
          </w:p>
        </w:tc>
      </w:tr>
      <w:tr w:rsidR="00EF069F" w:rsidRPr="00D006B1" w14:paraId="1660D8F3" w14:textId="77777777" w:rsidTr="009C481B">
        <w:tc>
          <w:tcPr>
            <w:tcW w:w="3823" w:type="dxa"/>
            <w:shd w:val="clear" w:color="auto" w:fill="BDD6EE" w:themeFill="accent1" w:themeFillTint="66"/>
          </w:tcPr>
          <w:p w14:paraId="440A8804"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Қышқашбаев Т. «Домбыраға арналған оқулық». 1999 жыл</w:t>
            </w:r>
          </w:p>
        </w:tc>
        <w:tc>
          <w:tcPr>
            <w:tcW w:w="5663" w:type="dxa"/>
            <w:shd w:val="clear" w:color="auto" w:fill="BDD6EE" w:themeFill="accent1" w:themeFillTint="66"/>
          </w:tcPr>
          <w:p w14:paraId="6310CBA1"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 xml:space="preserve">Домбыраның құрылымы, бұрауы, қол қойылымы, қағыстар, нота сауаты, гаммалар, этюдтар, күйлер, пьесалар беріліп, оларға әдістемелік түсініктеме жасалған. </w:t>
            </w:r>
          </w:p>
        </w:tc>
      </w:tr>
      <w:tr w:rsidR="00EF069F" w:rsidRPr="00E772BB" w14:paraId="76E2AFCE" w14:textId="77777777" w:rsidTr="009C481B">
        <w:tc>
          <w:tcPr>
            <w:tcW w:w="3823" w:type="dxa"/>
          </w:tcPr>
          <w:p w14:paraId="1C6FA69D"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Мерғалиев Т., Бүркіт С., Дүйсен О. «Қазақ күйлерінің тарихы». 2000 жыл</w:t>
            </w:r>
          </w:p>
        </w:tc>
        <w:tc>
          <w:tcPr>
            <w:tcW w:w="5663" w:type="dxa"/>
          </w:tcPr>
          <w:p w14:paraId="0257A1B1"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Авторлар белгілі күйші, зерттеуші, ұстаздар болып табылады. Бұл еңбектерінде күй тарихы мен аңыздарына байланысты көптеген құнды деректер жинақталған. Қазақтың күйлері мен тарихындағы тығыз байланысы көрсетілген.</w:t>
            </w:r>
          </w:p>
        </w:tc>
      </w:tr>
      <w:tr w:rsidR="00EF069F" w:rsidRPr="00E772BB" w14:paraId="12249B01" w14:textId="77777777" w:rsidTr="009C481B">
        <w:tc>
          <w:tcPr>
            <w:tcW w:w="3823" w:type="dxa"/>
            <w:shd w:val="clear" w:color="auto" w:fill="BDD6EE" w:themeFill="accent1" w:themeFillTint="66"/>
          </w:tcPr>
          <w:p w14:paraId="717F6DFE"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Еңсепов Ж. «Домбыра үйрену әліппесі». 2000 жыл</w:t>
            </w:r>
          </w:p>
        </w:tc>
        <w:tc>
          <w:tcPr>
            <w:tcW w:w="5663" w:type="dxa"/>
            <w:shd w:val="clear" w:color="auto" w:fill="BDD6EE" w:themeFill="accent1" w:themeFillTint="66"/>
          </w:tcPr>
          <w:p w14:paraId="40AB994B" w14:textId="77777777" w:rsidR="009C481B" w:rsidRPr="00E772BB" w:rsidRDefault="009C481B" w:rsidP="00864C2F">
            <w:pPr>
              <w:pStyle w:val="a3"/>
              <w:tabs>
                <w:tab w:val="left" w:pos="0"/>
                <w:tab w:val="left" w:pos="284"/>
              </w:tabs>
              <w:ind w:firstLine="0"/>
              <w:rPr>
                <w:color w:val="auto"/>
                <w:szCs w:val="28"/>
                <w:lang w:val="kk-KZ"/>
              </w:rPr>
            </w:pPr>
            <w:r w:rsidRPr="00E772BB">
              <w:rPr>
                <w:color w:val="auto"/>
                <w:szCs w:val="28"/>
                <w:lang w:val="kk-KZ"/>
              </w:rPr>
              <w:t>Кітапта домбыраның құрылымы, домбырашының отырысы, қағыстар, домбырашының қол қойылымы, нота сауаты сынды домбырашыны дайындаудың бастапқы кезеңіне қажетті тақырыптар қозғалған. Домбырашының техникалық шеберлігін дамытуға  түрлі жаттығулар берілген. Әл Фарабиден Динаға дейінгі музыкадағы ірі тұлғалардың қысқаша шығармашылығы баяндалған. Әндер мен күйлердің ноталары жазылған.</w:t>
            </w:r>
          </w:p>
        </w:tc>
      </w:tr>
      <w:tr w:rsidR="00EF069F" w:rsidRPr="00D006B1" w14:paraId="458059CD" w14:textId="77777777" w:rsidTr="009C481B">
        <w:tc>
          <w:tcPr>
            <w:tcW w:w="3823" w:type="dxa"/>
          </w:tcPr>
          <w:p w14:paraId="215B3727"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Бекенов У. «Күй керуені». 2002 жыл</w:t>
            </w:r>
          </w:p>
        </w:tc>
        <w:tc>
          <w:tcPr>
            <w:tcW w:w="5663" w:type="dxa"/>
          </w:tcPr>
          <w:p w14:paraId="435F9914" w14:textId="772AE44C" w:rsidR="009C481B" w:rsidRPr="00E772BB" w:rsidRDefault="009C481B" w:rsidP="00864C2F">
            <w:pPr>
              <w:pStyle w:val="a3"/>
              <w:tabs>
                <w:tab w:val="left" w:pos="0"/>
              </w:tabs>
              <w:ind w:firstLine="0"/>
              <w:rPr>
                <w:color w:val="auto"/>
                <w:szCs w:val="28"/>
                <w:lang w:val="kk-KZ"/>
              </w:rPr>
            </w:pPr>
            <w:r w:rsidRPr="00E772BB">
              <w:rPr>
                <w:color w:val="auto"/>
                <w:szCs w:val="28"/>
                <w:lang w:val="kk-KZ"/>
              </w:rPr>
              <w:t xml:space="preserve">Күйдің қазақ халқының рухани өмінінен алатын орны жайлы жазылып, күй аспаптары: домбыра, қобыз, жетіген, </w:t>
            </w:r>
            <w:r w:rsidRPr="00E772BB">
              <w:rPr>
                <w:color w:val="auto"/>
                <w:szCs w:val="28"/>
                <w:lang w:val="kk-KZ"/>
              </w:rPr>
              <w:lastRenderedPageBreak/>
              <w:t>сыбызғы, т.б. аспаптар сипатталады. Қорқыт, Байжігіт және 19 ғ</w:t>
            </w:r>
            <w:r w:rsidR="00BF1089" w:rsidRPr="00E772BB">
              <w:rPr>
                <w:color w:val="auto"/>
                <w:szCs w:val="28"/>
                <w:lang w:val="kk-KZ"/>
              </w:rPr>
              <w:t>а</w:t>
            </w:r>
            <w:r w:rsidRPr="00E772BB">
              <w:rPr>
                <w:color w:val="auto"/>
                <w:szCs w:val="28"/>
                <w:lang w:val="kk-KZ"/>
              </w:rPr>
              <w:t>сыр күйшілерінің шығармашылығы баяндалады. Күйлердің ноталары берілген.</w:t>
            </w:r>
          </w:p>
        </w:tc>
      </w:tr>
      <w:tr w:rsidR="00EF069F" w:rsidRPr="00D006B1" w14:paraId="0E2C932E" w14:textId="77777777" w:rsidTr="009C481B">
        <w:tc>
          <w:tcPr>
            <w:tcW w:w="3823" w:type="dxa"/>
            <w:shd w:val="clear" w:color="auto" w:fill="BDD6EE" w:themeFill="accent1" w:themeFillTint="66"/>
          </w:tcPr>
          <w:p w14:paraId="6801D687"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lastRenderedPageBreak/>
              <w:t>Сахарбаева К. «Домбыра үйрету әдістері». 2006 жыл</w:t>
            </w:r>
          </w:p>
        </w:tc>
        <w:tc>
          <w:tcPr>
            <w:tcW w:w="5663" w:type="dxa"/>
            <w:shd w:val="clear" w:color="auto" w:fill="BDD6EE" w:themeFill="accent1" w:themeFillTint="66"/>
          </w:tcPr>
          <w:p w14:paraId="298FD6B4"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Белгілі домбырашы, профессор К. Сахарбаеваның бұл жұмысында домбыра үйрету әдісі пән ретінде пайда болуы, домбыра аспабының пайда болуына байланысты аңыз-деректер, домбыра аспабын үйретудің негізгі 3 әдісі және бұл әдістерді қолдануға кеңестер, т.б. тақырыптар қозғалған.</w:t>
            </w:r>
          </w:p>
        </w:tc>
      </w:tr>
      <w:tr w:rsidR="00EF069F" w:rsidRPr="00D006B1" w14:paraId="3BEFAB06" w14:textId="77777777" w:rsidTr="009C481B">
        <w:tc>
          <w:tcPr>
            <w:tcW w:w="3823" w:type="dxa"/>
            <w:shd w:val="clear" w:color="auto" w:fill="FFFFFF" w:themeFill="background1"/>
          </w:tcPr>
          <w:p w14:paraId="5F1712BE"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Ысқақов Б., Ғабдуллина Н. «Домбыра мамандығы пәніне арналған әдістемелік нұсқау». 2007 жыл</w:t>
            </w:r>
          </w:p>
        </w:tc>
        <w:tc>
          <w:tcPr>
            <w:tcW w:w="5663" w:type="dxa"/>
            <w:shd w:val="clear" w:color="auto" w:fill="FFFFFF" w:themeFill="background1"/>
          </w:tcPr>
          <w:p w14:paraId="1336E45C"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Оқулық 3 бөлімнен тұрады:</w:t>
            </w:r>
          </w:p>
          <w:p w14:paraId="3BE34F06"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1. Мамандық сабағындағы оқытушының міндеті. Импровтзацияға баулу, лайық репертуар таңдау, музыкалық қабілетін дамыту, көпшілік алдында өнер көрсетуге тәрбиелеу. Күйдің мағынасы мен мазмұнын бұзбай үйрету. Оқытушының сабаққа алдын-ала дайындығы. Оқытушының шығармашылық қабілетін дамыту. Ұйымдастыру жұмыстары, үй тапсырмасы. Сабақ берудің әдістемелік негіздері.</w:t>
            </w:r>
          </w:p>
          <w:p w14:paraId="1A5B7C76"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 xml:space="preserve">2. Қазақ халық музыкалық аспаптары. Жіктелуі. </w:t>
            </w:r>
          </w:p>
          <w:p w14:paraId="42C28831"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3. Күйлердің тарихы мен ноталары. Кезеңдеу. Түрлері. Күй аңыздарының құрылымы, жүйелеу.</w:t>
            </w:r>
          </w:p>
        </w:tc>
      </w:tr>
      <w:tr w:rsidR="00EF069F" w:rsidRPr="00D006B1" w14:paraId="01380AED" w14:textId="77777777" w:rsidTr="009C481B">
        <w:tc>
          <w:tcPr>
            <w:tcW w:w="3823" w:type="dxa"/>
            <w:shd w:val="clear" w:color="auto" w:fill="BDD6EE" w:themeFill="accent1" w:themeFillTint="66"/>
          </w:tcPr>
          <w:p w14:paraId="7480DC3E" w14:textId="77777777" w:rsidR="009C481B" w:rsidRPr="00E772BB" w:rsidRDefault="009C481B" w:rsidP="00864C2F">
            <w:pPr>
              <w:pStyle w:val="a3"/>
              <w:tabs>
                <w:tab w:val="left" w:pos="284"/>
                <w:tab w:val="left" w:pos="567"/>
              </w:tabs>
              <w:ind w:firstLine="31"/>
              <w:rPr>
                <w:color w:val="auto"/>
                <w:szCs w:val="28"/>
                <w:lang w:val="kk-KZ"/>
              </w:rPr>
            </w:pPr>
            <w:r w:rsidRPr="00E772BB">
              <w:rPr>
                <w:color w:val="auto"/>
                <w:szCs w:val="28"/>
                <w:lang w:val="kk-KZ"/>
              </w:rPr>
              <w:t>Нәжімеденов Ж. «Домбыра ойнау оңай ма?». 2013 жыл</w:t>
            </w:r>
          </w:p>
        </w:tc>
        <w:tc>
          <w:tcPr>
            <w:tcW w:w="5663" w:type="dxa"/>
            <w:shd w:val="clear" w:color="auto" w:fill="BDD6EE" w:themeFill="accent1" w:themeFillTint="66"/>
          </w:tcPr>
          <w:p w14:paraId="0E8E3947" w14:textId="77777777" w:rsidR="009C481B" w:rsidRPr="00E772BB" w:rsidRDefault="009C481B" w:rsidP="00864C2F">
            <w:pPr>
              <w:pStyle w:val="a3"/>
              <w:tabs>
                <w:tab w:val="left" w:pos="0"/>
              </w:tabs>
              <w:ind w:firstLine="0"/>
              <w:rPr>
                <w:color w:val="auto"/>
                <w:szCs w:val="28"/>
                <w:lang w:val="kk-KZ"/>
              </w:rPr>
            </w:pPr>
            <w:r w:rsidRPr="00E772BB">
              <w:rPr>
                <w:color w:val="auto"/>
                <w:szCs w:val="28"/>
                <w:lang w:val="kk-KZ"/>
              </w:rPr>
              <w:t>Кітапта домбыраны сан жүйесімен үйрену әдісі көрсетілген. Автор көптеген жылдар бойғы тәжірибесінің нәтижесінде домбыраны сан жүйесімен үйрену ең жылдам әрі тиімді тәсіл деген қорытындыға келеді.</w:t>
            </w:r>
          </w:p>
        </w:tc>
      </w:tr>
    </w:tbl>
    <w:p w14:paraId="5E07C711" w14:textId="77777777" w:rsidR="009C481B" w:rsidRPr="00E772BB" w:rsidRDefault="009C481B" w:rsidP="00DA0886">
      <w:pPr>
        <w:pStyle w:val="a3"/>
        <w:tabs>
          <w:tab w:val="left" w:pos="284"/>
          <w:tab w:val="left" w:pos="567"/>
        </w:tabs>
        <w:ind w:firstLine="567"/>
        <w:rPr>
          <w:color w:val="auto"/>
          <w:szCs w:val="28"/>
          <w:lang w:val="kk-KZ"/>
        </w:rPr>
      </w:pPr>
    </w:p>
    <w:p w14:paraId="6B6CAE04" w14:textId="55A8872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Домбыра үйретудің этнопедагогикалық негіздерін ашуда А.Қ.Жұбанов [</w:t>
      </w:r>
      <w:r w:rsidR="002B77D4" w:rsidRPr="00E772BB">
        <w:rPr>
          <w:color w:val="auto"/>
          <w:szCs w:val="28"/>
          <w:lang w:val="kk-KZ"/>
        </w:rPr>
        <w:t>76</w:t>
      </w:r>
      <w:r w:rsidRPr="00E772BB">
        <w:rPr>
          <w:color w:val="auto"/>
          <w:szCs w:val="28"/>
          <w:lang w:val="kk-KZ"/>
        </w:rPr>
        <w:t>], А.С.Сейдімбек [</w:t>
      </w:r>
      <w:r w:rsidR="002B77D4" w:rsidRPr="00E772BB">
        <w:rPr>
          <w:color w:val="auto"/>
          <w:szCs w:val="28"/>
          <w:lang w:val="kk-KZ"/>
        </w:rPr>
        <w:t>77</w:t>
      </w:r>
      <w:r w:rsidRPr="00E772BB">
        <w:rPr>
          <w:color w:val="auto"/>
          <w:szCs w:val="28"/>
          <w:lang w:val="kk-KZ"/>
        </w:rPr>
        <w:t>], А.И.Мухамбетова [</w:t>
      </w:r>
      <w:r w:rsidR="009C2E60" w:rsidRPr="00E772BB">
        <w:rPr>
          <w:color w:val="auto"/>
          <w:szCs w:val="28"/>
          <w:lang w:val="kk-KZ"/>
        </w:rPr>
        <w:t>56</w:t>
      </w:r>
      <w:r w:rsidRPr="00E772BB">
        <w:rPr>
          <w:color w:val="auto"/>
          <w:szCs w:val="28"/>
          <w:lang w:val="kk-KZ"/>
        </w:rPr>
        <w:t xml:space="preserve">], Г.Н.Омарова </w:t>
      </w:r>
      <w:r w:rsidR="00A86A70" w:rsidRPr="00E772BB">
        <w:rPr>
          <w:color w:val="auto"/>
          <w:szCs w:val="28"/>
          <w:lang w:val="kk-KZ"/>
        </w:rPr>
        <w:t>[</w:t>
      </w:r>
      <w:r w:rsidR="009C2E60" w:rsidRPr="00E772BB">
        <w:rPr>
          <w:color w:val="auto"/>
          <w:szCs w:val="28"/>
          <w:lang w:val="kk-KZ"/>
        </w:rPr>
        <w:t>59</w:t>
      </w:r>
      <w:r w:rsidRPr="00E772BB">
        <w:rPr>
          <w:color w:val="auto"/>
          <w:szCs w:val="28"/>
          <w:lang w:val="kk-KZ"/>
        </w:rPr>
        <w:t xml:space="preserve">], Р.С.Малдыбаева </w:t>
      </w:r>
      <w:r w:rsidR="00A86A70" w:rsidRPr="00E772BB">
        <w:rPr>
          <w:color w:val="auto"/>
          <w:szCs w:val="28"/>
          <w:lang w:val="kk-KZ"/>
        </w:rPr>
        <w:t>[</w:t>
      </w:r>
      <w:r w:rsidR="009C2E60" w:rsidRPr="00E772BB">
        <w:rPr>
          <w:color w:val="auto"/>
          <w:szCs w:val="28"/>
          <w:lang w:val="kk-KZ"/>
        </w:rPr>
        <w:t>61</w:t>
      </w:r>
      <w:r w:rsidRPr="00E772BB">
        <w:rPr>
          <w:color w:val="auto"/>
          <w:szCs w:val="28"/>
          <w:lang w:val="kk-KZ"/>
        </w:rPr>
        <w:t>], М.К.Әбуғазы [</w:t>
      </w:r>
      <w:r w:rsidR="009C2E60" w:rsidRPr="00E772BB">
        <w:rPr>
          <w:color w:val="auto"/>
          <w:szCs w:val="28"/>
          <w:lang w:val="kk-KZ"/>
        </w:rPr>
        <w:t>67</w:t>
      </w:r>
      <w:r w:rsidRPr="00E772BB">
        <w:rPr>
          <w:color w:val="auto"/>
          <w:szCs w:val="28"/>
          <w:lang w:val="kk-KZ"/>
        </w:rPr>
        <w:t>]</w:t>
      </w:r>
      <w:r w:rsidR="009C2E60" w:rsidRPr="00E772BB">
        <w:rPr>
          <w:color w:val="auto"/>
          <w:szCs w:val="28"/>
          <w:lang w:val="kk-KZ"/>
        </w:rPr>
        <w:t xml:space="preserve"> және т.б. музыкатану</w:t>
      </w:r>
      <w:r w:rsidRPr="00E772BB">
        <w:rPr>
          <w:color w:val="auto"/>
          <w:szCs w:val="28"/>
          <w:lang w:val="kk-KZ"/>
        </w:rPr>
        <w:t>, өнертану саласындағы зерттеушілердің еңбектеріне сүйенеміз. Домбыра орындаушылық өнеріндегі педагогикалық үдерістер көбінесе музыкатану бағытындағы жұмыстарда қарастырылғандығын байқау қиын емес. Зерттеу жұмысымызда музыкатану еңбектерін жиі қолданатынымыз да сол себепті.</w:t>
      </w:r>
    </w:p>
    <w:p w14:paraId="435CC8C3" w14:textId="3D55D0A4"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 xml:space="preserve">Домбыра орындаушылық өнері ғасырлар бойы дамып, кәсіби деңгейге жетуі халық арасында аты мәлім өнерпаз тұлғаларының еңбегінің жемісі деп </w:t>
      </w:r>
      <w:r w:rsidRPr="00E772BB">
        <w:rPr>
          <w:color w:val="auto"/>
          <w:szCs w:val="28"/>
          <w:lang w:val="kk-KZ"/>
        </w:rPr>
        <w:lastRenderedPageBreak/>
        <w:t>білеміз. Ал сол өнерпаздардың өмірбаянын зерттеп қарасақ, қайсысы болмасын ұстаз алдын көріп, шәкірт болғандығын аңғарамыз. Домбыра орындаушылық өнерінің дамуына белгілі өнер саңлақтарының әсері болса, оның сақталып, келесі буынға таралуына ұстаз бен шәкірт қызмет қылды [</w:t>
      </w:r>
      <w:r w:rsidR="009759E3" w:rsidRPr="00E772BB">
        <w:rPr>
          <w:color w:val="auto"/>
          <w:szCs w:val="28"/>
          <w:lang w:val="kk-KZ"/>
        </w:rPr>
        <w:t>62</w:t>
      </w:r>
      <w:r w:rsidR="00B245E8" w:rsidRPr="00E772BB">
        <w:rPr>
          <w:color w:val="auto"/>
          <w:szCs w:val="28"/>
          <w:lang w:val="kk-KZ"/>
        </w:rPr>
        <w:t>, 100</w:t>
      </w:r>
      <w:r w:rsidRPr="00E772BB">
        <w:rPr>
          <w:color w:val="auto"/>
          <w:szCs w:val="28"/>
          <w:lang w:val="kk-KZ"/>
        </w:rPr>
        <w:t xml:space="preserve">]. </w:t>
      </w:r>
    </w:p>
    <w:p w14:paraId="598EBDAD" w14:textId="22D3D3D5"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Ұстаз бен шәкірт арасында тәжірибе алмасу, яғни, педагогикалық үдеріс нәтижесінде күй мұрамыз халық арасына таралып, бүгінгі күнге дейін жетті. Домбыра өнері педагогикасының өзіндік даму жолы, тарихы бар. Зерттеу жұмысымызда домбыра өнері педагогикасы үйрету әдістеріне, оқыту формасына қарай </w:t>
      </w:r>
      <w:r w:rsidRPr="00E772BB">
        <w:rPr>
          <w:i/>
          <w:color w:val="auto"/>
          <w:sz w:val="28"/>
          <w:szCs w:val="28"/>
          <w:lang w:val="kk-KZ"/>
        </w:rPr>
        <w:t xml:space="preserve">аутентикалық </w:t>
      </w:r>
      <w:r w:rsidRPr="00E772BB">
        <w:rPr>
          <w:color w:val="auto"/>
          <w:sz w:val="28"/>
          <w:szCs w:val="28"/>
          <w:lang w:val="kk-KZ"/>
        </w:rPr>
        <w:t xml:space="preserve">(ХХ-шы ғасырдың ортасына дейін) және </w:t>
      </w:r>
      <w:r w:rsidRPr="00E772BB">
        <w:rPr>
          <w:i/>
          <w:color w:val="auto"/>
          <w:sz w:val="28"/>
          <w:szCs w:val="28"/>
          <w:lang w:val="kk-KZ"/>
        </w:rPr>
        <w:t>заманауи</w:t>
      </w:r>
      <w:r w:rsidRPr="00E772BB">
        <w:rPr>
          <w:color w:val="auto"/>
          <w:sz w:val="28"/>
          <w:szCs w:val="28"/>
          <w:lang w:val="kk-KZ"/>
        </w:rPr>
        <w:t xml:space="preserve"> (ХХ-шы ғасырдың ортасынан бастау алады) деген екі үлкен кезеңге бөліп қарастырылады. Әр кезеңнің өзіндік ерекшеліктері, артықшылықтары мен кемшіл тұстары бар</w:t>
      </w:r>
      <w:r w:rsidR="00D228AD" w:rsidRPr="00E772BB">
        <w:rPr>
          <w:color w:val="auto"/>
          <w:sz w:val="28"/>
          <w:szCs w:val="28"/>
          <w:lang w:val="kk-KZ"/>
        </w:rPr>
        <w:t xml:space="preserve"> (Сурет №1)</w:t>
      </w:r>
      <w:r w:rsidRPr="00E772BB">
        <w:rPr>
          <w:color w:val="auto"/>
          <w:sz w:val="28"/>
          <w:szCs w:val="28"/>
          <w:lang w:val="kk-KZ"/>
        </w:rPr>
        <w:t xml:space="preserve">. </w:t>
      </w:r>
    </w:p>
    <w:p w14:paraId="540F71B5" w14:textId="77777777" w:rsidR="009C481B" w:rsidRPr="00E772BB" w:rsidRDefault="009C481B" w:rsidP="00DA0886">
      <w:pPr>
        <w:pStyle w:val="Default"/>
        <w:ind w:firstLine="567"/>
        <w:jc w:val="both"/>
        <w:rPr>
          <w:color w:val="auto"/>
          <w:sz w:val="28"/>
          <w:szCs w:val="28"/>
          <w:lang w:val="kk-KZ"/>
        </w:rPr>
      </w:pPr>
    </w:p>
    <w:p w14:paraId="6F8A211D" w14:textId="77777777" w:rsidR="009C481B" w:rsidRPr="00E772BB" w:rsidRDefault="009C481B" w:rsidP="00DB7A1A">
      <w:pPr>
        <w:pStyle w:val="Default"/>
        <w:rPr>
          <w:color w:val="auto"/>
          <w:sz w:val="28"/>
          <w:szCs w:val="28"/>
          <w:lang w:val="kk-KZ"/>
        </w:rPr>
      </w:pPr>
      <w:r w:rsidRPr="00E772BB">
        <w:rPr>
          <w:color w:val="auto"/>
          <w:sz w:val="28"/>
          <w:szCs w:val="28"/>
          <w:lang w:val="kk-KZ"/>
        </w:rPr>
        <w:t>Сурет №1. Домбыра педагогикасының кезеңдері</w:t>
      </w:r>
    </w:p>
    <w:p w14:paraId="2125591D" w14:textId="77777777" w:rsidR="009C481B" w:rsidRPr="00E772BB" w:rsidRDefault="009C481B" w:rsidP="00DA0886">
      <w:pPr>
        <w:pStyle w:val="a3"/>
        <w:tabs>
          <w:tab w:val="left" w:pos="284"/>
          <w:tab w:val="left" w:pos="567"/>
        </w:tabs>
        <w:ind w:firstLine="567"/>
        <w:rPr>
          <w:color w:val="auto"/>
          <w:szCs w:val="28"/>
          <w:lang w:val="kk-KZ"/>
        </w:rPr>
      </w:pPr>
    </w:p>
    <w:p w14:paraId="30D85F83" w14:textId="77777777" w:rsidR="009C481B" w:rsidRPr="00E772BB" w:rsidRDefault="009C481B" w:rsidP="00864C2F">
      <w:pPr>
        <w:pStyle w:val="a3"/>
        <w:tabs>
          <w:tab w:val="left" w:pos="284"/>
          <w:tab w:val="left" w:pos="567"/>
        </w:tabs>
        <w:ind w:firstLine="0"/>
        <w:rPr>
          <w:color w:val="auto"/>
          <w:szCs w:val="28"/>
          <w:lang w:val="kk-KZ"/>
        </w:rPr>
      </w:pPr>
      <w:r w:rsidRPr="00E772BB">
        <w:rPr>
          <w:noProof/>
          <w:color w:val="auto"/>
          <w:szCs w:val="28"/>
        </w:rPr>
        <mc:AlternateContent>
          <mc:Choice Requires="wpc">
            <w:drawing>
              <wp:inline distT="0" distB="0" distL="0" distR="0" wp14:anchorId="539B55D7" wp14:editId="7DD28175">
                <wp:extent cx="6118860" cy="4012565"/>
                <wp:effectExtent l="0" t="0" r="0" b="0"/>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Стрелка вправо 11"/>
                        <wps:cNvSpPr/>
                        <wps:spPr>
                          <a:xfrm>
                            <a:off x="130629" y="647700"/>
                            <a:ext cx="5527221" cy="30178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Минус 13"/>
                        <wps:cNvSpPr/>
                        <wps:spPr>
                          <a:xfrm rot="16200000">
                            <a:off x="558057" y="605187"/>
                            <a:ext cx="415595" cy="344421"/>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Минус 14"/>
                        <wps:cNvSpPr/>
                        <wps:spPr>
                          <a:xfrm rot="16200000">
                            <a:off x="3894687" y="593260"/>
                            <a:ext cx="415573" cy="368313"/>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Минус 15"/>
                        <wps:cNvSpPr/>
                        <wps:spPr>
                          <a:xfrm rot="16200000">
                            <a:off x="2232319" y="593285"/>
                            <a:ext cx="415602" cy="368234"/>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Надпись 16"/>
                        <wps:cNvSpPr txBox="1"/>
                        <wps:spPr>
                          <a:xfrm>
                            <a:off x="432535" y="963322"/>
                            <a:ext cx="866140" cy="414655"/>
                          </a:xfrm>
                          <a:prstGeom prst="rect">
                            <a:avLst/>
                          </a:prstGeom>
                          <a:noFill/>
                        </wps:spPr>
                        <wps:txbx>
                          <w:txbxContent>
                            <w:p w14:paraId="652A7B33" w14:textId="77777777" w:rsidR="0039692D" w:rsidRPr="003760A8" w:rsidRDefault="0039692D" w:rsidP="009C481B">
                              <w:pPr>
                                <w:pStyle w:val="a5"/>
                                <w:spacing w:before="0" w:beforeAutospacing="0" w:after="0" w:afterAutospacing="0"/>
                                <w:jc w:val="center"/>
                                <w:rPr>
                                  <w:color w:val="1F4E79" w:themeColor="accent1" w:themeShade="80"/>
                                  <w:lang w:val="kk-KZ"/>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ІХ ғ.</w:t>
                              </w:r>
                            </w:p>
                          </w:txbxContent>
                        </wps:txbx>
                        <wps:bodyPr wrap="none" lIns="91440" tIns="45720" rIns="91440" bIns="45720" anchor="ctr">
                          <a:spAutoFit/>
                        </wps:bodyPr>
                      </wps:wsp>
                      <wps:wsp>
                        <wps:cNvPr id="17" name="Надпись 16"/>
                        <wps:cNvSpPr txBox="1"/>
                        <wps:spPr>
                          <a:xfrm>
                            <a:off x="2151190" y="985194"/>
                            <a:ext cx="781050" cy="414655"/>
                          </a:xfrm>
                          <a:prstGeom prst="rect">
                            <a:avLst/>
                          </a:prstGeom>
                          <a:noFill/>
                        </wps:spPr>
                        <wps:txbx>
                          <w:txbxContent>
                            <w:p w14:paraId="0D925381"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Х ғ.</w:t>
                              </w:r>
                            </w:p>
                          </w:txbxContent>
                        </wps:txbx>
                        <wps:bodyPr wrap="none" lIns="91440" tIns="45720" rIns="91440" bIns="45720" anchor="ctr">
                          <a:spAutoFit/>
                        </wps:bodyPr>
                      </wps:wsp>
                      <wps:wsp>
                        <wps:cNvPr id="19" name="Надпись 16"/>
                        <wps:cNvSpPr txBox="1"/>
                        <wps:spPr>
                          <a:xfrm>
                            <a:off x="3742251" y="1010823"/>
                            <a:ext cx="866140" cy="414655"/>
                          </a:xfrm>
                          <a:prstGeom prst="rect">
                            <a:avLst/>
                          </a:prstGeom>
                          <a:noFill/>
                        </wps:spPr>
                        <wps:txbx>
                          <w:txbxContent>
                            <w:p w14:paraId="52A6D352"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ХІ ғ.</w:t>
                              </w:r>
                            </w:p>
                          </w:txbxContent>
                        </wps:txbx>
                        <wps:bodyPr wrap="none" lIns="91440" tIns="45720" rIns="91440" bIns="45720" anchor="ctr">
                          <a:spAutoFit/>
                        </wps:bodyPr>
                      </wps:wsp>
                      <wps:wsp>
                        <wps:cNvPr id="20" name="Надпись 20"/>
                        <wps:cNvSpPr txBox="1"/>
                        <wps:spPr>
                          <a:xfrm>
                            <a:off x="314406" y="51002"/>
                            <a:ext cx="2406015" cy="414655"/>
                          </a:xfrm>
                          <a:prstGeom prst="rect">
                            <a:avLst/>
                          </a:prstGeom>
                          <a:noFill/>
                        </wps:spPr>
                        <wps:txbx>
                          <w:txbxContent>
                            <w:p w14:paraId="2B40E865" w14:textId="77777777" w:rsidR="0039692D" w:rsidRPr="003760A8" w:rsidRDefault="0039692D" w:rsidP="009C481B">
                              <w:pPr>
                                <w:pStyle w:val="a5"/>
                                <w:spacing w:before="0" w:beforeAutospacing="0" w:after="0" w:afterAutospacing="0"/>
                                <w:jc w:val="center"/>
                                <w:rPr>
                                  <w:color w:val="1F4E79" w:themeColor="accent1" w:themeShade="80"/>
                                  <w:lang w:val="kk-KZ"/>
                                </w:rPr>
                              </w:pP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Аутентикалық кезең</w:t>
                              </w:r>
                            </w:p>
                          </w:txbxContent>
                        </wps:txbx>
                        <wps:bodyPr wrap="none" lIns="91440" tIns="45720" rIns="91440" bIns="45720" anchor="ctr">
                          <a:spAutoFit/>
                        </wps:bodyPr>
                      </wps:wsp>
                      <wps:wsp>
                        <wps:cNvPr id="21" name="Надпись 20"/>
                        <wps:cNvSpPr txBox="1"/>
                        <wps:spPr>
                          <a:xfrm>
                            <a:off x="3515761" y="83656"/>
                            <a:ext cx="1856740" cy="414655"/>
                          </a:xfrm>
                          <a:prstGeom prst="rect">
                            <a:avLst/>
                          </a:prstGeom>
                          <a:noFill/>
                        </wps:spPr>
                        <wps:txbx>
                          <w:txbxContent>
                            <w:p w14:paraId="106B7B33"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Заманауи кезең</w:t>
                              </w:r>
                            </w:p>
                          </w:txbxContent>
                        </wps:txbx>
                        <wps:bodyPr wrap="none" lIns="91440" tIns="45720" rIns="91440" bIns="45720" anchor="ctr">
                          <a:spAutoFit/>
                        </wps:bodyPr>
                      </wps:wsp>
                      <wps:wsp>
                        <wps:cNvPr id="22" name="Соединительная линия уступом 22"/>
                        <wps:cNvCnPr/>
                        <wps:spPr>
                          <a:xfrm>
                            <a:off x="166254" y="498315"/>
                            <a:ext cx="2849937" cy="201880"/>
                          </a:xfrm>
                          <a:prstGeom prst="bentConnector3">
                            <a:avLst>
                              <a:gd name="adj1" fmla="val 104162"/>
                            </a:avLst>
                          </a:prstGeom>
                        </wps:spPr>
                        <wps:style>
                          <a:lnRef idx="1">
                            <a:schemeClr val="accent1"/>
                          </a:lnRef>
                          <a:fillRef idx="0">
                            <a:schemeClr val="accent1"/>
                          </a:fillRef>
                          <a:effectRef idx="0">
                            <a:schemeClr val="accent1"/>
                          </a:effectRef>
                          <a:fontRef idx="minor">
                            <a:schemeClr val="tx1"/>
                          </a:fontRef>
                        </wps:style>
                        <wps:bodyPr/>
                      </wps:wsp>
                      <wps:wsp>
                        <wps:cNvPr id="23" name="Соединительная линия уступом 23"/>
                        <wps:cNvCnPr/>
                        <wps:spPr>
                          <a:xfrm rot="10800000" flipV="1">
                            <a:off x="2945080" y="498243"/>
                            <a:ext cx="2814452" cy="284965"/>
                          </a:xfrm>
                          <a:prstGeom prst="bentConnector3">
                            <a:avLst>
                              <a:gd name="adj1" fmla="val 90840"/>
                            </a:avLst>
                          </a:prstGeom>
                        </wps:spPr>
                        <wps:style>
                          <a:lnRef idx="1">
                            <a:schemeClr val="accent1"/>
                          </a:lnRef>
                          <a:fillRef idx="0">
                            <a:schemeClr val="accent1"/>
                          </a:fillRef>
                          <a:effectRef idx="0">
                            <a:schemeClr val="accent1"/>
                          </a:effectRef>
                          <a:fontRef idx="minor">
                            <a:schemeClr val="tx1"/>
                          </a:fontRef>
                        </wps:style>
                        <wps:bodyPr/>
                      </wps:wsp>
                      <wps:wsp>
                        <wps:cNvPr id="24" name="Надпись 24"/>
                        <wps:cNvSpPr txBox="1"/>
                        <wps:spPr>
                          <a:xfrm>
                            <a:off x="76948" y="1576228"/>
                            <a:ext cx="2868132" cy="1757772"/>
                          </a:xfrm>
                          <a:prstGeom prst="rect">
                            <a:avLst/>
                          </a:prstGeom>
                          <a:noFill/>
                        </wps:spPr>
                        <wps:txbx>
                          <w:txbxContent>
                            <w:p w14:paraId="7B517069" w14:textId="77777777" w:rsidR="0039692D" w:rsidRPr="00F5773D" w:rsidRDefault="0039692D" w:rsidP="001B72BF">
                              <w:pPr>
                                <w:pStyle w:val="a3"/>
                                <w:ind w:firstLine="0"/>
                                <w:rPr>
                                  <w:i/>
                                  <w:szCs w:val="28"/>
                                  <w:lang w:val="kk-KZ"/>
                                </w:rPr>
                              </w:pPr>
                              <w:r>
                                <w:rPr>
                                  <w:i/>
                                  <w:szCs w:val="28"/>
                                  <w:lang w:val="kk-KZ"/>
                                </w:rPr>
                                <w:t>Орындаушылық өнер «Ұстаз-шәкірт» жүйесі негізінде, ауызша үйретіледі</w:t>
                              </w:r>
                              <w:r w:rsidRPr="00F5773D">
                                <w:rPr>
                                  <w:i/>
                                  <w:szCs w:val="28"/>
                                  <w:lang w:val="kk-KZ"/>
                                </w:rPr>
                                <w:t xml:space="preserve">; </w:t>
                              </w:r>
                              <w:r>
                                <w:rPr>
                                  <w:i/>
                                  <w:szCs w:val="28"/>
                                  <w:lang w:val="kk-KZ"/>
                                </w:rPr>
                                <w:t xml:space="preserve">шәкірттерден </w:t>
                              </w:r>
                              <w:r w:rsidRPr="00F5773D">
                                <w:rPr>
                                  <w:i/>
                                  <w:szCs w:val="28"/>
                                  <w:lang w:val="kk-KZ"/>
                                </w:rPr>
                                <w:t>орындаушылық шеберлік</w:t>
                              </w:r>
                              <w:r>
                                <w:rPr>
                                  <w:i/>
                                  <w:szCs w:val="28"/>
                                  <w:lang w:val="kk-KZ"/>
                                </w:rPr>
                                <w:t>,</w:t>
                              </w:r>
                              <w:r w:rsidRPr="00F5773D">
                                <w:rPr>
                                  <w:i/>
                                  <w:szCs w:val="28"/>
                                  <w:lang w:val="kk-KZ"/>
                                </w:rPr>
                                <w:t xml:space="preserve"> шығар</w:t>
                              </w:r>
                              <w:r>
                                <w:rPr>
                                  <w:i/>
                                  <w:szCs w:val="28"/>
                                  <w:lang w:val="kk-KZ"/>
                                </w:rPr>
                                <w:t>машылық еркіндік (импровизация),</w:t>
                              </w:r>
                              <w:r w:rsidRPr="00F5773D">
                                <w:rPr>
                                  <w:i/>
                                  <w:szCs w:val="28"/>
                                  <w:lang w:val="kk-KZ"/>
                                </w:rPr>
                                <w:t xml:space="preserve"> өз</w:t>
                              </w:r>
                              <w:r>
                                <w:rPr>
                                  <w:i/>
                                  <w:szCs w:val="28"/>
                                  <w:lang w:val="kk-KZ"/>
                                </w:rPr>
                                <w:t xml:space="preserve"> жанынан күй шығару,</w:t>
                              </w:r>
                              <w:r w:rsidRPr="00F5773D">
                                <w:rPr>
                                  <w:i/>
                                  <w:szCs w:val="28"/>
                                  <w:lang w:val="kk-KZ"/>
                                </w:rPr>
                                <w:t xml:space="preserve"> күй </w:t>
                              </w:r>
                              <w:r>
                                <w:rPr>
                                  <w:i/>
                                  <w:szCs w:val="28"/>
                                  <w:lang w:val="kk-KZ"/>
                                </w:rPr>
                                <w:t>тартыс өнері,</w:t>
                              </w:r>
                              <w:r w:rsidRPr="00F5773D">
                                <w:rPr>
                                  <w:i/>
                                  <w:szCs w:val="28"/>
                                  <w:lang w:val="kk-KZ"/>
                                </w:rPr>
                                <w:t xml:space="preserve"> күй аңыздарын баяндау</w:t>
                              </w:r>
                              <w:r>
                                <w:rPr>
                                  <w:i/>
                                  <w:szCs w:val="28"/>
                                  <w:lang w:val="kk-KZ"/>
                                </w:rPr>
                                <w:t xml:space="preserve"> талап етіледі</w:t>
                              </w:r>
                            </w:p>
                            <w:p w14:paraId="7E5259E9" w14:textId="77777777" w:rsidR="0039692D" w:rsidRPr="00860A5E" w:rsidRDefault="0039692D" w:rsidP="001C52BF">
                              <w:pPr>
                                <w:pStyle w:val="a5"/>
                                <w:spacing w:before="0" w:beforeAutospacing="0" w:after="0" w:afterAutospacing="0"/>
                                <w:jc w:val="both"/>
                                <w:rPr>
                                  <w:sz w:val="28"/>
                                  <w:szCs w:val="28"/>
                                </w:rPr>
                              </w:pPr>
                            </w:p>
                          </w:txbxContent>
                        </wps:txbx>
                        <wps:bodyPr wrap="square" lIns="91440" tIns="45720" rIns="91440" bIns="45720" anchor="ctr">
                          <a:noAutofit/>
                        </wps:bodyPr>
                      </wps:wsp>
                      <wps:wsp>
                        <wps:cNvPr id="26" name="Надпись 24"/>
                        <wps:cNvSpPr txBox="1"/>
                        <wps:spPr>
                          <a:xfrm>
                            <a:off x="3016191" y="1551117"/>
                            <a:ext cx="2850079" cy="2452117"/>
                          </a:xfrm>
                          <a:prstGeom prst="rect">
                            <a:avLst/>
                          </a:prstGeom>
                          <a:noFill/>
                        </wps:spPr>
                        <wps:txbx>
                          <w:txbxContent>
                            <w:p w14:paraId="7A497298" w14:textId="0159CF6A" w:rsidR="0039692D" w:rsidRPr="00F5773D" w:rsidRDefault="0039692D" w:rsidP="001C52BF">
                              <w:pPr>
                                <w:pStyle w:val="a3"/>
                                <w:rPr>
                                  <w:i/>
                                  <w:szCs w:val="28"/>
                                  <w:lang w:val="kk-KZ"/>
                                </w:rPr>
                              </w:pPr>
                              <w:r>
                                <w:rPr>
                                  <w:i/>
                                  <w:szCs w:val="28"/>
                                  <w:lang w:val="kk-KZ"/>
                                </w:rPr>
                                <w:t>Оқыту кәсіби музыкалық білім беру жүйесі негізінде жүргізіледі; Домбырашы-студенттерден музыкалық-теориялық сауаттылық, орындаушылық шеберлік,</w:t>
                              </w:r>
                              <w:r w:rsidRPr="00F5773D">
                                <w:rPr>
                                  <w:i/>
                                  <w:szCs w:val="28"/>
                                  <w:lang w:val="kk-KZ"/>
                                </w:rPr>
                                <w:t xml:space="preserve"> кәсіби құзыреттіліктерді игеру</w:t>
                              </w:r>
                              <w:r>
                                <w:rPr>
                                  <w:i/>
                                  <w:szCs w:val="28"/>
                                  <w:lang w:val="kk-KZ"/>
                                </w:rPr>
                                <w:t>, өздігімен үздіксіз білім алу, кәсіби шеберлігін шыңдау, жағдайға бейімделу,</w:t>
                              </w:r>
                              <w:r w:rsidRPr="00F5773D">
                                <w:rPr>
                                  <w:i/>
                                  <w:szCs w:val="28"/>
                                  <w:lang w:val="kk-KZ"/>
                                </w:rPr>
                                <w:t xml:space="preserve"> </w:t>
                              </w:r>
                              <w:r>
                                <w:rPr>
                                  <w:i/>
                                  <w:szCs w:val="28"/>
                                  <w:lang w:val="kk-KZ"/>
                                </w:rPr>
                                <w:t xml:space="preserve">коммуникативтілік пен </w:t>
                              </w:r>
                              <w:r w:rsidRPr="00F5773D">
                                <w:rPr>
                                  <w:i/>
                                  <w:szCs w:val="28"/>
                                  <w:lang w:val="kk-KZ"/>
                                </w:rPr>
                                <w:t>креативтілік</w:t>
                              </w:r>
                              <w:r>
                                <w:rPr>
                                  <w:i/>
                                  <w:szCs w:val="28"/>
                                  <w:lang w:val="kk-KZ"/>
                                </w:rPr>
                                <w:t xml:space="preserve"> талап етіледі</w:t>
                              </w:r>
                            </w:p>
                            <w:p w14:paraId="6EBE1937" w14:textId="71033570" w:rsidR="0039692D" w:rsidRPr="00781467" w:rsidRDefault="0039692D" w:rsidP="001C52BF">
                              <w:pPr>
                                <w:pStyle w:val="a5"/>
                                <w:spacing w:before="0" w:beforeAutospacing="0" w:after="0" w:afterAutospacing="0"/>
                                <w:jc w:val="both"/>
                                <w:rPr>
                                  <w:lang w:val="kk-KZ"/>
                                </w:rPr>
                              </w:pPr>
                              <w:r>
                                <w:rPr>
                                  <w:sz w:val="28"/>
                                  <w:szCs w:val="28"/>
                                </w:rPr>
                                <w:t> </w:t>
                              </w:r>
                            </w:p>
                          </w:txbxContent>
                        </wps:txbx>
                        <wps:bodyPr wrap="square" lIns="91440" tIns="45720" rIns="91440" bIns="45720" anchor="ctr">
                          <a:noAutofit/>
                        </wps:bodyPr>
                      </wps:wsp>
                      <wps:wsp>
                        <wps:cNvPr id="27" name="Скругленный прямоугольник 27"/>
                        <wps:cNvSpPr/>
                        <wps:spPr>
                          <a:xfrm>
                            <a:off x="2956955" y="1495413"/>
                            <a:ext cx="2849937" cy="24106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D30097" w14:textId="77777777" w:rsidR="0039692D" w:rsidRDefault="0039692D" w:rsidP="007814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8"/>
                        <wps:cNvSpPr/>
                        <wps:spPr>
                          <a:xfrm>
                            <a:off x="29447" y="1495413"/>
                            <a:ext cx="2849880" cy="2409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29390" y="83656"/>
                            <a:ext cx="5807473" cy="1342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Надпись 16"/>
                        <wps:cNvSpPr txBox="1"/>
                        <wps:spPr>
                          <a:xfrm>
                            <a:off x="2806242" y="873280"/>
                            <a:ext cx="831850" cy="351790"/>
                          </a:xfrm>
                          <a:prstGeom prst="rect">
                            <a:avLst/>
                          </a:prstGeom>
                          <a:noFill/>
                        </wps:spPr>
                        <wps:txbx>
                          <w:txbxContent>
                            <w:p w14:paraId="0C627C11" w14:textId="77777777" w:rsidR="0039692D" w:rsidRPr="00877F7D" w:rsidRDefault="0039692D" w:rsidP="009C481B">
                              <w:pPr>
                                <w:pStyle w:val="a5"/>
                                <w:spacing w:before="0" w:beforeAutospacing="0" w:after="0" w:afterAutospacing="0"/>
                                <w:jc w:val="center"/>
                                <w:rPr>
                                  <w:sz w:val="20"/>
                                  <w:lang w:val="kk-KZ"/>
                                </w:rPr>
                              </w:pPr>
                              <w:r w:rsidRPr="009C481B">
                                <w:rPr>
                                  <w:color w:val="1F4E79"/>
                                  <w:sz w:val="32"/>
                                  <w:szCs w:val="40"/>
                                  <w:lang w:val="kk-KZ"/>
                                  <w14:shadow w14:blurRad="38100" w14:dist="25400" w14:dir="5400000" w14:sx="100000" w14:sy="100000" w14:kx="0" w14:ky="0" w14:algn="ctr">
                                    <w14:srgbClr w14:val="6E747A">
                                      <w14:alpha w14:val="57000"/>
                                    </w14:srgbClr>
                                  </w14:shadow>
                                </w:rPr>
                                <w:t>1945 ж.</w:t>
                              </w:r>
                            </w:p>
                          </w:txbxContent>
                        </wps:txbx>
                        <wps:bodyPr wrap="none" lIns="91440" tIns="45720" rIns="91440" bIns="45720" anchor="ctr">
                          <a:spAutoFit/>
                        </wps:bodyPr>
                      </wps:wsp>
                      <wps:wsp>
                        <wps:cNvPr id="25" name="Минус 25"/>
                        <wps:cNvSpPr/>
                        <wps:spPr>
                          <a:xfrm rot="16200000">
                            <a:off x="2992743" y="742701"/>
                            <a:ext cx="346294" cy="10630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39B55D7" id="Полотно 10" o:spid="_x0000_s1026" editas="canvas" style="width:481.8pt;height:315.95pt;mso-position-horizontal-relative:char;mso-position-vertical-relative:line" coordsize="61188,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88;height:40125;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8" type="#_x0000_t13" style="position:absolute;left:1306;top:6477;width:55272;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v5cMA&#10;AADbAAAADwAAAGRycy9kb3ducmV2LnhtbERPS2vCQBC+F/oflhF6KXVjkCLRTQhCoPRkbYX2NmTH&#10;JJidDdnNQ399Vyj0Nh/fc3bZbFoxUu8aywpWywgEcWl1w5WCr8/iZQPCeWSNrWVScCUHWfr4sMNE&#10;24k/aDz6SoQQdgkqqL3vEildWZNBt7QdceDOtjfoA+wrqXucQrhpZRxFr9Jgw6Ghxo72NZWX42AU&#10;7J9PxSk6cFz8bPTtff2dF0N+UOppMedbEJ5m/y/+c7/pMH8F91/C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v5cMAAADbAAAADwAAAAAAAAAAAAAAAACYAgAAZHJzL2Rv&#10;d25yZXYueG1sUEsFBgAAAAAEAAQA9QAAAIgDAAAAAA==&#10;" adj="21010" fillcolor="#5b9bd5 [3204]" strokecolor="#1f4d78 [1604]" strokeweight="1pt"/>
                <v:shape id="Минус 13" o:spid="_x0000_s1029" style="position:absolute;left:5580;top:6052;width:4155;height:3444;rotation:-90;visibility:visible;mso-wrap-style:square;v-text-anchor:middle" coordsize="415595,3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7+sMA&#10;AADbAAAADwAAAGRycy9kb3ducmV2LnhtbERP32vCMBB+H+x/CDfwZWjqZCLVKEMQCsKG3QQfz+Zs&#10;y5pLSbJY//tlMPDtPr6ft9oMphORnG8tK5hOMhDEldUt1wq+PnfjBQgfkDV2lknBjTxs1o8PK8y1&#10;vfKBYhlqkULY56igCaHPpfRVQwb9xPbEibtYZzAk6GqpHV5TuOnkS5bNpcGWU0ODPW0bqr7LH6Ng&#10;9nybnvH0Xhbzj+gO++MlvhZRqdHT8LYEEWgId/G/u9Bp/gz+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7+sMAAADbAAAADwAAAAAAAAAAAAAAAACYAgAAZHJzL2Rv&#10;d25yZXYueG1sUEsFBgAAAAAEAAQA9QAAAIgDAAAAAA==&#10;" path="m55087,131707r305421,l360508,212714r-305421,l55087,131707xe" fillcolor="#5b9bd5 [3204]" strokecolor="#1f4d78 [1604]" strokeweight="1pt">
                  <v:stroke joinstyle="miter"/>
                  <v:path arrowok="t" o:connecttype="custom" o:connectlocs="55087,131707;360508,131707;360508,212714;55087,212714;55087,131707" o:connectangles="0,0,0,0,0"/>
                </v:shape>
                <v:shape id="Минус 14" o:spid="_x0000_s1030" style="position:absolute;left:38947;top:5932;width:4156;height:3683;rotation:-90;visibility:visible;mso-wrap-style:square;v-text-anchor:middle" coordsize="415573,36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b8AA&#10;AADbAAAADwAAAGRycy9kb3ducmV2LnhtbERPTWsCMRC9C/0PYQreNFsRKVujiGDZi2JV0ON0M91d&#10;upksSXTjvzdCobd5vM+ZL6NpxY2cbywreBtnIIhLqxuuFJyOm9E7CB+QNbaWScGdPCwXL4M55tr2&#10;/EW3Q6hECmGfo4I6hC6X0pc1GfRj2xEn7sc6gyFBV0ntsE/hppWTLJtJgw2nhho7WtdU/h6uRsHm&#10;Es8mZkXff+6K2d6cgnffW6WGr3H1ASJQDP/iP3eh0/wpPH9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pb8AAAADbAAAADwAAAAAAAAAAAAAAAACYAgAAZHJzL2Rvd25y&#10;ZXYueG1sUEsFBgAAAAAEAAQA9QAAAIUDAAAAAA==&#10;" path="m55084,140843r305405,l360489,227470r-305405,l55084,140843xe" fillcolor="#5b9bd5 [3204]" strokecolor="#1f4d78 [1604]" strokeweight="1pt">
                  <v:stroke joinstyle="miter"/>
                  <v:path arrowok="t" o:connecttype="custom" o:connectlocs="55084,140843;360489,140843;360489,227470;55084,227470;55084,140843" o:connectangles="0,0,0,0,0"/>
                </v:shape>
                <v:shape id="Минус 15" o:spid="_x0000_s1031" style="position:absolute;left:22323;top:5933;width:4156;height:3682;rotation:-90;visibility:visible;mso-wrap-style:square;v-text-anchor:middle" coordsize="415602,36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D8cAA&#10;AADbAAAADwAAAGRycy9kb3ducmV2LnhtbERP24rCMBB9X/Afwgi+iKYqK1KNIoIgCrt4weehGdtq&#10;MylNauvfbwRh3+ZwrrNYtaYQT6pcblnBaBiBIE6szjlVcDlvBzMQziNrLCyTghc5WC07XwuMtW34&#10;SM+TT0UIYRejgsz7MpbSJRkZdENbEgfuZiuDPsAqlbrCJoSbQo6jaCoN5hwaMixpk1HyONVGwYRY&#10;9y/Nz3VyiH73/du9Tma7Wqlet13PQXhq/b/4497pMP8b3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AD8cAAAADbAAAADwAAAAAAAAAAAAAAAACYAgAAZHJzL2Rvd25y&#10;ZXYueG1sUEsFBgAAAAAEAAQA9QAAAIUDAAAAAA==&#10;" path="m55088,140813r305426,l360514,227421r-305426,l55088,140813xe" fillcolor="#5b9bd5 [3204]" strokecolor="#1f4d78 [1604]" strokeweight="1pt">
                  <v:stroke joinstyle="miter"/>
                  <v:path arrowok="t" o:connecttype="custom" o:connectlocs="55088,140813;360514,140813;360514,227421;55088,227421;55088,140813" o:connectangles="0,0,0,0,0"/>
                </v:shape>
                <v:shapetype id="_x0000_t202" coordsize="21600,21600" o:spt="202" path="m,l,21600r21600,l21600,xe">
                  <v:stroke joinstyle="miter"/>
                  <v:path gradientshapeok="t" o:connecttype="rect"/>
                </v:shapetype>
                <v:shape id="Надпись 16" o:spid="_x0000_s1032" type="#_x0000_t202" style="position:absolute;left:4325;top:9633;width:8661;height:4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PIMEA&#10;AADbAAAADwAAAGRycy9kb3ducmV2LnhtbERPTWvCQBC9C/0PyxR6042lpBpdRYSCtAdp4sXbkB2T&#10;YHY27q4x/fddQfA2j/c5y/VgWtGT841lBdNJAoK4tLrhSsGh+BrPQPiArLG1TAr+yMN69TJaYqbt&#10;jX+pz0MlYgj7DBXUIXSZlL6syaCf2I44cifrDIYIXSW1w1sMN618T5JUGmw4NtTY0bam8pxfjYKL&#10;2ZzTfVl8uh1/zz+qqyx+jr1Sb6/DZgEi0BCe4od7p+P8FO6/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6zyDBAAAA2wAAAA8AAAAAAAAAAAAAAAAAmAIAAGRycy9kb3du&#10;cmV2LnhtbFBLBQYAAAAABAAEAPUAAACGAwAAAAA=&#10;" filled="f" stroked="f">
                  <v:textbox style="mso-fit-shape-to-text:t">
                    <w:txbxContent>
                      <w:p w14:paraId="652A7B33" w14:textId="77777777" w:rsidR="0039692D" w:rsidRPr="003760A8" w:rsidRDefault="0039692D" w:rsidP="009C481B">
                        <w:pPr>
                          <w:pStyle w:val="a5"/>
                          <w:spacing w:before="0" w:beforeAutospacing="0" w:after="0" w:afterAutospacing="0"/>
                          <w:jc w:val="center"/>
                          <w:rPr>
                            <w:color w:val="1F4E79" w:themeColor="accent1" w:themeShade="80"/>
                            <w:lang w:val="kk-KZ"/>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ІХ ғ.</w:t>
                        </w:r>
                      </w:p>
                    </w:txbxContent>
                  </v:textbox>
                </v:shape>
                <v:shape id="Надпись 16" o:spid="_x0000_s1033" type="#_x0000_t202" style="position:absolute;left:21511;top:9851;width:7811;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qu8EA&#10;AADbAAAADwAAAGRycy9kb3ducmV2LnhtbERPS4vCMBC+C/6HMII3TV3ERzWKLAjiHpa1XrwNzdgW&#10;m0lNYq3/3iws7G0+vuest52pRUvOV5YVTMYJCOLc6ooLBedsP1qA8AFZY22ZFLzIw3bT760x1fbJ&#10;P9SeQiFiCPsUFZQhNKmUPi/JoB/bhjhyV+sMhghdIbXDZww3tfxIkpk0WHFsKLGhz5Ly2+lhFNzN&#10;7jb7zrO5O/BxOS0eMvu6tEoNB91uBSJQF/7Ff+6DjvPn8PtLP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2arvBAAAA2wAAAA8AAAAAAAAAAAAAAAAAmAIAAGRycy9kb3du&#10;cmV2LnhtbFBLBQYAAAAABAAEAPUAAACGAwAAAAA=&#10;" filled="f" stroked="f">
                  <v:textbox style="mso-fit-shape-to-text:t">
                    <w:txbxContent>
                      <w:p w14:paraId="0D925381"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Х ғ.</w:t>
                        </w:r>
                      </w:p>
                    </w:txbxContent>
                  </v:textbox>
                </v:shape>
                <v:shape id="Надпись 16" o:spid="_x0000_s1034" type="#_x0000_t202" style="position:absolute;left:37422;top:10108;width:8661;height:4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bUsIA&#10;AADbAAAADwAAAGRycy9kb3ducmV2LnhtbERPTWvCQBC9C/0PyxR6MxulWE1dRQpCqIfSxEtvQ3ZM&#10;gtnZdHcT03/vFgq9zeN9znY/mU6M5HxrWcEiSUEQV1a3XCs4l8f5GoQPyBo7y6Tghzzsdw+zLWba&#10;3viTxiLUIoawz1BBE0KfSemrhgz6xPbEkbtYZzBE6GqpHd5iuOnkMk1X0mDLsaHBnt4aqq7FYBR8&#10;m8N19VGVLy7n981zPcjy9DUq9fQ4HV5BBJrCv/jPnes4fwO/v8Q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VtSwgAAANsAAAAPAAAAAAAAAAAAAAAAAJgCAABkcnMvZG93&#10;bnJldi54bWxQSwUGAAAAAAQABAD1AAAAhwMAAAAA&#10;" filled="f" stroked="f">
                  <v:textbox style="mso-fit-shape-to-text:t">
                    <w:txbxContent>
                      <w:p w14:paraId="52A6D352"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14:shadow w14:blurRad="38100" w14:dist="25400" w14:dir="5400000" w14:sx="100000" w14:sy="100000" w14:kx="0" w14:ky="0" w14:algn="ctr">
                              <w14:srgbClr w14:val="6E747A">
                                <w14:alpha w14:val="57000"/>
                              </w14:srgbClr>
                            </w14:shadow>
                          </w:rPr>
                          <w:t>Х</w:t>
                        </w: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ХІ ғ.</w:t>
                        </w:r>
                      </w:p>
                    </w:txbxContent>
                  </v:textbox>
                </v:shape>
                <v:shape id="Надпись 20" o:spid="_x0000_s1035" type="#_x0000_t202" style="position:absolute;left:3144;top:510;width:24060;height:4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4csIA&#10;AADbAAAADwAAAGRycy9kb3ducmV2LnhtbERPPWvDMBDdA/0P4grdEjmhJKkbxZhCwTRDid2l22Fd&#10;bBPr5EqK7f77agh0fLzvQzabXozkfGdZwXqVgCCure64UfBVvS/3IHxA1thbJgW/5CE7PiwOmGo7&#10;8ZnGMjQihrBPUUEbwpBK6euWDPqVHYgjd7HOYIjQNVI7nGK46eUmSbbSYMexocWB3lqqr+XNKPgx&#10;+XX7WVc7V/DHy3Nzk9Xpe1Tq6XHOX0EEmsO/+O4utIJNXB+/xB8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zhywgAAANsAAAAPAAAAAAAAAAAAAAAAAJgCAABkcnMvZG93&#10;bnJldi54bWxQSwUGAAAAAAQABAD1AAAAhwMAAAAA&#10;" filled="f" stroked="f">
                  <v:textbox style="mso-fit-shape-to-text:t">
                    <w:txbxContent>
                      <w:p w14:paraId="2B40E865" w14:textId="77777777" w:rsidR="0039692D" w:rsidRPr="003760A8" w:rsidRDefault="0039692D" w:rsidP="009C481B">
                        <w:pPr>
                          <w:pStyle w:val="a5"/>
                          <w:spacing w:before="0" w:beforeAutospacing="0" w:after="0" w:afterAutospacing="0"/>
                          <w:jc w:val="center"/>
                          <w:rPr>
                            <w:color w:val="1F4E79" w:themeColor="accent1" w:themeShade="80"/>
                            <w:lang w:val="kk-KZ"/>
                          </w:rPr>
                        </w:pP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Аутентикалық кезең</w:t>
                        </w:r>
                      </w:p>
                    </w:txbxContent>
                  </v:textbox>
                </v:shape>
                <v:shape id="Надпись 20" o:spid="_x0000_s1036" type="#_x0000_t202" style="position:absolute;left:35157;top:836;width:18568;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6cUA&#10;AADbAAAADwAAAGRycy9kb3ducmV2LnhtbESPQWvCQBSE70L/w/KE3szGUNSmriKFgthDMemlt0f2&#10;mQSzb9PdTYz/vlso9DjMzDfMdj+ZTozkfGtZwTJJQRBXVrdcK/gs3xYbED4ga+wsk4I7edjvHmZb&#10;zLW98ZnGItQiQtjnqKAJoc+l9FVDBn1ie+LoXawzGKJ0tdQObxFuOpml6UoabDkuNNjTa0PVtRiM&#10;gm9zuK4+qnLtjnx6fqoHWb5/jUo9zqfDC4hAU/gP/7WPWkG2hN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53pxQAAANsAAAAPAAAAAAAAAAAAAAAAAJgCAABkcnMv&#10;ZG93bnJldi54bWxQSwUGAAAAAAQABAD1AAAAigMAAAAA&#10;" filled="f" stroked="f">
                  <v:textbox style="mso-fit-shape-to-text:t">
                    <w:txbxContent>
                      <w:p w14:paraId="106B7B33" w14:textId="77777777" w:rsidR="0039692D" w:rsidRPr="003760A8" w:rsidRDefault="0039692D" w:rsidP="009C481B">
                        <w:pPr>
                          <w:pStyle w:val="a5"/>
                          <w:spacing w:before="0" w:beforeAutospacing="0" w:after="0" w:afterAutospacing="0"/>
                          <w:jc w:val="center"/>
                          <w:rPr>
                            <w:color w:val="1F4E79" w:themeColor="accent1" w:themeShade="80"/>
                          </w:rPr>
                        </w:pPr>
                        <w:r w:rsidRPr="009C481B">
                          <w:rPr>
                            <w:color w:val="1F4E79" w:themeColor="accent1" w:themeShade="80"/>
                            <w:sz w:val="40"/>
                            <w:szCs w:val="40"/>
                            <w:lang w:val="kk-KZ"/>
                            <w14:shadow w14:blurRad="38100" w14:dist="25400" w14:dir="5400000" w14:sx="100000" w14:sy="100000" w14:kx="0" w14:ky="0" w14:algn="ctr">
                              <w14:srgbClr w14:val="6E747A">
                                <w14:alpha w14:val="57000"/>
                              </w14:srgbClr>
                            </w14:shadow>
                          </w:rPr>
                          <w:t>Заманауи кезең</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2" o:spid="_x0000_s1037" type="#_x0000_t34" style="position:absolute;left:1662;top:4983;width:28499;height:2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PgcMAAADbAAAADwAAAGRycy9kb3ducmV2LnhtbESPQYvCMBSE7wv+h/AEb2tiD7J0jSJC&#10;wb0Iqz24t0fzbIvNS22irf56Iyx4HGbmG2axGmwjbtT52rGG2VSBIC6cqbnUkB+yzy8QPiAbbByT&#10;hjt5WC1HHwtMjev5l277UIoIYZ+ihiqENpXSFxVZ9FPXEkfv5DqLIcqulKbDPsJtIxOl5tJizXGh&#10;wpY2FRXn/dVq2N3nu6ymv1PeP1TzUFl++TmetZ6Mh/U3iEBDeIf/21ujIUng9S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0j4HDAAAA2wAAAA8AAAAAAAAAAAAA&#10;AAAAoQIAAGRycy9kb3ducmV2LnhtbFBLBQYAAAAABAAEAPkAAACRAwAAAAA=&#10;" adj="22499" strokecolor="#5b9bd5 [3204]" strokeweight=".5pt"/>
                <v:shape id="Соединительная линия уступом 23" o:spid="_x0000_s1038" type="#_x0000_t34" style="position:absolute;left:29450;top:4982;width:28145;height:285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g8MMAAADbAAAADwAAAGRycy9kb3ducmV2LnhtbESPUWvCQBCE3wv9D8cWfKsXLRRJvQQR&#10;QqUKpdofsOTWJJrbS3OrRn99r1DwcZiZb5h5PrhWnakPjWcDk3ECirj0tuHKwPeueJ6BCoJssfVM&#10;Bq4UIM8eH+aYWn/hLzpvpVIRwiFFA7VIl2odypochrHviKO3971DibKvtO3xEuGu1dMkedUOG44L&#10;NXa0rKk8bk/OwG1S+PXm4322aGTNEn7Kz0MRjBk9DYs3UEKD3MP/7ZU1MH2Bvy/xB+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eoPDDAAAA2wAAAA8AAAAAAAAAAAAA&#10;AAAAoQIAAGRycy9kb3ducmV2LnhtbFBLBQYAAAAABAAEAPkAAACRAwAAAAA=&#10;" adj="19621" strokecolor="#5b9bd5 [3204]" strokeweight=".5pt"/>
                <v:shape id="Надпись 24" o:spid="_x0000_s1039" type="#_x0000_t202" style="position:absolute;left:769;top:15762;width:28681;height:17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14:paraId="7B517069" w14:textId="77777777" w:rsidR="0039692D" w:rsidRPr="00F5773D" w:rsidRDefault="0039692D" w:rsidP="001B72BF">
                        <w:pPr>
                          <w:pStyle w:val="a3"/>
                          <w:ind w:firstLine="0"/>
                          <w:rPr>
                            <w:i/>
                            <w:szCs w:val="28"/>
                            <w:lang w:val="kk-KZ"/>
                          </w:rPr>
                        </w:pPr>
                        <w:r>
                          <w:rPr>
                            <w:i/>
                            <w:szCs w:val="28"/>
                            <w:lang w:val="kk-KZ"/>
                          </w:rPr>
                          <w:t>Орындаушылық өнер «Ұстаз-шәкірт» жүйесі негізінде, ауызша үйретіледі</w:t>
                        </w:r>
                        <w:r w:rsidRPr="00F5773D">
                          <w:rPr>
                            <w:i/>
                            <w:szCs w:val="28"/>
                            <w:lang w:val="kk-KZ"/>
                          </w:rPr>
                          <w:t xml:space="preserve">; </w:t>
                        </w:r>
                        <w:r>
                          <w:rPr>
                            <w:i/>
                            <w:szCs w:val="28"/>
                            <w:lang w:val="kk-KZ"/>
                          </w:rPr>
                          <w:t xml:space="preserve">шәкірттерден </w:t>
                        </w:r>
                        <w:r w:rsidRPr="00F5773D">
                          <w:rPr>
                            <w:i/>
                            <w:szCs w:val="28"/>
                            <w:lang w:val="kk-KZ"/>
                          </w:rPr>
                          <w:t>орындаушылық шеберлік</w:t>
                        </w:r>
                        <w:r>
                          <w:rPr>
                            <w:i/>
                            <w:szCs w:val="28"/>
                            <w:lang w:val="kk-KZ"/>
                          </w:rPr>
                          <w:t>,</w:t>
                        </w:r>
                        <w:r w:rsidRPr="00F5773D">
                          <w:rPr>
                            <w:i/>
                            <w:szCs w:val="28"/>
                            <w:lang w:val="kk-KZ"/>
                          </w:rPr>
                          <w:t xml:space="preserve"> шығар</w:t>
                        </w:r>
                        <w:r>
                          <w:rPr>
                            <w:i/>
                            <w:szCs w:val="28"/>
                            <w:lang w:val="kk-KZ"/>
                          </w:rPr>
                          <w:t>машылық еркіндік (импровизация),</w:t>
                        </w:r>
                        <w:r w:rsidRPr="00F5773D">
                          <w:rPr>
                            <w:i/>
                            <w:szCs w:val="28"/>
                            <w:lang w:val="kk-KZ"/>
                          </w:rPr>
                          <w:t xml:space="preserve"> өз</w:t>
                        </w:r>
                        <w:r>
                          <w:rPr>
                            <w:i/>
                            <w:szCs w:val="28"/>
                            <w:lang w:val="kk-KZ"/>
                          </w:rPr>
                          <w:t xml:space="preserve"> жанынан күй шығару,</w:t>
                        </w:r>
                        <w:r w:rsidRPr="00F5773D">
                          <w:rPr>
                            <w:i/>
                            <w:szCs w:val="28"/>
                            <w:lang w:val="kk-KZ"/>
                          </w:rPr>
                          <w:t xml:space="preserve"> күй </w:t>
                        </w:r>
                        <w:r>
                          <w:rPr>
                            <w:i/>
                            <w:szCs w:val="28"/>
                            <w:lang w:val="kk-KZ"/>
                          </w:rPr>
                          <w:t>тартыс өнері,</w:t>
                        </w:r>
                        <w:r w:rsidRPr="00F5773D">
                          <w:rPr>
                            <w:i/>
                            <w:szCs w:val="28"/>
                            <w:lang w:val="kk-KZ"/>
                          </w:rPr>
                          <w:t xml:space="preserve"> күй аңыздарын баяндау</w:t>
                        </w:r>
                        <w:r>
                          <w:rPr>
                            <w:i/>
                            <w:szCs w:val="28"/>
                            <w:lang w:val="kk-KZ"/>
                          </w:rPr>
                          <w:t xml:space="preserve"> талап етіледі</w:t>
                        </w:r>
                      </w:p>
                      <w:p w14:paraId="7E5259E9" w14:textId="77777777" w:rsidR="0039692D" w:rsidRPr="00860A5E" w:rsidRDefault="0039692D" w:rsidP="001C52BF">
                        <w:pPr>
                          <w:pStyle w:val="a5"/>
                          <w:spacing w:before="0" w:beforeAutospacing="0" w:after="0" w:afterAutospacing="0"/>
                          <w:jc w:val="both"/>
                          <w:rPr>
                            <w:sz w:val="28"/>
                            <w:szCs w:val="28"/>
                          </w:rPr>
                        </w:pPr>
                      </w:p>
                    </w:txbxContent>
                  </v:textbox>
                </v:shape>
                <v:shape id="Надпись 24" o:spid="_x0000_s1040" type="#_x0000_t202" style="position:absolute;left:30161;top:15511;width:28501;height:2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14:paraId="7A497298" w14:textId="0159CF6A" w:rsidR="0039692D" w:rsidRPr="00F5773D" w:rsidRDefault="0039692D" w:rsidP="001C52BF">
                        <w:pPr>
                          <w:pStyle w:val="a3"/>
                          <w:rPr>
                            <w:i/>
                            <w:szCs w:val="28"/>
                            <w:lang w:val="kk-KZ"/>
                          </w:rPr>
                        </w:pPr>
                        <w:r>
                          <w:rPr>
                            <w:i/>
                            <w:szCs w:val="28"/>
                            <w:lang w:val="kk-KZ"/>
                          </w:rPr>
                          <w:t>Оқыту кәсіби музыкалық білім беру жүйесі негізінде жүргізіледі; Домбырашы-студенттерден музыкалық-теориялық сауаттылық, орындаушылық шеберлік,</w:t>
                        </w:r>
                        <w:r w:rsidRPr="00F5773D">
                          <w:rPr>
                            <w:i/>
                            <w:szCs w:val="28"/>
                            <w:lang w:val="kk-KZ"/>
                          </w:rPr>
                          <w:t xml:space="preserve"> кәсіби құзыреттіліктерді игеру</w:t>
                        </w:r>
                        <w:r>
                          <w:rPr>
                            <w:i/>
                            <w:szCs w:val="28"/>
                            <w:lang w:val="kk-KZ"/>
                          </w:rPr>
                          <w:t>, өздігімен үздіксіз білім алу, кәсіби шеберлігін шыңдау, жағдайға бейімделу,</w:t>
                        </w:r>
                        <w:r w:rsidRPr="00F5773D">
                          <w:rPr>
                            <w:i/>
                            <w:szCs w:val="28"/>
                            <w:lang w:val="kk-KZ"/>
                          </w:rPr>
                          <w:t xml:space="preserve"> </w:t>
                        </w:r>
                        <w:r>
                          <w:rPr>
                            <w:i/>
                            <w:szCs w:val="28"/>
                            <w:lang w:val="kk-KZ"/>
                          </w:rPr>
                          <w:t xml:space="preserve">коммуникативтілік пен </w:t>
                        </w:r>
                        <w:r w:rsidRPr="00F5773D">
                          <w:rPr>
                            <w:i/>
                            <w:szCs w:val="28"/>
                            <w:lang w:val="kk-KZ"/>
                          </w:rPr>
                          <w:t>креативтілік</w:t>
                        </w:r>
                        <w:r>
                          <w:rPr>
                            <w:i/>
                            <w:szCs w:val="28"/>
                            <w:lang w:val="kk-KZ"/>
                          </w:rPr>
                          <w:t xml:space="preserve"> талап етіледі</w:t>
                        </w:r>
                      </w:p>
                      <w:p w14:paraId="6EBE1937" w14:textId="71033570" w:rsidR="0039692D" w:rsidRPr="00781467" w:rsidRDefault="0039692D" w:rsidP="001C52BF">
                        <w:pPr>
                          <w:pStyle w:val="a5"/>
                          <w:spacing w:before="0" w:beforeAutospacing="0" w:after="0" w:afterAutospacing="0"/>
                          <w:jc w:val="both"/>
                          <w:rPr>
                            <w:lang w:val="kk-KZ"/>
                          </w:rPr>
                        </w:pPr>
                        <w:r>
                          <w:rPr>
                            <w:sz w:val="28"/>
                            <w:szCs w:val="28"/>
                          </w:rPr>
                          <w:t> </w:t>
                        </w:r>
                      </w:p>
                    </w:txbxContent>
                  </v:textbox>
                </v:shape>
                <v:roundrect id="Скругленный прямоугольник 27" o:spid="_x0000_s1041" style="position:absolute;left:29569;top:14954;width:28499;height:24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exMYA&#10;AADbAAAADwAAAGRycy9kb3ducmV2LnhtbESPT2vCQBTE7wW/w/KE3uqmUmqIrlJaSqPiwT8He3tk&#10;n0lo9m3YXU3y7btCocdhZn7DLFa9acSNnK8tK3ieJCCIC6trLhWcjp9PKQgfkDU2lknBQB5Wy9HD&#10;AjNtO97T7RBKESHsM1RQhdBmUvqiIoN+Ylvi6F2sMxiidKXUDrsIN42cJsmrNFhzXKiwpfeKip/D&#10;1ShIy93w0uXra/7lhvP2o2svm++1Uo/j/m0OIlAf/sN/7VwrmM7g/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exMYAAADbAAAADwAAAAAAAAAAAAAAAACYAgAAZHJz&#10;L2Rvd25yZXYueG1sUEsFBgAAAAAEAAQA9QAAAIsDAAAAAA==&#10;" filled="f" strokecolor="#1f4d78 [1604]" strokeweight="1pt">
                  <v:stroke joinstyle="miter"/>
                  <v:textbox>
                    <w:txbxContent>
                      <w:p w14:paraId="31D30097" w14:textId="77777777" w:rsidR="0039692D" w:rsidRDefault="0039692D" w:rsidP="00781467">
                        <w:pPr>
                          <w:jc w:val="center"/>
                        </w:pPr>
                      </w:p>
                    </w:txbxContent>
                  </v:textbox>
                </v:roundrect>
                <v:roundrect id="Скругленный прямоугольник 28" o:spid="_x0000_s1042" style="position:absolute;left:294;top:14954;width:28499;height:24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KtsMA&#10;AADbAAAADwAAAGRycy9kb3ducmV2LnhtbERPy2rCQBTdC/2H4Ra600lFiqROpLQUY8WFsYt2d8nc&#10;PGjmTpgZTfL3nYXg8nDem+1oOnEl51vLCp4XCQji0uqWawXf58/5GoQPyBo7y6RgIg/b7GG2wVTb&#10;gU90LUItYgj7FBU0IfSplL5syKBf2J44cpV1BkOErpba4RDDTSeXSfIiDbYcGxrs6b2h8q+4GAXr&#10;+jithnx/yXdu+jl8DH319btX6ulxfHsFEWgMd/HNnWsFyzg2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wKtsMAAADbAAAADwAAAAAAAAAAAAAAAACYAgAAZHJzL2Rv&#10;d25yZXYueG1sUEsFBgAAAAAEAAQA9QAAAIgDAAAAAA==&#10;" filled="f" strokecolor="#1f4d78 [1604]" strokeweight="1pt">
                  <v:stroke joinstyle="miter"/>
                </v:roundrect>
                <v:roundrect id="Скругленный прямоугольник 30" o:spid="_x0000_s1043" style="position:absolute;left:293;top:836;width:58075;height:13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QbcMA&#10;AADbAAAADwAAAGRycy9kb3ducmV2LnhtbERPy2rCQBTdF/oPwy24qxMfFImOIi1iVFxou7C7S+aa&#10;hGbuhJnRJH/vLIQuD+e9WHWmFndyvrKsYDRMQBDnVldcKPj53rzPQPiArLG2TAp68rBavr4sMNW2&#10;5RPdz6EQMYR9igrKEJpUSp+XZNAPbUMcuat1BkOErpDaYRvDTS3HSfIhDVYcG0ps6LOk/O98Mwpm&#10;xbGfttnulm1dfzl8tc11/7tTavDWrecgAnXhX/x0Z1rBJK6P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OQbcMAAADbAAAADwAAAAAAAAAAAAAAAACYAgAAZHJzL2Rv&#10;d25yZXYueG1sUEsFBgAAAAAEAAQA9QAAAIgDAAAAAA==&#10;" filled="f" strokecolor="#1f4d78 [1604]" strokeweight="1pt">
                  <v:stroke joinstyle="miter"/>
                </v:roundrect>
                <v:shape id="Надпись 16" o:spid="_x0000_s1044" type="#_x0000_t202" style="position:absolute;left:28062;top:8732;width:8318;height:35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ycQA&#10;AADbAAAADwAAAGRycy9kb3ducmV2LnhtbESPQWvCQBCF7wX/wzKCt7pRxLapq4ggiB5KTS+9Ddlp&#10;EszOxt01pv++cxB6m+G9ee+b1WZwreopxMazgdk0A0VcettwZeCr2D+/gooJ2WLrmQz8UoTNevS0&#10;wtz6O39Sf06VkhCOORqoU+pyrWNZk8M49R2xaD8+OEyyhkrbgHcJd62eZ9lSO2xYGmrsaFdTeTnf&#10;nIGr216WH2XxEg58fFtUN12cvntjJuNh+w4q0ZD+zY/rgxV8gZV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snEAAAA2wAAAA8AAAAAAAAAAAAAAAAAmAIAAGRycy9k&#10;b3ducmV2LnhtbFBLBQYAAAAABAAEAPUAAACJAwAAAAA=&#10;" filled="f" stroked="f">
                  <v:textbox style="mso-fit-shape-to-text:t">
                    <w:txbxContent>
                      <w:p w14:paraId="0C627C11" w14:textId="77777777" w:rsidR="0039692D" w:rsidRPr="00877F7D" w:rsidRDefault="0039692D" w:rsidP="009C481B">
                        <w:pPr>
                          <w:pStyle w:val="a5"/>
                          <w:spacing w:before="0" w:beforeAutospacing="0" w:after="0" w:afterAutospacing="0"/>
                          <w:jc w:val="center"/>
                          <w:rPr>
                            <w:sz w:val="20"/>
                            <w:lang w:val="kk-KZ"/>
                          </w:rPr>
                        </w:pPr>
                        <w:r w:rsidRPr="009C481B">
                          <w:rPr>
                            <w:color w:val="1F4E79"/>
                            <w:sz w:val="32"/>
                            <w:szCs w:val="40"/>
                            <w:lang w:val="kk-KZ"/>
                            <w14:shadow w14:blurRad="38100" w14:dist="25400" w14:dir="5400000" w14:sx="100000" w14:sy="100000" w14:kx="0" w14:ky="0" w14:algn="ctr">
                              <w14:srgbClr w14:val="6E747A">
                                <w14:alpha w14:val="57000"/>
                              </w14:srgbClr>
                            </w14:shadow>
                          </w:rPr>
                          <w:t>1945 ж.</w:t>
                        </w:r>
                      </w:p>
                    </w:txbxContent>
                  </v:textbox>
                </v:shape>
                <v:shape id="Минус 25" o:spid="_x0000_s1045" style="position:absolute;left:29927;top:7427;width:3463;height:1063;rotation:-90;visibility:visible;mso-wrap-style:square;v-text-anchor:middle" coordsize="346294,10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xsMA&#10;AADbAAAADwAAAGRycy9kb3ducmV2LnhtbESPT4vCMBTE7wt+h/CEvSyaVlmRahQRFC8r+Ofi7ZE8&#10;22rzUppsrd9+Iwh7HGbmN8x82dlKtNT40rGCdJiAINbOlJwrOJ82gykIH5ANVo5JwZM8LBe9jzlm&#10;xj34QO0x5CJC2GeooAihzqT0uiCLfuhq4uhdXWMxRNnk0jT4iHBbyVGSTKTFkuNCgTWtC9L346+N&#10;lPRSHqp2/PWzmWhKz7ftaq+3Sn32u9UMRKAu/Iff7Z1RMPqG1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xsMAAADbAAAADwAAAAAAAAAAAAAAAACYAgAAZHJzL2Rv&#10;d25yZXYueG1sUEsFBgAAAAAEAAQA9QAAAIgDAAAAAA==&#10;" path="m45901,40651r254492,l300393,65654r-254492,l45901,40651xe" fillcolor="#5b9bd5 [3204]" strokecolor="#1f4d78 [1604]" strokeweight="1pt">
                  <v:stroke joinstyle="miter"/>
                  <v:path arrowok="t" o:connecttype="custom" o:connectlocs="45901,40651;300393,40651;300393,65654;45901,65654;45901,40651" o:connectangles="0,0,0,0,0"/>
                </v:shape>
                <w10:anchorlock/>
              </v:group>
            </w:pict>
          </mc:Fallback>
        </mc:AlternateContent>
      </w:r>
    </w:p>
    <w:p w14:paraId="77D50458" w14:textId="77777777" w:rsidR="009C481B" w:rsidRPr="00E772BB" w:rsidRDefault="009C481B" w:rsidP="00DA0886">
      <w:pPr>
        <w:pStyle w:val="a3"/>
        <w:ind w:firstLine="567"/>
        <w:rPr>
          <w:color w:val="auto"/>
          <w:szCs w:val="28"/>
          <w:lang w:val="kk-KZ"/>
        </w:rPr>
      </w:pPr>
      <w:r w:rsidRPr="00E772BB">
        <w:rPr>
          <w:color w:val="auto"/>
          <w:szCs w:val="28"/>
          <w:lang w:val="kk-KZ"/>
        </w:rPr>
        <w:t>Домбыра өнері педагогикасының тарихи кезеңдеріне үңілсек, кәсіби музыкалық оқу орындарының пайда болып, оқу жүйесіне ноталық жазба енгізілгенге дейін, домбыра үйрету үдерісі «ұстаз-шәкірт» жүйесі негізінде, құйма-құлақ әдісі</w:t>
      </w:r>
      <w:r w:rsidR="00EE774A" w:rsidRPr="00E772BB">
        <w:rPr>
          <w:color w:val="auto"/>
          <w:szCs w:val="28"/>
          <w:lang w:val="kk-KZ"/>
        </w:rPr>
        <w:t>мен, түгелдей ауызша жүргізілді [</w:t>
      </w:r>
      <w:r w:rsidR="006A36FF" w:rsidRPr="00E772BB">
        <w:rPr>
          <w:color w:val="auto"/>
          <w:szCs w:val="28"/>
          <w:lang w:val="kk-KZ"/>
        </w:rPr>
        <w:t>94</w:t>
      </w:r>
      <w:r w:rsidR="00EE774A" w:rsidRPr="00E772BB">
        <w:rPr>
          <w:color w:val="auto"/>
          <w:szCs w:val="28"/>
          <w:lang w:val="kk-KZ"/>
        </w:rPr>
        <w:t xml:space="preserve">, </w:t>
      </w:r>
      <w:r w:rsidR="006A36FF" w:rsidRPr="00E772BB">
        <w:rPr>
          <w:color w:val="auto"/>
          <w:szCs w:val="28"/>
          <w:lang w:val="kk-KZ"/>
        </w:rPr>
        <w:t>17</w:t>
      </w:r>
      <w:r w:rsidR="00EE774A" w:rsidRPr="00E772BB">
        <w:rPr>
          <w:color w:val="auto"/>
          <w:szCs w:val="28"/>
          <w:lang w:val="kk-KZ"/>
        </w:rPr>
        <w:t>].</w:t>
      </w:r>
      <w:r w:rsidRPr="00E772BB">
        <w:rPr>
          <w:color w:val="auto"/>
          <w:szCs w:val="28"/>
          <w:lang w:val="kk-KZ"/>
        </w:rPr>
        <w:t xml:space="preserve"> Ауызша үйрету домбыра үйретудің алғашқы және табиғи тәсілі болғандықтан, зерттеу жұмысымызда домбыра үйрету «ұстаз-шәкірт» жүйесі негізінде жүргізілген кезеңді «</w:t>
      </w:r>
      <w:r w:rsidRPr="00E772BB">
        <w:rPr>
          <w:i/>
          <w:color w:val="auto"/>
          <w:szCs w:val="28"/>
          <w:lang w:val="kk-KZ"/>
        </w:rPr>
        <w:t>аутентикалық кезең</w:t>
      </w:r>
      <w:r w:rsidRPr="00E772BB">
        <w:rPr>
          <w:color w:val="auto"/>
          <w:szCs w:val="28"/>
          <w:lang w:val="kk-KZ"/>
        </w:rPr>
        <w:t>» деп атаймыз. Түсіндірме сөздікте аутентикалық ұғымы – бастапқы, түпнұсқаға тең, әдепкі деп берілген</w:t>
      </w:r>
      <w:r w:rsidR="00B554A8" w:rsidRPr="00E772BB">
        <w:rPr>
          <w:color w:val="auto"/>
          <w:szCs w:val="28"/>
          <w:lang w:val="kk-KZ"/>
        </w:rPr>
        <w:t xml:space="preserve"> [</w:t>
      </w:r>
      <w:r w:rsidR="006A36FF" w:rsidRPr="00E772BB">
        <w:rPr>
          <w:color w:val="auto"/>
          <w:szCs w:val="28"/>
          <w:lang w:val="kk-KZ"/>
        </w:rPr>
        <w:t>95</w:t>
      </w:r>
      <w:r w:rsidR="00B554A8" w:rsidRPr="00E772BB">
        <w:rPr>
          <w:color w:val="auto"/>
          <w:szCs w:val="28"/>
          <w:lang w:val="kk-KZ"/>
        </w:rPr>
        <w:t xml:space="preserve">, </w:t>
      </w:r>
      <w:r w:rsidR="00B554A8" w:rsidRPr="00E772BB">
        <w:rPr>
          <w:color w:val="auto"/>
          <w:szCs w:val="28"/>
          <w:lang w:val="kk-KZ"/>
        </w:rPr>
        <w:lastRenderedPageBreak/>
        <w:t xml:space="preserve">182]. </w:t>
      </w:r>
      <w:r w:rsidRPr="00E772BB">
        <w:rPr>
          <w:color w:val="auto"/>
          <w:szCs w:val="28"/>
          <w:lang w:val="kk-KZ"/>
        </w:rPr>
        <w:t xml:space="preserve">Сол себепті домбыра орындаушылық өнерін үйретудің әуелгі, бастапқы, табиғи қалпын аутентикалық ұғымы дәл айқындайды деп санаймыз. </w:t>
      </w:r>
    </w:p>
    <w:p w14:paraId="4214A96B" w14:textId="77777777" w:rsidR="009C481B" w:rsidRPr="00E772BB" w:rsidRDefault="009C481B" w:rsidP="00DA0886">
      <w:pPr>
        <w:pStyle w:val="a3"/>
        <w:ind w:firstLine="567"/>
        <w:rPr>
          <w:color w:val="auto"/>
          <w:szCs w:val="28"/>
          <w:lang w:val="kk-KZ"/>
        </w:rPr>
      </w:pPr>
      <w:r w:rsidRPr="00E772BB">
        <w:rPr>
          <w:color w:val="auto"/>
          <w:szCs w:val="28"/>
          <w:lang w:val="kk-KZ"/>
        </w:rPr>
        <w:t>Белгілі ғалым А.С.Сейдімбек музыкалық мұраның дүниеге келген қалпында дыбысталуын түпнұсқалық, яғни ауте</w:t>
      </w:r>
      <w:r w:rsidR="00B554A8" w:rsidRPr="00E772BB">
        <w:rPr>
          <w:color w:val="auto"/>
          <w:szCs w:val="28"/>
          <w:lang w:val="kk-KZ"/>
        </w:rPr>
        <w:t>нтикалық музыка деп түсіндіреді [</w:t>
      </w:r>
      <w:r w:rsidR="006A36FF" w:rsidRPr="00E772BB">
        <w:rPr>
          <w:color w:val="auto"/>
          <w:szCs w:val="28"/>
          <w:lang w:val="kk-KZ"/>
        </w:rPr>
        <w:t>77</w:t>
      </w:r>
      <w:r w:rsidR="00B554A8" w:rsidRPr="00E772BB">
        <w:rPr>
          <w:color w:val="auto"/>
          <w:szCs w:val="28"/>
          <w:lang w:val="kk-KZ"/>
        </w:rPr>
        <w:t xml:space="preserve">, </w:t>
      </w:r>
      <w:r w:rsidR="00272D2A" w:rsidRPr="00E772BB">
        <w:rPr>
          <w:color w:val="auto"/>
          <w:szCs w:val="28"/>
          <w:lang w:val="kk-KZ"/>
        </w:rPr>
        <w:t>15</w:t>
      </w:r>
      <w:r w:rsidR="00B554A8" w:rsidRPr="00E772BB">
        <w:rPr>
          <w:color w:val="auto"/>
          <w:szCs w:val="28"/>
          <w:lang w:val="kk-KZ"/>
        </w:rPr>
        <w:t xml:space="preserve">]. </w:t>
      </w:r>
      <w:r w:rsidRPr="00E772BB">
        <w:rPr>
          <w:color w:val="auto"/>
          <w:szCs w:val="28"/>
          <w:lang w:val="kk-KZ"/>
        </w:rPr>
        <w:t xml:space="preserve"> Ғалымның осы пікірін негізге алып, домбыра күйлерінің бәз-баяғы қалпы, жеке орындауын және авторлық немесе күйді жеткізушілердің тартуына сүйеніп орындауды аутентикалық орындау дейміз. Домбыра күйлерінің бастапқыда тек жеке орындалғандығын және күйлердің мазмұны жеке орындауда ғана ашылатындығы жайлы ғалымдардың пікірі де бар </w:t>
      </w:r>
      <w:r w:rsidR="00272D2A" w:rsidRPr="00E772BB">
        <w:rPr>
          <w:color w:val="auto"/>
          <w:szCs w:val="28"/>
          <w:lang w:val="kk-KZ"/>
        </w:rPr>
        <w:t>[</w:t>
      </w:r>
      <w:r w:rsidR="00081E8F" w:rsidRPr="00E772BB">
        <w:rPr>
          <w:color w:val="auto"/>
          <w:szCs w:val="28"/>
          <w:lang w:val="kk-KZ"/>
        </w:rPr>
        <w:t xml:space="preserve">96, </w:t>
      </w:r>
      <w:r w:rsidR="006C6A25" w:rsidRPr="00E772BB">
        <w:rPr>
          <w:color w:val="auto"/>
          <w:szCs w:val="28"/>
          <w:lang w:val="kk-KZ"/>
        </w:rPr>
        <w:t>198</w:t>
      </w:r>
      <w:r w:rsidR="00272D2A" w:rsidRPr="00E772BB">
        <w:rPr>
          <w:color w:val="auto"/>
          <w:szCs w:val="28"/>
          <w:lang w:val="kk-KZ"/>
        </w:rPr>
        <w:t>].</w:t>
      </w:r>
      <w:r w:rsidRPr="00E772BB">
        <w:rPr>
          <w:color w:val="auto"/>
          <w:szCs w:val="28"/>
          <w:lang w:val="kk-KZ"/>
        </w:rPr>
        <w:t xml:space="preserve"> Сол себепті аутентикалық орындау мен аутентикалық нұсқалар (авторлық немесе күйді жеткізушілердің орындауы) насихатталып, оқу үдерісінде қолданылуы керек.</w:t>
      </w:r>
    </w:p>
    <w:p w14:paraId="2DB434AE"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 xml:space="preserve">Домбыра өнері педагогикасын аутентикалық және заманауи кезеңдерге бөліп қарасытыруға музыкатанушы, ғалым Г.Н.Омарованың қазақ халық музыкасының тарихи даму үдерісін </w:t>
      </w:r>
      <w:r w:rsidRPr="00E772BB">
        <w:rPr>
          <w:i/>
          <w:color w:val="auto"/>
          <w:szCs w:val="28"/>
          <w:lang w:val="kk-KZ"/>
        </w:rPr>
        <w:t>салт-дәстүр фольклоры, көркем фольклор, ауызша кәсібилік, жазбаша кәсібилік</w:t>
      </w:r>
      <w:r w:rsidRPr="00E772BB">
        <w:rPr>
          <w:color w:val="auto"/>
          <w:szCs w:val="28"/>
          <w:lang w:val="kk-KZ"/>
        </w:rPr>
        <w:t xml:space="preserve"> деп кезеңдеуі негіз болды. </w:t>
      </w:r>
      <w:r w:rsidR="00647711" w:rsidRPr="00E772BB">
        <w:rPr>
          <w:color w:val="auto"/>
          <w:szCs w:val="28"/>
          <w:lang w:val="kk-KZ"/>
        </w:rPr>
        <w:t>[</w:t>
      </w:r>
      <w:r w:rsidR="00BB0205" w:rsidRPr="00E772BB">
        <w:rPr>
          <w:color w:val="auto"/>
          <w:szCs w:val="28"/>
          <w:lang w:val="kk-KZ"/>
        </w:rPr>
        <w:t>17</w:t>
      </w:r>
      <w:r w:rsidR="00647711" w:rsidRPr="00E772BB">
        <w:rPr>
          <w:color w:val="auto"/>
          <w:szCs w:val="28"/>
          <w:lang w:val="kk-KZ"/>
        </w:rPr>
        <w:t xml:space="preserve">, 20]. </w:t>
      </w:r>
      <w:r w:rsidRPr="00E772BB">
        <w:rPr>
          <w:color w:val="auto"/>
          <w:szCs w:val="28"/>
          <w:lang w:val="kk-KZ"/>
        </w:rPr>
        <w:t>Сонымен қатар зерттеуші Г.Н.Омарованың айтуы бойынша ғасырлар бойы дамыған қазақ музыка мәдениетінің салт-дәстүр фольклоры кезеңінен ауызша-кәсібилік кезеңдері аралығында білім беру мен оқыту үдерісі ауызша жүргізілгені ескерілді</w:t>
      </w:r>
      <w:r w:rsidR="00647711" w:rsidRPr="00E772BB">
        <w:rPr>
          <w:color w:val="auto"/>
          <w:szCs w:val="28"/>
          <w:lang w:val="kk-KZ"/>
        </w:rPr>
        <w:t xml:space="preserve"> [</w:t>
      </w:r>
      <w:r w:rsidR="00BB0205" w:rsidRPr="00E772BB">
        <w:rPr>
          <w:color w:val="auto"/>
          <w:szCs w:val="28"/>
          <w:lang w:val="kk-KZ"/>
        </w:rPr>
        <w:t>94</w:t>
      </w:r>
      <w:r w:rsidR="00647711" w:rsidRPr="00E772BB">
        <w:rPr>
          <w:color w:val="auto"/>
          <w:szCs w:val="28"/>
          <w:lang w:val="kk-KZ"/>
        </w:rPr>
        <w:t xml:space="preserve">, </w:t>
      </w:r>
      <w:r w:rsidR="00BB0205" w:rsidRPr="00E772BB">
        <w:rPr>
          <w:color w:val="auto"/>
          <w:szCs w:val="28"/>
          <w:lang w:val="kk-KZ"/>
        </w:rPr>
        <w:t>18</w:t>
      </w:r>
      <w:r w:rsidR="00647711" w:rsidRPr="00E772BB">
        <w:rPr>
          <w:color w:val="auto"/>
          <w:szCs w:val="28"/>
          <w:lang w:val="kk-KZ"/>
        </w:rPr>
        <w:t>].</w:t>
      </w:r>
      <w:r w:rsidRPr="00E772BB">
        <w:rPr>
          <w:color w:val="auto"/>
          <w:szCs w:val="28"/>
          <w:lang w:val="kk-KZ"/>
        </w:rPr>
        <w:t xml:space="preserve">]. </w:t>
      </w:r>
    </w:p>
    <w:p w14:paraId="7555C3A3" w14:textId="77777777" w:rsidR="009C481B" w:rsidRPr="00E772BB" w:rsidRDefault="009C481B" w:rsidP="00DA0886">
      <w:pPr>
        <w:pStyle w:val="a3"/>
        <w:tabs>
          <w:tab w:val="left" w:pos="284"/>
          <w:tab w:val="left" w:pos="567"/>
        </w:tabs>
        <w:ind w:firstLine="567"/>
        <w:rPr>
          <w:color w:val="auto"/>
          <w:szCs w:val="28"/>
          <w:shd w:val="clear" w:color="auto" w:fill="FFFFFF"/>
          <w:lang w:val="kk-KZ"/>
        </w:rPr>
      </w:pPr>
      <w:r w:rsidRPr="00E772BB">
        <w:rPr>
          <w:color w:val="auto"/>
          <w:szCs w:val="28"/>
          <w:lang w:val="kk-KZ"/>
        </w:rPr>
        <w:t xml:space="preserve">Осыған ұқсас пікірді орыс халық музыкасын зерттеуші ғалымдар И.В. Мациевский </w:t>
      </w:r>
      <w:r w:rsidR="00116A64" w:rsidRPr="00E772BB">
        <w:rPr>
          <w:color w:val="auto"/>
          <w:szCs w:val="28"/>
          <w:lang w:val="kk-KZ"/>
        </w:rPr>
        <w:t>[</w:t>
      </w:r>
      <w:r w:rsidR="00373ABF" w:rsidRPr="00E772BB">
        <w:rPr>
          <w:color w:val="auto"/>
          <w:szCs w:val="28"/>
          <w:lang w:val="kk-KZ"/>
        </w:rPr>
        <w:t>57</w:t>
      </w:r>
      <w:r w:rsidRPr="00E772BB">
        <w:rPr>
          <w:color w:val="auto"/>
          <w:szCs w:val="28"/>
          <w:lang w:val="kk-KZ"/>
        </w:rPr>
        <w:t xml:space="preserve">], К.Б.Шарабидзе </w:t>
      </w:r>
      <w:r w:rsidR="00116A64" w:rsidRPr="00E772BB">
        <w:rPr>
          <w:color w:val="auto"/>
          <w:szCs w:val="28"/>
          <w:lang w:val="kk-KZ"/>
        </w:rPr>
        <w:t>[</w:t>
      </w:r>
      <w:r w:rsidR="00373ABF" w:rsidRPr="00E772BB">
        <w:rPr>
          <w:color w:val="auto"/>
          <w:szCs w:val="28"/>
          <w:lang w:val="kk-KZ"/>
        </w:rPr>
        <w:t>91</w:t>
      </w:r>
      <w:r w:rsidRPr="00E772BB">
        <w:rPr>
          <w:color w:val="auto"/>
          <w:szCs w:val="28"/>
          <w:lang w:val="kk-KZ"/>
        </w:rPr>
        <w:t>], Л.Б.Медведева</w:t>
      </w:r>
      <w:r w:rsidR="00647711" w:rsidRPr="00E772BB">
        <w:rPr>
          <w:color w:val="auto"/>
          <w:szCs w:val="28"/>
          <w:lang w:val="kk-KZ"/>
        </w:rPr>
        <w:t>ның</w:t>
      </w:r>
      <w:r w:rsidRPr="00E772BB">
        <w:rPr>
          <w:color w:val="auto"/>
          <w:szCs w:val="28"/>
          <w:lang w:val="kk-KZ"/>
        </w:rPr>
        <w:t xml:space="preserve"> </w:t>
      </w:r>
      <w:r w:rsidR="00116A64" w:rsidRPr="00E772BB">
        <w:rPr>
          <w:color w:val="auto"/>
          <w:szCs w:val="28"/>
          <w:lang w:val="kk-KZ"/>
        </w:rPr>
        <w:t>[</w:t>
      </w:r>
      <w:r w:rsidR="00594776" w:rsidRPr="00E772BB">
        <w:rPr>
          <w:color w:val="auto"/>
          <w:szCs w:val="28"/>
          <w:lang w:val="kk-KZ"/>
        </w:rPr>
        <w:t>47</w:t>
      </w:r>
      <w:r w:rsidRPr="00E772BB">
        <w:rPr>
          <w:color w:val="auto"/>
          <w:szCs w:val="28"/>
          <w:lang w:val="kk-KZ"/>
        </w:rPr>
        <w:t>]</w:t>
      </w:r>
      <w:r w:rsidR="00647711" w:rsidRPr="00E772BB">
        <w:rPr>
          <w:color w:val="auto"/>
          <w:szCs w:val="28"/>
          <w:lang w:val="kk-KZ"/>
        </w:rPr>
        <w:t xml:space="preserve"> </w:t>
      </w:r>
      <w:r w:rsidRPr="00E772BB">
        <w:rPr>
          <w:color w:val="auto"/>
          <w:szCs w:val="28"/>
          <w:lang w:val="kk-KZ"/>
        </w:rPr>
        <w:t xml:space="preserve">еңбектерінен де кездестірдік. Зерттеуші К.Б.Шарабидзе диссертациялық жұмысында көптеген халық аспаптарының қолданысы мен таралуының ауызша дәстүрден бастау алатындығын және оларды үйрету ауызша жүргізілгенін айтады. </w:t>
      </w:r>
      <w:r w:rsidRPr="00E772BB">
        <w:rPr>
          <w:color w:val="auto"/>
          <w:szCs w:val="28"/>
          <w:shd w:val="clear" w:color="auto" w:fill="FFFFFF"/>
          <w:lang w:val="kk-KZ"/>
        </w:rPr>
        <w:t>[</w:t>
      </w:r>
      <w:r w:rsidR="00594776" w:rsidRPr="00E772BB">
        <w:rPr>
          <w:color w:val="auto"/>
          <w:szCs w:val="28"/>
          <w:lang w:val="kk-KZ"/>
        </w:rPr>
        <w:t>91</w:t>
      </w:r>
      <w:r w:rsidR="00116A64" w:rsidRPr="00E772BB">
        <w:rPr>
          <w:color w:val="auto"/>
          <w:szCs w:val="28"/>
          <w:lang w:val="kk-KZ"/>
        </w:rPr>
        <w:t xml:space="preserve">, </w:t>
      </w:r>
      <w:r w:rsidRPr="00E772BB">
        <w:rPr>
          <w:color w:val="auto"/>
          <w:szCs w:val="28"/>
          <w:lang w:val="kk-KZ"/>
        </w:rPr>
        <w:t>10</w:t>
      </w:r>
      <w:r w:rsidRPr="00E772BB">
        <w:rPr>
          <w:color w:val="auto"/>
          <w:szCs w:val="28"/>
          <w:shd w:val="clear" w:color="auto" w:fill="FFFFFF"/>
          <w:lang w:val="kk-KZ"/>
        </w:rPr>
        <w:t xml:space="preserve">]. Диссертациялық жұмысында халық аспаптарын үйрету </w:t>
      </w:r>
      <w:r w:rsidRPr="00E772BB">
        <w:rPr>
          <w:color w:val="auto"/>
          <w:szCs w:val="28"/>
          <w:lang w:val="kk-KZ"/>
        </w:rPr>
        <w:t xml:space="preserve">үдерісін </w:t>
      </w:r>
      <w:r w:rsidRPr="00E772BB">
        <w:rPr>
          <w:color w:val="auto"/>
          <w:szCs w:val="28"/>
          <w:shd w:val="clear" w:color="auto" w:fill="FFFFFF"/>
          <w:lang w:val="kk-KZ"/>
        </w:rPr>
        <w:t>қарастырған зерттеуші Л.Б.Медведеваның айтуы бойынша ХІХ-шы ғасырдың соңғы бөлігіне дейін орыс халық музыкалық аспаптарындағы орындаушылық өнер ұстаздан шәкіртке ауызша түрде үйретілді</w:t>
      </w:r>
      <w:r w:rsidR="000D0630" w:rsidRPr="00E772BB">
        <w:rPr>
          <w:color w:val="auto"/>
          <w:szCs w:val="28"/>
          <w:shd w:val="clear" w:color="auto" w:fill="FFFFFF"/>
          <w:lang w:val="kk-KZ"/>
        </w:rPr>
        <w:t xml:space="preserve"> </w:t>
      </w:r>
      <w:r w:rsidR="000D0630" w:rsidRPr="00E772BB">
        <w:rPr>
          <w:color w:val="auto"/>
          <w:szCs w:val="28"/>
          <w:lang w:val="kk-KZ"/>
        </w:rPr>
        <w:t>[</w:t>
      </w:r>
      <w:r w:rsidR="00594776" w:rsidRPr="00E772BB">
        <w:rPr>
          <w:color w:val="auto"/>
          <w:szCs w:val="28"/>
          <w:lang w:val="kk-KZ"/>
        </w:rPr>
        <w:t>47</w:t>
      </w:r>
      <w:r w:rsidR="000D0630" w:rsidRPr="00E772BB">
        <w:rPr>
          <w:color w:val="auto"/>
          <w:szCs w:val="28"/>
          <w:lang w:val="kk-KZ"/>
        </w:rPr>
        <w:t xml:space="preserve">, 15]. </w:t>
      </w:r>
      <w:r w:rsidRPr="00E772BB">
        <w:rPr>
          <w:color w:val="auto"/>
          <w:szCs w:val="28"/>
          <w:shd w:val="clear" w:color="auto" w:fill="FFFFFF"/>
          <w:lang w:val="kk-KZ"/>
        </w:rPr>
        <w:t xml:space="preserve"> </w:t>
      </w:r>
    </w:p>
    <w:p w14:paraId="763F288A" w14:textId="3D2944E0"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Аутентикалық кезең домбыра аспабының пайда болуымен (шамамен б.з.б. ІІ мыңжылдық</w:t>
      </w:r>
      <w:r w:rsidR="00BF1089" w:rsidRPr="00E772BB">
        <w:rPr>
          <w:color w:val="auto"/>
          <w:szCs w:val="28"/>
          <w:lang w:val="kk-KZ"/>
        </w:rPr>
        <w:t xml:space="preserve"> [67, 5]</w:t>
      </w:r>
      <w:r w:rsidRPr="00E772BB">
        <w:rPr>
          <w:color w:val="auto"/>
          <w:szCs w:val="28"/>
          <w:lang w:val="kk-KZ"/>
        </w:rPr>
        <w:t>) басталып, Қазақстан жерінде алғашқы кәсіби музыкалық оқу орындары пайда болғанға (1940-1950 жылдар) дейінгі кең ауқымды қамтиды. Аутентикалық кезеңдегі домбыра педагогикасына келесі ерекшеліктер тән болды:</w:t>
      </w:r>
    </w:p>
    <w:p w14:paraId="70033EB9"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 xml:space="preserve">Музыкалық білім ауызша дәстүрде тарады, үйретілді </w:t>
      </w:r>
      <w:r w:rsidR="00A8280F" w:rsidRPr="00E772BB">
        <w:rPr>
          <w:color w:val="auto"/>
          <w:szCs w:val="28"/>
          <w:lang w:val="kk-KZ"/>
        </w:rPr>
        <w:t>[</w:t>
      </w:r>
      <w:r w:rsidR="003741FB" w:rsidRPr="00E772BB">
        <w:rPr>
          <w:color w:val="auto"/>
          <w:szCs w:val="28"/>
          <w:lang w:val="kk-KZ"/>
        </w:rPr>
        <w:t>96</w:t>
      </w:r>
      <w:r w:rsidR="00A8280F" w:rsidRPr="00E772BB">
        <w:rPr>
          <w:color w:val="auto"/>
          <w:szCs w:val="28"/>
          <w:lang w:val="kk-KZ"/>
        </w:rPr>
        <w:t>, 198]</w:t>
      </w:r>
      <w:r w:rsidR="00AD697D" w:rsidRPr="00E772BB">
        <w:rPr>
          <w:color w:val="auto"/>
          <w:szCs w:val="28"/>
          <w:lang w:val="kk-KZ"/>
        </w:rPr>
        <w:t>;</w:t>
      </w:r>
      <w:r w:rsidR="00A8280F" w:rsidRPr="00E772BB">
        <w:rPr>
          <w:color w:val="auto"/>
          <w:szCs w:val="28"/>
          <w:lang w:val="kk-KZ"/>
        </w:rPr>
        <w:t xml:space="preserve"> </w:t>
      </w:r>
      <w:r w:rsidR="00A8280F" w:rsidRPr="00E772BB">
        <w:rPr>
          <w:color w:val="auto"/>
          <w:szCs w:val="28"/>
          <w:shd w:val="clear" w:color="auto" w:fill="FFFFFF"/>
          <w:lang w:val="kk-KZ"/>
        </w:rPr>
        <w:t xml:space="preserve"> </w:t>
      </w:r>
    </w:p>
    <w:p w14:paraId="478A4481"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Баланың музык</w:t>
      </w:r>
      <w:r w:rsidR="00AD697D" w:rsidRPr="00E772BB">
        <w:rPr>
          <w:color w:val="auto"/>
          <w:szCs w:val="28"/>
          <w:lang w:val="kk-KZ"/>
        </w:rPr>
        <w:t>аға араласуы отбасында басталды</w:t>
      </w:r>
      <w:r w:rsidRPr="00E772BB">
        <w:rPr>
          <w:color w:val="auto"/>
          <w:szCs w:val="28"/>
          <w:lang w:val="kk-KZ"/>
        </w:rPr>
        <w:t xml:space="preserve"> </w:t>
      </w:r>
      <w:r w:rsidR="00A8280F" w:rsidRPr="00E772BB">
        <w:rPr>
          <w:color w:val="auto"/>
          <w:szCs w:val="28"/>
          <w:lang w:val="kk-KZ"/>
        </w:rPr>
        <w:t>[</w:t>
      </w:r>
      <w:r w:rsidR="003741FB" w:rsidRPr="00E772BB">
        <w:rPr>
          <w:color w:val="auto"/>
          <w:szCs w:val="28"/>
          <w:lang w:val="kk-KZ"/>
        </w:rPr>
        <w:t>61</w:t>
      </w:r>
      <w:r w:rsidR="00A8280F" w:rsidRPr="00E772BB">
        <w:rPr>
          <w:color w:val="auto"/>
          <w:szCs w:val="28"/>
          <w:lang w:val="kk-KZ"/>
        </w:rPr>
        <w:t xml:space="preserve">, </w:t>
      </w:r>
      <w:r w:rsidR="00AD697D" w:rsidRPr="00E772BB">
        <w:rPr>
          <w:color w:val="auto"/>
          <w:szCs w:val="28"/>
          <w:lang w:val="kk-KZ"/>
        </w:rPr>
        <w:t>16</w:t>
      </w:r>
      <w:r w:rsidR="00A8280F" w:rsidRPr="00E772BB">
        <w:rPr>
          <w:color w:val="auto"/>
          <w:szCs w:val="28"/>
          <w:lang w:val="kk-KZ"/>
        </w:rPr>
        <w:t>]</w:t>
      </w:r>
      <w:r w:rsidR="00AD697D" w:rsidRPr="00E772BB">
        <w:rPr>
          <w:color w:val="auto"/>
          <w:szCs w:val="28"/>
          <w:lang w:val="kk-KZ"/>
        </w:rPr>
        <w:t>;</w:t>
      </w:r>
      <w:r w:rsidR="00A8280F" w:rsidRPr="00E772BB">
        <w:rPr>
          <w:color w:val="auto"/>
          <w:szCs w:val="28"/>
          <w:lang w:val="kk-KZ"/>
        </w:rPr>
        <w:t xml:space="preserve"> </w:t>
      </w:r>
      <w:r w:rsidR="00A8280F" w:rsidRPr="00E772BB">
        <w:rPr>
          <w:color w:val="auto"/>
          <w:szCs w:val="28"/>
          <w:shd w:val="clear" w:color="auto" w:fill="FFFFFF"/>
          <w:lang w:val="kk-KZ"/>
        </w:rPr>
        <w:t xml:space="preserve"> </w:t>
      </w:r>
    </w:p>
    <w:p w14:paraId="1E72E819"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 xml:space="preserve">Балаларға арналған арнайы оқу репертуары болмады </w:t>
      </w:r>
      <w:r w:rsidR="00AD697D" w:rsidRPr="00E772BB">
        <w:rPr>
          <w:color w:val="auto"/>
          <w:szCs w:val="28"/>
          <w:lang w:val="kk-KZ"/>
        </w:rPr>
        <w:t>[</w:t>
      </w:r>
      <w:r w:rsidR="001163CC" w:rsidRPr="00E772BB">
        <w:rPr>
          <w:color w:val="auto"/>
          <w:szCs w:val="28"/>
          <w:lang w:val="kk-KZ"/>
        </w:rPr>
        <w:t>61</w:t>
      </w:r>
      <w:r w:rsidR="00AD697D" w:rsidRPr="00E772BB">
        <w:rPr>
          <w:color w:val="auto"/>
          <w:szCs w:val="28"/>
          <w:lang w:val="kk-KZ"/>
        </w:rPr>
        <w:t xml:space="preserve">, 16]; </w:t>
      </w:r>
      <w:r w:rsidR="00AD697D" w:rsidRPr="00E772BB">
        <w:rPr>
          <w:color w:val="auto"/>
          <w:szCs w:val="28"/>
          <w:shd w:val="clear" w:color="auto" w:fill="FFFFFF"/>
          <w:lang w:val="kk-KZ"/>
        </w:rPr>
        <w:t xml:space="preserve"> </w:t>
      </w:r>
    </w:p>
    <w:p w14:paraId="393EDBC0"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 xml:space="preserve">Музыкалық материал бүтіндей үйретілді </w:t>
      </w:r>
      <w:r w:rsidR="00AD697D" w:rsidRPr="00E772BB">
        <w:rPr>
          <w:color w:val="auto"/>
          <w:szCs w:val="28"/>
          <w:lang w:val="kk-KZ"/>
        </w:rPr>
        <w:t>[</w:t>
      </w:r>
      <w:r w:rsidR="001163CC" w:rsidRPr="00E772BB">
        <w:rPr>
          <w:color w:val="auto"/>
          <w:szCs w:val="28"/>
          <w:lang w:val="kk-KZ"/>
        </w:rPr>
        <w:t>61</w:t>
      </w:r>
      <w:r w:rsidR="00AD697D" w:rsidRPr="00E772BB">
        <w:rPr>
          <w:color w:val="auto"/>
          <w:szCs w:val="28"/>
          <w:lang w:val="kk-KZ"/>
        </w:rPr>
        <w:t xml:space="preserve">, 21]; </w:t>
      </w:r>
      <w:r w:rsidR="00AD697D" w:rsidRPr="00E772BB">
        <w:rPr>
          <w:color w:val="auto"/>
          <w:szCs w:val="28"/>
          <w:shd w:val="clear" w:color="auto" w:fill="FFFFFF"/>
          <w:lang w:val="kk-KZ"/>
        </w:rPr>
        <w:t xml:space="preserve"> </w:t>
      </w:r>
    </w:p>
    <w:p w14:paraId="3B813855"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 xml:space="preserve">Саз өнеріне баулу үдерісі «Ұстаз-шәкірт» жүйесі, құйма-құлақ әдісі арқылы жүзеге асты </w:t>
      </w:r>
      <w:r w:rsidR="00A41194" w:rsidRPr="00E772BB">
        <w:rPr>
          <w:color w:val="auto"/>
          <w:szCs w:val="28"/>
          <w:lang w:val="kk-KZ"/>
        </w:rPr>
        <w:t>[</w:t>
      </w:r>
      <w:r w:rsidR="0018090D" w:rsidRPr="00E772BB">
        <w:rPr>
          <w:color w:val="auto"/>
          <w:szCs w:val="28"/>
          <w:lang w:val="kk-KZ"/>
        </w:rPr>
        <w:t>97</w:t>
      </w:r>
      <w:r w:rsidR="00A41194" w:rsidRPr="00E772BB">
        <w:rPr>
          <w:color w:val="auto"/>
          <w:szCs w:val="28"/>
          <w:lang w:val="kk-KZ"/>
        </w:rPr>
        <w:t xml:space="preserve">, 159]; </w:t>
      </w:r>
      <w:r w:rsidR="00A41194" w:rsidRPr="00E772BB">
        <w:rPr>
          <w:color w:val="auto"/>
          <w:szCs w:val="28"/>
          <w:shd w:val="clear" w:color="auto" w:fill="FFFFFF"/>
          <w:lang w:val="kk-KZ"/>
        </w:rPr>
        <w:t xml:space="preserve"> </w:t>
      </w:r>
    </w:p>
    <w:p w14:paraId="675AD7B6" w14:textId="5FE4794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t xml:space="preserve">Домбырашылардың импровизациялық дағдылары, суырып-салмалығы талап етілді </w:t>
      </w:r>
      <w:r w:rsidR="00A41194" w:rsidRPr="00E772BB">
        <w:rPr>
          <w:color w:val="auto"/>
          <w:szCs w:val="28"/>
          <w:lang w:val="kk-KZ"/>
        </w:rPr>
        <w:t>[</w:t>
      </w:r>
      <w:r w:rsidR="0018090D" w:rsidRPr="00E772BB">
        <w:rPr>
          <w:color w:val="auto"/>
          <w:szCs w:val="28"/>
          <w:lang w:val="kk-KZ"/>
        </w:rPr>
        <w:t>61</w:t>
      </w:r>
      <w:r w:rsidR="00A41194" w:rsidRPr="00E772BB">
        <w:rPr>
          <w:color w:val="auto"/>
          <w:szCs w:val="28"/>
          <w:lang w:val="kk-KZ"/>
        </w:rPr>
        <w:t xml:space="preserve">; </w:t>
      </w:r>
      <w:r w:rsidR="005408B3" w:rsidRPr="00E772BB">
        <w:rPr>
          <w:color w:val="auto"/>
          <w:szCs w:val="28"/>
          <w:lang w:val="kk-KZ"/>
        </w:rPr>
        <w:t>98</w:t>
      </w:r>
      <w:r w:rsidR="00A41194" w:rsidRPr="00E772BB">
        <w:rPr>
          <w:color w:val="auto"/>
          <w:szCs w:val="28"/>
          <w:lang w:val="kk-KZ"/>
        </w:rPr>
        <w:t xml:space="preserve">]; </w:t>
      </w:r>
      <w:r w:rsidR="00A41194" w:rsidRPr="00E772BB">
        <w:rPr>
          <w:color w:val="auto"/>
          <w:szCs w:val="28"/>
          <w:shd w:val="clear" w:color="auto" w:fill="FFFFFF"/>
          <w:lang w:val="kk-KZ"/>
        </w:rPr>
        <w:t xml:space="preserve"> </w:t>
      </w:r>
    </w:p>
    <w:p w14:paraId="23126239" w14:textId="77777777" w:rsidR="009C481B" w:rsidRPr="00E772BB" w:rsidRDefault="009C481B" w:rsidP="00B03050">
      <w:pPr>
        <w:pStyle w:val="a3"/>
        <w:numPr>
          <w:ilvl w:val="3"/>
          <w:numId w:val="7"/>
        </w:numPr>
        <w:tabs>
          <w:tab w:val="left" w:pos="142"/>
          <w:tab w:val="left" w:pos="709"/>
        </w:tabs>
        <w:ind w:left="0" w:right="0" w:firstLine="709"/>
        <w:rPr>
          <w:color w:val="auto"/>
          <w:szCs w:val="28"/>
          <w:lang w:val="kk-KZ"/>
        </w:rPr>
      </w:pPr>
      <w:r w:rsidRPr="00E772BB">
        <w:rPr>
          <w:color w:val="auto"/>
          <w:szCs w:val="28"/>
          <w:lang w:val="kk-KZ"/>
        </w:rPr>
        <w:lastRenderedPageBreak/>
        <w:t>Географиялық орналасуына, музыкалық талғамына қарай әр аймақтың орындаушылық стильдерінде айырмашылық болғанымен үйрету әдістері, принциптері бірдей болды [</w:t>
      </w:r>
      <w:r w:rsidR="004936AE" w:rsidRPr="00E772BB">
        <w:rPr>
          <w:color w:val="auto"/>
          <w:szCs w:val="28"/>
          <w:lang w:val="kk-KZ"/>
        </w:rPr>
        <w:t>94</w:t>
      </w:r>
      <w:r w:rsidR="00405DA9" w:rsidRPr="00E772BB">
        <w:rPr>
          <w:color w:val="auto"/>
          <w:szCs w:val="28"/>
          <w:lang w:val="kk-KZ"/>
        </w:rPr>
        <w:t xml:space="preserve">, </w:t>
      </w:r>
      <w:r w:rsidR="004936AE" w:rsidRPr="00E772BB">
        <w:rPr>
          <w:color w:val="auto"/>
          <w:szCs w:val="28"/>
          <w:lang w:val="kk-KZ"/>
        </w:rPr>
        <w:t>19</w:t>
      </w:r>
      <w:r w:rsidRPr="00E772BB">
        <w:rPr>
          <w:color w:val="auto"/>
          <w:szCs w:val="28"/>
          <w:lang w:val="kk-KZ"/>
        </w:rPr>
        <w:t>].</w:t>
      </w:r>
    </w:p>
    <w:p w14:paraId="134ED6E9" w14:textId="407AE9DB"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Аутентикалық кезеңдегі домбыра үйрету үдерісі жайлы арнайы зерттеулер жоқтың қасы. Біз өз жұмысымызда қазақ халық музыкасының алғашқы зерттеушілері А.В.Затаевич [</w:t>
      </w:r>
      <w:r w:rsidR="004936AE" w:rsidRPr="00E772BB">
        <w:rPr>
          <w:color w:val="auto"/>
          <w:szCs w:val="28"/>
          <w:lang w:val="kk-KZ"/>
        </w:rPr>
        <w:t>78</w:t>
      </w:r>
      <w:r w:rsidRPr="00E772BB">
        <w:rPr>
          <w:color w:val="auto"/>
          <w:szCs w:val="28"/>
          <w:lang w:val="kk-KZ"/>
        </w:rPr>
        <w:t xml:space="preserve">], А.Қ.Жұбанов </w:t>
      </w:r>
      <w:r w:rsidR="00F75319" w:rsidRPr="00E772BB">
        <w:rPr>
          <w:color w:val="auto"/>
          <w:szCs w:val="28"/>
          <w:lang w:val="kk-KZ"/>
        </w:rPr>
        <w:t>[</w:t>
      </w:r>
      <w:r w:rsidR="004936AE" w:rsidRPr="00E772BB">
        <w:rPr>
          <w:color w:val="auto"/>
          <w:szCs w:val="28"/>
          <w:lang w:val="kk-KZ"/>
        </w:rPr>
        <w:t>76</w:t>
      </w:r>
      <w:r w:rsidRPr="00E772BB">
        <w:rPr>
          <w:color w:val="auto"/>
          <w:szCs w:val="28"/>
          <w:lang w:val="kk-KZ"/>
        </w:rPr>
        <w:t xml:space="preserve">], Б.Г.Ерзакович </w:t>
      </w:r>
      <w:r w:rsidR="00F75319" w:rsidRPr="00E772BB">
        <w:rPr>
          <w:color w:val="auto"/>
          <w:szCs w:val="28"/>
          <w:lang w:val="kk-KZ"/>
        </w:rPr>
        <w:t>[</w:t>
      </w:r>
      <w:r w:rsidR="009406A0" w:rsidRPr="00E772BB">
        <w:rPr>
          <w:color w:val="auto"/>
          <w:szCs w:val="28"/>
          <w:lang w:val="kk-KZ"/>
        </w:rPr>
        <w:t>98</w:t>
      </w:r>
      <w:r w:rsidRPr="00E772BB">
        <w:rPr>
          <w:color w:val="auto"/>
          <w:szCs w:val="28"/>
          <w:lang w:val="kk-KZ"/>
        </w:rPr>
        <w:t xml:space="preserve">], А.С.Сейдімбек </w:t>
      </w:r>
      <w:r w:rsidR="005E7B02" w:rsidRPr="00E772BB">
        <w:rPr>
          <w:color w:val="auto"/>
          <w:szCs w:val="28"/>
          <w:lang w:val="kk-KZ"/>
        </w:rPr>
        <w:t>[</w:t>
      </w:r>
      <w:r w:rsidR="00142E71" w:rsidRPr="00E772BB">
        <w:rPr>
          <w:color w:val="auto"/>
          <w:szCs w:val="28"/>
          <w:lang w:val="kk-KZ"/>
        </w:rPr>
        <w:t>77</w:t>
      </w:r>
      <w:r w:rsidRPr="00E772BB">
        <w:rPr>
          <w:color w:val="auto"/>
          <w:szCs w:val="28"/>
          <w:lang w:val="kk-KZ"/>
        </w:rPr>
        <w:t>], сынды ғалымдардың еңбектеріне және аутентикалық кезең өкілдері Д.Нұрпейісова [</w:t>
      </w:r>
      <w:r w:rsidR="009406A0" w:rsidRPr="00E772BB">
        <w:rPr>
          <w:color w:val="auto"/>
          <w:szCs w:val="28"/>
          <w:lang w:val="kk-KZ"/>
        </w:rPr>
        <w:t>99</w:t>
      </w:r>
      <w:r w:rsidRPr="00E772BB">
        <w:rPr>
          <w:color w:val="auto"/>
          <w:szCs w:val="28"/>
          <w:lang w:val="kk-KZ"/>
        </w:rPr>
        <w:t>], Қ.Жантілеуов [</w:t>
      </w:r>
      <w:r w:rsidR="009406A0" w:rsidRPr="00E772BB">
        <w:rPr>
          <w:color w:val="auto"/>
          <w:szCs w:val="28"/>
          <w:lang w:val="kk-KZ"/>
        </w:rPr>
        <w:t>100</w:t>
      </w:r>
      <w:r w:rsidRPr="00E772BB">
        <w:rPr>
          <w:color w:val="auto"/>
          <w:szCs w:val="28"/>
          <w:lang w:val="kk-KZ"/>
        </w:rPr>
        <w:t xml:space="preserve">], Т.Момбеков </w:t>
      </w:r>
      <w:r w:rsidR="00895191" w:rsidRPr="00E772BB">
        <w:rPr>
          <w:color w:val="auto"/>
          <w:szCs w:val="28"/>
          <w:lang w:val="kk-KZ"/>
        </w:rPr>
        <w:t>[</w:t>
      </w:r>
      <w:r w:rsidR="009406A0" w:rsidRPr="00E772BB">
        <w:rPr>
          <w:color w:val="auto"/>
          <w:szCs w:val="28"/>
          <w:lang w:val="kk-KZ"/>
        </w:rPr>
        <w:t>101</w:t>
      </w:r>
      <w:r w:rsidRPr="00E772BB">
        <w:rPr>
          <w:color w:val="auto"/>
          <w:szCs w:val="28"/>
          <w:lang w:val="kk-KZ"/>
        </w:rPr>
        <w:t xml:space="preserve">], Б.Басығараев </w:t>
      </w:r>
      <w:r w:rsidR="004A03CA" w:rsidRPr="00E772BB">
        <w:rPr>
          <w:color w:val="auto"/>
          <w:szCs w:val="28"/>
          <w:lang w:val="kk-KZ"/>
        </w:rPr>
        <w:t>[</w:t>
      </w:r>
      <w:r w:rsidR="009406A0" w:rsidRPr="00E772BB">
        <w:rPr>
          <w:color w:val="auto"/>
          <w:szCs w:val="28"/>
          <w:lang w:val="kk-KZ"/>
        </w:rPr>
        <w:t>102</w:t>
      </w:r>
      <w:r w:rsidRPr="00E772BB">
        <w:rPr>
          <w:color w:val="auto"/>
          <w:szCs w:val="28"/>
          <w:lang w:val="kk-KZ"/>
        </w:rPr>
        <w:t xml:space="preserve">] және т.б. күйшілердің шәкірттеріне айтқан естелік-әңгімелеріне  жүгіндік. </w:t>
      </w:r>
    </w:p>
    <w:p w14:paraId="529776F2" w14:textId="77777777" w:rsidR="009C481B" w:rsidRPr="00E772BB" w:rsidRDefault="009C481B" w:rsidP="00DA0886">
      <w:pPr>
        <w:pStyle w:val="a3"/>
        <w:ind w:firstLine="567"/>
        <w:rPr>
          <w:color w:val="auto"/>
          <w:szCs w:val="28"/>
          <w:lang w:val="kk-KZ"/>
        </w:rPr>
      </w:pPr>
      <w:r w:rsidRPr="00E772BB">
        <w:rPr>
          <w:color w:val="auto"/>
          <w:szCs w:val="28"/>
          <w:lang w:val="kk-KZ"/>
        </w:rPr>
        <w:t>Белгілі ғалым, филолог А.С.Сейдімбек рухани мұрамыздың ғасырлар бойы сақталуына таңданып: «Аса бай, алуан түрлі фольклорымыз, оның ішінде музыкалық мол мұраларымыз тым көне заманнан уақыт талқысында тозбай, бәз-баяғы қалпында осы кезеңге жетіп отыр және көшпенділер жадында сақталған осынау бай рухани мұрамыз көненің көзі болып, ата-бабамыздың өмір-тұрмысынан сыр шертетіндей көрінеді»</w:t>
      </w:r>
      <w:r w:rsidR="00EF1E15" w:rsidRPr="00E772BB">
        <w:rPr>
          <w:color w:val="auto"/>
          <w:szCs w:val="28"/>
          <w:lang w:val="kk-KZ"/>
        </w:rPr>
        <w:t xml:space="preserve"> [</w:t>
      </w:r>
      <w:r w:rsidR="009406A0" w:rsidRPr="00E772BB">
        <w:rPr>
          <w:color w:val="auto"/>
          <w:szCs w:val="28"/>
          <w:lang w:val="kk-KZ"/>
        </w:rPr>
        <w:t>103</w:t>
      </w:r>
      <w:r w:rsidR="00EF1E15" w:rsidRPr="00E772BB">
        <w:rPr>
          <w:color w:val="auto"/>
          <w:szCs w:val="28"/>
          <w:lang w:val="kk-KZ"/>
        </w:rPr>
        <w:t xml:space="preserve">, 36] </w:t>
      </w:r>
      <w:r w:rsidRPr="00E772BB">
        <w:rPr>
          <w:color w:val="auto"/>
          <w:szCs w:val="28"/>
          <w:lang w:val="kk-KZ"/>
        </w:rPr>
        <w:t xml:space="preserve"> – деп жазады. </w:t>
      </w:r>
    </w:p>
    <w:p w14:paraId="17BAF4A3" w14:textId="77777777" w:rsidR="009C481B" w:rsidRPr="00E772BB" w:rsidRDefault="009C481B" w:rsidP="00DA0886">
      <w:pPr>
        <w:pStyle w:val="a3"/>
        <w:ind w:firstLine="567"/>
        <w:rPr>
          <w:color w:val="auto"/>
          <w:szCs w:val="28"/>
          <w:lang w:val="kk-KZ"/>
        </w:rPr>
      </w:pPr>
      <w:r w:rsidRPr="00E772BB">
        <w:rPr>
          <w:color w:val="auto"/>
          <w:szCs w:val="28"/>
          <w:lang w:val="kk-KZ"/>
        </w:rPr>
        <w:t>Композитор Б.Г.Ерзакович революцияға дейінгі қазақтың музыкалық фольклорын зерттеу аясында орыс зерттеушілерінің еңбектеріне шолу жасап,  қазақ фольклор шығармаларының сақталу дәстүрі ауызша таралу арқылы жүзеге ас</w:t>
      </w:r>
      <w:r w:rsidR="00EF1E15" w:rsidRPr="00E772BB">
        <w:rPr>
          <w:color w:val="auto"/>
          <w:szCs w:val="28"/>
          <w:lang w:val="kk-KZ"/>
        </w:rPr>
        <w:t>ырылды деген қорытындығы келеді [</w:t>
      </w:r>
      <w:r w:rsidR="00060295" w:rsidRPr="00E772BB">
        <w:rPr>
          <w:color w:val="auto"/>
          <w:szCs w:val="28"/>
          <w:lang w:val="kk-KZ"/>
        </w:rPr>
        <w:t>55</w:t>
      </w:r>
      <w:r w:rsidR="00EF1E15" w:rsidRPr="00E772BB">
        <w:rPr>
          <w:color w:val="auto"/>
          <w:szCs w:val="28"/>
          <w:lang w:val="kk-KZ"/>
        </w:rPr>
        <w:t xml:space="preserve">, </w:t>
      </w:r>
      <w:r w:rsidR="009E2709" w:rsidRPr="00E772BB">
        <w:rPr>
          <w:color w:val="auto"/>
          <w:szCs w:val="28"/>
          <w:lang w:val="kk-KZ"/>
        </w:rPr>
        <w:t>32</w:t>
      </w:r>
      <w:r w:rsidR="00EF1E15" w:rsidRPr="00E772BB">
        <w:rPr>
          <w:color w:val="auto"/>
          <w:szCs w:val="28"/>
          <w:lang w:val="kk-KZ"/>
        </w:rPr>
        <w:t xml:space="preserve">]  </w:t>
      </w:r>
    </w:p>
    <w:p w14:paraId="7A47D911" w14:textId="3D595A8A"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Диссертациялық жұмысында орыс халық аспаптарын үйрету үдерісін зерттеген ғалым Л.Б.Медведева кез-келген музыкалық аспаптың пайда болысымен, оны орындау тәжірибесімен бөлісу, яғни, үйрету үдерісін жүргізіле бастайды</w:t>
      </w:r>
      <w:r w:rsidR="00CC60C5" w:rsidRPr="00E772BB">
        <w:rPr>
          <w:color w:val="auto"/>
          <w:szCs w:val="28"/>
          <w:lang w:val="kk-KZ"/>
        </w:rPr>
        <w:t xml:space="preserve"> деген тұжырым жасайды [</w:t>
      </w:r>
      <w:r w:rsidR="00060295" w:rsidRPr="00E772BB">
        <w:rPr>
          <w:color w:val="auto"/>
          <w:szCs w:val="28"/>
          <w:lang w:val="kk-KZ"/>
        </w:rPr>
        <w:t>47</w:t>
      </w:r>
      <w:r w:rsidR="00CC60C5" w:rsidRPr="00E772BB">
        <w:rPr>
          <w:color w:val="auto"/>
          <w:szCs w:val="28"/>
          <w:lang w:val="kk-KZ"/>
        </w:rPr>
        <w:t>, 13].</w:t>
      </w:r>
      <w:r w:rsidRPr="00E772BB">
        <w:rPr>
          <w:color w:val="auto"/>
          <w:szCs w:val="28"/>
          <w:lang w:val="kk-KZ"/>
        </w:rPr>
        <w:t xml:space="preserve"> Сол пікірдің негізінде домбыра өнері педагогикасының тарихын домбыра аспабы мен домбыра орындаушылық өнерінің тарихымен, этнопедагогика, этнография, археология, тарих, аспаптану, өнертану, филология ғылымдарымен байланыста қарастыру керек. Домбыра аспабының пайда болуымен байланысты ғылыми зерттеулер, аңыз-әңгімелер мен археологиялық материалдар </w:t>
      </w:r>
      <w:r w:rsidR="009E2709" w:rsidRPr="00E772BB">
        <w:rPr>
          <w:color w:val="auto"/>
          <w:szCs w:val="28"/>
          <w:lang w:val="kk-KZ"/>
        </w:rPr>
        <w:t>диссертациялық жұмыстың қосымшасында</w:t>
      </w:r>
      <w:r w:rsidRPr="00E772BB">
        <w:rPr>
          <w:color w:val="auto"/>
          <w:szCs w:val="28"/>
          <w:lang w:val="kk-KZ"/>
        </w:rPr>
        <w:t xml:space="preserve"> келтірілген</w:t>
      </w:r>
      <w:r w:rsidR="002E479F" w:rsidRPr="00E772BB">
        <w:rPr>
          <w:color w:val="auto"/>
          <w:szCs w:val="28"/>
          <w:lang w:val="kk-KZ"/>
        </w:rPr>
        <w:t xml:space="preserve"> (Қосымша А)</w:t>
      </w:r>
      <w:r w:rsidRPr="00E772BB">
        <w:rPr>
          <w:color w:val="auto"/>
          <w:szCs w:val="28"/>
          <w:lang w:val="kk-KZ"/>
        </w:rPr>
        <w:t>. Сол зерттеулерге сүйенсек, Орта Азия жерінде домбыра тектес аспап б.з.д. ІІ мыңжылдықта, яғни шамамен 4000 жыл бұрын қолданыста болғандығын аңғарамыз</w:t>
      </w:r>
      <w:r w:rsidR="003828C5" w:rsidRPr="00E772BB">
        <w:rPr>
          <w:color w:val="auto"/>
          <w:szCs w:val="28"/>
          <w:lang w:val="kk-KZ"/>
        </w:rPr>
        <w:t xml:space="preserve"> [</w:t>
      </w:r>
      <w:r w:rsidR="006A1A5D" w:rsidRPr="00E772BB">
        <w:rPr>
          <w:color w:val="auto"/>
          <w:szCs w:val="28"/>
          <w:lang w:val="kk-KZ"/>
        </w:rPr>
        <w:t>67</w:t>
      </w:r>
      <w:r w:rsidR="003828C5" w:rsidRPr="00E772BB">
        <w:rPr>
          <w:color w:val="auto"/>
          <w:szCs w:val="28"/>
          <w:lang w:val="kk-KZ"/>
        </w:rPr>
        <w:t>, 5].</w:t>
      </w:r>
    </w:p>
    <w:p w14:paraId="315F68CC"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Ғылыми зерттеу жұмысында күйші тұлғасын қарастырған ғалым Р.С. Малдыбаеваның айтуы бойынша, ХХ ғасырға дейін арнайы ұйымдастырылған музыкалық-педагогикалық үдерістің орнын отбас</w:t>
      </w:r>
      <w:r w:rsidR="00216EF5" w:rsidRPr="00E772BB">
        <w:rPr>
          <w:color w:val="auto"/>
          <w:szCs w:val="28"/>
          <w:lang w:val="kk-KZ"/>
        </w:rPr>
        <w:t>ындағы музыкалық тәрбие басатын [</w:t>
      </w:r>
      <w:r w:rsidR="006A1A5D" w:rsidRPr="00E772BB">
        <w:rPr>
          <w:color w:val="auto"/>
          <w:szCs w:val="28"/>
          <w:lang w:val="kk-KZ"/>
        </w:rPr>
        <w:t>61</w:t>
      </w:r>
      <w:r w:rsidR="00216EF5" w:rsidRPr="00E772BB">
        <w:rPr>
          <w:color w:val="auto"/>
          <w:szCs w:val="28"/>
          <w:lang w:val="kk-KZ"/>
        </w:rPr>
        <w:t>, 8].</w:t>
      </w:r>
      <w:r w:rsidRPr="00E772BB">
        <w:rPr>
          <w:color w:val="auto"/>
          <w:szCs w:val="28"/>
          <w:lang w:val="kk-KZ"/>
        </w:rPr>
        <w:t xml:space="preserve"> Домбыра өнері педагогикасы, басқа да халық аспап педагогикасы сияқты этнопедагогика ілімдеріне негізделеді. Ал этнопедагогика ілімі отбасы тәрбиесінен бастау алатыны белгілі</w:t>
      </w:r>
      <w:r w:rsidR="008377F5" w:rsidRPr="00E772BB">
        <w:rPr>
          <w:color w:val="auto"/>
          <w:szCs w:val="28"/>
          <w:lang w:val="kk-KZ"/>
        </w:rPr>
        <w:t xml:space="preserve"> [</w:t>
      </w:r>
      <w:r w:rsidR="009406A0" w:rsidRPr="00E772BB">
        <w:rPr>
          <w:color w:val="auto"/>
          <w:szCs w:val="28"/>
          <w:lang w:val="kk-KZ"/>
        </w:rPr>
        <w:t>104</w:t>
      </w:r>
      <w:r w:rsidR="008377F5" w:rsidRPr="00E772BB">
        <w:rPr>
          <w:color w:val="auto"/>
          <w:szCs w:val="28"/>
          <w:lang w:val="kk-KZ"/>
        </w:rPr>
        <w:t>, 6].</w:t>
      </w:r>
    </w:p>
    <w:p w14:paraId="34442B42" w14:textId="77777777" w:rsidR="009C481B" w:rsidRPr="00E772BB" w:rsidRDefault="009C481B" w:rsidP="00DA0886">
      <w:pPr>
        <w:pStyle w:val="a3"/>
        <w:tabs>
          <w:tab w:val="left" w:pos="284"/>
        </w:tabs>
        <w:ind w:firstLine="567"/>
        <w:rPr>
          <w:color w:val="auto"/>
          <w:szCs w:val="28"/>
          <w:lang w:val="kk-KZ"/>
        </w:rPr>
      </w:pPr>
      <w:r w:rsidRPr="00E772BB">
        <w:rPr>
          <w:color w:val="auto"/>
          <w:szCs w:val="28"/>
          <w:lang w:val="kk-KZ"/>
        </w:rPr>
        <w:t>Социология ғылымы отбасын тұтас қоғамдық организмнің бөлігі, әлеуметтік тәрбие беретін ұжым ретінде қарастырады. Яғни, отбасы болашақ қоғам мүшелерін дайындайтын институт</w:t>
      </w:r>
      <w:r w:rsidR="00444532" w:rsidRPr="00E772BB">
        <w:rPr>
          <w:color w:val="auto"/>
          <w:szCs w:val="28"/>
          <w:lang w:val="kk-KZ"/>
        </w:rPr>
        <w:t xml:space="preserve"> [</w:t>
      </w:r>
      <w:r w:rsidR="00B649F0" w:rsidRPr="00E772BB">
        <w:rPr>
          <w:color w:val="auto"/>
          <w:szCs w:val="28"/>
          <w:lang w:val="kk-KZ"/>
        </w:rPr>
        <w:t>18</w:t>
      </w:r>
      <w:r w:rsidR="00444532" w:rsidRPr="00E772BB">
        <w:rPr>
          <w:color w:val="auto"/>
          <w:szCs w:val="28"/>
          <w:lang w:val="kk-KZ"/>
        </w:rPr>
        <w:t>, 278].</w:t>
      </w:r>
      <w:r w:rsidRPr="00E772BB">
        <w:rPr>
          <w:color w:val="auto"/>
          <w:szCs w:val="28"/>
          <w:lang w:val="kk-KZ"/>
        </w:rPr>
        <w:t xml:space="preserve"> Баланың тұлға ретінде қалыптасуының нәтижелілігі ең алдымен отбасындағы тәрбиеге байланысты. </w:t>
      </w:r>
      <w:r w:rsidRPr="00E772BB">
        <w:rPr>
          <w:color w:val="auto"/>
          <w:szCs w:val="28"/>
          <w:lang w:val="kk-KZ"/>
        </w:rPr>
        <w:lastRenderedPageBreak/>
        <w:t xml:space="preserve">Бала үшін ең алғашқы мектеп те, ақпарат көзі де, қоғамдық ұйым да, еңбек ұжымы да, дос-жарандары да, әдеп пен өнер </w:t>
      </w:r>
      <w:r w:rsidR="00444532" w:rsidRPr="00E772BB">
        <w:rPr>
          <w:color w:val="auto"/>
          <w:szCs w:val="28"/>
          <w:lang w:val="kk-KZ"/>
        </w:rPr>
        <w:t>кілті де отбасы болып табылады [</w:t>
      </w:r>
      <w:r w:rsidR="00B835A9" w:rsidRPr="00E772BB">
        <w:rPr>
          <w:color w:val="auto"/>
          <w:szCs w:val="28"/>
          <w:lang w:val="kk-KZ"/>
        </w:rPr>
        <w:t>19</w:t>
      </w:r>
      <w:r w:rsidR="00444532" w:rsidRPr="00E772BB">
        <w:rPr>
          <w:color w:val="auto"/>
          <w:szCs w:val="28"/>
          <w:lang w:val="kk-KZ"/>
        </w:rPr>
        <w:t xml:space="preserve">, </w:t>
      </w:r>
      <w:r w:rsidR="007E1553" w:rsidRPr="00E772BB">
        <w:rPr>
          <w:color w:val="auto"/>
          <w:szCs w:val="28"/>
          <w:lang w:val="kk-KZ"/>
        </w:rPr>
        <w:t>112</w:t>
      </w:r>
      <w:r w:rsidR="00444532" w:rsidRPr="00E772BB">
        <w:rPr>
          <w:color w:val="auto"/>
          <w:szCs w:val="28"/>
          <w:lang w:val="kk-KZ"/>
        </w:rPr>
        <w:t>].</w:t>
      </w:r>
    </w:p>
    <w:p w14:paraId="363C51F4" w14:textId="466A3D84" w:rsidR="009C481B" w:rsidRPr="00E772BB" w:rsidRDefault="009C481B" w:rsidP="00DA0886">
      <w:pPr>
        <w:pStyle w:val="a3"/>
        <w:ind w:firstLine="567"/>
        <w:rPr>
          <w:color w:val="auto"/>
          <w:szCs w:val="28"/>
          <w:lang w:val="kk-KZ"/>
        </w:rPr>
      </w:pPr>
      <w:r w:rsidRPr="00E772BB">
        <w:rPr>
          <w:color w:val="auto"/>
          <w:szCs w:val="28"/>
          <w:lang w:val="kk-KZ"/>
        </w:rPr>
        <w:t>Зерттеуші Г.М.Аубакирова қазақ қоғамында музыкалық тәрбие аса маңызды рөл атқаратындығын бейнелеп, жастарды фольклормен, эпостармен таныстырып, музыкалық аспап орындауға үйрету арқылы оны жан-жақты дамыған, қоғам мүшесі ретінде тәрбиелегендігін, әсіресе жақын туыстары – атасы, әкесі, ағаларының жеке үлгісі бала тәрбиесінде ерекше орын алатындығын айтады</w:t>
      </w:r>
      <w:r w:rsidR="007E1553" w:rsidRPr="00E772BB">
        <w:rPr>
          <w:color w:val="auto"/>
          <w:szCs w:val="28"/>
          <w:lang w:val="kk-KZ"/>
        </w:rPr>
        <w:t xml:space="preserve"> [</w:t>
      </w:r>
      <w:r w:rsidR="009406A0" w:rsidRPr="00E772BB">
        <w:rPr>
          <w:color w:val="auto"/>
          <w:szCs w:val="28"/>
          <w:lang w:val="kk-KZ"/>
        </w:rPr>
        <w:t>105</w:t>
      </w:r>
      <w:r w:rsidR="007E1553" w:rsidRPr="00E772BB">
        <w:rPr>
          <w:color w:val="auto"/>
          <w:szCs w:val="28"/>
          <w:lang w:val="kk-KZ"/>
        </w:rPr>
        <w:t>, 199].</w:t>
      </w:r>
      <w:r w:rsidRPr="00E772BB">
        <w:rPr>
          <w:color w:val="auto"/>
          <w:szCs w:val="28"/>
          <w:lang w:val="kk-KZ"/>
        </w:rPr>
        <w:t xml:space="preserve"> Өнерлі ортада өскен бала өнерге бейім келеді. Сондықтан да отбасы ин</w:t>
      </w:r>
      <w:r w:rsidR="00861386" w:rsidRPr="00E772BB">
        <w:rPr>
          <w:color w:val="auto"/>
          <w:szCs w:val="28"/>
          <w:lang w:val="kk-KZ"/>
        </w:rPr>
        <w:t>с</w:t>
      </w:r>
      <w:r w:rsidRPr="00E772BB">
        <w:rPr>
          <w:color w:val="auto"/>
          <w:szCs w:val="28"/>
          <w:lang w:val="kk-KZ"/>
        </w:rPr>
        <w:t>титутының домбыра өнерінің дамуына да ықпалы мол деп айта аламыз.</w:t>
      </w:r>
    </w:p>
    <w:p w14:paraId="4320C25A" w14:textId="77777777" w:rsidR="009C481B" w:rsidRPr="00E772BB" w:rsidRDefault="009C481B" w:rsidP="00DA0886">
      <w:pPr>
        <w:tabs>
          <w:tab w:val="left" w:pos="284"/>
          <w:tab w:val="left" w:pos="567"/>
        </w:tabs>
        <w:spacing w:after="0" w:line="240" w:lineRule="auto"/>
        <w:ind w:firstLine="567"/>
        <w:contextualSpacing/>
        <w:rPr>
          <w:color w:val="auto"/>
          <w:szCs w:val="28"/>
          <w:lang w:val="kk-KZ"/>
        </w:rPr>
      </w:pPr>
      <w:r w:rsidRPr="00E772BB">
        <w:rPr>
          <w:color w:val="auto"/>
          <w:szCs w:val="28"/>
          <w:lang w:val="kk-KZ"/>
        </w:rPr>
        <w:t xml:space="preserve">Музыкалық орта адамның алғашқы музыкалық ұғымы мен талғамының қалыптасуына ықпал етіп, болашақта оның музыкалық қабілеттерінің дамуына әсер ететіні белгілі. Зерттеуші Р.С. Малдыбаева айтқандай, ертеректе жас домбырашыларды дайындайтын оқу орындары және </w:t>
      </w:r>
      <w:r w:rsidRPr="00E772BB">
        <w:rPr>
          <w:i/>
          <w:color w:val="auto"/>
          <w:szCs w:val="28"/>
          <w:lang w:val="kk-KZ"/>
        </w:rPr>
        <w:t>балаларға арналған арнайы репертуар болмады</w:t>
      </w:r>
      <w:r w:rsidRPr="00E772BB">
        <w:rPr>
          <w:color w:val="auto"/>
          <w:szCs w:val="28"/>
          <w:lang w:val="kk-KZ"/>
        </w:rPr>
        <w:t>. Алайда, белгілі бір музыкалық ортада өскен бала өзінің қабілетіне, икемділігіне қарай өнерге араласа бастаған. Дәстүрлі музыканттардың шығармашылық өмірбаянын зерттей келе, олардың алғашқы ұстаздары ата-анасы, немесе жақын туыстары болғанын байқаймыз. [</w:t>
      </w:r>
      <w:r w:rsidR="00E86D5A" w:rsidRPr="00E772BB">
        <w:rPr>
          <w:color w:val="auto"/>
          <w:szCs w:val="28"/>
          <w:lang w:val="kk-KZ"/>
        </w:rPr>
        <w:t>61</w:t>
      </w:r>
      <w:r w:rsidR="007E1553" w:rsidRPr="00E772BB">
        <w:rPr>
          <w:color w:val="auto"/>
          <w:szCs w:val="28"/>
          <w:lang w:val="kk-KZ"/>
        </w:rPr>
        <w:t>, 10</w:t>
      </w:r>
      <w:r w:rsidRPr="00E772BB">
        <w:rPr>
          <w:color w:val="auto"/>
          <w:szCs w:val="28"/>
          <w:lang w:val="kk-KZ"/>
        </w:rPr>
        <w:t xml:space="preserve">]. </w:t>
      </w:r>
    </w:p>
    <w:p w14:paraId="5ACCBFD3"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 xml:space="preserve">Жоғарыда айтылған пікірге дәлел ретінде академик А.Қ.Жұбановтың «Ғасырлар пернесі» еңбегінде баяндалған қазақ халқының ұлы күйшісі Құрманғазы Сағырбайұлы мен оның шәкірті Дина Нұрпейісова арасындағы шығармашылық байланысын келтіреміз: </w:t>
      </w:r>
    </w:p>
    <w:p w14:paraId="7BE7E647"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Құрманғазы шығармашылық жолында көптеген домбырашы-шәкірт тәрбиелеп, оларға ғасырлар бойы қалыптасқан дәстүр бойынша өзінің баға жетпес қазынасы – күйлерін табыстап, орындаушылық шеберлікке баулығаны белгілі [</w:t>
      </w:r>
      <w:r w:rsidR="00470BBB" w:rsidRPr="00E772BB">
        <w:rPr>
          <w:color w:val="auto"/>
          <w:szCs w:val="28"/>
          <w:lang w:val="kk-KZ"/>
        </w:rPr>
        <w:t>106</w:t>
      </w:r>
      <w:r w:rsidR="007E1553" w:rsidRPr="00E772BB">
        <w:rPr>
          <w:color w:val="auto"/>
          <w:szCs w:val="28"/>
          <w:lang w:val="kk-KZ"/>
        </w:rPr>
        <w:t>,</w:t>
      </w:r>
      <w:r w:rsidR="00470BBB" w:rsidRPr="00E772BB">
        <w:rPr>
          <w:color w:val="auto"/>
          <w:szCs w:val="28"/>
          <w:lang w:val="kk-KZ"/>
        </w:rPr>
        <w:t xml:space="preserve"> 15</w:t>
      </w:r>
      <w:r w:rsidRPr="00E772BB">
        <w:rPr>
          <w:color w:val="auto"/>
          <w:szCs w:val="28"/>
          <w:lang w:val="kk-KZ"/>
        </w:rPr>
        <w:t>]. Тоғыз-ақ жасында әкесі Кенже тартатын барлық күйді меңгеріп алған Динаның асқан дарындылығын байқаған Құрманғазы, оған жылдар бойы ұстаздық етіп, болашақта күйшілік жолға түсуіне ықпал етті. Құрманғазы 18 жасқа келген Динаға өздігімен күй шығаруға кеңес беріп, ұстаздық батасын беріп, үлкен өнер жолына аттандырады. [</w:t>
      </w:r>
      <w:r w:rsidR="00CD7B96" w:rsidRPr="00E772BB">
        <w:rPr>
          <w:color w:val="auto"/>
          <w:szCs w:val="28"/>
          <w:lang w:val="kk-KZ"/>
        </w:rPr>
        <w:t>76</w:t>
      </w:r>
      <w:r w:rsidR="007E1553" w:rsidRPr="00E772BB">
        <w:rPr>
          <w:color w:val="auto"/>
          <w:szCs w:val="28"/>
          <w:lang w:val="kk-KZ"/>
        </w:rPr>
        <w:t xml:space="preserve">, </w:t>
      </w:r>
      <w:r w:rsidRPr="00E772BB">
        <w:rPr>
          <w:color w:val="auto"/>
          <w:szCs w:val="28"/>
          <w:lang w:val="kk-KZ"/>
        </w:rPr>
        <w:t>161]. Болашақта Дина Нұрпейісова қазақ музыка мәдениетінде өзіндік таңбасын қалдырған күйші ретінде тарихта қалды. Бұл мысалдан жас бала алғашқы білімді ата-анасынан алғандығын және бала тәрбиесінде отбасының маңызды рөлін байқаймыз. Динаның әкесі Кенже кәсіби музыкант болмағанымен болашақ КСРО халық әртісі Дина Нұрпейісованың алғашқы ұстазы болды деп санаймыз.</w:t>
      </w:r>
    </w:p>
    <w:p w14:paraId="0A7A2FD3"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Бұндай мысалдар қазақ күй өнерінде баршылық. Мәселен, Арқа күйшілік өнерінің негізін қалаушы, шертпе күйдің жарқын өкілі Тәттімбет Қазанғапұлының бала кезінде қолына алғаш домбыра ұстатып, күйге баулыған Қазанғаптың (Тәттімбеттің әкесі) інісі Әли болған деседі</w:t>
      </w:r>
      <w:r w:rsidR="007E1553" w:rsidRPr="00E772BB">
        <w:rPr>
          <w:color w:val="auto"/>
          <w:szCs w:val="28"/>
          <w:lang w:val="kk-KZ"/>
        </w:rPr>
        <w:t xml:space="preserve"> [</w:t>
      </w:r>
      <w:r w:rsidR="00CD7B96" w:rsidRPr="00E772BB">
        <w:rPr>
          <w:color w:val="auto"/>
          <w:szCs w:val="28"/>
          <w:lang w:val="kk-KZ"/>
        </w:rPr>
        <w:t>77</w:t>
      </w:r>
      <w:r w:rsidR="007E1553" w:rsidRPr="00E772BB">
        <w:rPr>
          <w:color w:val="auto"/>
          <w:szCs w:val="28"/>
          <w:lang w:val="kk-KZ"/>
        </w:rPr>
        <w:t>, 403].</w:t>
      </w:r>
    </w:p>
    <w:p w14:paraId="0C897936" w14:textId="77777777" w:rsidR="009C481B" w:rsidRPr="00E772BB" w:rsidRDefault="009C481B" w:rsidP="00DA0886">
      <w:pPr>
        <w:tabs>
          <w:tab w:val="left" w:pos="284"/>
          <w:tab w:val="left" w:pos="567"/>
        </w:tabs>
        <w:spacing w:after="0" w:line="240" w:lineRule="auto"/>
        <w:ind w:firstLine="567"/>
        <w:contextualSpacing/>
        <w:rPr>
          <w:color w:val="auto"/>
          <w:szCs w:val="28"/>
          <w:lang w:val="kk-KZ"/>
        </w:rPr>
      </w:pPr>
      <w:r w:rsidRPr="00E772BB">
        <w:rPr>
          <w:color w:val="auto"/>
          <w:szCs w:val="28"/>
          <w:lang w:val="kk-KZ"/>
        </w:rPr>
        <w:t xml:space="preserve">Домбыра орындаушылық өнерінің педагогикасы халық даналығына, яғни халық педагогикасына иек артады. Халық педагогикасы деп </w:t>
      </w:r>
      <w:r w:rsidRPr="00E772BB">
        <w:rPr>
          <w:color w:val="auto"/>
          <w:szCs w:val="28"/>
          <w:lang w:val="kk-KZ"/>
        </w:rPr>
        <w:lastRenderedPageBreak/>
        <w:t>отырғанымыз халық тәлімі жөніндегі ой-тәжірибе жиынтығы. Халық педагогикасы салт-дәстүр, жол-жора, ырымдар, ауыз әдебиет үлгілері, ұлттық өнер түрлері, спорт ойындары арқылы отбасылық тәрбиеден басталып, бүкіл халықтық қарым-қатынастан берік орын алған тәлім-тәрбиенің түрі, адам мінезін, іс-әрекетін, қалыптастырудың белгілі нормасы болып табылады</w:t>
      </w:r>
      <w:r w:rsidR="009B2F42" w:rsidRPr="00E772BB">
        <w:rPr>
          <w:color w:val="auto"/>
          <w:szCs w:val="28"/>
          <w:lang w:val="kk-KZ"/>
        </w:rPr>
        <w:t xml:space="preserve"> [</w:t>
      </w:r>
      <w:r w:rsidR="008D71FC" w:rsidRPr="00E772BB">
        <w:rPr>
          <w:color w:val="auto"/>
          <w:szCs w:val="28"/>
          <w:lang w:val="kk-KZ"/>
        </w:rPr>
        <w:t>107</w:t>
      </w:r>
      <w:r w:rsidR="009B2F42" w:rsidRPr="00E772BB">
        <w:rPr>
          <w:color w:val="auto"/>
          <w:szCs w:val="28"/>
          <w:lang w:val="kk-KZ"/>
        </w:rPr>
        <w:t xml:space="preserve">, 78]. </w:t>
      </w:r>
      <w:r w:rsidRPr="00E772BB">
        <w:rPr>
          <w:color w:val="auto"/>
          <w:szCs w:val="28"/>
          <w:lang w:val="kk-KZ"/>
        </w:rPr>
        <w:t>Халық педагогикасы музыкалық білім берудің аутентикалық негізі болып, музыкалық-эстетикалық тәрбие жүйесі қызметін атқарып келгенін байқаймыз. Халық педагогикасы жас ұрпақ тәрбиесіне қатысты бесік жырынан бастап, мақал-мәтел, жаңылтпаш, жыр-терме, ән-күй, нақыл сөздер, балалар ойындары сияқты халқымыздың даналыққа толы ауыз әдебиеті мен салт-дәстү</w:t>
      </w:r>
      <w:r w:rsidR="009B2F42" w:rsidRPr="00E772BB">
        <w:rPr>
          <w:color w:val="auto"/>
          <w:szCs w:val="28"/>
          <w:lang w:val="kk-KZ"/>
        </w:rPr>
        <w:t>рді ғасырлар бойы іске асыруда [</w:t>
      </w:r>
      <w:r w:rsidR="008D71FC" w:rsidRPr="00E772BB">
        <w:rPr>
          <w:color w:val="auto"/>
          <w:szCs w:val="28"/>
          <w:lang w:val="kk-KZ"/>
        </w:rPr>
        <w:t>107</w:t>
      </w:r>
      <w:r w:rsidR="009B2F42" w:rsidRPr="00E772BB">
        <w:rPr>
          <w:color w:val="auto"/>
          <w:szCs w:val="28"/>
          <w:lang w:val="kk-KZ"/>
        </w:rPr>
        <w:t xml:space="preserve">, 79]. </w:t>
      </w:r>
      <w:r w:rsidRPr="00E772BB">
        <w:rPr>
          <w:color w:val="auto"/>
          <w:szCs w:val="28"/>
          <w:lang w:val="kk-KZ"/>
        </w:rPr>
        <w:t xml:space="preserve">Сан ғасырлық тарихы, тәжірибесі бар халық тәрбие ілімі жастарды еңбекқорлыққа, бауырмалдылыққа, адалдыққа, отанын сүюге, өнерге баулиды. </w:t>
      </w:r>
    </w:p>
    <w:p w14:paraId="10FBD201" w14:textId="77777777" w:rsidR="009C481B" w:rsidRPr="00E772BB" w:rsidRDefault="009C481B" w:rsidP="00DA0886">
      <w:pPr>
        <w:tabs>
          <w:tab w:val="left" w:pos="284"/>
          <w:tab w:val="left" w:pos="567"/>
        </w:tabs>
        <w:spacing w:after="0" w:line="240" w:lineRule="auto"/>
        <w:ind w:firstLine="567"/>
        <w:contextualSpacing/>
        <w:rPr>
          <w:color w:val="auto"/>
          <w:szCs w:val="28"/>
          <w:lang w:val="kk-KZ"/>
        </w:rPr>
      </w:pPr>
      <w:r w:rsidRPr="00E772BB">
        <w:rPr>
          <w:color w:val="auto"/>
          <w:szCs w:val="28"/>
          <w:lang w:val="kk-KZ"/>
        </w:rPr>
        <w:t xml:space="preserve">Қазақ наным-сенімінде «Ұяда не көрсең, ұшқанда соны ілерсің» деген сөз бар. Қазақ халқының музыкалық дарындылығы ерекше және қазақтың әр үйінде ән салатын немесе күй шертетін адам болатынын ескерсек, жастайынан өнерге қанық болып өскен бала, ер жеткенінде өнерге құмар </w:t>
      </w:r>
      <w:r w:rsidR="00B258F8" w:rsidRPr="00E772BB">
        <w:rPr>
          <w:color w:val="auto"/>
          <w:szCs w:val="28"/>
          <w:lang w:val="kk-KZ"/>
        </w:rPr>
        <w:t>болары анық</w:t>
      </w:r>
      <w:r w:rsidRPr="00E772BB">
        <w:rPr>
          <w:color w:val="auto"/>
          <w:szCs w:val="28"/>
          <w:lang w:val="kk-KZ"/>
        </w:rPr>
        <w:t xml:space="preserve"> [</w:t>
      </w:r>
      <w:r w:rsidR="008D71FC" w:rsidRPr="00E772BB">
        <w:rPr>
          <w:color w:val="auto"/>
          <w:szCs w:val="28"/>
          <w:lang w:val="kk-KZ"/>
        </w:rPr>
        <w:t>108</w:t>
      </w:r>
      <w:r w:rsidR="00B258F8" w:rsidRPr="00E772BB">
        <w:rPr>
          <w:color w:val="auto"/>
          <w:szCs w:val="28"/>
          <w:lang w:val="kk-KZ"/>
        </w:rPr>
        <w:t>, 34</w:t>
      </w:r>
      <w:r w:rsidRPr="00E772BB">
        <w:rPr>
          <w:color w:val="auto"/>
          <w:szCs w:val="28"/>
          <w:lang w:val="kk-KZ"/>
        </w:rPr>
        <w:t>].</w:t>
      </w:r>
      <w:r w:rsidRPr="00E772BB">
        <w:rPr>
          <w:color w:val="auto"/>
          <w:szCs w:val="28"/>
          <w:shd w:val="clear" w:color="auto" w:fill="FFFFFF"/>
          <w:lang w:val="kk-KZ"/>
        </w:rPr>
        <w:t xml:space="preserve"> </w:t>
      </w:r>
      <w:r w:rsidRPr="00E772BB">
        <w:rPr>
          <w:color w:val="auto"/>
          <w:szCs w:val="28"/>
          <w:lang w:val="kk-KZ"/>
        </w:rPr>
        <w:t xml:space="preserve">Бұл </w:t>
      </w:r>
      <w:r w:rsidRPr="00E772BB">
        <w:rPr>
          <w:i/>
          <w:color w:val="auto"/>
          <w:szCs w:val="28"/>
          <w:lang w:val="kk-KZ"/>
        </w:rPr>
        <w:t>баланың ән-күймен әуестенуіне отбасы мүшелерінің ықпалы мол</w:t>
      </w:r>
      <w:r w:rsidRPr="00E772BB">
        <w:rPr>
          <w:color w:val="auto"/>
          <w:szCs w:val="28"/>
          <w:lang w:val="kk-KZ"/>
        </w:rPr>
        <w:t xml:space="preserve"> болғандығының тағы бір дәлелі және домбыра өнері педагогикасындағы аутентикалық кезең ерекшеліктерінің бірі болып табылады. </w:t>
      </w:r>
    </w:p>
    <w:p w14:paraId="27B42B7C" w14:textId="2031E584"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Кез келген өнер түрінің өміршең болуы, оның ұстаздан шәкіртке үйретілуі мен халық арасына таралып, дамуына байланысты. Домбыра орындаушылық өнері аутентикалық кезеңде де кәсіби деңгейде болғандығы жоғарыда айтылды. Біздің кәсіби деңгей деп отырғанымыз орындаушылық шеберлік деңгейі мен сапасына ғана емес, музыканттың әлеуметтік мәртебесіне де қатысты айтылған пікір. Осы туралы белгілі домбырашы, педагог, зерттеуші А.Ы.Райымбергенов ХХ-шы ғасырға дейінгі күйшілер домбыра орындаушылық өнерімен кәсіби түрде айналысқандығын, қазіргі музыканттардың гастрольдік сапарға шығуы сияқты, олар да ауыл-ауылды аралап өнер көрсеткендігін, өнеріне разы болған тыңдаушылар өнер иесіне сый-құрмет көрсетіп, ақысы ретінде мал атағандығын айтады. Онымен қоса, жас өнерпаздарға ән-күй үйретіп, дәріс бергені үшін де өнерлі қонаққа ақысы берілген</w:t>
      </w:r>
      <w:r w:rsidR="00B258F8" w:rsidRPr="00E772BB">
        <w:rPr>
          <w:color w:val="auto"/>
          <w:szCs w:val="28"/>
          <w:lang w:val="kk-KZ"/>
        </w:rPr>
        <w:t xml:space="preserve"> [</w:t>
      </w:r>
      <w:r w:rsidR="008D71FC" w:rsidRPr="00E772BB">
        <w:rPr>
          <w:color w:val="auto"/>
          <w:szCs w:val="28"/>
          <w:lang w:val="kk-KZ"/>
        </w:rPr>
        <w:t>109</w:t>
      </w:r>
      <w:r w:rsidR="00B258F8" w:rsidRPr="00E772BB">
        <w:rPr>
          <w:color w:val="auto"/>
          <w:szCs w:val="28"/>
          <w:lang w:val="kk-KZ"/>
        </w:rPr>
        <w:t>].</w:t>
      </w:r>
      <w:r w:rsidR="00B258F8" w:rsidRPr="00E772BB">
        <w:rPr>
          <w:color w:val="auto"/>
          <w:szCs w:val="28"/>
          <w:shd w:val="clear" w:color="auto" w:fill="FFFFFF"/>
          <w:lang w:val="kk-KZ"/>
        </w:rPr>
        <w:t xml:space="preserve"> </w:t>
      </w:r>
      <w:r w:rsidRPr="00E772BB">
        <w:rPr>
          <w:color w:val="auto"/>
          <w:szCs w:val="28"/>
          <w:lang w:val="kk-KZ"/>
        </w:rPr>
        <w:t xml:space="preserve">Халық арасындағы бұндай өнерпаздардың жылдар бойғы орындаушылық және ұстаздық тәжірибесінің нәтижесінде жеке орындаушылық мектебі, өзіндік оқыту әдістері мен формалары, терминологиясы мен оқыту репертуары  қалыптасты. </w:t>
      </w:r>
    </w:p>
    <w:p w14:paraId="45F4F396" w14:textId="77777777" w:rsidR="009C481B" w:rsidRPr="00E772BB" w:rsidRDefault="009C481B" w:rsidP="00DA0886">
      <w:pPr>
        <w:pStyle w:val="a3"/>
        <w:ind w:firstLine="567"/>
        <w:rPr>
          <w:color w:val="auto"/>
          <w:szCs w:val="28"/>
          <w:lang w:val="kk-KZ"/>
        </w:rPr>
      </w:pPr>
      <w:r w:rsidRPr="00E772BB">
        <w:rPr>
          <w:color w:val="auto"/>
          <w:szCs w:val="28"/>
          <w:lang w:val="kk-KZ"/>
        </w:rPr>
        <w:tab/>
        <w:t>ХХ-шы ғасырдың ортасына дейін ұлттық музыка педагогикасы, оның ішінде домбыра орындаушылық өнерін үйрету ғасырлар бойы қалыптасқан «Ұстаз-шәкірт» жүйесі арқылы іске</w:t>
      </w:r>
      <w:r w:rsidR="00D96023" w:rsidRPr="00E772BB">
        <w:rPr>
          <w:color w:val="auto"/>
          <w:szCs w:val="28"/>
          <w:lang w:val="kk-KZ"/>
        </w:rPr>
        <w:t xml:space="preserve"> асты [</w:t>
      </w:r>
      <w:r w:rsidR="008D71FC" w:rsidRPr="00E772BB">
        <w:rPr>
          <w:color w:val="auto"/>
          <w:szCs w:val="28"/>
          <w:lang w:val="kk-KZ"/>
        </w:rPr>
        <w:t>40</w:t>
      </w:r>
      <w:r w:rsidR="00D96023" w:rsidRPr="00E772BB">
        <w:rPr>
          <w:color w:val="auto"/>
          <w:szCs w:val="28"/>
          <w:lang w:val="kk-KZ"/>
        </w:rPr>
        <w:t>, 106].</w:t>
      </w:r>
      <w:r w:rsidR="00D96023" w:rsidRPr="00E772BB">
        <w:rPr>
          <w:color w:val="auto"/>
          <w:szCs w:val="28"/>
          <w:shd w:val="clear" w:color="auto" w:fill="FFFFFF"/>
          <w:lang w:val="kk-KZ"/>
        </w:rPr>
        <w:t xml:space="preserve"> </w:t>
      </w:r>
      <w:r w:rsidRPr="00E772BB">
        <w:rPr>
          <w:color w:val="auto"/>
          <w:szCs w:val="28"/>
          <w:lang w:val="kk-KZ"/>
        </w:rPr>
        <w:t>«Ұстаз-шәкірт» жүйесіне арналған толыққанды зерттеу жұмыстары жүргізілмеді. Зерттеуші А.Ұ.Күзеубайдың айтуы бойынша ауызша педагогиканың негізі «ұстаз-шәкірт» жүйесі және бұл жүйе халық өнерінің барлығына ортақ</w:t>
      </w:r>
      <w:r w:rsidR="00D733E4" w:rsidRPr="00E772BB">
        <w:rPr>
          <w:color w:val="auto"/>
          <w:szCs w:val="28"/>
          <w:lang w:val="kk-KZ"/>
        </w:rPr>
        <w:t xml:space="preserve"> [</w:t>
      </w:r>
      <w:r w:rsidR="00C836C5" w:rsidRPr="00E772BB">
        <w:rPr>
          <w:color w:val="auto"/>
          <w:szCs w:val="28"/>
          <w:lang w:val="kk-KZ"/>
        </w:rPr>
        <w:t>62</w:t>
      </w:r>
      <w:r w:rsidR="00D733E4" w:rsidRPr="00E772BB">
        <w:rPr>
          <w:color w:val="auto"/>
          <w:szCs w:val="28"/>
          <w:lang w:val="kk-KZ"/>
        </w:rPr>
        <w:t xml:space="preserve">, </w:t>
      </w:r>
      <w:r w:rsidR="004D2EE7" w:rsidRPr="00E772BB">
        <w:rPr>
          <w:color w:val="auto"/>
          <w:szCs w:val="28"/>
          <w:lang w:val="kk-KZ"/>
        </w:rPr>
        <w:t>85</w:t>
      </w:r>
      <w:r w:rsidR="00D733E4" w:rsidRPr="00E772BB">
        <w:rPr>
          <w:color w:val="auto"/>
          <w:szCs w:val="28"/>
          <w:lang w:val="kk-KZ"/>
        </w:rPr>
        <w:t>].</w:t>
      </w:r>
      <w:r w:rsidR="00D733E4" w:rsidRPr="00E772BB">
        <w:rPr>
          <w:color w:val="auto"/>
          <w:szCs w:val="28"/>
          <w:shd w:val="clear" w:color="auto" w:fill="FFFFFF"/>
          <w:lang w:val="kk-KZ"/>
        </w:rPr>
        <w:t xml:space="preserve"> </w:t>
      </w:r>
      <w:r w:rsidRPr="00E772BB">
        <w:rPr>
          <w:color w:val="auto"/>
          <w:szCs w:val="28"/>
          <w:lang w:val="kk-KZ"/>
        </w:rPr>
        <w:t xml:space="preserve"> Домбыра өнері педагогикасында «ұстаз-шәкірт» жүйесі ерекше маңызға ие. </w:t>
      </w:r>
      <w:r w:rsidRPr="00E772BB">
        <w:rPr>
          <w:color w:val="auto"/>
          <w:szCs w:val="28"/>
          <w:lang w:val="kk-KZ"/>
        </w:rPr>
        <w:lastRenderedPageBreak/>
        <w:t>Ұлттық өнердің қай түрі болмасын ғасырлар бойы ауызша дәстүрде тарағаны белгілі. Ауызша дәстүрде «ұстаз-шәкірт» жүйесі жұмыс атқарды және ұлтты</w:t>
      </w:r>
      <w:r w:rsidR="00D733E4" w:rsidRPr="00E772BB">
        <w:rPr>
          <w:color w:val="auto"/>
          <w:szCs w:val="28"/>
          <w:lang w:val="kk-KZ"/>
        </w:rPr>
        <w:t>қ өнердің кәсібилігін арттырды [</w:t>
      </w:r>
      <w:r w:rsidR="00C836C5" w:rsidRPr="00E772BB">
        <w:rPr>
          <w:color w:val="auto"/>
          <w:szCs w:val="28"/>
          <w:lang w:val="kk-KZ"/>
        </w:rPr>
        <w:t>62</w:t>
      </w:r>
      <w:r w:rsidR="00D733E4" w:rsidRPr="00E772BB">
        <w:rPr>
          <w:color w:val="auto"/>
          <w:szCs w:val="28"/>
          <w:lang w:val="kk-KZ"/>
        </w:rPr>
        <w:t xml:space="preserve">, </w:t>
      </w:r>
      <w:r w:rsidR="004D2EE7" w:rsidRPr="00E772BB">
        <w:rPr>
          <w:color w:val="auto"/>
          <w:szCs w:val="28"/>
          <w:lang w:val="kk-KZ"/>
        </w:rPr>
        <w:t>97</w:t>
      </w:r>
      <w:r w:rsidR="00D733E4" w:rsidRPr="00E772BB">
        <w:rPr>
          <w:color w:val="auto"/>
          <w:szCs w:val="28"/>
          <w:lang w:val="kk-KZ"/>
        </w:rPr>
        <w:t>].</w:t>
      </w:r>
      <w:r w:rsidR="00D733E4" w:rsidRPr="00E772BB">
        <w:rPr>
          <w:color w:val="auto"/>
          <w:szCs w:val="28"/>
          <w:shd w:val="clear" w:color="auto" w:fill="FFFFFF"/>
          <w:lang w:val="kk-KZ"/>
        </w:rPr>
        <w:t xml:space="preserve"> </w:t>
      </w:r>
      <w:r w:rsidRPr="00E772BB">
        <w:rPr>
          <w:color w:val="auto"/>
          <w:szCs w:val="28"/>
          <w:lang w:val="kk-KZ"/>
        </w:rPr>
        <w:t>Белгілі музыкатанушы, ғалым Э.</w:t>
      </w:r>
      <w:r w:rsidR="00AF0B19" w:rsidRPr="00E772BB">
        <w:rPr>
          <w:color w:val="auto"/>
          <w:szCs w:val="28"/>
          <w:lang w:val="kk-KZ"/>
        </w:rPr>
        <w:t>Е.</w:t>
      </w:r>
      <w:r w:rsidRPr="00E772BB">
        <w:rPr>
          <w:color w:val="auto"/>
          <w:szCs w:val="28"/>
          <w:lang w:val="kk-KZ"/>
        </w:rPr>
        <w:t>Алексеев айтқандай: «... мәдениетте қол жеткізген кәсіби дағдылардың деңгейін ұстап және оны толықтырып тұру үшін арнайы механизм қажет» [</w:t>
      </w:r>
      <w:r w:rsidR="00392783" w:rsidRPr="00E772BB">
        <w:rPr>
          <w:color w:val="auto"/>
          <w:szCs w:val="28"/>
          <w:lang w:val="kk-KZ"/>
        </w:rPr>
        <w:t>110</w:t>
      </w:r>
      <w:r w:rsidR="004D2EE7" w:rsidRPr="00E772BB">
        <w:rPr>
          <w:color w:val="auto"/>
          <w:szCs w:val="28"/>
          <w:lang w:val="kk-KZ"/>
        </w:rPr>
        <w:t>,</w:t>
      </w:r>
      <w:r w:rsidRPr="00E772BB">
        <w:rPr>
          <w:color w:val="auto"/>
          <w:szCs w:val="28"/>
          <w:lang w:val="kk-KZ"/>
        </w:rPr>
        <w:t xml:space="preserve"> 92].  Ал ауызша дәстүрде ұлттық өнердің сақталып, әрі қарай дамуына, таралуына ықпал ететін механизм ретінде «ұстаз-шәкірт» жүйесі жұмыс атқарды</w:t>
      </w:r>
      <w:r w:rsidR="004D2EE7" w:rsidRPr="00E772BB">
        <w:rPr>
          <w:color w:val="auto"/>
          <w:szCs w:val="28"/>
          <w:lang w:val="kk-KZ"/>
        </w:rPr>
        <w:t xml:space="preserve"> [</w:t>
      </w:r>
      <w:r w:rsidR="00AE45C0" w:rsidRPr="00E772BB">
        <w:rPr>
          <w:color w:val="auto"/>
          <w:szCs w:val="28"/>
          <w:lang w:val="kk-KZ"/>
        </w:rPr>
        <w:t>62</w:t>
      </w:r>
      <w:r w:rsidR="004D2EE7" w:rsidRPr="00E772BB">
        <w:rPr>
          <w:color w:val="auto"/>
          <w:szCs w:val="28"/>
          <w:lang w:val="kk-KZ"/>
        </w:rPr>
        <w:t>, 100].</w:t>
      </w:r>
    </w:p>
    <w:p w14:paraId="61319C87" w14:textId="77777777" w:rsidR="009C481B" w:rsidRPr="00E772BB" w:rsidRDefault="009C481B" w:rsidP="00DA0886">
      <w:pPr>
        <w:pStyle w:val="a3"/>
        <w:ind w:firstLine="567"/>
        <w:rPr>
          <w:color w:val="auto"/>
          <w:szCs w:val="28"/>
          <w:lang w:val="kk-KZ"/>
        </w:rPr>
      </w:pPr>
      <w:r w:rsidRPr="00E772BB">
        <w:rPr>
          <w:color w:val="auto"/>
          <w:szCs w:val="28"/>
          <w:lang w:val="kk-KZ"/>
        </w:rPr>
        <w:t xml:space="preserve">«Ұстаз-шәкірт» жүйесінің өзіндік педагогикалық және әдістемелік тәжірибесі жинақталды, оқыту әдістері қалыптасты. </w:t>
      </w:r>
      <w:r w:rsidRPr="00E772BB">
        <w:rPr>
          <w:color w:val="auto"/>
          <w:szCs w:val="28"/>
          <w:shd w:val="clear" w:color="auto" w:fill="FFFFFF"/>
          <w:lang w:val="kk-KZ"/>
        </w:rPr>
        <w:t>Күй өнерін зерттеуші, профессор А.Ы.Райымбергеновтың айтуы бойынша «Ұстаз-шәкірт»</w:t>
      </w:r>
      <w:r w:rsidRPr="00E772BB">
        <w:rPr>
          <w:color w:val="auto"/>
          <w:szCs w:val="28"/>
          <w:lang w:val="kk-KZ"/>
        </w:rPr>
        <w:t xml:space="preserve"> жүйесінің басты ерекшелігі – ауызша оқыту. </w:t>
      </w:r>
      <w:r w:rsidRPr="00E772BB">
        <w:rPr>
          <w:i/>
          <w:color w:val="auto"/>
          <w:szCs w:val="28"/>
          <w:lang w:val="kk-KZ"/>
        </w:rPr>
        <w:t>Ауызша оқыту құйма-құлақ әдісіне иек артады</w:t>
      </w:r>
      <w:r w:rsidRPr="00E772BB">
        <w:rPr>
          <w:color w:val="auto"/>
          <w:szCs w:val="28"/>
          <w:lang w:val="kk-KZ"/>
        </w:rPr>
        <w:t xml:space="preserve">, яғни ұстаздың орындағанын шәкірті құлақпен тыңдап, көзбен көріп, ойына сақтап, өзгертпей қайталауы тиіс. Ұлттық өнердің ауызша дәстүрде сақталғаны белгілі, ал өнердің таралуы мен шәкірт тәрбиелеу құйма-құлақ әдісі арқылы жүргізілді. Құйма-құлақ әдісі ұстаздан сабырлықты, білімділік пен мол тәжірибені талап етсе, шәкірттен дарындылықты, еңбексүйгіштікті, шыдамдылықты талап етеді. Бұл әдіс күй қағысын бір көргеннен, әуенін бір естігеннен жаттап алу сияқты белгілерімен ерекшеленеді. Сондықтан құйма-құлақ әдісінде шәкірттің есте сақтау қабілеті маңызды рөл атқарады. </w:t>
      </w:r>
      <w:r w:rsidR="00505635" w:rsidRPr="00E772BB">
        <w:rPr>
          <w:color w:val="auto"/>
          <w:szCs w:val="28"/>
          <w:lang w:val="kk-KZ"/>
        </w:rPr>
        <w:t>[</w:t>
      </w:r>
      <w:r w:rsidR="00C37F4C" w:rsidRPr="00E772BB">
        <w:rPr>
          <w:color w:val="auto"/>
          <w:szCs w:val="28"/>
          <w:lang w:val="kk-KZ"/>
        </w:rPr>
        <w:t>40</w:t>
      </w:r>
      <w:r w:rsidR="00505635" w:rsidRPr="00E772BB">
        <w:rPr>
          <w:color w:val="auto"/>
          <w:szCs w:val="28"/>
          <w:lang w:val="kk-KZ"/>
        </w:rPr>
        <w:t>, 106].</w:t>
      </w:r>
      <w:r w:rsidR="00505635" w:rsidRPr="00E772BB">
        <w:rPr>
          <w:color w:val="auto"/>
          <w:szCs w:val="28"/>
          <w:shd w:val="clear" w:color="auto" w:fill="FFFFFF"/>
          <w:lang w:val="kk-KZ"/>
        </w:rPr>
        <w:t xml:space="preserve"> </w:t>
      </w:r>
      <w:r w:rsidRPr="00E772BB">
        <w:rPr>
          <w:color w:val="auto"/>
          <w:szCs w:val="28"/>
          <w:lang w:val="kk-KZ"/>
        </w:rPr>
        <w:t>Сонымен қатар, музыкалық шығарманы ауызша үйрену, шәкірттердің импровизациялық және композиторлық қабілеттерін қалыптастыруға мүмкіндік беретіндігі жайлы ресейлік зерттеуші Л.Б.Медведева дисс</w:t>
      </w:r>
      <w:r w:rsidR="00505635" w:rsidRPr="00E772BB">
        <w:rPr>
          <w:color w:val="auto"/>
          <w:szCs w:val="28"/>
          <w:lang w:val="kk-KZ"/>
        </w:rPr>
        <w:t>ертациялық жұмысында көрсеткен [</w:t>
      </w:r>
      <w:r w:rsidR="00C37F4C" w:rsidRPr="00E772BB">
        <w:rPr>
          <w:color w:val="auto"/>
          <w:szCs w:val="28"/>
          <w:lang w:val="kk-KZ"/>
        </w:rPr>
        <w:t>47</w:t>
      </w:r>
      <w:r w:rsidR="00505635" w:rsidRPr="00E772BB">
        <w:rPr>
          <w:color w:val="auto"/>
          <w:szCs w:val="28"/>
          <w:lang w:val="kk-KZ"/>
        </w:rPr>
        <w:t>, 19].</w:t>
      </w:r>
    </w:p>
    <w:p w14:paraId="474EDB7B" w14:textId="77777777" w:rsidR="009C481B" w:rsidRPr="00E772BB" w:rsidRDefault="009C481B" w:rsidP="00DA0886">
      <w:pPr>
        <w:pStyle w:val="a3"/>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auto"/>
          <w:szCs w:val="28"/>
          <w:lang w:val="kk-KZ"/>
        </w:rPr>
      </w:pPr>
      <w:r w:rsidRPr="00E772BB">
        <w:rPr>
          <w:color w:val="auto"/>
          <w:szCs w:val="28"/>
          <w:lang w:val="kk-KZ"/>
        </w:rPr>
        <w:t>Домбыра күйшілік өнерінде бір-біріне ұқсамайтын, өзіндік ерекшеліктері бар бірнеше орындаушылық мектептер қалыптасқаны белгілі</w:t>
      </w:r>
      <w:r w:rsidR="00505635" w:rsidRPr="00E772BB">
        <w:rPr>
          <w:color w:val="auto"/>
          <w:szCs w:val="28"/>
          <w:lang w:val="kk-KZ"/>
        </w:rPr>
        <w:t xml:space="preserve"> [</w:t>
      </w:r>
      <w:r w:rsidR="00C37F4C" w:rsidRPr="00E772BB">
        <w:rPr>
          <w:color w:val="auto"/>
          <w:szCs w:val="28"/>
          <w:lang w:val="kk-KZ"/>
        </w:rPr>
        <w:t>106</w:t>
      </w:r>
      <w:r w:rsidR="00505635" w:rsidRPr="00E772BB">
        <w:rPr>
          <w:color w:val="auto"/>
          <w:szCs w:val="28"/>
          <w:lang w:val="kk-KZ"/>
        </w:rPr>
        <w:t>, 14].</w:t>
      </w:r>
      <w:r w:rsidR="00505635" w:rsidRPr="00E772BB">
        <w:rPr>
          <w:color w:val="auto"/>
          <w:szCs w:val="28"/>
          <w:shd w:val="clear" w:color="auto" w:fill="FFFFFF"/>
          <w:lang w:val="kk-KZ"/>
        </w:rPr>
        <w:t xml:space="preserve"> </w:t>
      </w:r>
      <w:r w:rsidRPr="00E772BB">
        <w:rPr>
          <w:color w:val="auto"/>
          <w:szCs w:val="28"/>
          <w:lang w:val="kk-KZ"/>
        </w:rPr>
        <w:t>Бұл мектептер арасында орындау тәсілі, дыбыс шығару әдісі, ладо-интонациялық, метроритмикалық, құрылымдық айырмашылықтары бар болғанымен, үйрету үдерісі бірдей, ауызша жүргізілгендігін айта кеткен жөн.</w:t>
      </w:r>
    </w:p>
    <w:p w14:paraId="3746E1DD"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Зерттеуші Р.С.Малдыбаева нота жазуы енбей тұрған кезде күй үйрену, күй тарту өнері музыкалық фольклорымыздың ең бір қиын түрі екендігін, сол себепті күйшіні – «күй қонған» деп марапаттап, күй тартатын адамды «саусағының сиқыры бар» деп әспеттеп, өнерін жоғары бағалағандығын айтады</w:t>
      </w:r>
      <w:r w:rsidR="00505635" w:rsidRPr="00E772BB">
        <w:rPr>
          <w:color w:val="auto"/>
          <w:sz w:val="28"/>
          <w:szCs w:val="28"/>
          <w:lang w:val="kk-KZ"/>
        </w:rPr>
        <w:t xml:space="preserve"> [</w:t>
      </w:r>
      <w:r w:rsidR="00C37F4C" w:rsidRPr="00E772BB">
        <w:rPr>
          <w:color w:val="auto"/>
          <w:sz w:val="28"/>
          <w:szCs w:val="28"/>
          <w:lang w:val="kk-KZ"/>
        </w:rPr>
        <w:t>61</w:t>
      </w:r>
      <w:r w:rsidR="00505635" w:rsidRPr="00E772BB">
        <w:rPr>
          <w:color w:val="auto"/>
          <w:sz w:val="28"/>
          <w:szCs w:val="28"/>
          <w:lang w:val="kk-KZ"/>
        </w:rPr>
        <w:t>, 10].</w:t>
      </w:r>
      <w:r w:rsidR="00505635" w:rsidRPr="00E772BB">
        <w:rPr>
          <w:color w:val="auto"/>
          <w:szCs w:val="28"/>
          <w:shd w:val="clear" w:color="auto" w:fill="FFFFFF"/>
          <w:lang w:val="kk-KZ"/>
        </w:rPr>
        <w:t xml:space="preserve"> </w:t>
      </w:r>
      <w:r w:rsidRPr="00E772BB">
        <w:rPr>
          <w:color w:val="auto"/>
          <w:sz w:val="28"/>
          <w:szCs w:val="28"/>
          <w:lang w:val="kk-KZ"/>
        </w:rPr>
        <w:t xml:space="preserve"> Зерттеуші А.Ұ.Күзеубай күй өнерін үйрету құйма-құлақ әдісі арқылы жүргізілгендіктен, күйді бір тартқанннан есте сақтап, дәлме-дәл қайталап беру шарт болғандығы шәкірттің музыкалық қабілеттері өте жоғары деңгейде болуын талап ететіндігін жазған</w:t>
      </w:r>
      <w:r w:rsidR="00505635" w:rsidRPr="00E772BB">
        <w:rPr>
          <w:color w:val="auto"/>
          <w:sz w:val="28"/>
          <w:szCs w:val="28"/>
          <w:lang w:val="kk-KZ"/>
        </w:rPr>
        <w:t xml:space="preserve"> [</w:t>
      </w:r>
      <w:r w:rsidR="004C3CB8" w:rsidRPr="00E772BB">
        <w:rPr>
          <w:color w:val="auto"/>
          <w:sz w:val="28"/>
          <w:szCs w:val="28"/>
          <w:lang w:val="kk-KZ"/>
        </w:rPr>
        <w:t>62</w:t>
      </w:r>
      <w:r w:rsidR="00505635" w:rsidRPr="00E772BB">
        <w:rPr>
          <w:color w:val="auto"/>
          <w:sz w:val="28"/>
          <w:szCs w:val="28"/>
          <w:lang w:val="kk-KZ"/>
        </w:rPr>
        <w:t>, 107].</w:t>
      </w:r>
    </w:p>
    <w:p w14:paraId="3553AF81" w14:textId="77777777" w:rsidR="009C481B" w:rsidRPr="00E772BB" w:rsidRDefault="009C481B" w:rsidP="00DA0886">
      <w:pPr>
        <w:pStyle w:val="a3"/>
        <w:ind w:firstLine="567"/>
        <w:rPr>
          <w:color w:val="auto"/>
          <w:szCs w:val="28"/>
          <w:lang w:val="kk-KZ"/>
        </w:rPr>
      </w:pPr>
      <w:r w:rsidRPr="00E772BB">
        <w:rPr>
          <w:color w:val="auto"/>
          <w:szCs w:val="28"/>
          <w:lang w:val="kk-KZ"/>
        </w:rPr>
        <w:t>Ғалым А.С.Сейдімбектің «Күй шежіре» еңбегінде аутентикалық кезеңде домбыра үйрену үд</w:t>
      </w:r>
      <w:r w:rsidR="003860E5" w:rsidRPr="00E772BB">
        <w:rPr>
          <w:color w:val="auto"/>
          <w:szCs w:val="28"/>
          <w:lang w:val="kk-KZ"/>
        </w:rPr>
        <w:t>ерісінің әдістемесі сипатталған</w:t>
      </w:r>
      <w:r w:rsidRPr="00E772BB">
        <w:rPr>
          <w:color w:val="auto"/>
          <w:szCs w:val="28"/>
          <w:lang w:val="kk-KZ"/>
        </w:rPr>
        <w:t xml:space="preserve"> </w:t>
      </w:r>
      <w:r w:rsidR="003860E5" w:rsidRPr="00E772BB">
        <w:rPr>
          <w:color w:val="auto"/>
          <w:szCs w:val="28"/>
          <w:lang w:val="kk-KZ"/>
        </w:rPr>
        <w:t>[</w:t>
      </w:r>
      <w:r w:rsidR="004C3CB8" w:rsidRPr="00E772BB">
        <w:rPr>
          <w:color w:val="auto"/>
          <w:szCs w:val="28"/>
          <w:lang w:val="kk-KZ"/>
        </w:rPr>
        <w:t>103</w:t>
      </w:r>
      <w:r w:rsidR="003860E5" w:rsidRPr="00E772BB">
        <w:rPr>
          <w:color w:val="auto"/>
          <w:szCs w:val="28"/>
          <w:lang w:val="kk-KZ"/>
        </w:rPr>
        <w:t>, 49].</w:t>
      </w:r>
      <w:r w:rsidR="003860E5" w:rsidRPr="00E772BB">
        <w:rPr>
          <w:color w:val="auto"/>
          <w:szCs w:val="28"/>
          <w:shd w:val="clear" w:color="auto" w:fill="FFFFFF"/>
          <w:lang w:val="kk-KZ"/>
        </w:rPr>
        <w:t xml:space="preserve"> </w:t>
      </w:r>
      <w:r w:rsidRPr="00E772BB">
        <w:rPr>
          <w:color w:val="auto"/>
          <w:szCs w:val="28"/>
          <w:lang w:val="kk-KZ"/>
        </w:rPr>
        <w:t xml:space="preserve"> Ғалымның зерттеулеріне сәйкес әр адам өзінің қабілеті мен ынта-ықыласына қарай күйді үш түрлі тәсілмен үйренетін: біріншісі, қарап үйрену, яғни, күйшінің немесе қобызшы, домбырашының қол қимылына көз қанықтыру арқылы үйренеді. Екіншісі, саусақ матастырып үйрену. Ол үшін қобызшы немесе домбырашы күйге құмар баланы алдына алып, шуда жіппен сол баланың саусағын өз </w:t>
      </w:r>
      <w:r w:rsidRPr="00E772BB">
        <w:rPr>
          <w:color w:val="auto"/>
          <w:szCs w:val="28"/>
          <w:lang w:val="kk-KZ"/>
        </w:rPr>
        <w:lastRenderedPageBreak/>
        <w:t>саусағына матастырады да, күй тартады. Мұндай тәсіл шебер қобызшының немесе домбырашының күй тарту мәнерін айнытпай үйренуге себепші. Үшіншісі, күйді естіп үйрену. Яғни, күйдің сарын-сазын құлағына сіңіріп, иірім-қайырымдарына іштей ілесіп, бара-бара ән сияқты жаттап алу</w:t>
      </w:r>
      <w:r w:rsidR="003860E5" w:rsidRPr="00E772BB">
        <w:rPr>
          <w:color w:val="auto"/>
          <w:szCs w:val="28"/>
          <w:lang w:val="kk-KZ"/>
        </w:rPr>
        <w:t xml:space="preserve"> [</w:t>
      </w:r>
      <w:r w:rsidR="004C3CB8" w:rsidRPr="00E772BB">
        <w:rPr>
          <w:color w:val="auto"/>
          <w:szCs w:val="28"/>
          <w:lang w:val="kk-KZ"/>
        </w:rPr>
        <w:t>103</w:t>
      </w:r>
      <w:r w:rsidR="003860E5" w:rsidRPr="00E772BB">
        <w:rPr>
          <w:color w:val="auto"/>
          <w:szCs w:val="28"/>
          <w:lang w:val="kk-KZ"/>
        </w:rPr>
        <w:t>, 49].</w:t>
      </w:r>
    </w:p>
    <w:p w14:paraId="6680C7FF"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Жазушы М.О.Әуезов баяндағандай қазақтың ұлы ақыны Абай Құнанбаев өлеңіне қосылған әнді өзі домбыраға тартып, үн қосып бірер айтып берген соң, маңайындағы жігіттер қағып алып, үйреніп алатын [</w:t>
      </w:r>
      <w:r w:rsidR="004C3CB8" w:rsidRPr="00E772BB">
        <w:rPr>
          <w:color w:val="auto"/>
          <w:sz w:val="28"/>
          <w:szCs w:val="28"/>
          <w:lang w:val="kk-KZ"/>
        </w:rPr>
        <w:t>111</w:t>
      </w:r>
      <w:r w:rsidR="00870613" w:rsidRPr="00E772BB">
        <w:rPr>
          <w:color w:val="auto"/>
          <w:sz w:val="28"/>
          <w:szCs w:val="28"/>
          <w:lang w:val="kk-KZ"/>
        </w:rPr>
        <w:t xml:space="preserve">, </w:t>
      </w:r>
      <w:r w:rsidRPr="00E772BB">
        <w:rPr>
          <w:color w:val="auto"/>
          <w:sz w:val="28"/>
          <w:szCs w:val="28"/>
          <w:lang w:val="kk-KZ"/>
        </w:rPr>
        <w:t xml:space="preserve">151]. Бұл мысал үйренушілердің есту және есте сақтау қабілеттерінің жоғары болып, әнді бір естігеннен-ақ қағып алуын байқатады. </w:t>
      </w:r>
    </w:p>
    <w:p w14:paraId="75855D32"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Композитор, дирижер Н.А.Тілендиев атақты күйші Дина Нұрпейісованың қолынан күй үйренгенін еске ала отырып: «Мен Дина апам үйіне келгенде көбіне сол аулада ол кісінің алдында бұрынырақ келген Ығылман Әлжанов пен Әлмұрат Өтегенов отырады. Ол кісіден күй үйрену бақытына ие болған – осы үшеуіміз. Бізге күйді былай тарт, олай тарт деп үйретпейді. Әуелі бастан-аяқ өзі тартып шығады. Сосын: – Ал енді сендер тартыңдар, – дейді. Ұнамаса, қолына домбырасын алып жаңағы күйді қайта тартады. Бірақ екінші рет тартқанында әлгі күйі алғашқысындай болмай шығады. Қалай да болса, біз де қағып алып, жобасын тартамыз», – дейді [</w:t>
      </w:r>
      <w:r w:rsidR="002A4F08" w:rsidRPr="00E772BB">
        <w:rPr>
          <w:color w:val="auto"/>
          <w:sz w:val="28"/>
          <w:szCs w:val="28"/>
          <w:lang w:val="kk-KZ"/>
        </w:rPr>
        <w:t>99</w:t>
      </w:r>
      <w:r w:rsidRPr="00E772BB">
        <w:rPr>
          <w:color w:val="auto"/>
          <w:sz w:val="28"/>
          <w:szCs w:val="28"/>
          <w:lang w:val="kk-KZ"/>
        </w:rPr>
        <w:t>,</w:t>
      </w:r>
      <w:r w:rsidR="00870613" w:rsidRPr="00E772BB">
        <w:rPr>
          <w:color w:val="auto"/>
          <w:sz w:val="28"/>
          <w:szCs w:val="28"/>
          <w:lang w:val="kk-KZ"/>
        </w:rPr>
        <w:t xml:space="preserve"> </w:t>
      </w:r>
      <w:r w:rsidRPr="00E772BB">
        <w:rPr>
          <w:color w:val="auto"/>
          <w:sz w:val="28"/>
          <w:szCs w:val="28"/>
          <w:lang w:val="kk-KZ"/>
        </w:rPr>
        <w:t xml:space="preserve">18]. </w:t>
      </w:r>
    </w:p>
    <w:p w14:paraId="18554605"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 xml:space="preserve">Бұл мысалдардан дәстүрлі өнерге үйрету «құйма-құлақ» әдісі арқылы ауызша жүргізілгендігін, </w:t>
      </w:r>
      <w:r w:rsidRPr="00E772BB">
        <w:rPr>
          <w:i/>
          <w:color w:val="auto"/>
          <w:szCs w:val="28"/>
          <w:lang w:val="kk-KZ"/>
        </w:rPr>
        <w:t>оқытудың топтық түрде де өткендігін</w:t>
      </w:r>
      <w:r w:rsidRPr="00E772BB">
        <w:rPr>
          <w:color w:val="auto"/>
          <w:szCs w:val="28"/>
          <w:lang w:val="kk-KZ"/>
        </w:rPr>
        <w:t xml:space="preserve"> және орындаушының импровизаторлығының нәтижесінде әр орындауы өзгеше болғандығын байқаймыз. </w:t>
      </w:r>
    </w:p>
    <w:p w14:paraId="1A6BF53A"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Күйші зерттеуші, профессор А.Е.Тоқтағанның айтуы бойынша күйші Дина Нұрпейісовадан дәріс алған Р.Омаров пен С.Көшекбаев, күрделі, көлемді күйлерді үйренгенде музыкалық материалды бірден есте сақтау қиындыққа соғатындықтан, бір-бірімен келісіп, күйдің бірінші бөлігін бірі, екіншісін келесісі е</w:t>
      </w:r>
      <w:r w:rsidR="00870613" w:rsidRPr="00E772BB">
        <w:rPr>
          <w:color w:val="auto"/>
          <w:szCs w:val="28"/>
          <w:lang w:val="kk-KZ"/>
        </w:rPr>
        <w:t>сіне сақтап, бірігіп үйренетін [</w:t>
      </w:r>
      <w:r w:rsidR="00E014F3" w:rsidRPr="00E772BB">
        <w:rPr>
          <w:color w:val="auto"/>
          <w:szCs w:val="28"/>
          <w:lang w:val="kk-KZ"/>
        </w:rPr>
        <w:t>112</w:t>
      </w:r>
      <w:r w:rsidR="00870613" w:rsidRPr="00E772BB">
        <w:rPr>
          <w:color w:val="auto"/>
          <w:szCs w:val="28"/>
          <w:lang w:val="kk-KZ"/>
        </w:rPr>
        <w:t>].</w:t>
      </w:r>
    </w:p>
    <w:p w14:paraId="3AAB6985" w14:textId="5BBE15DE" w:rsidR="009C481B" w:rsidRPr="00E772BB" w:rsidRDefault="009C481B" w:rsidP="00DA0886">
      <w:pPr>
        <w:pStyle w:val="a3"/>
        <w:ind w:firstLine="567"/>
        <w:rPr>
          <w:color w:val="auto"/>
          <w:szCs w:val="28"/>
          <w:lang w:val="kk-KZ"/>
        </w:rPr>
      </w:pPr>
      <w:r w:rsidRPr="00E772BB">
        <w:rPr>
          <w:color w:val="auto"/>
          <w:szCs w:val="28"/>
          <w:lang w:val="kk-KZ"/>
        </w:rPr>
        <w:t>Құрманғазы атындағы ҚҰК профессоры, домбырашы Б.А.Ысқақов бізге берген сұхбатында студент кезінде белгілі күйші Төлеген Момбековтан дәріс алу үшін оның ауылына барып, күйшінің қасында біраз уақыт болып, шаруашылық жұмыстарына көмектесіп, күй үйренгендігін айтады. Қаратау күйшілік мектебін қалыптастырған Сүгір Әлиұлының төл шәкірті Төлеген Момбеков, күйлерін дәстүрлі құйма-құлақ әдісімен үйрететін. «Қолы босағанда домбырасын алып, күй шертетін, мен болсам диктофоныма жазып алып, күйдің қайырым-иірімдерін есте сақтап қалуға тырысатынмын. Бірақ, күйдің қыр-сырын бір тыңдағаннан алу өте қиын. Келесіде қолына домбырасын алғанда сол күйді қайта тартуын өтінетінмін. Бірнеше рет тыңдап, көңіліме тоқып алған соң ғана ол кісіге тартып беретінмін. Көңілі толмаған жағдайда, күйді өзі орындап көрсететін. Қазіргідей күйдің әр қағысын көрсетіп, күйді бөліп тарту бұрынғы күйшілерге жат еді. Күйді бастан-аяқ тартады, шамаң жеткеніңше аласың» – деп, күйші Білал Алпанұлы Қаратау күйшілік мектебінің көрнекті өкілі Төлеген Момбековтан күй үйренгені жайлы естеліктерін айтады</w:t>
      </w:r>
      <w:r w:rsidR="00870613" w:rsidRPr="00E772BB">
        <w:rPr>
          <w:color w:val="auto"/>
          <w:szCs w:val="28"/>
          <w:lang w:val="kk-KZ"/>
        </w:rPr>
        <w:t xml:space="preserve"> [</w:t>
      </w:r>
      <w:r w:rsidR="005B4B9B" w:rsidRPr="00E772BB">
        <w:rPr>
          <w:color w:val="auto"/>
          <w:szCs w:val="28"/>
          <w:lang w:val="kk-KZ"/>
        </w:rPr>
        <w:t>101</w:t>
      </w:r>
      <w:r w:rsidR="00870613" w:rsidRPr="00E772BB">
        <w:rPr>
          <w:color w:val="auto"/>
          <w:szCs w:val="28"/>
          <w:lang w:val="kk-KZ"/>
        </w:rPr>
        <w:t>].</w:t>
      </w:r>
    </w:p>
    <w:p w14:paraId="5CFBD6AD" w14:textId="55C3D8E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lastRenderedPageBreak/>
        <w:tab/>
        <w:t>Композитор, зерттеуші Т.Б.Сарыбаев өзінің «К</w:t>
      </w:r>
      <w:r w:rsidR="00861386" w:rsidRPr="00E772BB">
        <w:rPr>
          <w:color w:val="auto"/>
          <w:szCs w:val="28"/>
          <w:lang w:val="kk-KZ"/>
        </w:rPr>
        <w:t>ю</w:t>
      </w:r>
      <w:r w:rsidRPr="00E772BB">
        <w:rPr>
          <w:color w:val="auto"/>
          <w:szCs w:val="28"/>
          <w:lang w:val="kk-KZ"/>
        </w:rPr>
        <w:t>й как коммуникативное явлени</w:t>
      </w:r>
      <w:r w:rsidR="00861386" w:rsidRPr="00E772BB">
        <w:rPr>
          <w:color w:val="auto"/>
          <w:szCs w:val="28"/>
          <w:lang w:val="kk-KZ"/>
        </w:rPr>
        <w:t>е</w:t>
      </w:r>
      <w:r w:rsidRPr="00E772BB">
        <w:rPr>
          <w:color w:val="auto"/>
          <w:szCs w:val="28"/>
          <w:lang w:val="kk-KZ"/>
        </w:rPr>
        <w:t>» атты мақаласында ауызша-кәсіби оқыту, ұстаз бен шәкірт арасындағы ақпараттық байланыс шәкірттің тыңдауы мен көруі арқылы жүзеге асырылатынын жазады. Яғни, шәкірт ұстазы орындаған музыкалық ақпар</w:t>
      </w:r>
      <w:r w:rsidR="00861386" w:rsidRPr="00E772BB">
        <w:rPr>
          <w:color w:val="auto"/>
          <w:szCs w:val="28"/>
          <w:lang w:val="kk-KZ"/>
        </w:rPr>
        <w:t>а</w:t>
      </w:r>
      <w:r w:rsidRPr="00E772BB">
        <w:rPr>
          <w:color w:val="auto"/>
          <w:szCs w:val="28"/>
          <w:lang w:val="kk-KZ"/>
        </w:rPr>
        <w:t>тты тыңдап, қағыстары мен аппликатурасын көзбен көру арқылы қабылдап, оны бойына сіңіріп, есіне сақтаған. [</w:t>
      </w:r>
      <w:r w:rsidR="003B7676" w:rsidRPr="00E772BB">
        <w:rPr>
          <w:color w:val="auto"/>
          <w:szCs w:val="28"/>
          <w:lang w:val="kk-KZ"/>
        </w:rPr>
        <w:t>114</w:t>
      </w:r>
      <w:r w:rsidR="0093746D" w:rsidRPr="00E772BB">
        <w:rPr>
          <w:color w:val="auto"/>
          <w:szCs w:val="28"/>
          <w:lang w:val="kk-KZ"/>
        </w:rPr>
        <w:t>, 49</w:t>
      </w:r>
      <w:r w:rsidRPr="00E772BB">
        <w:rPr>
          <w:color w:val="auto"/>
          <w:szCs w:val="28"/>
          <w:lang w:val="kk-KZ"/>
        </w:rPr>
        <w:t>]. Сондай-ақ, Т.Б.Сарыбаевтың айтуы бойынша қазақ музыка өнеріндегі ауызша оқыту үдерісі күрделі құбылыс. Бұнда музыкалық материал үйретіліп, шығармашылық тәжірибе берілгенімен бірге, шәкірттің дүниетанымын, эстетикалық, этикалық, діни, саяси көзқарасын қалыптастыру сияқты</w:t>
      </w:r>
      <w:r w:rsidR="0093746D" w:rsidRPr="00E772BB">
        <w:rPr>
          <w:color w:val="auto"/>
          <w:szCs w:val="28"/>
          <w:lang w:val="kk-KZ"/>
        </w:rPr>
        <w:t xml:space="preserve"> тәрбие жұмыстары қатар жүреді </w:t>
      </w:r>
      <w:r w:rsidRPr="00E772BB">
        <w:rPr>
          <w:color w:val="auto"/>
          <w:szCs w:val="28"/>
          <w:lang w:val="kk-KZ"/>
        </w:rPr>
        <w:t>[</w:t>
      </w:r>
      <w:r w:rsidR="003B7676" w:rsidRPr="00E772BB">
        <w:rPr>
          <w:color w:val="auto"/>
          <w:szCs w:val="28"/>
          <w:lang w:val="kk-KZ"/>
        </w:rPr>
        <w:t>114</w:t>
      </w:r>
      <w:r w:rsidR="0093746D" w:rsidRPr="00E772BB">
        <w:rPr>
          <w:color w:val="auto"/>
          <w:szCs w:val="28"/>
          <w:lang w:val="kk-KZ"/>
        </w:rPr>
        <w:t>, 49</w:t>
      </w:r>
      <w:r w:rsidRPr="00E772BB">
        <w:rPr>
          <w:color w:val="auto"/>
          <w:szCs w:val="28"/>
          <w:lang w:val="kk-KZ"/>
        </w:rPr>
        <w:t xml:space="preserve">]. </w:t>
      </w:r>
    </w:p>
    <w:p w14:paraId="44679000" w14:textId="1BAADE86" w:rsidR="009C481B" w:rsidRPr="00E772BB" w:rsidRDefault="009C481B" w:rsidP="00DA0886">
      <w:pPr>
        <w:pStyle w:val="a3"/>
        <w:ind w:firstLine="567"/>
        <w:rPr>
          <w:color w:val="auto"/>
          <w:szCs w:val="28"/>
          <w:lang w:val="kk-KZ"/>
        </w:rPr>
      </w:pPr>
      <w:r w:rsidRPr="00E772BB">
        <w:rPr>
          <w:color w:val="auto"/>
          <w:szCs w:val="28"/>
          <w:lang w:val="kk-KZ"/>
        </w:rPr>
        <w:t>Зерттеуші А.Ұ.Күзеубайдің диссертациялық жұмысында ұлттық өнердің таралуы екі түрлі жолмен жүзеге асырылғандығы айтылады. Біріншісі, тікелей үйрету болса, екіншісі жанама үйрету. Яғни, бірінші түрінде, ұстаз шәкіртіне шығарманың қыр-сырын айта отырып, күрделі әдіс-ама</w:t>
      </w:r>
      <w:r w:rsidR="00861386" w:rsidRPr="00E772BB">
        <w:rPr>
          <w:color w:val="auto"/>
          <w:szCs w:val="28"/>
          <w:lang w:val="kk-KZ"/>
        </w:rPr>
        <w:t>л</w:t>
      </w:r>
      <w:r w:rsidRPr="00E772BB">
        <w:rPr>
          <w:color w:val="auto"/>
          <w:szCs w:val="28"/>
          <w:lang w:val="kk-KZ"/>
        </w:rPr>
        <w:t xml:space="preserve">дарды түсіндіре орындаса, екінші түрінде, жас дарындар белгілі өнерпазды сырттай тыңдап, шығармаларын қағып алатын. Бұндағы орындаушы </w:t>
      </w:r>
      <w:r w:rsidRPr="00E772BB">
        <w:rPr>
          <w:i/>
          <w:color w:val="auto"/>
          <w:szCs w:val="28"/>
          <w:lang w:val="kk-KZ"/>
        </w:rPr>
        <w:t>жанама түрде ұстаз</w:t>
      </w:r>
      <w:r w:rsidR="0093746D" w:rsidRPr="00E772BB">
        <w:rPr>
          <w:color w:val="auto"/>
          <w:szCs w:val="28"/>
          <w:lang w:val="kk-KZ"/>
        </w:rPr>
        <w:t xml:space="preserve"> саналады</w:t>
      </w:r>
      <w:r w:rsidRPr="00E772BB">
        <w:rPr>
          <w:color w:val="auto"/>
          <w:szCs w:val="28"/>
          <w:lang w:val="kk-KZ"/>
        </w:rPr>
        <w:t xml:space="preserve"> </w:t>
      </w:r>
      <w:r w:rsidR="0093746D" w:rsidRPr="00E772BB">
        <w:rPr>
          <w:color w:val="auto"/>
          <w:szCs w:val="28"/>
          <w:lang w:val="kk-KZ"/>
        </w:rPr>
        <w:t>[</w:t>
      </w:r>
      <w:r w:rsidR="003B7676" w:rsidRPr="00E772BB">
        <w:rPr>
          <w:color w:val="auto"/>
          <w:szCs w:val="28"/>
          <w:lang w:val="kk-KZ"/>
        </w:rPr>
        <w:t xml:space="preserve">62, </w:t>
      </w:r>
      <w:r w:rsidR="0093746D" w:rsidRPr="00E772BB">
        <w:rPr>
          <w:color w:val="auto"/>
          <w:szCs w:val="28"/>
          <w:lang w:val="kk-KZ"/>
        </w:rPr>
        <w:t xml:space="preserve">129]. </w:t>
      </w:r>
      <w:r w:rsidRPr="00E772BB">
        <w:rPr>
          <w:color w:val="auto"/>
          <w:szCs w:val="28"/>
          <w:lang w:val="kk-KZ"/>
        </w:rPr>
        <w:t>Академик А.Қ.Жұбановтың зерттеулерінде қазақтың ұлы күйшісі Құрманғазы Сағырбайұлы жас кезінде Баламайсан, Байжұма, Соқыр Есжан күйшілерді көріп, өзіне ұстаз тұтқан делінеді</w:t>
      </w:r>
      <w:r w:rsidR="001F4EBC" w:rsidRPr="00E772BB">
        <w:rPr>
          <w:color w:val="auto"/>
          <w:szCs w:val="28"/>
          <w:lang w:val="kk-KZ"/>
        </w:rPr>
        <w:t xml:space="preserve"> [</w:t>
      </w:r>
      <w:r w:rsidR="003B7676" w:rsidRPr="00E772BB">
        <w:rPr>
          <w:color w:val="auto"/>
          <w:szCs w:val="28"/>
          <w:lang w:val="kk-KZ"/>
        </w:rPr>
        <w:t>76</w:t>
      </w:r>
      <w:r w:rsidR="001F4EBC" w:rsidRPr="00E772BB">
        <w:rPr>
          <w:color w:val="auto"/>
          <w:szCs w:val="28"/>
          <w:lang w:val="kk-KZ"/>
        </w:rPr>
        <w:t>, 34].</w:t>
      </w:r>
    </w:p>
    <w:p w14:paraId="540C3215" w14:textId="555D9ED5"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Дәстүрлі музыканы зерттеуге зор үлес қосқан ғалым А.И.Мухамбетова дәулескер әнші-күйшілердің өмірбаянын зерттей отырып, олардың бала кезінде белгілі өнерпаздармен кездесулері болаш</w:t>
      </w:r>
      <w:r w:rsidR="00861386" w:rsidRPr="00E772BB">
        <w:rPr>
          <w:color w:val="auto"/>
          <w:szCs w:val="28"/>
          <w:lang w:val="kk-KZ"/>
        </w:rPr>
        <w:t>а</w:t>
      </w:r>
      <w:r w:rsidRPr="00E772BB">
        <w:rPr>
          <w:color w:val="auto"/>
          <w:szCs w:val="28"/>
          <w:lang w:val="kk-KZ"/>
        </w:rPr>
        <w:t>қта өнер жолын таңдауына, болашақ</w:t>
      </w:r>
      <w:r w:rsidR="00BF7D59" w:rsidRPr="00E772BB">
        <w:rPr>
          <w:color w:val="auto"/>
          <w:szCs w:val="28"/>
          <w:lang w:val="kk-KZ"/>
        </w:rPr>
        <w:t xml:space="preserve"> тағдырына әсер еткенін жазады </w:t>
      </w:r>
      <w:r w:rsidRPr="00E772BB">
        <w:rPr>
          <w:color w:val="auto"/>
          <w:szCs w:val="28"/>
          <w:lang w:val="kk-KZ"/>
        </w:rPr>
        <w:t>[</w:t>
      </w:r>
      <w:r w:rsidR="000570E4" w:rsidRPr="00E772BB">
        <w:rPr>
          <w:color w:val="auto"/>
          <w:szCs w:val="28"/>
          <w:lang w:val="kk-KZ"/>
        </w:rPr>
        <w:t>56</w:t>
      </w:r>
      <w:r w:rsidRPr="00E772BB">
        <w:rPr>
          <w:color w:val="auto"/>
          <w:szCs w:val="28"/>
          <w:lang w:val="kk-KZ"/>
        </w:rPr>
        <w:t>, 106]. Ауылға белгілі өнерпаздардың келуі қарапайым халық үшін жылдар бойы әңгімелеп отыратын естен кетпес оқиға болатын. Өнерпаздар халық ортасында, әсіресе жастар үшін рухани жетекші, мәдени ағартушы функциясын атқарды. Тыңдаушылар оның әр сөзін көңіліне тоқып, ойына сақтап отыратын. Ал оның орындауындағы әндер мен күйлер халық музыка мәдениеті аясында мәңгі сақталып қалатын</w:t>
      </w:r>
      <w:r w:rsidR="00BF7D59" w:rsidRPr="00E772BB">
        <w:rPr>
          <w:color w:val="auto"/>
          <w:szCs w:val="28"/>
          <w:lang w:val="kk-KZ"/>
        </w:rPr>
        <w:t xml:space="preserve"> [</w:t>
      </w:r>
      <w:r w:rsidR="00A22DA1" w:rsidRPr="00E772BB">
        <w:rPr>
          <w:color w:val="auto"/>
          <w:szCs w:val="28"/>
          <w:lang w:val="kk-KZ"/>
        </w:rPr>
        <w:t>56</w:t>
      </w:r>
      <w:r w:rsidR="00BF7D59" w:rsidRPr="00E772BB">
        <w:rPr>
          <w:color w:val="auto"/>
          <w:szCs w:val="28"/>
          <w:lang w:val="kk-KZ"/>
        </w:rPr>
        <w:t>, 106].</w:t>
      </w:r>
    </w:p>
    <w:p w14:paraId="72EA208C" w14:textId="77777777" w:rsidR="009C481B" w:rsidRPr="00E772BB" w:rsidRDefault="009C481B" w:rsidP="00DA0886">
      <w:pPr>
        <w:autoSpaceDE w:val="0"/>
        <w:autoSpaceDN w:val="0"/>
        <w:adjustRightInd w:val="0"/>
        <w:spacing w:after="0" w:line="240" w:lineRule="auto"/>
        <w:ind w:firstLine="567"/>
        <w:rPr>
          <w:color w:val="auto"/>
          <w:szCs w:val="28"/>
          <w:lang w:val="kk-KZ"/>
        </w:rPr>
      </w:pPr>
      <w:r w:rsidRPr="00E772BB">
        <w:rPr>
          <w:color w:val="auto"/>
          <w:szCs w:val="28"/>
          <w:lang w:val="kk-KZ"/>
        </w:rPr>
        <w:t xml:space="preserve">Домбыра орындаушылық өнерінің үзілмеуі ұстаз бен шәкірттің өнерге адал қызметінің нәтижесі. Дәстүрлі «Ұстаз-шәкірт» жүйесінде ұстаздың рөлі ерекше саналады. Ұстаз деп бойына игі қасиеттерді дарытқан, өнерді жетік меңгерген, өзіндік орындаушылық ерекшелігі қалыптасқан, берер үлгі-тәлімі бар адамды айта аламыз. Сондай-ақ, ұстаз алдындағы шәкіртіне дұрыс бағыт беруші, әрі музыкалық өнерді насихаттай отырып, жас өнерпаздың өнер жолына түсуіне себепкер. Бір сөзбен айтқанда, </w:t>
      </w:r>
      <w:r w:rsidRPr="00E772BB">
        <w:rPr>
          <w:i/>
          <w:color w:val="auto"/>
          <w:szCs w:val="28"/>
          <w:lang w:val="kk-KZ"/>
        </w:rPr>
        <w:t>ұстаз – өнердің сақталып, дамып, таралуына жауапты тұлға</w:t>
      </w:r>
      <w:r w:rsidR="00BF7D59" w:rsidRPr="00E772BB">
        <w:rPr>
          <w:color w:val="auto"/>
          <w:szCs w:val="28"/>
          <w:lang w:val="kk-KZ"/>
        </w:rPr>
        <w:t xml:space="preserve"> [31, 87].</w:t>
      </w:r>
    </w:p>
    <w:p w14:paraId="1AEFA1A8"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Домбырашы, профессор А.Ы.Райымбергеновтың пікірінше ұстаз қоғам өмірінде маңызды рөл атқарады. Оған ұлттық өнерді насихаттау, орындаушылық дәстүрді сақтау, өзінің жиған білімін кейінгі буынға аманат ету, жас өнерпаздарға жол көрсету, т.б. қызметтері жүктеледі. Орындаушылық өнердің шыңына жеткен, рухани деңгейі, шығармашығы толысқан, қоғам мүддесін қорғап, жеткізе алатын адам ғана ұстаз атауына </w:t>
      </w:r>
      <w:r w:rsidRPr="00E772BB">
        <w:rPr>
          <w:color w:val="auto"/>
          <w:szCs w:val="28"/>
          <w:lang w:val="kk-KZ"/>
        </w:rPr>
        <w:lastRenderedPageBreak/>
        <w:t>лайық саналады</w:t>
      </w:r>
      <w:r w:rsidR="00683EDB" w:rsidRPr="00E772BB">
        <w:rPr>
          <w:color w:val="auto"/>
          <w:szCs w:val="28"/>
          <w:lang w:val="kk-KZ"/>
        </w:rPr>
        <w:t xml:space="preserve"> [</w:t>
      </w:r>
      <w:r w:rsidR="001D25B2" w:rsidRPr="00E772BB">
        <w:rPr>
          <w:color w:val="auto"/>
          <w:szCs w:val="28"/>
          <w:lang w:val="kk-KZ"/>
        </w:rPr>
        <w:t>40</w:t>
      </w:r>
      <w:r w:rsidR="00683EDB" w:rsidRPr="00E772BB">
        <w:rPr>
          <w:color w:val="auto"/>
          <w:szCs w:val="28"/>
          <w:lang w:val="kk-KZ"/>
        </w:rPr>
        <w:t xml:space="preserve">, </w:t>
      </w:r>
      <w:r w:rsidR="001D25B2" w:rsidRPr="00E772BB">
        <w:rPr>
          <w:color w:val="auto"/>
          <w:szCs w:val="28"/>
          <w:lang w:val="kk-KZ"/>
        </w:rPr>
        <w:t>105</w:t>
      </w:r>
      <w:r w:rsidR="00683EDB" w:rsidRPr="00E772BB">
        <w:rPr>
          <w:color w:val="auto"/>
          <w:szCs w:val="28"/>
          <w:lang w:val="kk-KZ"/>
        </w:rPr>
        <w:t xml:space="preserve">]. </w:t>
      </w:r>
      <w:r w:rsidRPr="00E772BB">
        <w:rPr>
          <w:color w:val="auto"/>
          <w:szCs w:val="28"/>
          <w:lang w:val="kk-KZ"/>
        </w:rPr>
        <w:t>Абдулхамит Ысқақұлы күйшілік өнердегі ұстаз ұғымын күйшінің қоғамдағы алатын орнын көрсетіп, шәкіртінің өмірлік дүниетанымын қалыптастырып, орындаушылық шеберлікке үйретуші, өзінің өмірлік тәжірибесін жеткізуші деп сипаттайды. Зерттеушінің айтуы бойынша шәкірт ұстазының қасына еріп жүріп оның орындаушылық, композиторлық тәсілін, шығармашылық көзқарасын толығымен қабылдауға мүмкіндік алады. Әдетте ұстаз шебер орындаушы болуымен қатар, дәстүрлі импровизаторлық және композиторлық қасиеттері арқылы шәкіртінің архитектоникалы</w:t>
      </w:r>
      <w:r w:rsidR="00F518B9" w:rsidRPr="00E772BB">
        <w:rPr>
          <w:color w:val="auto"/>
          <w:szCs w:val="28"/>
          <w:lang w:val="kk-KZ"/>
        </w:rPr>
        <w:t>қ есту қабілетін қалыптастырады</w:t>
      </w:r>
      <w:r w:rsidRPr="00E772BB">
        <w:rPr>
          <w:color w:val="auto"/>
          <w:szCs w:val="28"/>
          <w:lang w:val="kk-KZ"/>
        </w:rPr>
        <w:t xml:space="preserve"> [</w:t>
      </w:r>
      <w:r w:rsidR="001D25B2" w:rsidRPr="00E772BB">
        <w:rPr>
          <w:color w:val="auto"/>
          <w:szCs w:val="28"/>
          <w:lang w:val="kk-KZ"/>
        </w:rPr>
        <w:t>40</w:t>
      </w:r>
      <w:r w:rsidR="00F518B9" w:rsidRPr="00E772BB">
        <w:rPr>
          <w:color w:val="auto"/>
          <w:szCs w:val="28"/>
          <w:lang w:val="kk-KZ"/>
        </w:rPr>
        <w:t>, 106</w:t>
      </w:r>
      <w:r w:rsidRPr="00E772BB">
        <w:rPr>
          <w:color w:val="auto"/>
          <w:szCs w:val="28"/>
          <w:lang w:val="kk-KZ"/>
        </w:rPr>
        <w:t xml:space="preserve">]. </w:t>
      </w:r>
    </w:p>
    <w:p w14:paraId="76197B2D" w14:textId="77777777" w:rsidR="009C481B" w:rsidRPr="00E772BB" w:rsidRDefault="009C481B" w:rsidP="00DA0886">
      <w:pPr>
        <w:autoSpaceDE w:val="0"/>
        <w:autoSpaceDN w:val="0"/>
        <w:adjustRightInd w:val="0"/>
        <w:spacing w:after="0" w:line="240" w:lineRule="auto"/>
        <w:ind w:firstLine="567"/>
        <w:rPr>
          <w:color w:val="auto"/>
          <w:szCs w:val="28"/>
          <w:lang w:val="kk-KZ"/>
        </w:rPr>
      </w:pPr>
      <w:r w:rsidRPr="00E772BB">
        <w:rPr>
          <w:color w:val="auto"/>
          <w:szCs w:val="28"/>
          <w:lang w:val="kk-KZ"/>
        </w:rPr>
        <w:t xml:space="preserve">Қашан да болмасын әнші, күйші, жыршылардың алғашқы қадамын бекітуші, бағыт-бағдар беруші ұстаз болғаны белгілі. Ұстаз, жас өнерпаздың әрі қарай шыңдалуына мүмкіндік жасайды. Шәкіртінің болашақта шебер орындаушы болып қалыптасуы ұстаздың біліктілігіне тікелей тәуелді. Сондықтан </w:t>
      </w:r>
      <w:r w:rsidRPr="00E772BB">
        <w:rPr>
          <w:i/>
          <w:color w:val="auto"/>
          <w:szCs w:val="28"/>
          <w:lang w:val="kk-KZ"/>
        </w:rPr>
        <w:t>ұстаздың негізгі қызметі шәкірт тәрбиесімен тікелей байланысты</w:t>
      </w:r>
      <w:r w:rsidR="00F518B9" w:rsidRPr="00E772BB">
        <w:rPr>
          <w:color w:val="auto"/>
          <w:szCs w:val="28"/>
          <w:lang w:val="kk-KZ"/>
        </w:rPr>
        <w:t xml:space="preserve"> [</w:t>
      </w:r>
      <w:r w:rsidR="001D25B2" w:rsidRPr="00E772BB">
        <w:rPr>
          <w:color w:val="auto"/>
          <w:szCs w:val="28"/>
          <w:lang w:val="kk-KZ"/>
        </w:rPr>
        <w:t>62</w:t>
      </w:r>
      <w:r w:rsidR="00F518B9" w:rsidRPr="00E772BB">
        <w:rPr>
          <w:color w:val="auto"/>
          <w:szCs w:val="28"/>
          <w:lang w:val="kk-KZ"/>
        </w:rPr>
        <w:t>, 93].</w:t>
      </w:r>
      <w:r w:rsidRPr="00E772BB">
        <w:rPr>
          <w:color w:val="auto"/>
          <w:szCs w:val="28"/>
          <w:lang w:val="kk-KZ"/>
        </w:rPr>
        <w:t xml:space="preserve">  </w:t>
      </w:r>
    </w:p>
    <w:p w14:paraId="4A9762AF" w14:textId="77777777" w:rsidR="009C481B" w:rsidRPr="00E772BB" w:rsidRDefault="009C481B" w:rsidP="00DA0886">
      <w:pPr>
        <w:autoSpaceDE w:val="0"/>
        <w:autoSpaceDN w:val="0"/>
        <w:adjustRightInd w:val="0"/>
        <w:spacing w:after="0" w:line="240" w:lineRule="auto"/>
        <w:ind w:firstLine="567"/>
        <w:rPr>
          <w:color w:val="auto"/>
          <w:szCs w:val="28"/>
          <w:lang w:val="kk-KZ"/>
        </w:rPr>
      </w:pPr>
      <w:r w:rsidRPr="00E772BB">
        <w:rPr>
          <w:color w:val="auto"/>
          <w:szCs w:val="28"/>
          <w:lang w:val="kk-KZ"/>
        </w:rPr>
        <w:t>Қазақ халық музыкасын зерттеумен айналысқан көрнекті ғалым Б.Г. Ерзакович ұстаз жайында: «... әр танымал ақын, композитор-әнші немесе аспапшының өздерімен еріп жүретін шәкірттері болған. Олардың арасындағы ең қабілеттілері ұстаз репертуарын, ән айту немесе аспап тарту шеберлігін меңгеріп қана қоймай, өздері де, ұстаздарының музыкалық үлгісін, философиялық-эстетикалық және әлеуметтік көзқарасы мен композиторлық ерекшеліктерін сақтай отырып, өз жандарынан өнер туындыларын шығарған» [</w:t>
      </w:r>
      <w:r w:rsidR="008D075A" w:rsidRPr="00E772BB">
        <w:rPr>
          <w:color w:val="auto"/>
          <w:szCs w:val="28"/>
          <w:lang w:val="kk-KZ"/>
        </w:rPr>
        <w:t>98</w:t>
      </w:r>
      <w:r w:rsidR="00F518B9" w:rsidRPr="00E772BB">
        <w:rPr>
          <w:color w:val="auto"/>
          <w:szCs w:val="28"/>
          <w:lang w:val="kk-KZ"/>
        </w:rPr>
        <w:t>, 10</w:t>
      </w:r>
      <w:r w:rsidRPr="00E772BB">
        <w:rPr>
          <w:color w:val="auto"/>
          <w:szCs w:val="28"/>
          <w:lang w:val="kk-KZ"/>
        </w:rPr>
        <w:t>],</w:t>
      </w:r>
      <w:r w:rsidR="00F518B9" w:rsidRPr="00E772BB">
        <w:rPr>
          <w:color w:val="auto"/>
          <w:szCs w:val="28"/>
          <w:lang w:val="kk-KZ"/>
        </w:rPr>
        <w:t xml:space="preserve"> </w:t>
      </w:r>
      <w:r w:rsidRPr="00E772BB">
        <w:rPr>
          <w:color w:val="auto"/>
          <w:szCs w:val="28"/>
          <w:lang w:val="kk-KZ"/>
        </w:rPr>
        <w:t xml:space="preserve">– дейді. </w:t>
      </w:r>
    </w:p>
    <w:p w14:paraId="2CB1BECC"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Аталған деректерге сүйенсек, аутентикалық кезең ұстаздары шәкірттерін өнерге ғана баулып қоймай, өмір тақырыптарынан да тәлім беріп отырған, ұстазына ілесе жүрген шәкірт, сырттай бақылай отырып-ақ, ұстазының орындаушылық, композиторлық, импровизаторлық шеберлігімен бірге, оның бойындағы бар игі қасиеттерін қабылдаған </w:t>
      </w:r>
      <w:r w:rsidR="00F518B9" w:rsidRPr="00E772BB">
        <w:rPr>
          <w:color w:val="auto"/>
          <w:szCs w:val="28"/>
          <w:lang w:val="kk-KZ"/>
        </w:rPr>
        <w:t>[</w:t>
      </w:r>
      <w:r w:rsidR="008D075A" w:rsidRPr="00E772BB">
        <w:rPr>
          <w:color w:val="auto"/>
          <w:szCs w:val="28"/>
          <w:lang w:val="kk-KZ"/>
        </w:rPr>
        <w:t>62</w:t>
      </w:r>
      <w:r w:rsidR="00F518B9" w:rsidRPr="00E772BB">
        <w:rPr>
          <w:color w:val="auto"/>
          <w:szCs w:val="28"/>
          <w:lang w:val="kk-KZ"/>
        </w:rPr>
        <w:t xml:space="preserve">, </w:t>
      </w:r>
      <w:r w:rsidR="00B83DFE" w:rsidRPr="00E772BB">
        <w:rPr>
          <w:color w:val="auto"/>
          <w:szCs w:val="28"/>
          <w:lang w:val="kk-KZ"/>
        </w:rPr>
        <w:t>78</w:t>
      </w:r>
      <w:r w:rsidR="00F518B9" w:rsidRPr="00E772BB">
        <w:rPr>
          <w:color w:val="auto"/>
          <w:szCs w:val="28"/>
          <w:lang w:val="kk-KZ"/>
        </w:rPr>
        <w:t xml:space="preserve">].  </w:t>
      </w:r>
    </w:p>
    <w:p w14:paraId="39F16F2D" w14:textId="77777777" w:rsidR="009C481B" w:rsidRPr="00E772BB" w:rsidRDefault="009C481B" w:rsidP="00DA0886">
      <w:pPr>
        <w:autoSpaceDE w:val="0"/>
        <w:autoSpaceDN w:val="0"/>
        <w:adjustRightInd w:val="0"/>
        <w:spacing w:after="0" w:line="240" w:lineRule="auto"/>
        <w:ind w:firstLine="567"/>
        <w:rPr>
          <w:color w:val="auto"/>
          <w:szCs w:val="28"/>
          <w:lang w:val="kk-KZ"/>
        </w:rPr>
      </w:pPr>
      <w:r w:rsidRPr="00E772BB">
        <w:rPr>
          <w:color w:val="auto"/>
          <w:szCs w:val="28"/>
          <w:lang w:val="kk-KZ"/>
        </w:rPr>
        <w:t xml:space="preserve">Қазақта өнерден құр алақан адам кем де кем, алайда соның ішінен, дарындылығы жоғары жас өнерпазды тани білу және оған дұрыс бағыт-бағдар беру ұстаздың көрегендігін көрсетеді. Шәкірттің өнер биігіне жетуі оның дарындылығы мен еңбекқорлығына байланысты болғанымен, оның дарындылығын шыңдап, өнер биігіне жетелеу білімді де тәжірбиелі ұстаздың ғана қолынан келер іс. Зерттеуші А.Ұ.Күзеубай саз өнеріндегі ұстаз бен шәкірт байланысын зерттей келе, </w:t>
      </w:r>
      <w:r w:rsidRPr="00E772BB">
        <w:rPr>
          <w:i/>
          <w:color w:val="auto"/>
          <w:szCs w:val="28"/>
          <w:lang w:val="kk-KZ"/>
        </w:rPr>
        <w:t xml:space="preserve">ұстаз – аға буын мен жас буын арасын жалғастырушы көпір, атадан қалған мұра мен тәжірибені жеткізуші тұлға </w:t>
      </w:r>
      <w:r w:rsidR="00B83DFE" w:rsidRPr="00E772BB">
        <w:rPr>
          <w:color w:val="auto"/>
          <w:szCs w:val="28"/>
          <w:lang w:val="kk-KZ"/>
        </w:rPr>
        <w:t>деген қорытынды жасайды</w:t>
      </w:r>
      <w:r w:rsidRPr="00E772BB">
        <w:rPr>
          <w:color w:val="auto"/>
          <w:szCs w:val="28"/>
          <w:lang w:val="kk-KZ"/>
        </w:rPr>
        <w:t xml:space="preserve"> </w:t>
      </w:r>
      <w:r w:rsidR="00B83DFE" w:rsidRPr="00E772BB">
        <w:rPr>
          <w:color w:val="auto"/>
          <w:szCs w:val="28"/>
          <w:lang w:val="kk-KZ"/>
        </w:rPr>
        <w:t>[</w:t>
      </w:r>
      <w:r w:rsidR="008D075A" w:rsidRPr="00E772BB">
        <w:rPr>
          <w:color w:val="auto"/>
          <w:szCs w:val="28"/>
          <w:lang w:val="kk-KZ"/>
        </w:rPr>
        <w:t>62</w:t>
      </w:r>
      <w:r w:rsidR="00B83DFE" w:rsidRPr="00E772BB">
        <w:rPr>
          <w:color w:val="auto"/>
          <w:szCs w:val="28"/>
          <w:lang w:val="kk-KZ"/>
        </w:rPr>
        <w:t xml:space="preserve">, 124].  </w:t>
      </w:r>
    </w:p>
    <w:p w14:paraId="7E42EDBB" w14:textId="77777777" w:rsidR="009C481B" w:rsidRPr="00E772BB" w:rsidRDefault="009C481B" w:rsidP="00DA0886">
      <w:pPr>
        <w:autoSpaceDE w:val="0"/>
        <w:autoSpaceDN w:val="0"/>
        <w:adjustRightInd w:val="0"/>
        <w:spacing w:after="0" w:line="240" w:lineRule="auto"/>
        <w:ind w:firstLine="567"/>
        <w:rPr>
          <w:color w:val="auto"/>
          <w:szCs w:val="28"/>
          <w:lang w:val="kk-KZ"/>
        </w:rPr>
      </w:pPr>
      <w:r w:rsidRPr="00E772BB">
        <w:rPr>
          <w:color w:val="auto"/>
          <w:szCs w:val="28"/>
          <w:lang w:val="kk-KZ"/>
        </w:rPr>
        <w:t xml:space="preserve">Белгілі философ ғалым А.Н.Нысанбаев «Диалог цивилизаций в современном мире» атты жұмысында: «Қазақтың дәстүрлі мәдениетінде рухани құндылықтарды жеткізушілер болып, әрі мұғалім, әрі ақылды тәлімгер, әрі рухани әке болып, «Ұстаз» деген атқа ие болған ақсақалдар, халық музыканттары, әншілер, ақындар, жыршылар есептелді. Ата-бабамыздан келе жатқан әдет-ғұрып пен салт-дәстүрді сақтау мен оны </w:t>
      </w:r>
      <w:r w:rsidRPr="00E772BB">
        <w:rPr>
          <w:color w:val="auto"/>
          <w:szCs w:val="28"/>
          <w:lang w:val="kk-KZ"/>
        </w:rPr>
        <w:lastRenderedPageBreak/>
        <w:t>халыққа жеткізу миссиясын дәл осы адамдар атқарды» [</w:t>
      </w:r>
      <w:r w:rsidR="008D075A" w:rsidRPr="00E772BB">
        <w:rPr>
          <w:color w:val="auto"/>
          <w:szCs w:val="28"/>
          <w:lang w:val="kk-KZ"/>
        </w:rPr>
        <w:t>115</w:t>
      </w:r>
      <w:r w:rsidRPr="00E772BB">
        <w:rPr>
          <w:color w:val="auto"/>
          <w:szCs w:val="28"/>
          <w:lang w:val="kk-KZ"/>
        </w:rPr>
        <w:t>, 17],</w:t>
      </w:r>
      <w:r w:rsidR="0041488F" w:rsidRPr="00E772BB">
        <w:rPr>
          <w:color w:val="auto"/>
          <w:szCs w:val="28"/>
          <w:lang w:val="kk-KZ"/>
        </w:rPr>
        <w:t xml:space="preserve"> </w:t>
      </w:r>
      <w:r w:rsidRPr="00E772BB">
        <w:rPr>
          <w:color w:val="auto"/>
          <w:szCs w:val="28"/>
          <w:lang w:val="kk-KZ"/>
        </w:rPr>
        <w:t xml:space="preserve">– деп, ұстаз атауына, оның қызметінің маңыздылығына қатысты пайдалы мәлімет береді. </w:t>
      </w:r>
    </w:p>
    <w:p w14:paraId="68A71DB6"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Қазақ халқында бесіктегі баладан еңкейген қарияға дейін өнерге араласқан. Анасының әлдиін тыңдаған бала, тілі шыға бастағанда әнді өзі айтып үйренеді, ер жеткенде ән оның бойына сіңеді, жігіт ағасы болғанында өнерді дамытса, ел ағасы болғанында оны әбден бабын</w:t>
      </w:r>
      <w:r w:rsidR="0041488F" w:rsidRPr="00E772BB">
        <w:rPr>
          <w:color w:val="auto"/>
          <w:sz w:val="28"/>
          <w:szCs w:val="28"/>
          <w:lang w:val="kk-KZ"/>
        </w:rPr>
        <w:t>а келтіріп, ел ішіне дәріптейді [</w:t>
      </w:r>
      <w:r w:rsidR="008D075A" w:rsidRPr="00E772BB">
        <w:rPr>
          <w:color w:val="auto"/>
          <w:sz w:val="28"/>
          <w:szCs w:val="28"/>
          <w:lang w:val="kk-KZ"/>
        </w:rPr>
        <w:t>61</w:t>
      </w:r>
      <w:r w:rsidR="0041488F" w:rsidRPr="00E772BB">
        <w:rPr>
          <w:color w:val="auto"/>
          <w:sz w:val="28"/>
          <w:szCs w:val="28"/>
          <w:lang w:val="kk-KZ"/>
        </w:rPr>
        <w:t>, 14].</w:t>
      </w:r>
      <w:r w:rsidRPr="00E772BB">
        <w:rPr>
          <w:color w:val="auto"/>
          <w:sz w:val="28"/>
          <w:szCs w:val="28"/>
          <w:lang w:val="kk-KZ"/>
        </w:rPr>
        <w:t xml:space="preserve"> Өнер мен өнерпаз бір-біріне жіптей байланған кезде ғана ұлттық өнердің кәсіби деңгейі биіктейді. </w:t>
      </w:r>
    </w:p>
    <w:p w14:paraId="6E2BB5D7"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Ұлттық өнерде кәсіби орындаушы болу бір төбе де, оны ұстаздық қызметпен байланыстыру жолы игілікке игілік қосқанмен бірдей іс деп орындаушылық өнер мен ұстаздық қызметтің қатар жүретіндігін көрсетеді. Бірақ шебер орындаушының бәрінің бірдей бойынан ұстаздық қасиет табыла бермейтіні де белгілі. Бұл қос қасиеттің бір адамның бойына тоғысуы ереқше құбылыс. Орындаушылық шеберлігі шыңдалып, шығармашылығы әбден толысқан өнерпаз өзінің білгенін келесі буынға табыстау мақсатында ағартушылыққа, ұстаздық жолға бет бұрады. Ал ізін басып, жолын жалғастырар шәкірті бар ұ</w:t>
      </w:r>
      <w:r w:rsidR="0041488F" w:rsidRPr="00E772BB">
        <w:rPr>
          <w:color w:val="auto"/>
          <w:sz w:val="28"/>
          <w:szCs w:val="28"/>
          <w:lang w:val="kk-KZ"/>
        </w:rPr>
        <w:t>стаздың аты ешқашан өшпесі анық [</w:t>
      </w:r>
      <w:r w:rsidR="008D075A" w:rsidRPr="00E772BB">
        <w:rPr>
          <w:color w:val="auto"/>
          <w:sz w:val="28"/>
          <w:szCs w:val="28"/>
          <w:lang w:val="kk-KZ"/>
        </w:rPr>
        <w:t>62</w:t>
      </w:r>
      <w:r w:rsidR="0041488F" w:rsidRPr="00E772BB">
        <w:rPr>
          <w:color w:val="auto"/>
          <w:sz w:val="28"/>
          <w:szCs w:val="28"/>
          <w:lang w:val="kk-KZ"/>
        </w:rPr>
        <w:t xml:space="preserve">, 126].  </w:t>
      </w:r>
    </w:p>
    <w:p w14:paraId="1DEBFA6F" w14:textId="77777777" w:rsidR="009C481B" w:rsidRPr="00E772BB" w:rsidRDefault="009C481B" w:rsidP="00DA0886">
      <w:pPr>
        <w:pStyle w:val="a3"/>
        <w:ind w:firstLine="567"/>
        <w:rPr>
          <w:color w:val="auto"/>
          <w:szCs w:val="28"/>
          <w:lang w:val="kk-KZ"/>
        </w:rPr>
      </w:pPr>
      <w:r w:rsidRPr="00E772BB">
        <w:rPr>
          <w:color w:val="auto"/>
          <w:szCs w:val="28"/>
          <w:lang w:val="kk-KZ"/>
        </w:rPr>
        <w:t>Зерттеуші С.Ә.Күзембаеваның айтуы бойынша қазақ жерінде кәсіби музыкалық оқу орындары пайда болғанға дейін музыкалық білім беру қызметін жыршы, ақын, сал-серілер мен күйшілер атқарған болатын. Халық мойындаған белгілі өнерпаздардың артынан ерген ізбасарлары мен шәкірттері болды. Олардың шәкірттері – өнердің  қиын жолын таңдаған, өнерге қызмет етуге өмірін арнаған, музыкалық қабылеті жоғары, суырып-салма өнерін меңгерген, сонымен қатар естігендерін бірден қайталап шебер орындай алатын, халықтың ішінен шыққан жас табиғи талант иелері болды. Олардың кәсіби тұрғыдан толық қалыптасуының көрсеткіші ақындық, шешендік, композиторлық және орындаушылық өнердің синкретизмі болды. Яғни, еуропалық оқыту мектебінен айырмашылығы, қазақ музыкалық педагогикасы шәкірттердің жан-жақты шығармашылық қабілеттерін бірден дамытуға бағытталды [</w:t>
      </w:r>
      <w:r w:rsidR="00BD4C62" w:rsidRPr="00E772BB">
        <w:rPr>
          <w:color w:val="auto"/>
          <w:szCs w:val="28"/>
          <w:lang w:val="kk-KZ"/>
        </w:rPr>
        <w:t>116</w:t>
      </w:r>
      <w:r w:rsidR="00A0757C" w:rsidRPr="00E772BB">
        <w:rPr>
          <w:color w:val="auto"/>
          <w:szCs w:val="28"/>
          <w:lang w:val="kk-KZ"/>
        </w:rPr>
        <w:t>, 136</w:t>
      </w:r>
      <w:r w:rsidRPr="00E772BB">
        <w:rPr>
          <w:color w:val="auto"/>
          <w:szCs w:val="28"/>
          <w:lang w:val="kk-KZ"/>
        </w:rPr>
        <w:t xml:space="preserve">]. </w:t>
      </w:r>
    </w:p>
    <w:p w14:paraId="00F33B96" w14:textId="77777777" w:rsidR="009C481B" w:rsidRPr="00E772BB" w:rsidRDefault="009C481B" w:rsidP="00DA0886">
      <w:pPr>
        <w:pStyle w:val="a3"/>
        <w:ind w:firstLine="567"/>
        <w:rPr>
          <w:color w:val="auto"/>
          <w:szCs w:val="28"/>
          <w:lang w:val="kk-KZ"/>
        </w:rPr>
      </w:pPr>
      <w:r w:rsidRPr="00E772BB">
        <w:rPr>
          <w:color w:val="auto"/>
          <w:szCs w:val="28"/>
          <w:lang w:val="kk-KZ"/>
        </w:rPr>
        <w:t xml:space="preserve">Фольклортанушы, жыршы Б.М.Жүсіповтың айтуы бойынша шеберлігімен аты шыққан өнерпаз өнер жолында жиған білімі мен сырын кез-келгенге ашпайды, шәкірт таңдауда талғампаз болып, көрегендік танытады. </w:t>
      </w:r>
      <w:r w:rsidR="007A6D04" w:rsidRPr="00E772BB">
        <w:rPr>
          <w:color w:val="auto"/>
          <w:szCs w:val="28"/>
          <w:lang w:val="kk-KZ"/>
        </w:rPr>
        <w:t>[</w:t>
      </w:r>
      <w:r w:rsidR="00BD4C62" w:rsidRPr="00E772BB">
        <w:rPr>
          <w:color w:val="auto"/>
          <w:szCs w:val="28"/>
          <w:lang w:val="kk-KZ"/>
        </w:rPr>
        <w:t>117</w:t>
      </w:r>
      <w:r w:rsidR="007A6D04" w:rsidRPr="00E772BB">
        <w:rPr>
          <w:color w:val="auto"/>
          <w:szCs w:val="28"/>
          <w:lang w:val="kk-KZ"/>
        </w:rPr>
        <w:t xml:space="preserve">, 203]. </w:t>
      </w:r>
      <w:r w:rsidRPr="00E772BB">
        <w:rPr>
          <w:color w:val="auto"/>
          <w:szCs w:val="28"/>
          <w:lang w:val="kk-KZ"/>
        </w:rPr>
        <w:t>Ұстазға шәкірт болу да өте жауапты, күрделі іс. Ұстазының айтқанын екі етпей, орындаған шығармасын бірден қағып алу екінің бірінің қолынан келе бермейді, асқан дарындылықты талап етеді. Б.М.Жүсіпов «Сүлейлер» атты монографиясында жазғанындай: «Ұстаз бен шәкірт жалғастығы – таспаға түскен үлгі дүние емес, үздіксіз игеру үстінде дамып отыратын тылсым. Көрінген адамның ұстаз бола алмайтыны сияқты, екінің бірі шәкірттікке де жарай бермейді. Өнер көп жағдайда үйренумен ғана келмейді – қонады! «Ерінбеген етікші болады» деген қазақы мәтел қас өнердің табиғатына жүрмейді. Табиғи өреден табыла алғанда ғана шәкірт өзінше тұлға болып қалыптаса алады» [</w:t>
      </w:r>
      <w:r w:rsidR="00420C12" w:rsidRPr="00E772BB">
        <w:rPr>
          <w:color w:val="auto"/>
          <w:szCs w:val="28"/>
          <w:lang w:val="kk-KZ"/>
        </w:rPr>
        <w:t>117</w:t>
      </w:r>
      <w:r w:rsidR="007A6D04" w:rsidRPr="00E772BB">
        <w:rPr>
          <w:color w:val="auto"/>
          <w:szCs w:val="28"/>
          <w:lang w:val="kk-KZ"/>
        </w:rPr>
        <w:t xml:space="preserve">, </w:t>
      </w:r>
      <w:r w:rsidRPr="00E772BB">
        <w:rPr>
          <w:color w:val="auto"/>
          <w:szCs w:val="28"/>
          <w:lang w:val="kk-KZ"/>
        </w:rPr>
        <w:t xml:space="preserve">205]. </w:t>
      </w:r>
    </w:p>
    <w:p w14:paraId="0E419301"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 xml:space="preserve">Аутентикалық кезеңде «Ұстаз-шәкірт» жүйесінде нақты белгіленген оқу мерзімі болмады. Зерттеуші Р.С.Малдыбаеваның айтуы бойынша халықтық музыка педагогикасында шәкірт бойына өнердің сіңгенін байқаған ұстаз батасын беріп, шәкіртін өзіндік өнер жолына аттандыратын. Қазақтың таным түсінігінде бата – киелі ұғым. Ел арасында «Атаңнан бота қалғанша, бата қалсын» деген сөз бар. Ұстаз бен шәкірт арасында ақ жол тілеп бата беру салтының өнегелі-эстетикалық мағынасы жоғары. </w:t>
      </w:r>
      <w:r w:rsidRPr="00E772BB">
        <w:rPr>
          <w:i/>
          <w:color w:val="auto"/>
          <w:szCs w:val="28"/>
          <w:lang w:val="kk-KZ"/>
        </w:rPr>
        <w:t>Бата беру жас өнерпаздың кәсіби өнер жолының бастауы болып табылады және бата беру арқылы оған психологиялық-п</w:t>
      </w:r>
      <w:r w:rsidR="007A6D04" w:rsidRPr="00E772BB">
        <w:rPr>
          <w:i/>
          <w:color w:val="auto"/>
          <w:szCs w:val="28"/>
          <w:lang w:val="kk-KZ"/>
        </w:rPr>
        <w:t>едагогикалық қолдау көрсетілген</w:t>
      </w:r>
      <w:r w:rsidRPr="00E772BB">
        <w:rPr>
          <w:color w:val="auto"/>
          <w:szCs w:val="28"/>
          <w:lang w:val="kk-KZ"/>
        </w:rPr>
        <w:t xml:space="preserve"> [</w:t>
      </w:r>
      <w:r w:rsidR="00420C12" w:rsidRPr="00E772BB">
        <w:rPr>
          <w:color w:val="auto"/>
          <w:szCs w:val="28"/>
          <w:lang w:val="kk-KZ"/>
        </w:rPr>
        <w:t>61</w:t>
      </w:r>
      <w:r w:rsidRPr="00E772BB">
        <w:rPr>
          <w:color w:val="auto"/>
          <w:szCs w:val="28"/>
          <w:lang w:val="kk-KZ"/>
        </w:rPr>
        <w:t>,</w:t>
      </w:r>
      <w:r w:rsidR="007A6D04" w:rsidRPr="00E772BB">
        <w:rPr>
          <w:color w:val="auto"/>
          <w:szCs w:val="28"/>
          <w:lang w:val="kk-KZ"/>
        </w:rPr>
        <w:t xml:space="preserve"> </w:t>
      </w:r>
      <w:r w:rsidRPr="00E772BB">
        <w:rPr>
          <w:color w:val="auto"/>
          <w:szCs w:val="28"/>
          <w:lang w:val="kk-KZ"/>
        </w:rPr>
        <w:t xml:space="preserve">10]. </w:t>
      </w:r>
    </w:p>
    <w:p w14:paraId="04B158F9" w14:textId="77777777" w:rsidR="009C481B" w:rsidRPr="00E772BB" w:rsidRDefault="009C481B" w:rsidP="00DA0886">
      <w:pPr>
        <w:pStyle w:val="a3"/>
        <w:ind w:firstLine="567"/>
        <w:rPr>
          <w:color w:val="auto"/>
          <w:szCs w:val="28"/>
          <w:lang w:val="kk-KZ"/>
        </w:rPr>
      </w:pPr>
      <w:r w:rsidRPr="00E772BB">
        <w:rPr>
          <w:color w:val="auto"/>
          <w:szCs w:val="28"/>
          <w:lang w:val="kk-KZ"/>
        </w:rPr>
        <w:t>Батада ойдың тереңдігі, айтушы мен тыңдаушының бейресмилігі, бата жолдарындағы мағынаның астарлығы, айтушының өз тілегінің орындалатындығына сенімділігі күшті прагматикалық әсер тудырады және оның орындалуына бағытталады. Халқымыз батаның жол ортада қалмай, одан кейін міндетті түрде орындалатынына сенген. Сондықтан да оған барынша ынта-ықылас</w:t>
      </w:r>
      <w:r w:rsidR="007A6D04" w:rsidRPr="00E772BB">
        <w:rPr>
          <w:color w:val="auto"/>
          <w:szCs w:val="28"/>
          <w:lang w:val="kk-KZ"/>
        </w:rPr>
        <w:t>ын беріп үлкен сеніммен қараған [</w:t>
      </w:r>
      <w:r w:rsidR="00420C12" w:rsidRPr="00E772BB">
        <w:rPr>
          <w:color w:val="auto"/>
          <w:szCs w:val="28"/>
          <w:lang w:val="kk-KZ"/>
        </w:rPr>
        <w:t>62</w:t>
      </w:r>
      <w:r w:rsidR="007A6D04" w:rsidRPr="00E772BB">
        <w:rPr>
          <w:color w:val="auto"/>
          <w:szCs w:val="28"/>
          <w:lang w:val="kk-KZ"/>
        </w:rPr>
        <w:t xml:space="preserve">, </w:t>
      </w:r>
      <w:r w:rsidR="00F0373E" w:rsidRPr="00E772BB">
        <w:rPr>
          <w:color w:val="auto"/>
          <w:szCs w:val="28"/>
          <w:lang w:val="kk-KZ"/>
        </w:rPr>
        <w:t>75</w:t>
      </w:r>
      <w:r w:rsidR="007A6D04" w:rsidRPr="00E772BB">
        <w:rPr>
          <w:color w:val="auto"/>
          <w:szCs w:val="28"/>
          <w:lang w:val="kk-KZ"/>
        </w:rPr>
        <w:t xml:space="preserve">]. </w:t>
      </w:r>
      <w:r w:rsidRPr="00E772BB">
        <w:rPr>
          <w:color w:val="auto"/>
          <w:szCs w:val="28"/>
          <w:lang w:val="kk-KZ"/>
        </w:rPr>
        <w:t>Бұны ауылға аты шыққан өнерпаз келгенде кішкентай баланың аузына түкіртіп, батасын алдыртып жататын дәстүрінен байқаймыз. Бұл жақсы домбырашының, әншінің кез келген балаға бере салған батасы емес. Жас баланың бойындағы өнерді танығандықтан, болашағы бар екендігіне көзі жеткендіктен, жолы ашылуына берілген ақ тілек. Тарихтан Құрманғазының Динаға, Балғожа бидің баласы Ыбырайға, Жетісудің дүлдүл ақыны Сүйінбайдың Жамбылға арналған бата өлеңін, Жамбылдың бала Нұрғисаға бата бергендігін білеміз және аталарының берген баталары жас өнерпаздарды өнердің асқар биігіне жетелегені, шабыттарын еселегіні анық</w:t>
      </w:r>
      <w:r w:rsidR="00F0373E" w:rsidRPr="00E772BB">
        <w:rPr>
          <w:color w:val="auto"/>
          <w:szCs w:val="28"/>
          <w:lang w:val="kk-KZ"/>
        </w:rPr>
        <w:t xml:space="preserve"> [</w:t>
      </w:r>
      <w:r w:rsidR="00420C12" w:rsidRPr="00E772BB">
        <w:rPr>
          <w:color w:val="auto"/>
          <w:szCs w:val="28"/>
          <w:lang w:val="kk-KZ"/>
        </w:rPr>
        <w:t>62</w:t>
      </w:r>
      <w:r w:rsidR="00F0373E" w:rsidRPr="00E772BB">
        <w:rPr>
          <w:color w:val="auto"/>
          <w:szCs w:val="28"/>
          <w:lang w:val="kk-KZ"/>
        </w:rPr>
        <w:t>, 76].</w:t>
      </w:r>
    </w:p>
    <w:p w14:paraId="22AEEBA3"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Шәкірттің күйшілік өнерді меңгеріп, ұстазының батасын алуы жылдарға созылатын ұзақ үдеріс. Бұған, академик А.Қ.Жұбановтың жұмыстарында жазылған тоғыз жасынан бастап ұлы күйші Құрманғазы Сағырбайұлынан тәлім алған Дина Нұрпейісованың, он сегіз жасқа келген шағында, оның шығармашылығы толысқанын сезген ұстазы, Динаның өз жолын тауып, жанынан күй шығаруға батасын бергені мысал бола алады </w:t>
      </w:r>
      <w:r w:rsidR="00F0373E" w:rsidRPr="00E772BB">
        <w:rPr>
          <w:color w:val="auto"/>
          <w:sz w:val="28"/>
          <w:szCs w:val="28"/>
          <w:lang w:val="kk-KZ"/>
        </w:rPr>
        <w:t>[</w:t>
      </w:r>
      <w:r w:rsidR="00420C12" w:rsidRPr="00E772BB">
        <w:rPr>
          <w:color w:val="auto"/>
          <w:sz w:val="28"/>
          <w:szCs w:val="28"/>
          <w:lang w:val="kk-KZ"/>
        </w:rPr>
        <w:t>76</w:t>
      </w:r>
      <w:r w:rsidR="00F0373E" w:rsidRPr="00E772BB">
        <w:rPr>
          <w:color w:val="auto"/>
          <w:sz w:val="28"/>
          <w:szCs w:val="28"/>
          <w:lang w:val="kk-KZ"/>
        </w:rPr>
        <w:t xml:space="preserve">, </w:t>
      </w:r>
      <w:r w:rsidR="006464D9" w:rsidRPr="00E772BB">
        <w:rPr>
          <w:color w:val="auto"/>
          <w:sz w:val="28"/>
          <w:szCs w:val="28"/>
          <w:lang w:val="kk-KZ"/>
        </w:rPr>
        <w:t>162</w:t>
      </w:r>
      <w:r w:rsidR="00F0373E" w:rsidRPr="00E772BB">
        <w:rPr>
          <w:color w:val="auto"/>
          <w:sz w:val="28"/>
          <w:szCs w:val="28"/>
          <w:lang w:val="kk-KZ"/>
        </w:rPr>
        <w:t xml:space="preserve">]. </w:t>
      </w:r>
      <w:r w:rsidRPr="00E772BB">
        <w:rPr>
          <w:color w:val="auto"/>
          <w:sz w:val="28"/>
          <w:szCs w:val="28"/>
          <w:lang w:val="kk-KZ"/>
        </w:rPr>
        <w:t>Тағы бір мысал, бүгінде көзі тірі, дәстүрлі орындаушылық өнердің соңғы тұяғы Жұмабай ақсақалдың айтуы бойынша, ол жас жігіт кезінде Қазанғап күйлерін үйрену мақсатында күйшінің төл шәкірті Қадырәлиге түйеші болып жалданып, тоғыз жыл бойы қасында жүріп, күйшілік өнердің қыр-сырын үйренген</w:t>
      </w:r>
      <w:r w:rsidR="007C1B47" w:rsidRPr="00E772BB">
        <w:rPr>
          <w:color w:val="auto"/>
          <w:sz w:val="28"/>
          <w:szCs w:val="28"/>
          <w:lang w:val="kk-KZ"/>
        </w:rPr>
        <w:t xml:space="preserve"> [</w:t>
      </w:r>
      <w:r w:rsidR="00A2063B" w:rsidRPr="00E772BB">
        <w:rPr>
          <w:color w:val="auto"/>
          <w:sz w:val="28"/>
          <w:szCs w:val="28"/>
          <w:lang w:val="kk-KZ"/>
        </w:rPr>
        <w:t>97</w:t>
      </w:r>
      <w:r w:rsidR="007C1B47" w:rsidRPr="00E772BB">
        <w:rPr>
          <w:color w:val="auto"/>
          <w:sz w:val="28"/>
          <w:szCs w:val="28"/>
          <w:lang w:val="kk-KZ"/>
        </w:rPr>
        <w:t>, 161].</w:t>
      </w:r>
    </w:p>
    <w:p w14:paraId="2B929DA0"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 xml:space="preserve">Дәстүрлі өнер иелері ақын-жыршы, сал-сері, әнші-күйшілер ауыл-ауылды аралап, өнерін халық алдында көрсетіп қана қоймай, еріксіз ағартушылық, ұстаздық қызметке де араласқанын анықтадық. Аутентикалық кезең күйші-ұстаздары орындаушылық, композиторлық, импровизаторлық өнер мен ұстаздық қызметті ұштастыра біліп, шәкірттерін орындаушылыққа ғана емес, өз жанынан өнер туындыларын шығаруға, суырып-салма ақындық, композитор-импровизаторлық өнерге баулып, шәкірттерін жан-жақты етіп тәрбиелеген. Бұл этнопедагогикалық дәстүр бүгінгі күні де маңыздылығын жоғалтпаған құбылыс. Ұлттық өнердің бүгінгі күнге бұзылмай жетуі ұстаз </w:t>
      </w:r>
      <w:r w:rsidRPr="00E772BB">
        <w:rPr>
          <w:color w:val="auto"/>
          <w:szCs w:val="28"/>
          <w:lang w:val="kk-KZ"/>
        </w:rPr>
        <w:lastRenderedPageBreak/>
        <w:t>бен шәкірттің аманатқа қиянат жасамай, ұлттық өнерге деген борышын, шығармашылық міндеттерін бірлесе адал атқаруының жемісі деп білеміз.</w:t>
      </w:r>
    </w:p>
    <w:p w14:paraId="32B5D74F" w14:textId="77777777" w:rsidR="009C481B" w:rsidRPr="00E772BB" w:rsidRDefault="009C481B" w:rsidP="00DA0886">
      <w:pPr>
        <w:pStyle w:val="a3"/>
        <w:ind w:firstLine="567"/>
        <w:rPr>
          <w:color w:val="auto"/>
          <w:szCs w:val="28"/>
          <w:shd w:val="clear" w:color="auto" w:fill="FFFFFF"/>
          <w:lang w:val="kk-KZ"/>
        </w:rPr>
      </w:pPr>
      <w:r w:rsidRPr="00E772BB">
        <w:rPr>
          <w:color w:val="auto"/>
          <w:szCs w:val="28"/>
          <w:lang w:val="kk-KZ"/>
        </w:rPr>
        <w:t>«Ұстаз-шәкірт» жүйесі бүгінде де өзектілігін жоғалтқан жоқ. Белгілі күйші, педагог А.Ы.Райымбергенов «ұстаз-шәкірт» жүйесінің негізінде «Мұрагер» бағдарламасын құрып, бүгінде дарынды балаларға арналған «Көкіл» мектебінде бұл бағдарламаны қолдануда. «Мұрагер» бағдарламасы бойынша мектеп оқушылары ұлттық өнер түрлерін, яғни ән, күй, жыр, айтыс сияқты саз өнері мен басқа да қолөнер түрлерімен танысып, меңгереді және оқыту жүйесі ауызша дәстүрдің негізінде іске асырылады</w:t>
      </w:r>
      <w:r w:rsidR="007C1B47" w:rsidRPr="00E772BB">
        <w:rPr>
          <w:color w:val="auto"/>
          <w:szCs w:val="28"/>
          <w:lang w:val="kk-KZ"/>
        </w:rPr>
        <w:t xml:space="preserve"> [</w:t>
      </w:r>
      <w:r w:rsidR="002662DC" w:rsidRPr="00E772BB">
        <w:rPr>
          <w:color w:val="auto"/>
          <w:szCs w:val="28"/>
          <w:lang w:val="kk-KZ"/>
        </w:rPr>
        <w:t>40</w:t>
      </w:r>
      <w:r w:rsidR="007C1B47" w:rsidRPr="00E772BB">
        <w:rPr>
          <w:color w:val="auto"/>
          <w:szCs w:val="28"/>
          <w:lang w:val="kk-KZ"/>
        </w:rPr>
        <w:t xml:space="preserve">, </w:t>
      </w:r>
      <w:r w:rsidR="00245E95" w:rsidRPr="00E772BB">
        <w:rPr>
          <w:color w:val="auto"/>
          <w:szCs w:val="28"/>
          <w:lang w:val="kk-KZ"/>
        </w:rPr>
        <w:t>105</w:t>
      </w:r>
      <w:r w:rsidR="007C1B47" w:rsidRPr="00E772BB">
        <w:rPr>
          <w:color w:val="auto"/>
          <w:szCs w:val="28"/>
          <w:lang w:val="kk-KZ"/>
        </w:rPr>
        <w:t xml:space="preserve">]. </w:t>
      </w:r>
      <w:r w:rsidRPr="00E772BB">
        <w:rPr>
          <w:color w:val="auto"/>
          <w:szCs w:val="28"/>
          <w:lang w:val="kk-KZ"/>
        </w:rPr>
        <w:t>А.Ы.Раймбергеновтың айтуы бойынша «Ұстаз-шәкірт» жүйесімен ауызша үйрену оқушының шығармашылық еркіндігіне нұқсан келтірместен, ұстазының орындаушылық, композиторлық тәсілін, шығармашылық көзқарасын толығы</w:t>
      </w:r>
      <w:r w:rsidR="00245E95" w:rsidRPr="00E772BB">
        <w:rPr>
          <w:color w:val="auto"/>
          <w:szCs w:val="28"/>
          <w:lang w:val="kk-KZ"/>
        </w:rPr>
        <w:t>мен қабылдауға мүмкіндік береді</w:t>
      </w:r>
      <w:r w:rsidRPr="00E772BB">
        <w:rPr>
          <w:color w:val="auto"/>
          <w:szCs w:val="28"/>
          <w:lang w:val="kk-KZ"/>
        </w:rPr>
        <w:t xml:space="preserve">  </w:t>
      </w:r>
      <w:r w:rsidR="00245E95" w:rsidRPr="00E772BB">
        <w:rPr>
          <w:color w:val="auto"/>
          <w:szCs w:val="28"/>
          <w:lang w:val="kk-KZ"/>
        </w:rPr>
        <w:t>[</w:t>
      </w:r>
      <w:r w:rsidR="002662DC" w:rsidRPr="00E772BB">
        <w:rPr>
          <w:color w:val="auto"/>
          <w:szCs w:val="28"/>
          <w:lang w:val="kk-KZ"/>
        </w:rPr>
        <w:t>40</w:t>
      </w:r>
      <w:r w:rsidR="00245E95" w:rsidRPr="00E772BB">
        <w:rPr>
          <w:color w:val="auto"/>
          <w:szCs w:val="28"/>
          <w:lang w:val="kk-KZ"/>
        </w:rPr>
        <w:t xml:space="preserve">, 106]. </w:t>
      </w:r>
      <w:r w:rsidRPr="00E772BB">
        <w:rPr>
          <w:color w:val="auto"/>
          <w:szCs w:val="28"/>
          <w:shd w:val="clear" w:color="auto" w:fill="FFFFFF"/>
          <w:lang w:val="kk-KZ"/>
        </w:rPr>
        <w:t>Домбырашы, педагог Құрманғазы атындағы ҚҰК-да домбырашы-студенттерді дайындауда да осы «Ұстаз-шәкірт» жүйесінінің әдістерін қолданатындығын және бұл әдістердің тиімділігін бізге б</w:t>
      </w:r>
      <w:r w:rsidR="00245E95" w:rsidRPr="00E772BB">
        <w:rPr>
          <w:color w:val="auto"/>
          <w:szCs w:val="28"/>
          <w:shd w:val="clear" w:color="auto" w:fill="FFFFFF"/>
          <w:lang w:val="kk-KZ"/>
        </w:rPr>
        <w:t>ерген сұхбатында айтқан болатын</w:t>
      </w:r>
      <w:r w:rsidRPr="00E772BB">
        <w:rPr>
          <w:color w:val="auto"/>
          <w:szCs w:val="28"/>
          <w:shd w:val="clear" w:color="auto" w:fill="FFFFFF"/>
          <w:lang w:val="kk-KZ"/>
        </w:rPr>
        <w:t xml:space="preserve"> </w:t>
      </w:r>
      <w:r w:rsidR="00245E95" w:rsidRPr="00E772BB">
        <w:rPr>
          <w:color w:val="auto"/>
          <w:szCs w:val="28"/>
          <w:lang w:val="kk-KZ"/>
        </w:rPr>
        <w:t>[</w:t>
      </w:r>
      <w:r w:rsidR="002662DC" w:rsidRPr="00E772BB">
        <w:rPr>
          <w:color w:val="auto"/>
          <w:szCs w:val="28"/>
          <w:lang w:val="kk-KZ"/>
        </w:rPr>
        <w:t>40</w:t>
      </w:r>
      <w:r w:rsidR="00245E95" w:rsidRPr="00E772BB">
        <w:rPr>
          <w:color w:val="auto"/>
          <w:szCs w:val="28"/>
          <w:lang w:val="kk-KZ"/>
        </w:rPr>
        <w:t>, 108].</w:t>
      </w:r>
    </w:p>
    <w:p w14:paraId="0511BB2C" w14:textId="77777777" w:rsidR="009C481B" w:rsidRPr="00E772BB" w:rsidRDefault="009C481B" w:rsidP="00DA0886">
      <w:pPr>
        <w:pStyle w:val="a3"/>
        <w:ind w:firstLine="567"/>
        <w:rPr>
          <w:b/>
          <w:color w:val="auto"/>
          <w:szCs w:val="28"/>
          <w:lang w:val="kk-KZ"/>
        </w:rPr>
      </w:pPr>
      <w:r w:rsidRPr="00E772BB">
        <w:rPr>
          <w:color w:val="auto"/>
          <w:szCs w:val="28"/>
          <w:lang w:val="kk-KZ"/>
        </w:rPr>
        <w:t>Зерттеу барысында «Ұстаз-шәкірт» дәстүрі түркімен, түркия, әзірбайжай, тәжік, т.б. халықтарда сақталып, кең таралғандығы анықталды. 2003 жылы Тәжікстанда оқу жүйесі «ұстаз–шәкірт» дәстүрлі әдісіне сүйенетін Маком Академиясы құрылды. Бұл оқу орны Орта Азиядағы дәстүрлі музыка саласындағы аспиранттарға арналған, жоғары деңгейдегі орындаушыларды дайындайтын алғашқы оқу және ғылыми-зерттеу орны болып табылады. Академияда дәстүрлі оқыту жүйесі негізінде оқу үдері</w:t>
      </w:r>
      <w:r w:rsidR="00245E95" w:rsidRPr="00E772BB">
        <w:rPr>
          <w:color w:val="auto"/>
          <w:szCs w:val="28"/>
          <w:lang w:val="kk-KZ"/>
        </w:rPr>
        <w:t>сі толығымен ауызша жүргізіледі [</w:t>
      </w:r>
      <w:r w:rsidR="002662DC" w:rsidRPr="00E772BB">
        <w:rPr>
          <w:color w:val="auto"/>
          <w:szCs w:val="28"/>
          <w:lang w:val="kk-KZ"/>
        </w:rPr>
        <w:t>118</w:t>
      </w:r>
      <w:r w:rsidR="00245E95" w:rsidRPr="00E772BB">
        <w:rPr>
          <w:color w:val="auto"/>
          <w:szCs w:val="28"/>
          <w:lang w:val="kk-KZ"/>
        </w:rPr>
        <w:t>, 176].</w:t>
      </w:r>
    </w:p>
    <w:p w14:paraId="14462B11" w14:textId="2453E4F4"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Қазақстанда кәсіби музыкалық оқу орындарының пайда болуымен дәстүрлі «Ұстаз-шәкірт» жүйесі жойылып кеткен жоқ. «Ұстаз-шәкірт» жүйесі қазіргі дәстүрлі музыкалық өнер саласында мамандарды дайындау жүйесіне негіз болды деп айтуымызға болады. Себебі «Ұстаз-шәкірт» жүйесінің кейбір элементтері қазіргі кезде де домбырашы-студенттерді дайындау үдерісінде қолданыста бар.</w:t>
      </w:r>
    </w:p>
    <w:p w14:paraId="62EEDD1D" w14:textId="41831E7C"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Қорытындылай келе кез-келген оқыту әдістері оқытудың мақсатын, материалды меңгеру тәсілдерін, педагог пен білім алушы арасындағ</w:t>
      </w:r>
      <w:r w:rsidR="00630B0B" w:rsidRPr="00E772BB">
        <w:rPr>
          <w:color w:val="auto"/>
          <w:szCs w:val="28"/>
          <w:lang w:val="kk-KZ"/>
        </w:rPr>
        <w:t>ы қарым-қатынасын ескеруі керек [</w:t>
      </w:r>
      <w:r w:rsidR="000E0A47" w:rsidRPr="00E772BB">
        <w:rPr>
          <w:color w:val="auto"/>
          <w:szCs w:val="28"/>
          <w:lang w:val="kk-KZ"/>
        </w:rPr>
        <w:t>47</w:t>
      </w:r>
      <w:r w:rsidR="00630B0B" w:rsidRPr="00E772BB">
        <w:rPr>
          <w:color w:val="auto"/>
          <w:szCs w:val="28"/>
          <w:lang w:val="kk-KZ"/>
        </w:rPr>
        <w:t xml:space="preserve">, 19]. </w:t>
      </w:r>
      <w:r w:rsidRPr="00E772BB">
        <w:rPr>
          <w:color w:val="auto"/>
          <w:szCs w:val="28"/>
          <w:lang w:val="kk-KZ"/>
        </w:rPr>
        <w:t xml:space="preserve"> Аутентикалық кезеңде домбыра үйрету үдерісі өзіндік әдістері мен принциптері қалыптасқан «Ұстаз-шәкірт» жүйесі негізінде, ауызша жүргізілді. Кәсіби музыкалық оқу орындарының пайда болуымен домбыра үйрету үдерісі өзгеріске ұшырады, үнемі жетілдіріліп, дамытылуы нәтижесінде бүгінгі таңда жоғары кәсіби деңгейге жетті. Осыған орай, ЖОО-да домбырашы-студенттерді дайындау үдерісінің тарихи-теориялық және этнопедагогикалық негіздері мен домбыра үйрету әдістемесінің даму жолын анықтау зерттеу жұмысымыздың негізгі міндеттерінің бірі ретінде қарастырылады.</w:t>
      </w:r>
    </w:p>
    <w:p w14:paraId="00A590FF" w14:textId="5E355D93" w:rsidR="008E0C76"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ab/>
        <w:t>Кәсіби музыкалық ЖОО-ның пайда болуына дейін,  яғни, ХХ-ғасырдың ортасына дейінгі кезеңде домбыра үйретудің әдістемесі, бұл ұғымның қазіргі түсін</w:t>
      </w:r>
      <w:r w:rsidR="00630B0B" w:rsidRPr="00E772BB">
        <w:rPr>
          <w:color w:val="auto"/>
          <w:szCs w:val="28"/>
          <w:lang w:val="kk-KZ"/>
        </w:rPr>
        <w:t xml:space="preserve">ігінде, болды деп айта алмаймыз </w:t>
      </w:r>
      <w:r w:rsidR="00324362" w:rsidRPr="00E772BB">
        <w:rPr>
          <w:color w:val="auto"/>
          <w:szCs w:val="28"/>
          <w:lang w:val="kk-KZ"/>
        </w:rPr>
        <w:t>[</w:t>
      </w:r>
      <w:r w:rsidR="009C66E8" w:rsidRPr="00E772BB">
        <w:rPr>
          <w:color w:val="auto"/>
          <w:szCs w:val="28"/>
          <w:lang w:val="kk-KZ"/>
        </w:rPr>
        <w:t>119</w:t>
      </w:r>
      <w:r w:rsidR="00324362" w:rsidRPr="00E772BB">
        <w:rPr>
          <w:color w:val="auto"/>
          <w:szCs w:val="28"/>
          <w:lang w:val="kk-KZ"/>
        </w:rPr>
        <w:t xml:space="preserve">, 33].  </w:t>
      </w:r>
      <w:r w:rsidRPr="00E772BB">
        <w:rPr>
          <w:color w:val="auto"/>
          <w:szCs w:val="28"/>
          <w:lang w:val="kk-KZ"/>
        </w:rPr>
        <w:t xml:space="preserve"> Әдістеме дидактиканың </w:t>
      </w:r>
      <w:r w:rsidRPr="00E772BB">
        <w:rPr>
          <w:color w:val="auto"/>
          <w:szCs w:val="28"/>
          <w:lang w:val="kk-KZ"/>
        </w:rPr>
        <w:lastRenderedPageBreak/>
        <w:t xml:space="preserve">бөлігі ретінде оқу үдерісінің ұйымдастыру және жоспарлау принциптерін зерттейді. </w:t>
      </w:r>
      <w:r w:rsidR="00BD551C" w:rsidRPr="00E772BB">
        <w:rPr>
          <w:color w:val="auto"/>
          <w:szCs w:val="28"/>
          <w:lang w:val="kk-KZ"/>
        </w:rPr>
        <w:t>[</w:t>
      </w:r>
      <w:r w:rsidR="009C66E8" w:rsidRPr="00E772BB">
        <w:rPr>
          <w:color w:val="auto"/>
          <w:szCs w:val="28"/>
          <w:lang w:val="kk-KZ"/>
        </w:rPr>
        <w:t>47</w:t>
      </w:r>
      <w:r w:rsidR="00BD551C" w:rsidRPr="00E772BB">
        <w:rPr>
          <w:color w:val="auto"/>
          <w:szCs w:val="28"/>
          <w:lang w:val="kk-KZ"/>
        </w:rPr>
        <w:t>, 18].</w:t>
      </w:r>
      <w:r w:rsidRPr="00E772BB">
        <w:rPr>
          <w:color w:val="auto"/>
          <w:szCs w:val="28"/>
          <w:lang w:val="kk-KZ"/>
        </w:rPr>
        <w:t xml:space="preserve">  Ауызша дәстүрде оқу-тәрбие үдерісі арнайы жоспарланып, жүйеленіп, кәсіби деңгейде ұйымдастырылған жоқ. Себебі оқыту әдістеменің пайда болуы үшін арнайы шарттар қажет. Домбыра орындаушылық өнерінде аспаптың бірегейлендірілуі мен кәсіби музыкалық оқу орындарында мамандарды даярлай бастауы әдістемелік</w:t>
      </w:r>
      <w:r w:rsidR="00BD551C" w:rsidRPr="00E772BB">
        <w:rPr>
          <w:color w:val="auto"/>
          <w:szCs w:val="28"/>
          <w:lang w:val="kk-KZ"/>
        </w:rPr>
        <w:t xml:space="preserve"> жұмыстардың жазылуына жол ашты [</w:t>
      </w:r>
      <w:r w:rsidR="00F25DAE" w:rsidRPr="00E772BB">
        <w:rPr>
          <w:color w:val="auto"/>
          <w:szCs w:val="28"/>
          <w:lang w:val="kk-KZ"/>
        </w:rPr>
        <w:t>116, 136</w:t>
      </w:r>
      <w:r w:rsidR="00BD551C" w:rsidRPr="00E772BB">
        <w:rPr>
          <w:color w:val="auto"/>
          <w:szCs w:val="28"/>
          <w:lang w:val="kk-KZ"/>
        </w:rPr>
        <w:t xml:space="preserve">].   </w:t>
      </w:r>
      <w:r w:rsidRPr="00E772BB">
        <w:rPr>
          <w:color w:val="auto"/>
          <w:szCs w:val="28"/>
          <w:lang w:val="kk-KZ"/>
        </w:rPr>
        <w:tab/>
      </w:r>
      <w:r w:rsidRPr="00E772BB">
        <w:rPr>
          <w:color w:val="auto"/>
          <w:szCs w:val="28"/>
          <w:lang w:val="kk-KZ"/>
        </w:rPr>
        <w:tab/>
      </w:r>
    </w:p>
    <w:p w14:paraId="6AB82E32"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Ауызша оқыту дәстүріне тарихи-педагогикалық талдау нәтижесінде келесі қорытындыға келеміз:</w:t>
      </w:r>
    </w:p>
    <w:p w14:paraId="36D130C6" w14:textId="77777777" w:rsidR="009C481B" w:rsidRPr="00E772BB" w:rsidRDefault="009C481B">
      <w:pPr>
        <w:pStyle w:val="a3"/>
        <w:numPr>
          <w:ilvl w:val="0"/>
          <w:numId w:val="9"/>
        </w:numPr>
        <w:tabs>
          <w:tab w:val="left" w:pos="284"/>
          <w:tab w:val="left" w:pos="567"/>
        </w:tabs>
        <w:ind w:left="0" w:right="0" w:firstLine="567"/>
        <w:rPr>
          <w:color w:val="auto"/>
          <w:szCs w:val="28"/>
          <w:lang w:val="kk-KZ"/>
        </w:rPr>
      </w:pPr>
      <w:r w:rsidRPr="00E772BB">
        <w:rPr>
          <w:color w:val="auto"/>
          <w:szCs w:val="28"/>
          <w:lang w:val="kk-KZ"/>
        </w:rPr>
        <w:t xml:space="preserve">Домбыра орындаушылық өнері педагогикасының пайда болуы домбыра аспабының пайда болу уақытымен сәйкес келеді; </w:t>
      </w:r>
    </w:p>
    <w:p w14:paraId="1248DD7F" w14:textId="77777777" w:rsidR="009C481B" w:rsidRPr="00E772BB" w:rsidRDefault="009C481B">
      <w:pPr>
        <w:pStyle w:val="a3"/>
        <w:numPr>
          <w:ilvl w:val="0"/>
          <w:numId w:val="9"/>
        </w:numPr>
        <w:tabs>
          <w:tab w:val="left" w:pos="284"/>
          <w:tab w:val="left" w:pos="567"/>
        </w:tabs>
        <w:ind w:left="0" w:right="0" w:firstLine="567"/>
        <w:rPr>
          <w:color w:val="auto"/>
          <w:szCs w:val="28"/>
          <w:lang w:val="kk-KZ"/>
        </w:rPr>
      </w:pPr>
      <w:r w:rsidRPr="00E772BB">
        <w:rPr>
          <w:color w:val="auto"/>
          <w:szCs w:val="28"/>
          <w:lang w:val="kk-KZ"/>
        </w:rPr>
        <w:t>Домбыра орындаушылық өнерін үйрету құйма-құлақ әдісі арқылы, ауызша түрде «Ұстаз-шәкірт» жүйесі негізінде іске асырылды;</w:t>
      </w:r>
    </w:p>
    <w:p w14:paraId="135CAF00" w14:textId="77777777" w:rsidR="00C641FB" w:rsidRPr="00E772BB" w:rsidRDefault="009C481B">
      <w:pPr>
        <w:pStyle w:val="a3"/>
        <w:numPr>
          <w:ilvl w:val="0"/>
          <w:numId w:val="9"/>
        </w:numPr>
        <w:tabs>
          <w:tab w:val="left" w:pos="284"/>
          <w:tab w:val="left" w:pos="567"/>
        </w:tabs>
        <w:ind w:left="0" w:right="0" w:firstLine="567"/>
        <w:rPr>
          <w:color w:val="auto"/>
          <w:szCs w:val="28"/>
          <w:lang w:val="kk-KZ"/>
        </w:rPr>
      </w:pPr>
      <w:r w:rsidRPr="00E772BB">
        <w:rPr>
          <w:color w:val="auto"/>
          <w:szCs w:val="28"/>
          <w:lang w:val="kk-KZ"/>
        </w:rPr>
        <w:t>Аутентикалық кезеңде домбыра өнеріндегі орындаушылық стильдер, композиторлық мектептер, күй жанрлары мен формалары қалыптасты;</w:t>
      </w:r>
    </w:p>
    <w:p w14:paraId="346CF0FA" w14:textId="696CF0BF" w:rsidR="009C481B" w:rsidRPr="00E772BB" w:rsidRDefault="009C481B">
      <w:pPr>
        <w:pStyle w:val="a3"/>
        <w:numPr>
          <w:ilvl w:val="0"/>
          <w:numId w:val="9"/>
        </w:numPr>
        <w:tabs>
          <w:tab w:val="left" w:pos="284"/>
          <w:tab w:val="left" w:pos="567"/>
        </w:tabs>
        <w:ind w:left="0" w:right="0" w:firstLine="567"/>
        <w:rPr>
          <w:color w:val="auto"/>
          <w:szCs w:val="28"/>
          <w:lang w:val="kk-KZ"/>
        </w:rPr>
      </w:pPr>
      <w:r w:rsidRPr="00E772BB">
        <w:rPr>
          <w:color w:val="auto"/>
          <w:szCs w:val="28"/>
          <w:lang w:val="kk-KZ"/>
        </w:rPr>
        <w:t>Академик А.Қ.Жұбановтың домбыра аспабын унификациялау жұмыстары аспаптың орындаушылық мүмкіндіктерін кеңейтіп, кәсіби музыкалық оқу орындарында домбырашыларды даярлау үдерісін ұйымдастыруға және оқу-әдістемелік құралдарды дайындауға жол ашты.</w:t>
      </w:r>
    </w:p>
    <w:p w14:paraId="52656EC0" w14:textId="3372622E" w:rsidR="009C481B" w:rsidRPr="00E772BB" w:rsidRDefault="009C481B" w:rsidP="00D228AD">
      <w:pPr>
        <w:spacing w:after="160" w:line="259" w:lineRule="auto"/>
        <w:ind w:firstLine="0"/>
        <w:rPr>
          <w:rFonts w:eastAsiaTheme="minorHAnsi"/>
          <w:color w:val="auto"/>
          <w:szCs w:val="28"/>
          <w:lang w:val="kk-KZ" w:eastAsia="en-US"/>
        </w:rPr>
      </w:pPr>
    </w:p>
    <w:p w14:paraId="21B8E671" w14:textId="5734EF43" w:rsidR="009C481B" w:rsidRPr="00E772BB" w:rsidRDefault="009C481B">
      <w:pPr>
        <w:pStyle w:val="Default"/>
        <w:numPr>
          <w:ilvl w:val="1"/>
          <w:numId w:val="10"/>
        </w:numPr>
        <w:ind w:left="0" w:firstLine="567"/>
        <w:jc w:val="both"/>
        <w:rPr>
          <w:rFonts w:eastAsiaTheme="minorEastAsia"/>
          <w:b/>
          <w:color w:val="auto"/>
          <w:sz w:val="28"/>
          <w:szCs w:val="28"/>
          <w:lang w:val="kk-KZ" w:eastAsia="ru-RU"/>
        </w:rPr>
      </w:pPr>
      <w:r w:rsidRPr="00E772BB">
        <w:rPr>
          <w:rFonts w:eastAsiaTheme="minorEastAsia"/>
          <w:b/>
          <w:color w:val="auto"/>
          <w:sz w:val="28"/>
          <w:szCs w:val="28"/>
          <w:lang w:val="kk-KZ" w:eastAsia="ru-RU"/>
        </w:rPr>
        <w:t>Кәсіби музыкалық білім беру жүйесінде домбырашы-студенттерді дайындау үдерісі</w:t>
      </w:r>
    </w:p>
    <w:p w14:paraId="4D6D467B"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ХХ-ғасырдың басында Қазақстандағы (бүкіл бұрыңғы КСРО кеңістігінде) тарихи-әлеуметтік өзгерістер мемлекеттің мәдени өміріне, оның ішінде музыка мәдениетіне әсер етпей қоймады. Бұған дейін ауызша дәстүрде дамыған қазақ музыкасы еуропаландырылған жазбаша музыка дәстүріне бағытталуы келесі өзгерістерге алып келді: </w:t>
      </w:r>
    </w:p>
    <w:p w14:paraId="158E9B1E" w14:textId="77777777" w:rsidR="00AF7024" w:rsidRPr="00E772BB" w:rsidRDefault="009C481B" w:rsidP="00AF7024">
      <w:pPr>
        <w:pStyle w:val="Default"/>
        <w:numPr>
          <w:ilvl w:val="0"/>
          <w:numId w:val="3"/>
        </w:numPr>
        <w:ind w:left="567"/>
        <w:jc w:val="both"/>
        <w:rPr>
          <w:color w:val="auto"/>
          <w:sz w:val="28"/>
          <w:szCs w:val="28"/>
          <w:lang w:val="kk-KZ"/>
        </w:rPr>
      </w:pPr>
      <w:r w:rsidRPr="00E772BB">
        <w:rPr>
          <w:color w:val="auto"/>
          <w:sz w:val="28"/>
          <w:szCs w:val="28"/>
          <w:lang w:val="kk-KZ"/>
        </w:rPr>
        <w:t>Концерттік қызметтің, көркемдік ұйымдардың, мәдени мекемелердің пайда болуы. Қазақ мәдениетінде музыканың арнайы концерттік тыңдау үлгісі қалыптаспаған және арнайы концерттік ғимараттардың болмағандығы белгілі. Музыкатанушы ғалым Ә.И.Мұхамбетованың айтуы бойынша көшпенділер қоғамында музыка әңгімемен араласып, тілдесу құралы ретінде қолданылған [</w:t>
      </w:r>
      <w:r w:rsidR="00D47CED" w:rsidRPr="00E772BB">
        <w:rPr>
          <w:color w:val="auto"/>
          <w:sz w:val="28"/>
          <w:szCs w:val="28"/>
          <w:lang w:val="kk-KZ"/>
        </w:rPr>
        <w:t>120</w:t>
      </w:r>
      <w:r w:rsidR="00B44D77" w:rsidRPr="00E772BB">
        <w:rPr>
          <w:color w:val="auto"/>
          <w:sz w:val="28"/>
          <w:szCs w:val="28"/>
          <w:lang w:val="kk-KZ"/>
        </w:rPr>
        <w:t>, 122]</w:t>
      </w:r>
      <w:r w:rsidRPr="00E772BB">
        <w:rPr>
          <w:color w:val="auto"/>
          <w:sz w:val="28"/>
          <w:szCs w:val="28"/>
          <w:lang w:val="kk-KZ"/>
        </w:rPr>
        <w:t xml:space="preserve">; </w:t>
      </w:r>
    </w:p>
    <w:p w14:paraId="492ADFB0" w14:textId="77777777" w:rsidR="00AF7024" w:rsidRPr="00E772BB" w:rsidRDefault="009C481B" w:rsidP="00AF7024">
      <w:pPr>
        <w:pStyle w:val="Default"/>
        <w:numPr>
          <w:ilvl w:val="0"/>
          <w:numId w:val="3"/>
        </w:numPr>
        <w:ind w:left="567"/>
        <w:jc w:val="both"/>
        <w:rPr>
          <w:color w:val="auto"/>
          <w:sz w:val="28"/>
          <w:szCs w:val="28"/>
          <w:lang w:val="kk-KZ"/>
        </w:rPr>
      </w:pPr>
      <w:r w:rsidRPr="00E772BB">
        <w:rPr>
          <w:color w:val="auto"/>
          <w:sz w:val="28"/>
          <w:szCs w:val="28"/>
          <w:lang w:val="kk-KZ"/>
        </w:rPr>
        <w:t>«Композитор, орындаушы, тыңдаушы» үштігінің қалыптасуы. Бұған дейін қазақ қоғамындағы музыкант орындаушылықты да, композиторлық өнерді де, ағартушылық қызметті қатар ұштастырған</w:t>
      </w:r>
      <w:r w:rsidR="00635519" w:rsidRPr="00E772BB">
        <w:rPr>
          <w:color w:val="auto"/>
          <w:sz w:val="28"/>
          <w:szCs w:val="28"/>
          <w:lang w:val="kk-KZ"/>
        </w:rPr>
        <w:t xml:space="preserve"> [</w:t>
      </w:r>
      <w:r w:rsidR="00D47CED" w:rsidRPr="00E772BB">
        <w:rPr>
          <w:color w:val="auto"/>
          <w:sz w:val="28"/>
          <w:szCs w:val="28"/>
          <w:lang w:val="kk-KZ"/>
        </w:rPr>
        <w:t>40</w:t>
      </w:r>
      <w:r w:rsidR="00635519" w:rsidRPr="00E772BB">
        <w:rPr>
          <w:color w:val="auto"/>
          <w:sz w:val="28"/>
          <w:szCs w:val="28"/>
          <w:lang w:val="kk-KZ"/>
        </w:rPr>
        <w:t>, 106];</w:t>
      </w:r>
    </w:p>
    <w:p w14:paraId="5E517C93" w14:textId="77777777" w:rsidR="00AF7024" w:rsidRPr="00E772BB" w:rsidRDefault="009C481B" w:rsidP="00AF7024">
      <w:pPr>
        <w:pStyle w:val="Default"/>
        <w:numPr>
          <w:ilvl w:val="0"/>
          <w:numId w:val="3"/>
        </w:numPr>
        <w:ind w:left="567"/>
        <w:jc w:val="both"/>
        <w:rPr>
          <w:color w:val="auto"/>
          <w:sz w:val="28"/>
          <w:szCs w:val="28"/>
          <w:lang w:val="kk-KZ"/>
        </w:rPr>
      </w:pPr>
      <w:r w:rsidRPr="00E772BB">
        <w:rPr>
          <w:color w:val="auto"/>
          <w:sz w:val="28"/>
          <w:szCs w:val="28"/>
          <w:lang w:val="kk-KZ"/>
        </w:rPr>
        <w:t>Кәсіби музыкалық оқу орындардың пайда болуы. Кәсіби музыкалық оқу орындары ашылғанға дейін музыкалық білім беру ауызша дәстүрде, «ұстаз-шәкірт» жүйесі арқылы жүзеге асырылды</w:t>
      </w:r>
      <w:r w:rsidR="00635519" w:rsidRPr="00E772BB">
        <w:rPr>
          <w:color w:val="auto"/>
          <w:sz w:val="28"/>
          <w:szCs w:val="28"/>
          <w:lang w:val="kk-KZ"/>
        </w:rPr>
        <w:t xml:space="preserve"> [</w:t>
      </w:r>
      <w:r w:rsidR="00D47CED" w:rsidRPr="00E772BB">
        <w:rPr>
          <w:color w:val="auto"/>
          <w:sz w:val="28"/>
          <w:szCs w:val="28"/>
          <w:lang w:val="kk-KZ"/>
        </w:rPr>
        <w:t>40</w:t>
      </w:r>
      <w:r w:rsidR="00635519" w:rsidRPr="00E772BB">
        <w:rPr>
          <w:color w:val="auto"/>
          <w:sz w:val="28"/>
          <w:szCs w:val="28"/>
          <w:lang w:val="kk-KZ"/>
        </w:rPr>
        <w:t>, 136];</w:t>
      </w:r>
    </w:p>
    <w:p w14:paraId="577B7CC5" w14:textId="7B96AC00" w:rsidR="009C481B" w:rsidRPr="00E772BB" w:rsidRDefault="009C481B" w:rsidP="00AF7024">
      <w:pPr>
        <w:pStyle w:val="Default"/>
        <w:numPr>
          <w:ilvl w:val="0"/>
          <w:numId w:val="3"/>
        </w:numPr>
        <w:ind w:left="567"/>
        <w:jc w:val="both"/>
        <w:rPr>
          <w:color w:val="auto"/>
          <w:sz w:val="28"/>
          <w:szCs w:val="28"/>
          <w:lang w:val="kk-KZ"/>
        </w:rPr>
      </w:pPr>
      <w:r w:rsidRPr="00E772BB">
        <w:rPr>
          <w:color w:val="auto"/>
          <w:sz w:val="28"/>
          <w:szCs w:val="28"/>
          <w:lang w:val="kk-KZ"/>
        </w:rPr>
        <w:t xml:space="preserve">Қазақ музыка мәдениетінде жаңа жанрлардың пайда болуы </w:t>
      </w:r>
      <w:r w:rsidR="00FC58A7" w:rsidRPr="00E772BB">
        <w:rPr>
          <w:color w:val="auto"/>
          <w:sz w:val="28"/>
          <w:szCs w:val="28"/>
          <w:lang w:val="kk-KZ"/>
        </w:rPr>
        <w:t>(симфония, опера, балет, т.б.) [</w:t>
      </w:r>
      <w:r w:rsidR="00CE787B" w:rsidRPr="00E772BB">
        <w:rPr>
          <w:color w:val="auto"/>
          <w:sz w:val="28"/>
          <w:szCs w:val="28"/>
          <w:lang w:val="kk-KZ"/>
        </w:rPr>
        <w:t>121</w:t>
      </w:r>
      <w:r w:rsidR="00FC58A7" w:rsidRPr="00E772BB">
        <w:rPr>
          <w:color w:val="auto"/>
          <w:sz w:val="28"/>
          <w:szCs w:val="28"/>
          <w:lang w:val="kk-KZ"/>
        </w:rPr>
        <w:t>, 6].</w:t>
      </w:r>
    </w:p>
    <w:p w14:paraId="376E6D5B" w14:textId="772507EA" w:rsidR="009C481B" w:rsidRPr="00E772BB" w:rsidRDefault="009C481B" w:rsidP="00DA0886">
      <w:pPr>
        <w:pStyle w:val="a3"/>
        <w:ind w:firstLine="567"/>
        <w:rPr>
          <w:color w:val="auto"/>
          <w:szCs w:val="28"/>
          <w:lang w:val="kk-KZ"/>
        </w:rPr>
      </w:pPr>
      <w:r w:rsidRPr="00E772BB">
        <w:rPr>
          <w:color w:val="auto"/>
          <w:szCs w:val="28"/>
          <w:lang w:val="kk-KZ"/>
        </w:rPr>
        <w:lastRenderedPageBreak/>
        <w:t>Қазақстанда музыкалық білім беруді ұйымдастырудың алғашқы әрекеті ХХ ғасырдың 20 жылдары басталды. Осылайша, Қазақстанның бірінші астанасы Орынборда ақылы музыкалық мектеп ашылып, фортепиано, скрипка, виолончель аспаптары үйретілді. Алайда, бұл мектеп мамандардың жетіспеушілігінен, оқудың ақылы болғандығынан ұазақ жұмыс істемеді. Ал, қазақ балалар бұл мектепке мүлдем бармады. Сондықтан, орынборлық хормейстер, музыкант, қоғам қайраткері И.Т.Третьяков Орынборда арнайы өлкелік шығыс музыка мектебін ашуды ұсынған болатын. Бірақ бұл ұсыныс астананың Қызылордаға көшуінен орындалмады. Бұндай музыкалық мектеп Ақмола облысында 1919–21 жылдары композитор, пианист, фольклорист А.Э. Бимбоэстің бастауымен ашылған болатын. Бұл мектеп те А.Э. Бимбоэстің көшіп кетуінен соң оқытушы мамандардың жетіспеушілігінен жабылды. 1920 жылы Петропавлда халық консерваториясы ашылған болатын. Бірақ ол оқу орны да со</w:t>
      </w:r>
      <w:r w:rsidR="00BD5B9C" w:rsidRPr="00E772BB">
        <w:rPr>
          <w:color w:val="auto"/>
          <w:szCs w:val="28"/>
          <w:lang w:val="kk-KZ"/>
        </w:rPr>
        <w:t>ндай себеппен жабылған болатын [</w:t>
      </w:r>
      <w:r w:rsidR="00CE787B" w:rsidRPr="00E772BB">
        <w:rPr>
          <w:color w:val="auto"/>
          <w:szCs w:val="28"/>
          <w:lang w:val="kk-KZ"/>
        </w:rPr>
        <w:t>39</w:t>
      </w:r>
      <w:r w:rsidR="00BD5B9C" w:rsidRPr="00E772BB">
        <w:rPr>
          <w:color w:val="auto"/>
          <w:szCs w:val="28"/>
          <w:lang w:val="kk-KZ"/>
        </w:rPr>
        <w:t>, 73].</w:t>
      </w:r>
    </w:p>
    <w:p w14:paraId="22660318" w14:textId="77777777" w:rsidR="009C481B" w:rsidRPr="00E772BB" w:rsidRDefault="009C481B" w:rsidP="00DA0886">
      <w:pPr>
        <w:pStyle w:val="a3"/>
        <w:ind w:firstLine="567"/>
        <w:rPr>
          <w:color w:val="auto"/>
          <w:szCs w:val="28"/>
          <w:lang w:val="kk-KZ"/>
        </w:rPr>
      </w:pPr>
      <w:r w:rsidRPr="00E772BB">
        <w:rPr>
          <w:color w:val="auto"/>
          <w:szCs w:val="28"/>
          <w:lang w:val="kk-KZ"/>
        </w:rPr>
        <w:t>Кейінрек өскелең ұрпақтың музыкалық-эстетикалық бағытта тәрбиелеп, оқыту мақсатында, сондай-ақ мәдениет саласында білікті мамандарды даярлау үшін республика бойынша музыка мектептері, музыкалық студиялар, музыкалық-педагогикалық техникумдар, арнайы музыка мектептері ашыла бастады</w:t>
      </w:r>
      <w:r w:rsidR="00BD5B9C" w:rsidRPr="00E772BB">
        <w:rPr>
          <w:color w:val="auto"/>
          <w:szCs w:val="28"/>
          <w:lang w:val="kk-KZ"/>
        </w:rPr>
        <w:t xml:space="preserve"> [</w:t>
      </w:r>
      <w:r w:rsidR="002E6976" w:rsidRPr="00E772BB">
        <w:rPr>
          <w:color w:val="auto"/>
          <w:szCs w:val="28"/>
          <w:lang w:val="kk-KZ"/>
        </w:rPr>
        <w:t>39</w:t>
      </w:r>
      <w:r w:rsidR="00BD5B9C" w:rsidRPr="00E772BB">
        <w:rPr>
          <w:color w:val="auto"/>
          <w:szCs w:val="28"/>
          <w:lang w:val="kk-KZ"/>
        </w:rPr>
        <w:t>, 74].</w:t>
      </w:r>
      <w:r w:rsidRPr="00E772BB">
        <w:rPr>
          <w:color w:val="auto"/>
          <w:szCs w:val="28"/>
          <w:lang w:val="kk-KZ"/>
        </w:rPr>
        <w:t xml:space="preserve"> </w:t>
      </w:r>
    </w:p>
    <w:p w14:paraId="3E916AB0" w14:textId="77777777" w:rsidR="009C481B" w:rsidRPr="00E772BB" w:rsidRDefault="009C481B" w:rsidP="00DA0886">
      <w:pPr>
        <w:pStyle w:val="a3"/>
        <w:ind w:firstLine="567"/>
        <w:rPr>
          <w:color w:val="auto"/>
          <w:szCs w:val="28"/>
          <w:lang w:val="kk-KZ"/>
        </w:rPr>
      </w:pPr>
      <w:r w:rsidRPr="00E772BB">
        <w:rPr>
          <w:color w:val="auto"/>
          <w:szCs w:val="28"/>
          <w:lang w:val="kk-KZ"/>
        </w:rPr>
        <w:t>30-шы жылдардан бастап кәсіби музыка мәдениетіне, қазақ халық музыка дәстүрін сақтауға көңіл бөліне бастайды</w:t>
      </w:r>
      <w:r w:rsidR="00BD5B9C" w:rsidRPr="00E772BB">
        <w:rPr>
          <w:color w:val="auto"/>
          <w:szCs w:val="28"/>
          <w:lang w:val="kk-KZ"/>
        </w:rPr>
        <w:t xml:space="preserve"> [</w:t>
      </w:r>
      <w:r w:rsidR="002E6976" w:rsidRPr="00E772BB">
        <w:rPr>
          <w:color w:val="auto"/>
          <w:szCs w:val="28"/>
          <w:lang w:val="kk-KZ"/>
        </w:rPr>
        <w:t>39</w:t>
      </w:r>
      <w:r w:rsidR="00BD5B9C" w:rsidRPr="00E772BB">
        <w:rPr>
          <w:color w:val="auto"/>
          <w:szCs w:val="28"/>
          <w:lang w:val="kk-KZ"/>
        </w:rPr>
        <w:t xml:space="preserve">, 75]. </w:t>
      </w:r>
      <w:r w:rsidRPr="00E772BB">
        <w:rPr>
          <w:color w:val="auto"/>
          <w:szCs w:val="28"/>
          <w:lang w:val="kk-KZ"/>
        </w:rPr>
        <w:t xml:space="preserve">Сол жылдары музыкалық-эстетикалық тәрбиелеу мен оқытудың алғашқы міндеттерінің бірі оқу-әдістемелік құралдар жасау, оның ішінде оқушылардың музыка-теориялық білім мен орындаушылық шеберлікті меңгеруге көмектесетін муз-педагогикалық репертуар құру мәселелері өзекті болды. Осылайша, 1933 жылы қазақ жалпы білім беру мектептеріндегі музыка пәніне арналған алғашқы оқу құралы А.Жұбановтың «Музыка әліпбиі» жарық көрді. </w:t>
      </w:r>
      <w:r w:rsidR="00BD5B9C" w:rsidRPr="00E772BB">
        <w:rPr>
          <w:color w:val="auto"/>
          <w:szCs w:val="28"/>
          <w:lang w:val="kk-KZ"/>
        </w:rPr>
        <w:t>[</w:t>
      </w:r>
      <w:r w:rsidR="002E6976" w:rsidRPr="00E772BB">
        <w:rPr>
          <w:color w:val="auto"/>
          <w:szCs w:val="28"/>
          <w:lang w:val="kk-KZ"/>
        </w:rPr>
        <w:t>39</w:t>
      </w:r>
      <w:r w:rsidR="00BD5B9C" w:rsidRPr="00E772BB">
        <w:rPr>
          <w:color w:val="auto"/>
          <w:szCs w:val="28"/>
          <w:lang w:val="kk-KZ"/>
        </w:rPr>
        <w:t xml:space="preserve">, </w:t>
      </w:r>
      <w:r w:rsidR="00FF534B" w:rsidRPr="00E772BB">
        <w:rPr>
          <w:color w:val="auto"/>
          <w:szCs w:val="28"/>
          <w:lang w:val="kk-KZ"/>
        </w:rPr>
        <w:t>75</w:t>
      </w:r>
      <w:r w:rsidR="00BD5B9C" w:rsidRPr="00E772BB">
        <w:rPr>
          <w:color w:val="auto"/>
          <w:szCs w:val="28"/>
          <w:lang w:val="kk-KZ"/>
        </w:rPr>
        <w:t>].</w:t>
      </w:r>
    </w:p>
    <w:p w14:paraId="6BB6B9E7" w14:textId="77777777" w:rsidR="009C481B" w:rsidRPr="00E772BB" w:rsidRDefault="009C481B" w:rsidP="00DA0886">
      <w:pPr>
        <w:pStyle w:val="a3"/>
        <w:ind w:firstLine="567"/>
        <w:rPr>
          <w:color w:val="auto"/>
          <w:szCs w:val="28"/>
          <w:lang w:val="kk-KZ"/>
        </w:rPr>
      </w:pPr>
      <w:r w:rsidRPr="00E772BB">
        <w:rPr>
          <w:color w:val="auto"/>
          <w:szCs w:val="28"/>
          <w:lang w:val="kk-KZ"/>
        </w:rPr>
        <w:t>Көшпелі өмір салтында өте маңызды саналатын салмағының жеңіл, яғни, көшуде ыңғайлы болуы және жеке күй орындаумен қатар ән-жырды сүйемелдеуде қолданылуы домбыра аспабының қазақ жерінің барлық аймақта</w:t>
      </w:r>
      <w:r w:rsidR="00FF534B" w:rsidRPr="00E772BB">
        <w:rPr>
          <w:color w:val="auto"/>
          <w:szCs w:val="28"/>
          <w:lang w:val="kk-KZ"/>
        </w:rPr>
        <w:t>рында кең таралуына ықпал етті [</w:t>
      </w:r>
      <w:r w:rsidR="00034245" w:rsidRPr="00E772BB">
        <w:rPr>
          <w:color w:val="auto"/>
          <w:szCs w:val="28"/>
          <w:lang w:val="kk-KZ"/>
        </w:rPr>
        <w:t>76</w:t>
      </w:r>
      <w:r w:rsidR="00FF534B" w:rsidRPr="00E772BB">
        <w:rPr>
          <w:color w:val="auto"/>
          <w:szCs w:val="28"/>
          <w:lang w:val="kk-KZ"/>
        </w:rPr>
        <w:t>, 25</w:t>
      </w:r>
      <w:r w:rsidR="00034245" w:rsidRPr="00E772BB">
        <w:rPr>
          <w:color w:val="auto"/>
          <w:szCs w:val="28"/>
          <w:lang w:val="kk-KZ"/>
        </w:rPr>
        <w:t>].</w:t>
      </w:r>
      <w:r w:rsidR="00FF534B" w:rsidRPr="00E772BB">
        <w:rPr>
          <w:color w:val="auto"/>
          <w:szCs w:val="28"/>
          <w:lang w:val="kk-KZ"/>
        </w:rPr>
        <w:t xml:space="preserve"> </w:t>
      </w:r>
      <w:r w:rsidRPr="00E772BB">
        <w:rPr>
          <w:color w:val="auto"/>
          <w:szCs w:val="28"/>
          <w:lang w:val="kk-KZ"/>
        </w:rPr>
        <w:t>Әр аймақтың музыкалық талғамының, орындаушылық стильдерінің, вокалдық өнерінің ерекшеліктеріне орай домбыраларының шанақтарының пішіні, ішектері мен пернелерінің саны әр түрлі болды. ХХ-ғасырдың 30-шы жылдары академик А.Қ.Жұбановтың алдында халық аспаптар оркетрін құру, кейіннен оркестрге мамандар дайындау міндеттері тұрды. Ұжымда орындағанда аспаптардың интонациялық, ладтық, тембрлік, диапазондық тұрғыдан үйлесімді естілуі үшін, А.Қ.Жұбановтың басшылығымен домбыра аспабын унификациялау жұмысы басталды. Бірнеше жылдық тәжірибеден соң домбыра аспабының пішіні армұрттектес, шанағы дөңгеленген, екі ішекті, 18 пернелі болып бекітілді. Жаңартылған домбыраның пернелерінің хроматикалық орналастырудың нәтижесінже орындаушылық мүмкіндіктері кеңейді. Бұл кәсіби музыкалық оқу орындарында домбырашы-студенттерді дайындап, оқыту әдістемел</w:t>
      </w:r>
      <w:r w:rsidR="00FF534B" w:rsidRPr="00E772BB">
        <w:rPr>
          <w:color w:val="auto"/>
          <w:szCs w:val="28"/>
          <w:lang w:val="kk-KZ"/>
        </w:rPr>
        <w:t>ерін әзірлеуге мүмкіндік берді [</w:t>
      </w:r>
      <w:r w:rsidR="004A64E9" w:rsidRPr="00E772BB">
        <w:rPr>
          <w:color w:val="auto"/>
          <w:szCs w:val="28"/>
          <w:lang w:val="kk-KZ"/>
        </w:rPr>
        <w:t>116</w:t>
      </w:r>
      <w:r w:rsidR="00FF534B" w:rsidRPr="00E772BB">
        <w:rPr>
          <w:color w:val="auto"/>
          <w:szCs w:val="28"/>
          <w:lang w:val="kk-KZ"/>
        </w:rPr>
        <w:t xml:space="preserve">, </w:t>
      </w:r>
      <w:r w:rsidR="00E73C30" w:rsidRPr="00E772BB">
        <w:rPr>
          <w:color w:val="auto"/>
          <w:szCs w:val="28"/>
          <w:lang w:val="kk-KZ"/>
        </w:rPr>
        <w:t>135</w:t>
      </w:r>
      <w:r w:rsidR="00FF534B" w:rsidRPr="00E772BB">
        <w:rPr>
          <w:color w:val="auto"/>
          <w:szCs w:val="28"/>
          <w:lang w:val="kk-KZ"/>
        </w:rPr>
        <w:t>].</w:t>
      </w:r>
    </w:p>
    <w:p w14:paraId="5C06B632"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Зерттеуші С.Ә.Күзембаева Халық аспаптар оркестрінің алғашқы құрылған жылдары академик А.Қ.Жұбановтың дәстүрлі музыка педагогикасының әдістері мен еуропалық педагогика әдістерін қатар пайдаланғанын жазады. Оркестрдің алғашқы мүшелері шебер орындаушы болғандарымен, олардың кәсіби музыкалық білімі болмады, нота сауатын білмеді. Осы қиындықты ескере, А.Қ.Жұбанов оркестр құрамына жаңа шығарманы үйреткенде дәстүрлі ауызша әдісті пайдаланды, яғни, оркестрлік шығарманың әр бөлігін бірнеше реттен қайталатып, оркестрдің әр тобына жеке үйретіп, шығарма толық жатталға</w:t>
      </w:r>
      <w:r w:rsidR="00043443" w:rsidRPr="00E772BB">
        <w:rPr>
          <w:color w:val="auto"/>
          <w:szCs w:val="28"/>
          <w:lang w:val="kk-KZ"/>
        </w:rPr>
        <w:t>н соң ғана ұжыммен орындатқызды</w:t>
      </w:r>
      <w:r w:rsidRPr="00E772BB">
        <w:rPr>
          <w:color w:val="auto"/>
          <w:szCs w:val="28"/>
          <w:lang w:val="kk-KZ"/>
        </w:rPr>
        <w:t xml:space="preserve"> </w:t>
      </w:r>
      <w:r w:rsidR="00E73C30" w:rsidRPr="00E772BB">
        <w:rPr>
          <w:color w:val="auto"/>
          <w:szCs w:val="28"/>
          <w:lang w:val="kk-KZ"/>
        </w:rPr>
        <w:t>[</w:t>
      </w:r>
      <w:r w:rsidR="004A64E9" w:rsidRPr="00E772BB">
        <w:rPr>
          <w:color w:val="auto"/>
          <w:szCs w:val="28"/>
          <w:lang w:val="kk-KZ"/>
        </w:rPr>
        <w:t>116</w:t>
      </w:r>
      <w:r w:rsidR="00E73C30" w:rsidRPr="00E772BB">
        <w:rPr>
          <w:color w:val="auto"/>
          <w:szCs w:val="28"/>
          <w:lang w:val="kk-KZ"/>
        </w:rPr>
        <w:t>, 136].</w:t>
      </w:r>
    </w:p>
    <w:p w14:paraId="08888FEF" w14:textId="77777777" w:rsidR="009C481B" w:rsidRPr="00E772BB" w:rsidRDefault="009C481B" w:rsidP="00DA0886">
      <w:pPr>
        <w:pStyle w:val="a3"/>
        <w:tabs>
          <w:tab w:val="left" w:pos="284"/>
          <w:tab w:val="left" w:pos="567"/>
        </w:tabs>
        <w:ind w:firstLine="567"/>
        <w:rPr>
          <w:color w:val="auto"/>
          <w:szCs w:val="28"/>
          <w:lang w:val="kk-KZ"/>
        </w:rPr>
      </w:pPr>
      <w:r w:rsidRPr="00E772BB">
        <w:rPr>
          <w:color w:val="auto"/>
          <w:szCs w:val="28"/>
          <w:lang w:val="kk-KZ"/>
        </w:rPr>
        <w:t>1932 жылы Алматы қаласында алғашқы кәсіби музыкалық оқу орны музыка-драма техникумы ашылып, 1938 жылы қазақ мемлекеттік музыка училищесі және театр училищесі болып екіге бөлінді. Музыка училищесіне белгілі композитор П.И.Чайковский аты берілді. Домбыра класындағы оқу үдерісін жүргізу үшін белгілі халық күйшілері Лұқпан Мұхитов пен Махамбет Бөкейханов шақыртылды [</w:t>
      </w:r>
      <w:r w:rsidR="00287DA7" w:rsidRPr="00E772BB">
        <w:rPr>
          <w:color w:val="auto"/>
          <w:szCs w:val="28"/>
          <w:lang w:val="kk-KZ"/>
        </w:rPr>
        <w:t>86</w:t>
      </w:r>
      <w:r w:rsidR="00A40B7F" w:rsidRPr="00E772BB">
        <w:rPr>
          <w:color w:val="auto"/>
          <w:szCs w:val="28"/>
          <w:lang w:val="kk-KZ"/>
        </w:rPr>
        <w:t>, 10</w:t>
      </w:r>
      <w:r w:rsidRPr="00E772BB">
        <w:rPr>
          <w:color w:val="auto"/>
          <w:szCs w:val="28"/>
          <w:lang w:val="kk-KZ"/>
        </w:rPr>
        <w:t>].</w:t>
      </w:r>
    </w:p>
    <w:p w14:paraId="7A066949" w14:textId="77777777" w:rsidR="009C481B" w:rsidRPr="00E772BB" w:rsidRDefault="009C481B" w:rsidP="00DA0886">
      <w:pPr>
        <w:pStyle w:val="a3"/>
        <w:ind w:firstLine="567"/>
        <w:rPr>
          <w:color w:val="auto"/>
          <w:szCs w:val="28"/>
          <w:lang w:val="kk-KZ"/>
        </w:rPr>
      </w:pPr>
      <w:r w:rsidRPr="00E772BB">
        <w:rPr>
          <w:color w:val="auto"/>
          <w:szCs w:val="28"/>
          <w:lang w:val="kk-KZ"/>
        </w:rPr>
        <w:t>1944 жылы мемлекеттік консерваторияның шаңырақ көтеруі Қазақстанның мәдени өміріндегі елеулі оқиға болды. Консерваторияның алғашқы ректоры болып И.В.Круглыхин тағайындалды. Ал 1945 жылы Қазақ мемлекеттік консерваториясына ұлы күйші Құрманғазы есімі берілді. Осы жылдың 28 желтоқсанында Қазақстанның Халық комиссариаты Қазақстан халық артисі, өнертану ғылымының докторы Ахмет Қуанұлы Жұбановты консерваторияның ректорлығына тағайындайды</w:t>
      </w:r>
      <w:r w:rsidR="00043443" w:rsidRPr="00E772BB">
        <w:rPr>
          <w:color w:val="auto"/>
          <w:szCs w:val="28"/>
          <w:lang w:val="kk-KZ"/>
        </w:rPr>
        <w:t xml:space="preserve"> [</w:t>
      </w:r>
      <w:r w:rsidR="00533BED" w:rsidRPr="00E772BB">
        <w:rPr>
          <w:color w:val="auto"/>
          <w:szCs w:val="28"/>
          <w:lang w:val="kk-KZ"/>
        </w:rPr>
        <w:t>122</w:t>
      </w:r>
      <w:r w:rsidR="00043443" w:rsidRPr="00E772BB">
        <w:rPr>
          <w:color w:val="auto"/>
          <w:szCs w:val="28"/>
          <w:lang w:val="kk-KZ"/>
        </w:rPr>
        <w:t>, 8].</w:t>
      </w:r>
      <w:r w:rsidRPr="00E772BB">
        <w:rPr>
          <w:color w:val="auto"/>
          <w:szCs w:val="28"/>
          <w:lang w:val="kk-KZ"/>
        </w:rPr>
        <w:t xml:space="preserve"> </w:t>
      </w:r>
    </w:p>
    <w:p w14:paraId="63020ED4" w14:textId="77777777" w:rsidR="009C481B" w:rsidRPr="00E772BB" w:rsidRDefault="009C481B" w:rsidP="00DA0886">
      <w:pPr>
        <w:pStyle w:val="a3"/>
        <w:ind w:firstLine="567"/>
        <w:rPr>
          <w:color w:val="auto"/>
          <w:szCs w:val="28"/>
          <w:lang w:val="kk-KZ"/>
        </w:rPr>
      </w:pPr>
      <w:r w:rsidRPr="00E772BB">
        <w:rPr>
          <w:color w:val="auto"/>
          <w:szCs w:val="28"/>
          <w:lang w:val="kk-KZ"/>
        </w:rPr>
        <w:t>1945-1946 оқу жылында А.Қ.Жұбановтың бастауымен халық аспаптар кафедрасы құрылды. А.Қ.Жұбанов жауапты қызметке кіріскен бойда кітапхана қорын толықтыруға, үн жазу бөлмесіне, оқу жоспары мен пән бағдарламаларын құруға аса мән беріп, консерваторияға кәсіби мамандарды тартуды қолға алды</w:t>
      </w:r>
      <w:r w:rsidR="00043443" w:rsidRPr="00E772BB">
        <w:rPr>
          <w:color w:val="auto"/>
          <w:szCs w:val="28"/>
          <w:lang w:val="kk-KZ"/>
        </w:rPr>
        <w:t xml:space="preserve"> [</w:t>
      </w:r>
      <w:r w:rsidR="00533BED" w:rsidRPr="00E772BB">
        <w:rPr>
          <w:color w:val="auto"/>
          <w:szCs w:val="28"/>
          <w:lang w:val="kk-KZ"/>
        </w:rPr>
        <w:t>122</w:t>
      </w:r>
      <w:r w:rsidR="00043443" w:rsidRPr="00E772BB">
        <w:rPr>
          <w:color w:val="auto"/>
          <w:szCs w:val="28"/>
          <w:lang w:val="kk-KZ"/>
        </w:rPr>
        <w:t xml:space="preserve">, 9]. </w:t>
      </w:r>
      <w:r w:rsidRPr="00E772BB">
        <w:rPr>
          <w:color w:val="auto"/>
          <w:szCs w:val="28"/>
          <w:lang w:val="kk-KZ"/>
        </w:rPr>
        <w:t xml:space="preserve"> </w:t>
      </w:r>
    </w:p>
    <w:p w14:paraId="60FFB7DA" w14:textId="77777777" w:rsidR="009C481B" w:rsidRPr="00E772BB" w:rsidRDefault="009C481B" w:rsidP="00DA0886">
      <w:pPr>
        <w:pStyle w:val="a3"/>
        <w:ind w:firstLine="567"/>
        <w:rPr>
          <w:color w:val="auto"/>
          <w:szCs w:val="28"/>
          <w:lang w:val="kk-KZ"/>
        </w:rPr>
      </w:pPr>
      <w:r w:rsidRPr="00E772BB">
        <w:rPr>
          <w:color w:val="auto"/>
          <w:szCs w:val="28"/>
          <w:lang w:val="kk-KZ"/>
        </w:rPr>
        <w:tab/>
        <w:t>Халық аспаптар кафедрасына домбыра мамандығы бойынша ұстаздық қызметке 1934 жылдан Құрманғазы оркестрінде нота сауатын ашқан дәулескер күйшілер Л.Мұхитов пен Қ.Жантілеуов жұмысқа шақыртылды</w:t>
      </w:r>
      <w:r w:rsidR="00043443" w:rsidRPr="00E772BB">
        <w:rPr>
          <w:color w:val="auto"/>
          <w:szCs w:val="28"/>
          <w:lang w:val="kk-KZ"/>
        </w:rPr>
        <w:t xml:space="preserve"> [</w:t>
      </w:r>
      <w:r w:rsidR="00533BED" w:rsidRPr="00E772BB">
        <w:rPr>
          <w:color w:val="auto"/>
          <w:szCs w:val="28"/>
          <w:lang w:val="kk-KZ"/>
        </w:rPr>
        <w:t>122</w:t>
      </w:r>
      <w:r w:rsidR="00043443" w:rsidRPr="00E772BB">
        <w:rPr>
          <w:color w:val="auto"/>
          <w:szCs w:val="28"/>
          <w:lang w:val="kk-KZ"/>
        </w:rPr>
        <w:t>, 9].</w:t>
      </w:r>
      <w:r w:rsidRPr="00E772BB">
        <w:rPr>
          <w:color w:val="auto"/>
          <w:szCs w:val="28"/>
          <w:lang w:val="kk-KZ"/>
        </w:rPr>
        <w:t xml:space="preserve"> Музыкатанушы ғалым Б.Ғ.Ғизатовтың айтуы бойынша олар кәсіби музыкалық білімі болмағанымен өз ісінің шеберлері және кәсіби домбыра педагогикасының негізін қалаушылары ретінде тарихта қалды. Домбыра орындаушылық өнерін дәстүрлі, құйма-құлақ әдісімен үйрету халық аспаптары кафедрасында алғашқы 7-8 жылда кең пайдаланылды. Осының нәтижесінде халық күйшілерінің, домбыра орындаушылық өнері классиктерінің мұрасы қаймағы бұзылмай, бұрмаланбай сақталды. Кафедрада ауызша дәстүрде үйрету әдісі алғашқы түлектердің аға буын күйшілерінен қазақ күй өнерінің классиктерінің шығармаларын үйреніп, ақыл-кеңестерін бойына сіңіріп, оқытушылық қызметке араласқанға дейін жүргізілді</w:t>
      </w:r>
      <w:r w:rsidR="00043443" w:rsidRPr="00E772BB">
        <w:rPr>
          <w:color w:val="auto"/>
          <w:szCs w:val="28"/>
          <w:lang w:val="kk-KZ"/>
        </w:rPr>
        <w:t xml:space="preserve"> [</w:t>
      </w:r>
      <w:r w:rsidR="00533BED" w:rsidRPr="00E772BB">
        <w:rPr>
          <w:color w:val="auto"/>
          <w:szCs w:val="28"/>
          <w:lang w:val="kk-KZ"/>
        </w:rPr>
        <w:t>86</w:t>
      </w:r>
      <w:r w:rsidR="00043443" w:rsidRPr="00E772BB">
        <w:rPr>
          <w:color w:val="auto"/>
          <w:szCs w:val="28"/>
          <w:lang w:val="kk-KZ"/>
        </w:rPr>
        <w:t xml:space="preserve">, 57]. </w:t>
      </w:r>
      <w:r w:rsidRPr="00E772BB">
        <w:rPr>
          <w:color w:val="auto"/>
          <w:szCs w:val="28"/>
          <w:lang w:val="kk-KZ"/>
        </w:rPr>
        <w:t xml:space="preserve"> </w:t>
      </w:r>
    </w:p>
    <w:p w14:paraId="4D3D020F" w14:textId="77777777" w:rsidR="009C481B" w:rsidRPr="00E772BB" w:rsidRDefault="009C481B" w:rsidP="00DA0886">
      <w:pPr>
        <w:pStyle w:val="a3"/>
        <w:ind w:firstLine="567"/>
        <w:rPr>
          <w:color w:val="auto"/>
          <w:szCs w:val="28"/>
          <w:lang w:val="kk-KZ"/>
        </w:rPr>
      </w:pPr>
      <w:r w:rsidRPr="00E772BB">
        <w:rPr>
          <w:color w:val="auto"/>
          <w:szCs w:val="28"/>
          <w:lang w:val="kk-KZ"/>
        </w:rPr>
        <w:t xml:space="preserve">Қазақ халық аспаптары кафедрасын құруда бірқатар күрделі мәселелер тұрды. Консерваторияның «Халық аспаптары» кафедрасына студенттерді іріктеу де қиындық туғызды. Сондықтан арнайы дайындығы болмаса да </w:t>
      </w:r>
      <w:r w:rsidRPr="00E772BB">
        <w:rPr>
          <w:color w:val="auto"/>
          <w:szCs w:val="28"/>
          <w:lang w:val="kk-KZ"/>
        </w:rPr>
        <w:lastRenderedPageBreak/>
        <w:t>домбыра орындаушылығын меңгерген, музыкалық қабілеті жоға</w:t>
      </w:r>
      <w:r w:rsidR="00043443" w:rsidRPr="00E772BB">
        <w:rPr>
          <w:color w:val="auto"/>
          <w:szCs w:val="28"/>
          <w:lang w:val="kk-KZ"/>
        </w:rPr>
        <w:t>ры жастардың арасынан іріктелді [</w:t>
      </w:r>
      <w:r w:rsidR="000C71B0" w:rsidRPr="00E772BB">
        <w:rPr>
          <w:color w:val="auto"/>
          <w:szCs w:val="28"/>
          <w:lang w:val="kk-KZ"/>
        </w:rPr>
        <w:t>122</w:t>
      </w:r>
      <w:r w:rsidR="00043443" w:rsidRPr="00E772BB">
        <w:rPr>
          <w:color w:val="auto"/>
          <w:szCs w:val="28"/>
          <w:lang w:val="kk-KZ"/>
        </w:rPr>
        <w:t xml:space="preserve">, </w:t>
      </w:r>
      <w:r w:rsidR="008B117F" w:rsidRPr="00E772BB">
        <w:rPr>
          <w:color w:val="auto"/>
          <w:szCs w:val="28"/>
          <w:lang w:val="kk-KZ"/>
        </w:rPr>
        <w:t>18</w:t>
      </w:r>
      <w:r w:rsidR="00043443" w:rsidRPr="00E772BB">
        <w:rPr>
          <w:color w:val="auto"/>
          <w:szCs w:val="28"/>
          <w:lang w:val="kk-KZ"/>
        </w:rPr>
        <w:t>].</w:t>
      </w:r>
      <w:r w:rsidRPr="00E772BB">
        <w:rPr>
          <w:color w:val="auto"/>
          <w:szCs w:val="28"/>
          <w:lang w:val="kk-KZ"/>
        </w:rPr>
        <w:t xml:space="preserve"> Сонымен бірге консерваторияның фортепиано, скрипка, үрлемелі аспаптар сынды музыкалық мамандықтарына орыс консерваторияларының ортақ бекітілген оқу жоспарлары, бағдарламалары, әдістемелік құралдары пайдаланылса, Қазақ халық аспаптары кафедрасында ондай материалдар болмады. Сондықтан да, барлық оқу-әдістемелік, ғылыми жұмыстарды алғаш жүргізуге тура келді. </w:t>
      </w:r>
    </w:p>
    <w:p w14:paraId="3884C773" w14:textId="77777777" w:rsidR="009C481B" w:rsidRPr="00E772BB" w:rsidRDefault="009C481B" w:rsidP="00DA0886">
      <w:pPr>
        <w:pStyle w:val="a3"/>
        <w:ind w:firstLine="567"/>
        <w:rPr>
          <w:color w:val="auto"/>
          <w:szCs w:val="28"/>
          <w:lang w:val="kk-KZ"/>
        </w:rPr>
      </w:pPr>
      <w:r w:rsidRPr="00E772BB">
        <w:rPr>
          <w:color w:val="auto"/>
          <w:szCs w:val="28"/>
          <w:lang w:val="kk-KZ"/>
        </w:rPr>
        <w:t>Халық аспаптары кафедрасының оқу-әдістемелік базасын жасақтау жұмысымен академик А.Қ.Жұбанов, Л.А.Хамиди және Б.Ғ.Ғизатов, кейіннен Х.Т.Тастанов, Қ.Ә.Мұхитов сияқты жас оқытушылар айналысты. Олар домбыра орындаушылық өнерін үйрету әдістемесінің негізін қалаушылар болды</w:t>
      </w:r>
      <w:r w:rsidR="008B117F" w:rsidRPr="00E772BB">
        <w:rPr>
          <w:color w:val="auto"/>
          <w:szCs w:val="28"/>
          <w:lang w:val="kk-KZ"/>
        </w:rPr>
        <w:t xml:space="preserve"> [</w:t>
      </w:r>
      <w:r w:rsidR="000C71B0" w:rsidRPr="00E772BB">
        <w:rPr>
          <w:color w:val="auto"/>
          <w:szCs w:val="28"/>
          <w:lang w:val="kk-KZ"/>
        </w:rPr>
        <w:t>122</w:t>
      </w:r>
      <w:r w:rsidR="008B117F" w:rsidRPr="00E772BB">
        <w:rPr>
          <w:color w:val="auto"/>
          <w:szCs w:val="28"/>
          <w:lang w:val="kk-KZ"/>
        </w:rPr>
        <w:t>, 22].</w:t>
      </w:r>
      <w:r w:rsidRPr="00E772BB">
        <w:rPr>
          <w:color w:val="auto"/>
          <w:szCs w:val="28"/>
          <w:lang w:val="kk-KZ"/>
        </w:rPr>
        <w:t xml:space="preserve"> Жоғарыда аталған зерттеушілердің домбыра орындаушылық өнерін үйрету тақырыбындағы еңбектері бүгінгі таңда да өзекті болып табылады және кейінгі зерттеулер үшін материалдық база болып табылады.</w:t>
      </w:r>
    </w:p>
    <w:p w14:paraId="58E463FD" w14:textId="77777777" w:rsidR="009C481B" w:rsidRPr="00E772BB" w:rsidRDefault="009C481B" w:rsidP="00DA0886">
      <w:pPr>
        <w:pStyle w:val="a3"/>
        <w:ind w:firstLine="567"/>
        <w:rPr>
          <w:color w:val="auto"/>
          <w:szCs w:val="28"/>
          <w:lang w:val="kk-KZ"/>
        </w:rPr>
      </w:pPr>
      <w:r w:rsidRPr="00E772BB">
        <w:rPr>
          <w:color w:val="auto"/>
          <w:szCs w:val="28"/>
          <w:lang w:val="kk-KZ"/>
        </w:rPr>
        <w:t>1944 жылы Дәстүрлі музыка мамандығынан домбыраға дайындық курсына 2 студент, Ш.Қажығалиев пен Х.Тастанов оқуға түсті. Ал 1945-1946 оқу жылында кафедраның алғашқы студенттері болып домбыра мамандығына Ш.Қажығалиев, Қ.Мұхитов, Х.Тастанов, Ф.Мансуров, М.Майшекин, қобызға Ф.Балғаева және бас қобызға Б.Сарыбаев қабылданды</w:t>
      </w:r>
      <w:r w:rsidR="008B117F" w:rsidRPr="00E772BB">
        <w:rPr>
          <w:color w:val="auto"/>
          <w:szCs w:val="28"/>
          <w:lang w:val="kk-KZ"/>
        </w:rPr>
        <w:t xml:space="preserve"> [</w:t>
      </w:r>
      <w:r w:rsidR="000C71B0" w:rsidRPr="00E772BB">
        <w:rPr>
          <w:color w:val="auto"/>
          <w:szCs w:val="28"/>
          <w:lang w:val="kk-KZ"/>
        </w:rPr>
        <w:t>122</w:t>
      </w:r>
      <w:r w:rsidR="008B117F" w:rsidRPr="00E772BB">
        <w:rPr>
          <w:color w:val="auto"/>
          <w:szCs w:val="28"/>
          <w:lang w:val="kk-KZ"/>
        </w:rPr>
        <w:t xml:space="preserve">, 9]. </w:t>
      </w:r>
      <w:r w:rsidRPr="00E772BB">
        <w:rPr>
          <w:color w:val="auto"/>
          <w:szCs w:val="28"/>
          <w:lang w:val="kk-KZ"/>
        </w:rPr>
        <w:t>1950 жылы консерваторияны үздік бітірген алғашқы түлектер түгелдей консерваторияға ұстаздық жұмысқа қабылданып, Ф.Мансуровқа домбыра-прима, Қ.Мұхитовқа бас және тенор домбыра класын ашу жүктеліп, күй өнерін зерттеу, жинақтау мәселелері Х.Тастановқа, қобыз өнері Ф.Балғаеваға, бас қобыз және көне аспаптарды зерттеу м</w:t>
      </w:r>
      <w:r w:rsidR="008B117F" w:rsidRPr="00E772BB">
        <w:rPr>
          <w:color w:val="auto"/>
          <w:szCs w:val="28"/>
          <w:lang w:val="kk-KZ"/>
        </w:rPr>
        <w:t>әселесі Б.Сарыбаевқа тапсырылды [</w:t>
      </w:r>
      <w:r w:rsidR="000C71B0" w:rsidRPr="00E772BB">
        <w:rPr>
          <w:color w:val="auto"/>
          <w:szCs w:val="28"/>
          <w:lang w:val="kk-KZ"/>
        </w:rPr>
        <w:t>123</w:t>
      </w:r>
      <w:r w:rsidR="008B117F" w:rsidRPr="00E772BB">
        <w:rPr>
          <w:color w:val="auto"/>
          <w:szCs w:val="28"/>
          <w:lang w:val="kk-KZ"/>
        </w:rPr>
        <w:t xml:space="preserve">, 10]. </w:t>
      </w:r>
      <w:r w:rsidRPr="00E772BB">
        <w:rPr>
          <w:color w:val="auto"/>
          <w:szCs w:val="28"/>
          <w:lang w:val="kk-KZ"/>
        </w:rPr>
        <w:t>Түлектердің басты міндеті халық аспаптар бөліміндегі болашақ мамандарды даярлау үдерісін ұйымдастыру жөнінде ізденістер жүргізу болды. Алғашқы түлектер өз міндеттерін абыроймен атқарып, қазақ халық музыкасының өркендеуіне өмірлерін арнап, дәстүрлі музыка өнері педагогикасының дамыту жолында аянбай еңбек етті.</w:t>
      </w:r>
    </w:p>
    <w:p w14:paraId="4CDCB940" w14:textId="77777777" w:rsidR="009C481B" w:rsidRPr="00E772BB" w:rsidRDefault="009C481B" w:rsidP="00DA0886">
      <w:pPr>
        <w:pStyle w:val="a3"/>
        <w:ind w:firstLine="567"/>
        <w:rPr>
          <w:color w:val="auto"/>
          <w:szCs w:val="28"/>
          <w:lang w:val="kk-KZ"/>
        </w:rPr>
      </w:pPr>
      <w:r w:rsidRPr="00E772BB">
        <w:rPr>
          <w:color w:val="auto"/>
          <w:szCs w:val="28"/>
          <w:lang w:val="kk-KZ"/>
        </w:rPr>
        <w:t>Консерваторияның алғашқы түлектері Х.Т.Тастанов, Қ.Ә.Мұхитовтардың айтуы бойынша алғашқы бес жылда студенттер күйді «құйма-құлақ» әдісімен үйреніп, мемлекеттік емтиханда қазіргідей фортепиано сүйемелімен шығарма орындамай, тек дәстүрлі күй орындаған. Екінші бесжылдық соңының өзінде домбырашылар академиялық концерттерде тек күй орындаған</w:t>
      </w:r>
      <w:r w:rsidR="008B117F" w:rsidRPr="00E772BB">
        <w:rPr>
          <w:color w:val="auto"/>
          <w:szCs w:val="28"/>
          <w:lang w:val="kk-KZ"/>
        </w:rPr>
        <w:t xml:space="preserve"> [</w:t>
      </w:r>
      <w:r w:rsidR="000C71B0" w:rsidRPr="00E772BB">
        <w:rPr>
          <w:color w:val="auto"/>
          <w:szCs w:val="28"/>
          <w:lang w:val="kk-KZ"/>
        </w:rPr>
        <w:t>123</w:t>
      </w:r>
      <w:r w:rsidR="008B117F" w:rsidRPr="00E772BB">
        <w:rPr>
          <w:color w:val="auto"/>
          <w:szCs w:val="28"/>
          <w:lang w:val="kk-KZ"/>
        </w:rPr>
        <w:t>, 10].</w:t>
      </w:r>
    </w:p>
    <w:p w14:paraId="4ABBAC02" w14:textId="77777777" w:rsidR="009C481B" w:rsidRPr="00E772BB" w:rsidRDefault="009C481B" w:rsidP="00DA0886">
      <w:pPr>
        <w:pStyle w:val="a3"/>
        <w:ind w:firstLine="567"/>
        <w:rPr>
          <w:color w:val="auto"/>
          <w:szCs w:val="28"/>
          <w:lang w:val="kk-KZ"/>
        </w:rPr>
      </w:pPr>
      <w:r w:rsidRPr="00E772BB">
        <w:rPr>
          <w:color w:val="auto"/>
          <w:szCs w:val="28"/>
          <w:lang w:val="kk-KZ"/>
        </w:rPr>
        <w:t xml:space="preserve">1960 жылдары «Халық аспаптары» кафедрасының оқу үдерісіне аса маңызды өзгерістер мен жаңалықтар енгізілді. Репертуарды кеңейту және домбырашылардың орындаушылық техникасын дамыту үшін домбыра мен фортепианоға арналған пьесалар шығару үрдісі және дәстүрлі күйлерде пайдаланылмайтын тремоло, пиццикато, вариация сияқты қағыс түрлері пайдаланылатын шетелдік шығармаларды домбыра аспабына лайықтау жұмыстары басталды. Сол жылдары домбыраға арналған көптеген хрестоматиялар шығарылып, оқу бағдарламаларына енгізілді. Домбыра кафедрасының ұстаздары Х.Тастанов, Қ.Мұхитов, М.Әубәкіров, </w:t>
      </w:r>
      <w:r w:rsidRPr="00E772BB">
        <w:rPr>
          <w:color w:val="auto"/>
          <w:szCs w:val="28"/>
          <w:lang w:val="kk-KZ"/>
        </w:rPr>
        <w:lastRenderedPageBreak/>
        <w:t>М.Айтқалиев оқу бағдарламаларын, оқу құралдарын жасақтап, «Домбыра үйрету әдістері» мектебінің негізін қалады. Кафедра меңгерушісі Х.Тастановтың жетекшілігімен, студенттерге әдістемелік материал және үлгі ретінде оқытушылар құрамының есеп беру концерттері міндеттелді [</w:t>
      </w:r>
      <w:r w:rsidR="000C71B0" w:rsidRPr="00E772BB">
        <w:rPr>
          <w:color w:val="auto"/>
          <w:szCs w:val="28"/>
          <w:lang w:val="kk-KZ"/>
        </w:rPr>
        <w:t>123</w:t>
      </w:r>
      <w:r w:rsidR="00CD7115" w:rsidRPr="00E772BB">
        <w:rPr>
          <w:color w:val="auto"/>
          <w:szCs w:val="28"/>
          <w:lang w:val="kk-KZ"/>
        </w:rPr>
        <w:t xml:space="preserve">, </w:t>
      </w:r>
      <w:r w:rsidRPr="00E772BB">
        <w:rPr>
          <w:color w:val="auto"/>
          <w:szCs w:val="28"/>
          <w:lang w:val="kk-KZ"/>
        </w:rPr>
        <w:t>11].</w:t>
      </w:r>
    </w:p>
    <w:p w14:paraId="1CC2A7D0" w14:textId="77777777" w:rsidR="009C481B" w:rsidRPr="00E772BB" w:rsidRDefault="009C481B" w:rsidP="00DA0886">
      <w:pPr>
        <w:pStyle w:val="a3"/>
        <w:ind w:firstLine="567"/>
        <w:rPr>
          <w:color w:val="auto"/>
          <w:szCs w:val="28"/>
          <w:lang w:val="kk-KZ"/>
        </w:rPr>
      </w:pPr>
      <w:r w:rsidRPr="00E772BB">
        <w:rPr>
          <w:color w:val="auto"/>
          <w:szCs w:val="28"/>
          <w:lang w:val="kk-KZ"/>
        </w:rPr>
        <w:t>Домбыра сыныбы оқытушыларының басым көпшілігі Батыс Қазақстан өңірінің тумалары болғандықтан, олар өз өңірінің күйлерін шебер орындаушылары ретінде танылып, студенттеріне өз репертуарларындағы батыс Қазақстан орындаушылық дәстүрінің күйлерін үйретті. Осыған байланысты, 70-ші жылдары оқу репертуарына Арқа, Алтай, Қаратау, Жетісу күйшілік дәстүрінің күйлерін қосу мақсатында орталық, Шығыс және оңтүстік өңірлерінің белгілі шертпе күйшілері У.Бекенов пен М.Хамзин кафедрада жұмыс істеуге шақырылды [</w:t>
      </w:r>
      <w:r w:rsidR="000C71B0" w:rsidRPr="00E772BB">
        <w:rPr>
          <w:color w:val="auto"/>
          <w:szCs w:val="28"/>
          <w:lang w:val="kk-KZ"/>
        </w:rPr>
        <w:t>122</w:t>
      </w:r>
      <w:r w:rsidR="00CD7115" w:rsidRPr="00E772BB">
        <w:rPr>
          <w:color w:val="auto"/>
          <w:szCs w:val="28"/>
          <w:lang w:val="kk-KZ"/>
        </w:rPr>
        <w:t>,</w:t>
      </w:r>
      <w:r w:rsidRPr="00E772BB">
        <w:rPr>
          <w:color w:val="auto"/>
          <w:szCs w:val="28"/>
          <w:lang w:val="kk-KZ"/>
        </w:rPr>
        <w:t xml:space="preserve"> 31].</w:t>
      </w:r>
    </w:p>
    <w:p w14:paraId="72AC9D4B" w14:textId="77777777" w:rsidR="009C481B" w:rsidRPr="00E772BB" w:rsidRDefault="009C481B" w:rsidP="00DA0886">
      <w:pPr>
        <w:pStyle w:val="a3"/>
        <w:ind w:firstLine="567"/>
        <w:rPr>
          <w:color w:val="auto"/>
          <w:szCs w:val="28"/>
          <w:lang w:val="kk-KZ"/>
        </w:rPr>
      </w:pPr>
      <w:r w:rsidRPr="00E772BB">
        <w:rPr>
          <w:color w:val="auto"/>
          <w:szCs w:val="28"/>
          <w:lang w:val="kk-KZ"/>
        </w:rPr>
        <w:t>Консерватория ректоры Ғ.А.Жұбанованың бастамасымен 1980 жылы «Халық аспаптары» кафедрасы факультетке айналып, оның базасында үш кафедра жұмыс істеді: «Домбыра», «Қобыз және баян», «Оркестрлік дирижерлау». «Домбыра» жеке кафедра ретінде ашылуы оқу үдерісіне әсер етпей қоймады: оқу бағдарламаларының кеңеюі, практикалық және орындаушылық бағыттағы пәндердің көбеюі, асситентура-тағылымдаманың ашылуы және т.б. [</w:t>
      </w:r>
      <w:r w:rsidR="000C71B0" w:rsidRPr="00E772BB">
        <w:rPr>
          <w:color w:val="auto"/>
          <w:szCs w:val="28"/>
          <w:lang w:val="kk-KZ"/>
        </w:rPr>
        <w:t>123</w:t>
      </w:r>
      <w:r w:rsidRPr="00E772BB">
        <w:rPr>
          <w:color w:val="auto"/>
          <w:szCs w:val="28"/>
          <w:lang w:val="kk-KZ"/>
        </w:rPr>
        <w:t>, 27]. Алғашқы кафедра меңгерушісі Қ.Ә.Мұхитов кафедра ұстаздары мен студенттеріне аса зор кәсіби талап қоя білді. Қ.Ә.Мұхитов оқу жұмысының жүйелі жүруіне, әсіресе ұстаздардың концерттік, оқытушылық қызметтеріне ерекше көңіл бөлді [</w:t>
      </w:r>
      <w:r w:rsidR="000C71B0" w:rsidRPr="00E772BB">
        <w:rPr>
          <w:color w:val="auto"/>
          <w:szCs w:val="28"/>
          <w:lang w:val="kk-KZ"/>
        </w:rPr>
        <w:t>122</w:t>
      </w:r>
      <w:r w:rsidRPr="00E772BB">
        <w:rPr>
          <w:color w:val="auto"/>
          <w:szCs w:val="28"/>
          <w:lang w:val="kk-KZ"/>
        </w:rPr>
        <w:t>, 27].</w:t>
      </w:r>
    </w:p>
    <w:p w14:paraId="631B3211" w14:textId="77777777" w:rsidR="009C481B" w:rsidRPr="00E772BB" w:rsidRDefault="009C481B" w:rsidP="00DA0886">
      <w:pPr>
        <w:pStyle w:val="a3"/>
        <w:ind w:firstLine="567"/>
        <w:rPr>
          <w:color w:val="auto"/>
          <w:szCs w:val="28"/>
          <w:lang w:val="kk-KZ"/>
        </w:rPr>
      </w:pPr>
      <w:r w:rsidRPr="00E772BB">
        <w:rPr>
          <w:color w:val="auto"/>
          <w:szCs w:val="28"/>
          <w:lang w:val="kk-KZ"/>
        </w:rPr>
        <w:t>1980-1990 жылдары домбыра кафедрасының жеке бөлінуінен кейін шет ел шығармаларын домбыра аспабына лайықтау жұмыстары кең түрде қолға алынып Қ.Ә.Мұхитов, Б.Т.Қарабалияна, А.Е.Тоқтаған, Ө.Х.Хамзин, К.С.Сахарбаевалардың пьесалар жинақтары жарық көріп, оқу бағдарламасына енді</w:t>
      </w:r>
      <w:r w:rsidR="00CD7115" w:rsidRPr="00E772BB">
        <w:rPr>
          <w:color w:val="auto"/>
          <w:szCs w:val="28"/>
          <w:lang w:val="kk-KZ"/>
        </w:rPr>
        <w:t xml:space="preserve"> [</w:t>
      </w:r>
      <w:r w:rsidR="000C71B0" w:rsidRPr="00E772BB">
        <w:rPr>
          <w:color w:val="auto"/>
          <w:szCs w:val="28"/>
          <w:lang w:val="kk-KZ"/>
        </w:rPr>
        <w:t>123</w:t>
      </w:r>
      <w:r w:rsidR="00CD7115" w:rsidRPr="00E772BB">
        <w:rPr>
          <w:color w:val="auto"/>
          <w:szCs w:val="28"/>
          <w:lang w:val="kk-KZ"/>
        </w:rPr>
        <w:t>, 11].</w:t>
      </w:r>
    </w:p>
    <w:p w14:paraId="255C9EB4" w14:textId="77777777" w:rsidR="009C481B" w:rsidRPr="00E772BB" w:rsidRDefault="009C481B" w:rsidP="00DA0886">
      <w:pPr>
        <w:pStyle w:val="a3"/>
        <w:ind w:firstLine="567"/>
        <w:rPr>
          <w:b/>
          <w:color w:val="auto"/>
          <w:szCs w:val="28"/>
          <w:lang w:val="kk-KZ"/>
        </w:rPr>
      </w:pPr>
      <w:r w:rsidRPr="00E772BB">
        <w:rPr>
          <w:color w:val="auto"/>
          <w:szCs w:val="28"/>
          <w:lang w:val="kk-KZ"/>
        </w:rPr>
        <w:t>1975-1980 жылдарда домбырашы студенттердің күй қорында А.Қ.Жұбанов, Х.Т.Тастанов, Қ.Ә.Мұхитов, Т.М.Мерғалиевтар хаттаған санаулы туындылар болса, кафедра басшылығына А.Т.Жайымов келуімен (1986-1991 ж.ж.) ұстаздар репертуар толықтыру, сирек орындалатын күйлерді нотаға хаттау жұмыстарымен айналысты, кафедраға білікті мамандар шақыртылды. Жаңа күйлер оқу репертуарына кірмес бұрын, оның нотасы, шығу тарихы кафедра ұжымымен тексерілетін</w:t>
      </w:r>
      <w:r w:rsidR="00CD7115" w:rsidRPr="00E772BB">
        <w:rPr>
          <w:color w:val="auto"/>
          <w:szCs w:val="28"/>
          <w:lang w:val="kk-KZ"/>
        </w:rPr>
        <w:t xml:space="preserve"> [</w:t>
      </w:r>
      <w:r w:rsidR="000C71B0" w:rsidRPr="00E772BB">
        <w:rPr>
          <w:color w:val="auto"/>
          <w:szCs w:val="28"/>
          <w:lang w:val="kk-KZ"/>
        </w:rPr>
        <w:t>123</w:t>
      </w:r>
      <w:r w:rsidR="00CD7115" w:rsidRPr="00E772BB">
        <w:rPr>
          <w:color w:val="auto"/>
          <w:szCs w:val="28"/>
          <w:lang w:val="kk-KZ"/>
        </w:rPr>
        <w:t>, 11].</w:t>
      </w:r>
    </w:p>
    <w:p w14:paraId="6D4121C6"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Кафедра меңгерушісі М.Әубәкіровтың бастамасы бойынша, 1990-шы жылдардан бастап білім алушылар арасында </w:t>
      </w:r>
      <w:r w:rsidRPr="00E772BB">
        <w:rPr>
          <w:i/>
          <w:color w:val="auto"/>
          <w:szCs w:val="28"/>
          <w:lang w:val="kk-KZ"/>
        </w:rPr>
        <w:t>дәстүрлі орындау мәнерін</w:t>
      </w:r>
      <w:r w:rsidRPr="00E772BB">
        <w:rPr>
          <w:color w:val="auto"/>
          <w:szCs w:val="28"/>
          <w:lang w:val="kk-KZ"/>
        </w:rPr>
        <w:t xml:space="preserve"> сақтау және насихаттауды өзектендіру басталды. Бұл үшін әр уақытта Б.Басығараев (Ақтөбе обл.), Р.Ғабдиев (Атырау қ.), С.Жалмышев (Атырау қ.), С.Шәкіратов (Маңғыстау обл.), Е.Қазиев (Батыс Қазақстан обл.), Г.Асқаров (Оңтүстік Қазақстан обл.), Д.Сәдуақасов (Қарағанды обл.), Т.Әсемқұлов (Шығыс Қазақстан обл.) және т. б. сияқты әр өңірлік орындаушылық мектептердің атақты күйшілері, орындаушылары арнайы шақыртылып, олармен кездесулер мен шеберлік сыныптар ұйымдастырылып, күйшілер күй </w:t>
      </w:r>
      <w:r w:rsidRPr="00E772BB">
        <w:rPr>
          <w:color w:val="auto"/>
          <w:szCs w:val="28"/>
          <w:lang w:val="kk-KZ"/>
        </w:rPr>
        <w:lastRenderedPageBreak/>
        <w:t>өнері туралы білгендерін айтып, орындаушылық тәжірибесімен бөлісті [</w:t>
      </w:r>
      <w:r w:rsidR="000C71B0" w:rsidRPr="00E772BB">
        <w:rPr>
          <w:color w:val="auto"/>
          <w:szCs w:val="28"/>
          <w:lang w:val="kk-KZ"/>
        </w:rPr>
        <w:t>122</w:t>
      </w:r>
      <w:r w:rsidRPr="00E772BB">
        <w:rPr>
          <w:color w:val="auto"/>
          <w:szCs w:val="28"/>
          <w:lang w:val="kk-KZ"/>
        </w:rPr>
        <w:t>, 27].</w:t>
      </w:r>
    </w:p>
    <w:p w14:paraId="76B9A695" w14:textId="77777777" w:rsidR="009C481B" w:rsidRPr="00E772BB" w:rsidRDefault="009C481B" w:rsidP="00DA0886">
      <w:pPr>
        <w:pStyle w:val="a3"/>
        <w:ind w:firstLine="567"/>
        <w:rPr>
          <w:color w:val="auto"/>
          <w:szCs w:val="28"/>
          <w:lang w:val="kk-KZ"/>
        </w:rPr>
      </w:pPr>
      <w:r w:rsidRPr="00E772BB">
        <w:rPr>
          <w:color w:val="auto"/>
          <w:szCs w:val="28"/>
          <w:lang w:val="kk-KZ"/>
        </w:rPr>
        <w:t>А.Т.Жайымов, М.Әубәкіров, Қ.А.Ахмедияровтардың кафедра меңгерушілігі мерзімінде ұстаздармен тығыз байланыс атқарылып, оқу бағдарламасы аясында тың бастамалар жолға қойылды. Олардың бастауымен сан қырлы домбыра күйлерін жинақтау, оны нотаға хаттау, шығармаларды лайықтау, жаңа туындылар жазу, оқу-әдістемелік, ғылыми-зерттеушілік жинақтар, әдістемелік оқу құралдарын дайындау жұмыстары қарқынды қолға алынып, жалпы домбыра үйрету үдерісіне жаңашылдық бастамалар енгізілді [</w:t>
      </w:r>
      <w:r w:rsidR="000C71B0" w:rsidRPr="00E772BB">
        <w:rPr>
          <w:color w:val="auto"/>
          <w:szCs w:val="28"/>
          <w:lang w:val="kk-KZ"/>
        </w:rPr>
        <w:t>122</w:t>
      </w:r>
      <w:r w:rsidR="002A4325" w:rsidRPr="00E772BB">
        <w:rPr>
          <w:color w:val="auto"/>
          <w:szCs w:val="28"/>
          <w:lang w:val="kk-KZ"/>
        </w:rPr>
        <w:t xml:space="preserve">, 27 </w:t>
      </w:r>
      <w:r w:rsidRPr="00E772BB">
        <w:rPr>
          <w:color w:val="auto"/>
          <w:szCs w:val="28"/>
          <w:lang w:val="kk-KZ"/>
        </w:rPr>
        <w:t>].</w:t>
      </w:r>
    </w:p>
    <w:p w14:paraId="4B38937F" w14:textId="77777777" w:rsidR="009C481B" w:rsidRPr="00E772BB" w:rsidRDefault="009C481B" w:rsidP="00DA0886">
      <w:pPr>
        <w:pStyle w:val="a3"/>
        <w:ind w:firstLine="567"/>
        <w:rPr>
          <w:color w:val="auto"/>
          <w:szCs w:val="28"/>
          <w:lang w:val="kk-KZ"/>
        </w:rPr>
      </w:pPr>
      <w:r w:rsidRPr="00E772BB">
        <w:rPr>
          <w:color w:val="auto"/>
          <w:szCs w:val="28"/>
          <w:lang w:val="kk-KZ"/>
        </w:rPr>
        <w:t>2000-шы жылдары әртүрлі орындаушылық мектептердің, халық күйшілерінің шығармашылығын насихаттау мақсатында арнайы музыкалық оқу орындарының білім алушылары арасында көптеген конкурстар мен фестивальдер өткізілді. Аудио-бейне материалдар, оқу-әдістемелік құралдар, ноталық басылымдар белсенді түрде шығарылды. Домбырашылар арасында орындаушылық шеберлікке арналған «Күй тартыс» дәстүрі жаңғыртылды. [</w:t>
      </w:r>
      <w:r w:rsidR="000C71B0" w:rsidRPr="00E772BB">
        <w:rPr>
          <w:color w:val="auto"/>
          <w:szCs w:val="28"/>
          <w:lang w:val="kk-KZ"/>
        </w:rPr>
        <w:t>122</w:t>
      </w:r>
      <w:r w:rsidR="002A4325" w:rsidRPr="00E772BB">
        <w:rPr>
          <w:color w:val="auto"/>
          <w:szCs w:val="28"/>
          <w:lang w:val="kk-KZ"/>
        </w:rPr>
        <w:t xml:space="preserve">, </w:t>
      </w:r>
      <w:r w:rsidRPr="00E772BB">
        <w:rPr>
          <w:color w:val="auto"/>
          <w:szCs w:val="28"/>
          <w:lang w:val="kk-KZ"/>
        </w:rPr>
        <w:t xml:space="preserve">34]. </w:t>
      </w:r>
    </w:p>
    <w:p w14:paraId="547F423B" w14:textId="77777777" w:rsidR="009C481B" w:rsidRPr="00E772BB" w:rsidRDefault="009C481B" w:rsidP="00DA0886">
      <w:pPr>
        <w:pStyle w:val="a3"/>
        <w:ind w:firstLine="567"/>
        <w:rPr>
          <w:color w:val="auto"/>
          <w:szCs w:val="28"/>
          <w:lang w:val="kk-KZ"/>
        </w:rPr>
      </w:pPr>
      <w:r w:rsidRPr="00E772BB">
        <w:rPr>
          <w:color w:val="auto"/>
          <w:szCs w:val="28"/>
          <w:lang w:val="kk-KZ"/>
        </w:rPr>
        <w:t xml:space="preserve">Қазақстан 2010 жылдың 12 наурызында европа мемлекеттері білім министрлерінің ІІ-ші форумында Боллон декларациясына қол қойып, Европа білім беру кеңістігінің толыққанды мүшесі атанды. Қазақстандық жоғары оқу орындарында мамандарды даярлау үш сатылық модельге (бакалавр-магистр-доктор </w:t>
      </w:r>
      <w:r w:rsidRPr="00E772BB">
        <w:rPr>
          <w:color w:val="auto"/>
          <w:szCs w:val="28"/>
          <w:lang w:val="tr-TR"/>
        </w:rPr>
        <w:t>PhD</w:t>
      </w:r>
      <w:r w:rsidRPr="00E772BB">
        <w:rPr>
          <w:color w:val="auto"/>
          <w:szCs w:val="28"/>
          <w:lang w:val="kk-KZ"/>
        </w:rPr>
        <w:t>) ауысуы, кредиттік оқыту технологиясына көшуі сияқты білім беру саласындағы өзгерістер, шығармашылық мамандықтар бойынша студенттерді даярлау үдерісіне де әсер етпей қоймады</w:t>
      </w:r>
      <w:r w:rsidR="002A4325" w:rsidRPr="00E772BB">
        <w:rPr>
          <w:color w:val="auto"/>
          <w:szCs w:val="28"/>
          <w:lang w:val="kk-KZ"/>
        </w:rPr>
        <w:t xml:space="preserve"> [</w:t>
      </w:r>
      <w:r w:rsidR="00EA29F6" w:rsidRPr="00E772BB">
        <w:rPr>
          <w:color w:val="auto"/>
          <w:szCs w:val="28"/>
          <w:lang w:val="kk-KZ"/>
        </w:rPr>
        <w:t>124</w:t>
      </w:r>
      <w:r w:rsidR="002A4325" w:rsidRPr="00E772BB">
        <w:rPr>
          <w:color w:val="auto"/>
          <w:szCs w:val="28"/>
          <w:lang w:val="kk-KZ"/>
        </w:rPr>
        <w:t>].</w:t>
      </w:r>
      <w:r w:rsidRPr="00E772BB">
        <w:rPr>
          <w:color w:val="auto"/>
          <w:szCs w:val="28"/>
          <w:lang w:val="kk-KZ"/>
        </w:rPr>
        <w:t xml:space="preserve"> Мамандарды даярлау дәстүрлі музыкалық өнер бакалаврының негізгі құзыреттері, қызмет түрлері және оны дайындауға қойылатын талаптар белгіленген </w:t>
      </w:r>
      <w:r w:rsidR="00EA29F6" w:rsidRPr="00E772BB">
        <w:rPr>
          <w:color w:val="auto"/>
          <w:szCs w:val="28"/>
          <w:lang w:val="kk-KZ"/>
        </w:rPr>
        <w:t>МЖ</w:t>
      </w:r>
      <w:r w:rsidRPr="00E772BB">
        <w:rPr>
          <w:color w:val="auto"/>
          <w:szCs w:val="28"/>
          <w:lang w:val="kk-KZ"/>
        </w:rPr>
        <w:t>БС негізінде жүргізіле бастады [</w:t>
      </w:r>
      <w:r w:rsidR="00666D62" w:rsidRPr="00E772BB">
        <w:rPr>
          <w:color w:val="auto"/>
          <w:szCs w:val="28"/>
          <w:lang w:val="kk-KZ"/>
        </w:rPr>
        <w:t>3</w:t>
      </w:r>
      <w:r w:rsidRPr="00E772BB">
        <w:rPr>
          <w:color w:val="auto"/>
          <w:szCs w:val="28"/>
          <w:lang w:val="kk-KZ"/>
        </w:rPr>
        <w:t>].</w:t>
      </w:r>
    </w:p>
    <w:p w14:paraId="311CBC22" w14:textId="77777777" w:rsidR="009C481B" w:rsidRPr="00E772BB" w:rsidRDefault="009C481B" w:rsidP="00DA0886">
      <w:pPr>
        <w:pStyle w:val="a3"/>
        <w:ind w:right="-1" w:firstLine="567"/>
        <w:rPr>
          <w:color w:val="auto"/>
          <w:szCs w:val="28"/>
          <w:lang w:val="kk-KZ" w:eastAsia="tr-TR"/>
        </w:rPr>
      </w:pPr>
      <w:r w:rsidRPr="00E772BB">
        <w:rPr>
          <w:color w:val="auto"/>
          <w:szCs w:val="28"/>
          <w:lang w:val="kk-KZ" w:eastAsia="tr-TR"/>
        </w:rPr>
        <w:t xml:space="preserve">Бүгінде домбырашы-студенттерді дайындайтын қазақстандық үш ЖОО бар: Құрманғазы ат-ғы ҚҰК (Алматы қ.), ҚазҰӨУ (Астана қ.) және Т.Қ.Жүргенов атындағы ҚазҰӨА (Алматы қ.). Бұл ЖОО-дарда домбыра өнеріндегі орындаушылық, педагогикалық, зерттеу салаларында белгілі, білікті мамандар жұмыс атқарады. ҚазҰӨУ және Құрманғазы атындағы ҚҰК «Домбыра» кафедраларының және Т.Қ.Жүргенов атындағы ҚазҰӨУ «Халық аспаптары» кафедрасының ПОҚ-мен сұхбаттасу барысында, домбырашы-студенттерді дайындаудың бағыты мен мақсаты бір болғанымен, әр оқу орнының оқытушыларының өзіндік ұстанымдары бар бар екендігі анықталды: Құрманғазы атындағы ҚҰК-да білім алушылардың техникалық мүмкіндіктерін жетілдіруге, шығармашылық қасиеттерін дамытуға ерекше назар аударылып, фортепиано сүйемелдеуімен орындалатын шығармаларды көптеп орындау, орындауда жаңашылдық көзқарас талап етілсе </w:t>
      </w:r>
      <w:r w:rsidRPr="00E772BB">
        <w:rPr>
          <w:color w:val="auto"/>
          <w:szCs w:val="28"/>
          <w:lang w:val="kk-KZ"/>
        </w:rPr>
        <w:t>[</w:t>
      </w:r>
      <w:r w:rsidR="000967C3" w:rsidRPr="00E772BB">
        <w:rPr>
          <w:color w:val="auto"/>
          <w:szCs w:val="28"/>
          <w:lang w:val="kk-KZ"/>
        </w:rPr>
        <w:t>125</w:t>
      </w:r>
      <w:r w:rsidRPr="00E772BB">
        <w:rPr>
          <w:color w:val="auto"/>
          <w:szCs w:val="28"/>
          <w:lang w:val="kk-KZ"/>
        </w:rPr>
        <w:t>]</w:t>
      </w:r>
      <w:r w:rsidRPr="00E772BB">
        <w:rPr>
          <w:color w:val="auto"/>
          <w:szCs w:val="28"/>
          <w:lang w:val="kk-KZ" w:eastAsia="tr-TR"/>
        </w:rPr>
        <w:t xml:space="preserve">, ҚазҰӨУ-де дәстүрлі күйшілік мектептердің стильдік ерекшеліктерін қатаң сақтау, домбыра күйлерін авторлық, немесе күйді жеткізуші орындаушының нұсқасында тарту талап етіледі </w:t>
      </w:r>
      <w:r w:rsidRPr="00E772BB">
        <w:rPr>
          <w:color w:val="auto"/>
          <w:szCs w:val="28"/>
          <w:lang w:val="kk-KZ"/>
        </w:rPr>
        <w:t>[</w:t>
      </w:r>
      <w:r w:rsidR="000967C3" w:rsidRPr="00E772BB">
        <w:rPr>
          <w:color w:val="auto"/>
          <w:szCs w:val="28"/>
          <w:lang w:val="kk-KZ"/>
        </w:rPr>
        <w:t>126</w:t>
      </w:r>
      <w:r w:rsidRPr="00E772BB">
        <w:rPr>
          <w:color w:val="auto"/>
          <w:szCs w:val="28"/>
          <w:lang w:val="kk-KZ"/>
        </w:rPr>
        <w:t>]</w:t>
      </w:r>
      <w:r w:rsidRPr="00E772BB">
        <w:rPr>
          <w:color w:val="auto"/>
          <w:szCs w:val="28"/>
          <w:lang w:val="kk-KZ" w:eastAsia="tr-TR"/>
        </w:rPr>
        <w:t xml:space="preserve">. Ал Т.Қ.Жүргенов атындағы ҚазҰӨА-да домбырашы-студенттердің теориялық білімділігіне ерекше мән беріледі </w:t>
      </w:r>
      <w:r w:rsidR="000967C3" w:rsidRPr="00E772BB">
        <w:rPr>
          <w:color w:val="auto"/>
          <w:szCs w:val="28"/>
          <w:lang w:val="kk-KZ"/>
        </w:rPr>
        <w:t>[</w:t>
      </w:r>
      <w:r w:rsidR="009C37D4" w:rsidRPr="00E772BB">
        <w:rPr>
          <w:color w:val="auto"/>
          <w:szCs w:val="28"/>
          <w:lang w:val="kk-KZ"/>
        </w:rPr>
        <w:t>127</w:t>
      </w:r>
      <w:r w:rsidRPr="00E772BB">
        <w:rPr>
          <w:color w:val="auto"/>
          <w:szCs w:val="28"/>
          <w:lang w:val="kk-KZ"/>
        </w:rPr>
        <w:t>]</w:t>
      </w:r>
      <w:r w:rsidRPr="00E772BB">
        <w:rPr>
          <w:color w:val="auto"/>
          <w:szCs w:val="28"/>
          <w:lang w:val="kk-KZ" w:eastAsia="tr-TR"/>
        </w:rPr>
        <w:t>.</w:t>
      </w:r>
    </w:p>
    <w:p w14:paraId="366A3101" w14:textId="77777777" w:rsidR="009C481B" w:rsidRPr="00E772BB" w:rsidRDefault="009C481B" w:rsidP="00DA0886">
      <w:pPr>
        <w:pStyle w:val="a3"/>
        <w:ind w:right="-1" w:firstLine="567"/>
        <w:rPr>
          <w:color w:val="auto"/>
          <w:szCs w:val="28"/>
          <w:lang w:val="kk-KZ"/>
        </w:rPr>
      </w:pPr>
      <w:r w:rsidRPr="00E772BB">
        <w:rPr>
          <w:color w:val="auto"/>
          <w:szCs w:val="28"/>
          <w:lang w:val="kk-KZ"/>
        </w:rPr>
        <w:lastRenderedPageBreak/>
        <w:t>Жоғары білім беру жүйесіндегі реформалар мен модернизациялауға орай, кәсіби домбырашыларды дайындауға арналған білім беру бағдарламасының атауы бірнеше мәрте өзгеріске ұшырады. Кеңес заманында кәсіби домбырашыларды ЖОО-да «Домбыра» мамандығы бойынша дайындаса, 2000-шы жылдардың басында мамандық атауы «Дәстүрлі музыкалық өнер (халық аспаптары)» деп өзгертілді. 2018 жылдан бастап домбырашы-бакалаврларды дайындау Қазақстан Республикасының Білім және ғылым министрлігінің 2018 жылғы 31 қазанындағы № 600 бұйрығына сәйкес, жоғары музыкалық оқу орындарында 6В02142 «Халық аспаптары» (домбыра)</w:t>
      </w:r>
      <w:r w:rsidRPr="00E772BB">
        <w:rPr>
          <w:color w:val="auto"/>
          <w:szCs w:val="28"/>
          <w:lang w:val="kk-KZ" w:eastAsia="tr-TR"/>
        </w:rPr>
        <w:t xml:space="preserve"> </w:t>
      </w:r>
      <w:r w:rsidRPr="00E772BB">
        <w:rPr>
          <w:color w:val="auto"/>
          <w:szCs w:val="28"/>
          <w:lang w:val="kk-KZ"/>
        </w:rPr>
        <w:t>білім беру бағдарламасы негізінде жүргізіледі [</w:t>
      </w:r>
      <w:r w:rsidR="00B06550" w:rsidRPr="00E772BB">
        <w:rPr>
          <w:color w:val="auto"/>
          <w:szCs w:val="28"/>
          <w:lang w:val="kk-KZ"/>
        </w:rPr>
        <w:t>3</w:t>
      </w:r>
      <w:r w:rsidRPr="00E772BB">
        <w:rPr>
          <w:color w:val="auto"/>
          <w:szCs w:val="28"/>
          <w:lang w:val="kk-KZ"/>
        </w:rPr>
        <w:t xml:space="preserve">]. </w:t>
      </w:r>
    </w:p>
    <w:p w14:paraId="22E6C63C" w14:textId="77777777" w:rsidR="009C481B" w:rsidRPr="00E772BB" w:rsidRDefault="009C481B" w:rsidP="00DA0886">
      <w:pPr>
        <w:pStyle w:val="a3"/>
        <w:ind w:right="-1" w:firstLine="567"/>
        <w:rPr>
          <w:color w:val="auto"/>
          <w:szCs w:val="28"/>
          <w:lang w:val="kk-KZ"/>
        </w:rPr>
      </w:pPr>
      <w:r w:rsidRPr="00E772BB">
        <w:rPr>
          <w:color w:val="auto"/>
          <w:szCs w:val="28"/>
          <w:lang w:val="kk-KZ"/>
        </w:rPr>
        <w:t>6В02142 «Халық аспаптары» (домбыра) білім беру бағдарламасы бойынша студенттерді жоғары білім берудің мемлекеттік жалпыға міндетті стандарты (МЖБС) және жоғары оқу орындарының өздері әзірлейтін оқу бағдарламалары (</w:t>
      </w:r>
      <w:r w:rsidRPr="00E772BB">
        <w:rPr>
          <w:color w:val="auto"/>
          <w:spacing w:val="2"/>
          <w:szCs w:val="28"/>
          <w:lang w:val="kk-KZ"/>
        </w:rPr>
        <w:t>оқу жұмыс жоспары, жеке оқу бағдарламалары және пәндер бойынша оқу жұмыс жоспарлары)</w:t>
      </w:r>
      <w:r w:rsidRPr="00E772BB">
        <w:rPr>
          <w:color w:val="auto"/>
          <w:szCs w:val="28"/>
          <w:lang w:val="kk-KZ"/>
        </w:rPr>
        <w:t xml:space="preserve"> негізінде  дайындайды. МЖБС-да болашақ домбырашы-бакалаврдың негізгі құзыреттіліктері мен оны дайындауға қойылатын талаптар белгіленеді [</w:t>
      </w:r>
      <w:r w:rsidR="00A55E94" w:rsidRPr="00E772BB">
        <w:rPr>
          <w:color w:val="auto"/>
          <w:szCs w:val="28"/>
          <w:lang w:val="kk-KZ"/>
        </w:rPr>
        <w:t>3</w:t>
      </w:r>
      <w:r w:rsidRPr="00E772BB">
        <w:rPr>
          <w:color w:val="auto"/>
          <w:szCs w:val="28"/>
          <w:lang w:val="kk-KZ"/>
        </w:rPr>
        <w:t xml:space="preserve">]. </w:t>
      </w:r>
    </w:p>
    <w:p w14:paraId="0A4FC198"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Ойымызды әрі қарай аутентикалық және заманауи кезеңдердегі домбыра үйрету үдерісінің кейбір өзгешеліктері мен ұқсастықтарына қатысты сабақтайық. Өнертанушы ғалым А.Ұ.Күзеубай зерттеулерінде ХІХ және ХХ ғасырдың алғашқы жартысына дейін жалпы ұлттық өнерде ұстаз бен шәкірттің рухани қарым-қатынасы кең көлемде дамығандығын, ұстаз шәкіртіне өнердің қыр-сырын жан-жақты үйретумен қатар, елін сүйетін, ұлттық өнерді насихаттаушы тұлға етіп тәрбиелегендігін жазады. Ал ХХ ғасырдың ортасында кәсіби музыкалық оқу орындары пайда болып, оларда еуропалық оқыту жүйесі енгізілгенін жоғарыда айтқан болатынбыз. Осы кезеңнен бастап ұлттық өнерде ұстаз-шәкірт оқыту жүйесі бұзылып, оның орнына «оқытушы –</w:t>
      </w:r>
      <w:r w:rsidR="00FF782D" w:rsidRPr="00E772BB">
        <w:rPr>
          <w:color w:val="auto"/>
          <w:sz w:val="28"/>
          <w:szCs w:val="28"/>
          <w:lang w:val="kk-KZ"/>
        </w:rPr>
        <w:t xml:space="preserve"> оқушы» деген түсінік енді [</w:t>
      </w:r>
      <w:r w:rsidR="00A55E94" w:rsidRPr="00E772BB">
        <w:rPr>
          <w:color w:val="auto"/>
          <w:sz w:val="28"/>
          <w:szCs w:val="28"/>
          <w:lang w:val="kk-KZ"/>
        </w:rPr>
        <w:t>62</w:t>
      </w:r>
      <w:r w:rsidR="00BC741D" w:rsidRPr="00E772BB">
        <w:rPr>
          <w:color w:val="auto"/>
          <w:sz w:val="28"/>
          <w:szCs w:val="28"/>
          <w:lang w:val="kk-KZ"/>
        </w:rPr>
        <w:t>, 87</w:t>
      </w:r>
      <w:r w:rsidR="00FF782D" w:rsidRPr="00E772BB">
        <w:rPr>
          <w:color w:val="auto"/>
          <w:sz w:val="28"/>
          <w:szCs w:val="28"/>
          <w:lang w:val="kk-KZ"/>
        </w:rPr>
        <w:t>].</w:t>
      </w:r>
    </w:p>
    <w:p w14:paraId="30C296DF"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Музыкатанушы ғалым А.И.Мухамбетованың айтуынша кәсіби музыкалық оқу орындарында дәстүрлі күйші емес халық аспаптар оркестрі</w:t>
      </w:r>
      <w:r w:rsidR="00BC741D" w:rsidRPr="00E772BB">
        <w:rPr>
          <w:color w:val="auto"/>
          <w:sz w:val="28"/>
          <w:szCs w:val="28"/>
          <w:lang w:val="kk-KZ"/>
        </w:rPr>
        <w:t>нің әртістері дайындала бастады [</w:t>
      </w:r>
      <w:r w:rsidR="0010673B" w:rsidRPr="00E772BB">
        <w:rPr>
          <w:color w:val="auto"/>
          <w:sz w:val="28"/>
          <w:szCs w:val="28"/>
          <w:lang w:val="kk-KZ"/>
        </w:rPr>
        <w:t>96</w:t>
      </w:r>
      <w:r w:rsidR="00BC741D" w:rsidRPr="00E772BB">
        <w:rPr>
          <w:color w:val="auto"/>
          <w:sz w:val="28"/>
          <w:szCs w:val="28"/>
          <w:lang w:val="kk-KZ"/>
        </w:rPr>
        <w:t xml:space="preserve">, </w:t>
      </w:r>
      <w:r w:rsidR="00095BAE" w:rsidRPr="00E772BB">
        <w:rPr>
          <w:color w:val="auto"/>
          <w:sz w:val="28"/>
          <w:szCs w:val="28"/>
          <w:lang w:val="kk-KZ"/>
        </w:rPr>
        <w:t>202</w:t>
      </w:r>
      <w:r w:rsidR="00BC741D" w:rsidRPr="00E772BB">
        <w:rPr>
          <w:color w:val="auto"/>
          <w:sz w:val="28"/>
          <w:szCs w:val="28"/>
          <w:lang w:val="kk-KZ"/>
        </w:rPr>
        <w:t>].</w:t>
      </w:r>
      <w:r w:rsidRPr="00E772BB">
        <w:rPr>
          <w:color w:val="auto"/>
          <w:sz w:val="28"/>
          <w:szCs w:val="28"/>
          <w:lang w:val="kk-KZ"/>
        </w:rPr>
        <w:t xml:space="preserve"> Музыкатанушы С.Ш.Райымбергенованың пікірі бойынша жоғарғы музыкалық оқу орындары көптеп кәсіби домбырашы, қобызшыларды дайындауда, алайда бұларды дәстүрлі өнер иесі деп айта алмаймыз. Себебі музыкалық білім беру жүйесі техникалық шеберлігі дамыған, шебер орындаушы дайындауға бағытталып, күйшілік дәстүрді дамытатын импровизациялау, композиция сияқты шығармашылық қасиеттерді дамыту талап етілмейді. Ал өз жандарынан жаңа дүние шығара алмайтын домбырашы, күйшілік дәстүрді дамытуға еш үлес қоса алмайды</w:t>
      </w:r>
      <w:r w:rsidR="00095BAE" w:rsidRPr="00E772BB">
        <w:rPr>
          <w:color w:val="auto"/>
          <w:sz w:val="28"/>
          <w:szCs w:val="28"/>
          <w:lang w:val="kk-KZ"/>
        </w:rPr>
        <w:t xml:space="preserve"> [</w:t>
      </w:r>
      <w:r w:rsidR="0010673B" w:rsidRPr="00E772BB">
        <w:rPr>
          <w:color w:val="auto"/>
          <w:sz w:val="28"/>
          <w:szCs w:val="28"/>
          <w:lang w:val="kk-KZ"/>
        </w:rPr>
        <w:t>97</w:t>
      </w:r>
      <w:r w:rsidR="00095BAE" w:rsidRPr="00E772BB">
        <w:rPr>
          <w:color w:val="auto"/>
          <w:sz w:val="28"/>
          <w:szCs w:val="28"/>
          <w:lang w:val="kk-KZ"/>
        </w:rPr>
        <w:t>, 160].</w:t>
      </w:r>
    </w:p>
    <w:p w14:paraId="3422BAC2" w14:textId="77777777" w:rsidR="009C481B" w:rsidRPr="00E772BB" w:rsidRDefault="009C481B" w:rsidP="00DA0886">
      <w:pPr>
        <w:pStyle w:val="Default"/>
        <w:ind w:firstLine="567"/>
        <w:jc w:val="both"/>
        <w:rPr>
          <w:b/>
          <w:color w:val="auto"/>
          <w:sz w:val="28"/>
          <w:szCs w:val="28"/>
          <w:lang w:val="kk-KZ"/>
        </w:rPr>
      </w:pPr>
      <w:r w:rsidRPr="00E772BB">
        <w:rPr>
          <w:color w:val="auto"/>
          <w:sz w:val="28"/>
          <w:szCs w:val="28"/>
          <w:lang w:val="kk-KZ"/>
        </w:rPr>
        <w:t xml:space="preserve">Алғашқы кәсіби музыкалық оқу орындарында домбырашы мен қобызшыларды дайындау әдістемесі еуропалық орындаушы-музыканттарды дайындау жүйесі негізінде жасақталды. Ал батыс мәдениетінде композиторлық шығармашылық пен орындаушылық қызмет ертеректе бір-бірінен ажырағаны белгілі. Осы жүйеге көшумен халық педагогикасындағы </w:t>
      </w:r>
      <w:r w:rsidRPr="00E772BB">
        <w:rPr>
          <w:color w:val="auto"/>
          <w:sz w:val="28"/>
          <w:szCs w:val="28"/>
          <w:lang w:val="kk-KZ"/>
        </w:rPr>
        <w:lastRenderedPageBreak/>
        <w:t>синкретизм жойылып, музыкалық оқу орындарында жай ғана техникалық қабілеті жоғары орындаушыларды дайындау жүргізілді. Музыкалық білім беру ноталық сауаттылықты, европа музыкасының теориясы мен тарихи негіздерін және музыкалық аспапта орындаудағы техникалық қиындықтарды меңгеруге бағытталып, оқу бағдарламасында міндетті түрде европалық және орыс классиктерінің шығармаларын орындау талап етілді. Бұндай музыкалық білім беру жүйесі тамаша орындаушы-әртістерді дайындауда жетістікке жеткенімен, дәстүрлі орындаушылық мектеп өкілі, дыбысында ұлттық үн жатқан нағыз күйшіні дайындауы мүмкін емес екендігін уақыт көрсетті</w:t>
      </w:r>
      <w:r w:rsidR="0086105B" w:rsidRPr="00E772BB">
        <w:rPr>
          <w:color w:val="auto"/>
          <w:sz w:val="28"/>
          <w:szCs w:val="28"/>
          <w:lang w:val="kk-KZ"/>
        </w:rPr>
        <w:t xml:space="preserve"> [</w:t>
      </w:r>
      <w:r w:rsidR="0010673B" w:rsidRPr="00E772BB">
        <w:rPr>
          <w:color w:val="auto"/>
          <w:sz w:val="28"/>
          <w:szCs w:val="28"/>
          <w:lang w:val="kk-KZ"/>
        </w:rPr>
        <w:t>97</w:t>
      </w:r>
      <w:r w:rsidR="0086105B" w:rsidRPr="00E772BB">
        <w:rPr>
          <w:color w:val="auto"/>
          <w:sz w:val="28"/>
          <w:szCs w:val="28"/>
          <w:lang w:val="kk-KZ"/>
        </w:rPr>
        <w:t>, 161].</w:t>
      </w:r>
    </w:p>
    <w:p w14:paraId="336384D6"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Музыкатанушы С.Ш.Райымбергенованың айтуынша, өткен ғасырдың соңғы бөлігіне дейін өмір сүрген әр орындаушылық мектептің өкілдері, дәстүрді жалғастырушы күйші ақсақалдар: Бөкей орындаушылық мектебін Қ.Жантілеуов, Маңғыстауда М.Өскенбаев, Қаратау мектебін Т.Момбеков пен Г.Асқаров, Арқа орындаушылық дәстүрін М.Хамзин, Ақтөбе өңіріндегі Қазанғап мектебін Б.Басығараев пен С.Балмағамбетов бұзбай сақтап, келе</w:t>
      </w:r>
      <w:r w:rsidR="0086105B" w:rsidRPr="00E772BB">
        <w:rPr>
          <w:color w:val="auto"/>
          <w:sz w:val="28"/>
          <w:szCs w:val="28"/>
          <w:lang w:val="kk-KZ"/>
        </w:rPr>
        <w:t>сі буынға аманат етіп табыстады [</w:t>
      </w:r>
      <w:r w:rsidR="0010673B" w:rsidRPr="00E772BB">
        <w:rPr>
          <w:color w:val="auto"/>
          <w:sz w:val="28"/>
          <w:szCs w:val="28"/>
          <w:lang w:val="kk-KZ"/>
        </w:rPr>
        <w:t>97</w:t>
      </w:r>
      <w:r w:rsidR="0086105B" w:rsidRPr="00E772BB">
        <w:rPr>
          <w:color w:val="auto"/>
          <w:sz w:val="28"/>
          <w:szCs w:val="28"/>
          <w:lang w:val="kk-KZ"/>
        </w:rPr>
        <w:t>, 163].</w:t>
      </w:r>
      <w:r w:rsidRPr="00E772BB">
        <w:rPr>
          <w:color w:val="auto"/>
          <w:sz w:val="28"/>
          <w:szCs w:val="28"/>
          <w:lang w:val="kk-KZ"/>
        </w:rPr>
        <w:t xml:space="preserve"> Ол кісілер өмір сүрген кезеңде, яғни кеңес үкіметі кезінде дәстүрлі өнер мемлекет тарапынан қолдау таппаса да, халық арасында, ауыл-ауылда таралып, өмірін жалғастырды. Дәстүрлі өнер ғасырлар бойы қалыптасқан, ауызша кәсібилік дәстүрдің білім беру жүйесі «ұстаз-шәкірт» жүйесі негізінде таралды. Ұстаз бен шәкірт арасында тәжірибе алмасу нәтижесінде ерекше байланыс орнайтын. бұндай байланыс бүгінгі оқу жүйесінен әлде қайда озық еді, өйткені ұстаз белгілі бір білімді ғана беріп қана қоймай, өзінің орындаушылық шеберлік сырларын ашып, өмір бойы жиған тәжірибесімен бөлісетін болған. Сонымен қатар шәкіртінің шығармашылық мүмкіндіктерін кеңейтуден бөлек, оның ойлау қабілетін дамыту, өмірге көзқарасын, дүниетанымын қалыптастыру сынды тәрбиелік міндеттер ұстазға артылды. Білімнің ауызша берілуі ұстаздың импровизациялық әдісін толық меңгеруге, </w:t>
      </w:r>
      <w:r w:rsidR="009A698A" w:rsidRPr="00E772BB">
        <w:rPr>
          <w:color w:val="auto"/>
          <w:sz w:val="28"/>
          <w:szCs w:val="28"/>
          <w:lang w:val="kk-KZ"/>
        </w:rPr>
        <w:t>шығармашылық еркіндікке баулиды</w:t>
      </w:r>
      <w:r w:rsidRPr="00E772BB">
        <w:rPr>
          <w:color w:val="auto"/>
          <w:sz w:val="28"/>
          <w:szCs w:val="28"/>
          <w:lang w:val="kk-KZ"/>
        </w:rPr>
        <w:t xml:space="preserve"> </w:t>
      </w:r>
      <w:r w:rsidR="009A698A" w:rsidRPr="00E772BB">
        <w:rPr>
          <w:color w:val="auto"/>
          <w:sz w:val="28"/>
          <w:szCs w:val="28"/>
          <w:lang w:val="kk-KZ"/>
        </w:rPr>
        <w:t>[</w:t>
      </w:r>
      <w:r w:rsidR="0010673B" w:rsidRPr="00E772BB">
        <w:rPr>
          <w:color w:val="auto"/>
          <w:sz w:val="28"/>
          <w:szCs w:val="28"/>
          <w:lang w:val="kk-KZ"/>
        </w:rPr>
        <w:t>97</w:t>
      </w:r>
      <w:r w:rsidR="009A698A" w:rsidRPr="00E772BB">
        <w:rPr>
          <w:color w:val="auto"/>
          <w:sz w:val="28"/>
          <w:szCs w:val="28"/>
          <w:lang w:val="kk-KZ"/>
        </w:rPr>
        <w:t>, 165].</w:t>
      </w:r>
    </w:p>
    <w:p w14:paraId="0BEBCFDA"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Домбырашы педагог Е.Т.Үсенбаевтың айтуы бойынша ХХ ғасырдың 30-40 жылдарынан бастап, бір кездегі біртұтас дәстүрлі музыка мәдениеті </w:t>
      </w:r>
      <w:r w:rsidRPr="00E772BB">
        <w:rPr>
          <w:i/>
          <w:color w:val="auto"/>
          <w:szCs w:val="28"/>
          <w:lang w:val="kk-KZ"/>
        </w:rPr>
        <w:t xml:space="preserve">ауызша </w:t>
      </w:r>
      <w:r w:rsidRPr="00E772BB">
        <w:rPr>
          <w:color w:val="auto"/>
          <w:szCs w:val="28"/>
          <w:lang w:val="kk-KZ"/>
        </w:rPr>
        <w:t xml:space="preserve">және </w:t>
      </w:r>
      <w:r w:rsidRPr="00E772BB">
        <w:rPr>
          <w:i/>
          <w:color w:val="auto"/>
          <w:szCs w:val="28"/>
          <w:lang w:val="kk-KZ"/>
        </w:rPr>
        <w:t xml:space="preserve">жазбаша дәстүр </w:t>
      </w:r>
      <w:r w:rsidRPr="00E772BB">
        <w:rPr>
          <w:color w:val="auto"/>
          <w:szCs w:val="28"/>
          <w:lang w:val="kk-KZ"/>
        </w:rPr>
        <w:t>деп екіге бөлінді [</w:t>
      </w:r>
      <w:r w:rsidR="001F637D" w:rsidRPr="00E772BB">
        <w:rPr>
          <w:color w:val="auto"/>
          <w:szCs w:val="28"/>
          <w:lang w:val="kk-KZ"/>
        </w:rPr>
        <w:t>128</w:t>
      </w:r>
      <w:r w:rsidR="00E75C30" w:rsidRPr="00E772BB">
        <w:rPr>
          <w:color w:val="auto"/>
          <w:szCs w:val="28"/>
          <w:lang w:val="kk-KZ"/>
        </w:rPr>
        <w:t>,</w:t>
      </w:r>
      <w:r w:rsidRPr="00E772BB">
        <w:rPr>
          <w:color w:val="auto"/>
          <w:szCs w:val="28"/>
          <w:lang w:val="kk-KZ"/>
        </w:rPr>
        <w:t xml:space="preserve"> 414]. Ауызша дәстүр ауылдарда сақталса, қалада жазбаша дәстүр тарай бастайды. </w:t>
      </w:r>
    </w:p>
    <w:p w14:paraId="709183F5" w14:textId="77777777" w:rsidR="009C481B" w:rsidRPr="00E772BB" w:rsidRDefault="009C481B" w:rsidP="00DA0886">
      <w:pPr>
        <w:pStyle w:val="a3"/>
        <w:ind w:firstLine="567"/>
        <w:rPr>
          <w:color w:val="auto"/>
          <w:szCs w:val="28"/>
          <w:lang w:val="kk-KZ"/>
        </w:rPr>
      </w:pPr>
      <w:r w:rsidRPr="00E772BB">
        <w:rPr>
          <w:color w:val="auto"/>
          <w:szCs w:val="28"/>
          <w:lang w:val="kk-KZ"/>
        </w:rPr>
        <w:t xml:space="preserve">ХХ ғасыр соңындағы саяси-әлеуметтік дағдарыс «халық шығармашылығының алтын бесігі» саналатын ауылдардың құлдырауына алып келді, жастар буыны қалаға қоныс аударып, ауылдағы ақсақалдардың жинақтаған білімін келесі буынға табыстау дәстүрі үзіліп қалды. Осылайша урбанизация үдерісі дәстүрлі өнердің ары қарайғы даму жолына үлкен өзгеріс алып келді. </w:t>
      </w:r>
      <w:r w:rsidRPr="00E772BB">
        <w:rPr>
          <w:i/>
          <w:color w:val="auto"/>
          <w:szCs w:val="28"/>
          <w:lang w:val="kk-KZ"/>
        </w:rPr>
        <w:t>Бүгінде музыкалық дәстүрдің даму бағытын ауыл емес, қала анықтайтын болды</w:t>
      </w:r>
      <w:r w:rsidRPr="00E772BB">
        <w:rPr>
          <w:color w:val="auto"/>
          <w:szCs w:val="28"/>
          <w:lang w:val="kk-KZ"/>
        </w:rPr>
        <w:t xml:space="preserve"> </w:t>
      </w:r>
      <w:r w:rsidR="006C62B3" w:rsidRPr="00E772BB">
        <w:rPr>
          <w:color w:val="auto"/>
          <w:szCs w:val="28"/>
          <w:lang w:val="kk-KZ"/>
        </w:rPr>
        <w:t>[</w:t>
      </w:r>
      <w:r w:rsidR="001F637D" w:rsidRPr="00E772BB">
        <w:rPr>
          <w:color w:val="auto"/>
          <w:szCs w:val="28"/>
          <w:lang w:val="kk-KZ"/>
        </w:rPr>
        <w:t>97</w:t>
      </w:r>
      <w:r w:rsidR="006C62B3" w:rsidRPr="00E772BB">
        <w:rPr>
          <w:color w:val="auto"/>
          <w:szCs w:val="28"/>
          <w:lang w:val="kk-KZ"/>
        </w:rPr>
        <w:t>, 165].</w:t>
      </w:r>
    </w:p>
    <w:p w14:paraId="19803CD3"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Музыкатанушы С.Ш. Райымбергенованың пікірінше музыкалық дәстүрдің ары қарайғы тағдыры қаладағы кәсіби музыканттар мен музыкалық оқу орындарының қолында. Егер оқу үдерісінде жақын арада күйді қолдан алу (құйма-құлақ әдісі арқылы үйрету), импровизаторлық қабілеттерді дамыту </w:t>
      </w:r>
      <w:r w:rsidRPr="00E772BB">
        <w:rPr>
          <w:color w:val="auto"/>
          <w:sz w:val="28"/>
          <w:szCs w:val="28"/>
          <w:lang w:val="kk-KZ"/>
        </w:rPr>
        <w:lastRenderedPageBreak/>
        <w:t>сынды дәстүрлі оқыту әдістерін енгізбесе, ғасырлар қойнауынан бізге жеткен дәстүріміз болашақта жай ғана мәдениет ескерткіші болып қалуы ғажап емес. Шығармашылықтың шыңы болып табылатын импровизация мен композиция  дәстүрдің өміршеңдігін анықтайды</w:t>
      </w:r>
      <w:r w:rsidR="006C62B3" w:rsidRPr="00E772BB">
        <w:rPr>
          <w:color w:val="auto"/>
          <w:sz w:val="28"/>
          <w:szCs w:val="28"/>
          <w:lang w:val="kk-KZ"/>
        </w:rPr>
        <w:t xml:space="preserve"> [</w:t>
      </w:r>
      <w:r w:rsidR="001F637D" w:rsidRPr="00E772BB">
        <w:rPr>
          <w:color w:val="auto"/>
          <w:sz w:val="28"/>
          <w:szCs w:val="28"/>
          <w:lang w:val="kk-KZ"/>
        </w:rPr>
        <w:t>97</w:t>
      </w:r>
      <w:r w:rsidR="006C62B3" w:rsidRPr="00E772BB">
        <w:rPr>
          <w:color w:val="auto"/>
          <w:sz w:val="28"/>
          <w:szCs w:val="28"/>
          <w:lang w:val="kk-KZ"/>
        </w:rPr>
        <w:t>, 165].</w:t>
      </w:r>
    </w:p>
    <w:p w14:paraId="67AA3701" w14:textId="69B19476" w:rsidR="009C481B" w:rsidRPr="00E772BB" w:rsidRDefault="009C481B" w:rsidP="00DA0886">
      <w:pPr>
        <w:pStyle w:val="a3"/>
        <w:ind w:firstLine="567"/>
        <w:rPr>
          <w:color w:val="auto"/>
          <w:szCs w:val="28"/>
          <w:lang w:val="kk-KZ"/>
        </w:rPr>
      </w:pPr>
      <w:r w:rsidRPr="00E772BB">
        <w:rPr>
          <w:color w:val="auto"/>
          <w:szCs w:val="28"/>
          <w:lang w:val="kk-KZ"/>
        </w:rPr>
        <w:tab/>
        <w:t>Анықталған мәліметтер негізінде домбыра үйрету ауызша жүргізілген аутентикалық кезең мен кәсіби музыкалық білім беру жүйесі қалыптасқан заманауи кезең арасындағы айырмашылықтар салыстырмалы түрде №</w:t>
      </w:r>
      <w:r w:rsidR="00C641FB" w:rsidRPr="00E772BB">
        <w:rPr>
          <w:color w:val="auto"/>
          <w:szCs w:val="28"/>
          <w:lang w:val="kk-KZ"/>
        </w:rPr>
        <w:t>3</w:t>
      </w:r>
      <w:r w:rsidRPr="00E772BB">
        <w:rPr>
          <w:color w:val="auto"/>
          <w:szCs w:val="28"/>
          <w:lang w:val="kk-KZ"/>
        </w:rPr>
        <w:t xml:space="preserve"> кестеде көрсетілген.</w:t>
      </w:r>
    </w:p>
    <w:p w14:paraId="080CFEBA" w14:textId="77777777" w:rsidR="009C481B" w:rsidRPr="00E772BB" w:rsidRDefault="009C481B" w:rsidP="00DA0886">
      <w:pPr>
        <w:pStyle w:val="a3"/>
        <w:ind w:firstLine="567"/>
        <w:rPr>
          <w:color w:val="auto"/>
          <w:szCs w:val="28"/>
          <w:lang w:val="kk-KZ"/>
        </w:rPr>
      </w:pPr>
    </w:p>
    <w:p w14:paraId="7594E57B" w14:textId="5C996E7F" w:rsidR="009C481B" w:rsidRPr="00E772BB" w:rsidRDefault="009C481B" w:rsidP="00DB7A1A">
      <w:pPr>
        <w:pStyle w:val="a3"/>
        <w:ind w:firstLine="0"/>
        <w:rPr>
          <w:color w:val="auto"/>
          <w:szCs w:val="28"/>
          <w:lang w:val="kk-KZ"/>
        </w:rPr>
      </w:pPr>
      <w:r w:rsidRPr="00E772BB">
        <w:rPr>
          <w:color w:val="auto"/>
          <w:szCs w:val="28"/>
          <w:lang w:val="kk-KZ"/>
        </w:rPr>
        <w:t>Кесте №</w:t>
      </w:r>
      <w:r w:rsidR="00C641FB" w:rsidRPr="00E772BB">
        <w:rPr>
          <w:color w:val="auto"/>
          <w:szCs w:val="28"/>
          <w:lang w:val="kk-KZ"/>
        </w:rPr>
        <w:t>3</w:t>
      </w:r>
      <w:r w:rsidRPr="00E772BB">
        <w:rPr>
          <w:color w:val="auto"/>
          <w:szCs w:val="28"/>
          <w:lang w:val="kk-KZ"/>
        </w:rPr>
        <w:t>. Кезең ерекшеліктері</w:t>
      </w:r>
    </w:p>
    <w:p w14:paraId="0530F31B" w14:textId="77777777" w:rsidR="00C641FB" w:rsidRPr="00E772BB" w:rsidRDefault="00C641FB" w:rsidP="00DA0886">
      <w:pPr>
        <w:pStyle w:val="a3"/>
        <w:ind w:firstLine="567"/>
        <w:rPr>
          <w:color w:val="auto"/>
          <w:szCs w:val="28"/>
          <w:lang w:val="kk-KZ"/>
        </w:rPr>
      </w:pPr>
    </w:p>
    <w:tbl>
      <w:tblPr>
        <w:tblStyle w:val="a7"/>
        <w:tblW w:w="9300" w:type="dxa"/>
        <w:tblInd w:w="-5" w:type="dxa"/>
        <w:tblLook w:val="04A0" w:firstRow="1" w:lastRow="0" w:firstColumn="1" w:lastColumn="0" w:noHBand="0" w:noVBand="1"/>
      </w:tblPr>
      <w:tblGrid>
        <w:gridCol w:w="2371"/>
        <w:gridCol w:w="3011"/>
        <w:gridCol w:w="3918"/>
      </w:tblGrid>
      <w:tr w:rsidR="00EF069F" w:rsidRPr="00E772BB" w14:paraId="7A4B8178" w14:textId="77777777" w:rsidTr="00AF7024">
        <w:tc>
          <w:tcPr>
            <w:tcW w:w="2371" w:type="dxa"/>
            <w:shd w:val="clear" w:color="auto" w:fill="BDD6EE" w:themeFill="accent1" w:themeFillTint="66"/>
          </w:tcPr>
          <w:p w14:paraId="6C349D90" w14:textId="77777777" w:rsidR="009C481B" w:rsidRPr="00E772BB" w:rsidRDefault="009C481B" w:rsidP="00AF7024">
            <w:pPr>
              <w:pStyle w:val="a3"/>
              <w:ind w:firstLine="0"/>
              <w:jc w:val="center"/>
              <w:rPr>
                <w:b/>
                <w:color w:val="auto"/>
                <w:szCs w:val="28"/>
                <w:lang w:val="kk-KZ"/>
              </w:rPr>
            </w:pPr>
            <w:r w:rsidRPr="00E772BB">
              <w:rPr>
                <w:b/>
                <w:color w:val="auto"/>
                <w:szCs w:val="28"/>
                <w:lang w:val="kk-KZ"/>
              </w:rPr>
              <w:t>Кезең</w:t>
            </w:r>
          </w:p>
        </w:tc>
        <w:tc>
          <w:tcPr>
            <w:tcW w:w="3011" w:type="dxa"/>
            <w:shd w:val="clear" w:color="auto" w:fill="BDD6EE" w:themeFill="accent1" w:themeFillTint="66"/>
          </w:tcPr>
          <w:p w14:paraId="398D7D26" w14:textId="77777777" w:rsidR="009C481B" w:rsidRPr="00E772BB" w:rsidRDefault="009C481B" w:rsidP="00AF7024">
            <w:pPr>
              <w:pStyle w:val="a3"/>
              <w:ind w:firstLine="0"/>
              <w:jc w:val="center"/>
              <w:rPr>
                <w:b/>
                <w:color w:val="auto"/>
                <w:szCs w:val="28"/>
                <w:lang w:val="kk-KZ"/>
              </w:rPr>
            </w:pPr>
            <w:r w:rsidRPr="00E772BB">
              <w:rPr>
                <w:b/>
                <w:color w:val="auto"/>
                <w:szCs w:val="28"/>
                <w:lang w:val="kk-KZ"/>
              </w:rPr>
              <w:t>Аутентикалық</w:t>
            </w:r>
          </w:p>
          <w:p w14:paraId="0406DA93" w14:textId="77777777" w:rsidR="009C481B" w:rsidRPr="00E772BB" w:rsidRDefault="009C481B" w:rsidP="00AF7024">
            <w:pPr>
              <w:pStyle w:val="a3"/>
              <w:ind w:firstLine="0"/>
              <w:jc w:val="center"/>
              <w:rPr>
                <w:b/>
                <w:color w:val="auto"/>
                <w:szCs w:val="28"/>
                <w:lang w:val="kk-KZ"/>
              </w:rPr>
            </w:pPr>
          </w:p>
        </w:tc>
        <w:tc>
          <w:tcPr>
            <w:tcW w:w="3918" w:type="dxa"/>
            <w:shd w:val="clear" w:color="auto" w:fill="BDD6EE" w:themeFill="accent1" w:themeFillTint="66"/>
          </w:tcPr>
          <w:p w14:paraId="15FBDC9F" w14:textId="77777777" w:rsidR="009C481B" w:rsidRPr="00E772BB" w:rsidRDefault="009C481B" w:rsidP="00AF7024">
            <w:pPr>
              <w:pStyle w:val="a3"/>
              <w:ind w:right="-257" w:firstLine="36"/>
              <w:jc w:val="center"/>
              <w:rPr>
                <w:b/>
                <w:color w:val="auto"/>
                <w:szCs w:val="28"/>
                <w:lang w:val="kk-KZ"/>
              </w:rPr>
            </w:pPr>
            <w:r w:rsidRPr="00E772BB">
              <w:rPr>
                <w:b/>
                <w:color w:val="auto"/>
                <w:szCs w:val="28"/>
                <w:lang w:val="kk-KZ"/>
              </w:rPr>
              <w:t>Заманауи</w:t>
            </w:r>
          </w:p>
        </w:tc>
      </w:tr>
      <w:tr w:rsidR="00EF069F" w:rsidRPr="00E772BB" w14:paraId="0A3218C8" w14:textId="77777777" w:rsidTr="00AF7024">
        <w:tc>
          <w:tcPr>
            <w:tcW w:w="2371" w:type="dxa"/>
          </w:tcPr>
          <w:p w14:paraId="3DB2E443" w14:textId="77777777" w:rsidR="009C481B" w:rsidRPr="00E772BB" w:rsidRDefault="009C481B" w:rsidP="00AF7024">
            <w:pPr>
              <w:pStyle w:val="a3"/>
              <w:ind w:firstLine="0"/>
              <w:rPr>
                <w:b/>
                <w:color w:val="auto"/>
                <w:szCs w:val="28"/>
                <w:lang w:val="kk-KZ"/>
              </w:rPr>
            </w:pPr>
            <w:r w:rsidRPr="00E772BB">
              <w:rPr>
                <w:b/>
                <w:color w:val="auto"/>
                <w:szCs w:val="28"/>
                <w:lang w:val="kk-KZ"/>
              </w:rPr>
              <w:t>Оқу жүйесі</w:t>
            </w:r>
          </w:p>
        </w:tc>
        <w:tc>
          <w:tcPr>
            <w:tcW w:w="3011" w:type="dxa"/>
          </w:tcPr>
          <w:p w14:paraId="12EBA7FF" w14:textId="77777777" w:rsidR="009C481B" w:rsidRPr="00E772BB" w:rsidRDefault="009C481B" w:rsidP="00AF7024">
            <w:pPr>
              <w:pStyle w:val="a3"/>
              <w:ind w:firstLine="0"/>
              <w:rPr>
                <w:color w:val="auto"/>
                <w:szCs w:val="28"/>
                <w:lang w:val="kk-KZ"/>
              </w:rPr>
            </w:pPr>
            <w:r w:rsidRPr="00E772BB">
              <w:rPr>
                <w:color w:val="auto"/>
                <w:szCs w:val="28"/>
                <w:lang w:val="kk-KZ"/>
              </w:rPr>
              <w:t>Ұстаз-шәкірт</w:t>
            </w:r>
          </w:p>
          <w:p w14:paraId="7598AA50" w14:textId="77777777" w:rsidR="009C481B" w:rsidRPr="00E772BB" w:rsidRDefault="009C481B" w:rsidP="00AF7024">
            <w:pPr>
              <w:pStyle w:val="a3"/>
              <w:ind w:firstLine="0"/>
              <w:rPr>
                <w:color w:val="auto"/>
                <w:szCs w:val="28"/>
                <w:lang w:val="kk-KZ"/>
              </w:rPr>
            </w:pPr>
          </w:p>
        </w:tc>
        <w:tc>
          <w:tcPr>
            <w:tcW w:w="3918" w:type="dxa"/>
          </w:tcPr>
          <w:p w14:paraId="7CCAC69B" w14:textId="77777777" w:rsidR="009C481B" w:rsidRPr="00E772BB" w:rsidRDefault="009C481B" w:rsidP="00AF7024">
            <w:pPr>
              <w:pStyle w:val="a3"/>
              <w:ind w:firstLine="36"/>
              <w:rPr>
                <w:color w:val="auto"/>
                <w:szCs w:val="28"/>
                <w:lang w:val="kk-KZ"/>
              </w:rPr>
            </w:pPr>
            <w:r w:rsidRPr="00E772BB">
              <w:rPr>
                <w:color w:val="auto"/>
                <w:szCs w:val="28"/>
                <w:lang w:val="kk-KZ"/>
              </w:rPr>
              <w:t>Кәсіби музыкалық білім беру</w:t>
            </w:r>
          </w:p>
        </w:tc>
      </w:tr>
      <w:tr w:rsidR="00EF069F" w:rsidRPr="00E772BB" w14:paraId="12539F74" w14:textId="77777777" w:rsidTr="00AF7024">
        <w:tc>
          <w:tcPr>
            <w:tcW w:w="2371" w:type="dxa"/>
            <w:shd w:val="clear" w:color="auto" w:fill="BDD6EE" w:themeFill="accent1" w:themeFillTint="66"/>
          </w:tcPr>
          <w:p w14:paraId="3EED567F" w14:textId="77777777" w:rsidR="009C481B" w:rsidRPr="00E772BB" w:rsidRDefault="009C481B" w:rsidP="00AF7024">
            <w:pPr>
              <w:pStyle w:val="a3"/>
              <w:ind w:firstLine="0"/>
              <w:rPr>
                <w:b/>
                <w:color w:val="auto"/>
                <w:szCs w:val="28"/>
                <w:lang w:val="kk-KZ"/>
              </w:rPr>
            </w:pPr>
            <w:r w:rsidRPr="00E772BB">
              <w:rPr>
                <w:b/>
                <w:color w:val="auto"/>
                <w:szCs w:val="28"/>
                <w:lang w:val="kk-KZ"/>
              </w:rPr>
              <w:t>Оқу формасы</w:t>
            </w:r>
          </w:p>
        </w:tc>
        <w:tc>
          <w:tcPr>
            <w:tcW w:w="3011" w:type="dxa"/>
            <w:shd w:val="clear" w:color="auto" w:fill="BDD6EE" w:themeFill="accent1" w:themeFillTint="66"/>
          </w:tcPr>
          <w:p w14:paraId="321C1590" w14:textId="77777777" w:rsidR="009C481B" w:rsidRPr="00E772BB" w:rsidRDefault="009C481B" w:rsidP="00AF7024">
            <w:pPr>
              <w:pStyle w:val="a3"/>
              <w:ind w:firstLine="0"/>
              <w:rPr>
                <w:color w:val="auto"/>
                <w:szCs w:val="28"/>
                <w:lang w:val="kk-KZ"/>
              </w:rPr>
            </w:pPr>
            <w:r w:rsidRPr="00E772BB">
              <w:rPr>
                <w:color w:val="auto"/>
                <w:szCs w:val="28"/>
                <w:lang w:val="kk-KZ"/>
              </w:rPr>
              <w:t>Еркін</w:t>
            </w:r>
          </w:p>
          <w:p w14:paraId="7A73FD77" w14:textId="77777777" w:rsidR="009C481B" w:rsidRPr="00E772BB" w:rsidRDefault="009C481B" w:rsidP="00AF7024">
            <w:pPr>
              <w:pStyle w:val="a3"/>
              <w:ind w:firstLine="0"/>
              <w:rPr>
                <w:color w:val="auto"/>
                <w:szCs w:val="28"/>
                <w:lang w:val="kk-KZ"/>
              </w:rPr>
            </w:pPr>
          </w:p>
        </w:tc>
        <w:tc>
          <w:tcPr>
            <w:tcW w:w="3918" w:type="dxa"/>
            <w:shd w:val="clear" w:color="auto" w:fill="BDD6EE" w:themeFill="accent1" w:themeFillTint="66"/>
          </w:tcPr>
          <w:p w14:paraId="4ECFBB5C" w14:textId="77777777" w:rsidR="009C481B" w:rsidRPr="00E772BB" w:rsidRDefault="009C481B" w:rsidP="00AF7024">
            <w:pPr>
              <w:pStyle w:val="a3"/>
              <w:ind w:firstLine="36"/>
              <w:rPr>
                <w:color w:val="auto"/>
                <w:szCs w:val="28"/>
                <w:lang w:val="kk-KZ"/>
              </w:rPr>
            </w:pPr>
            <w:r w:rsidRPr="00E772BB">
              <w:rPr>
                <w:color w:val="auto"/>
                <w:szCs w:val="28"/>
                <w:lang w:val="kk-KZ"/>
              </w:rPr>
              <w:t>Сабақ</w:t>
            </w:r>
          </w:p>
        </w:tc>
      </w:tr>
      <w:tr w:rsidR="00EF069F" w:rsidRPr="00E772BB" w14:paraId="66FB90A3" w14:textId="77777777" w:rsidTr="00AF7024">
        <w:tc>
          <w:tcPr>
            <w:tcW w:w="2371" w:type="dxa"/>
          </w:tcPr>
          <w:p w14:paraId="2D18CF40" w14:textId="77777777" w:rsidR="009C481B" w:rsidRPr="00E772BB" w:rsidRDefault="009C481B" w:rsidP="00AF7024">
            <w:pPr>
              <w:pStyle w:val="a3"/>
              <w:ind w:firstLine="0"/>
              <w:rPr>
                <w:b/>
                <w:color w:val="auto"/>
                <w:szCs w:val="28"/>
                <w:lang w:val="kk-KZ"/>
              </w:rPr>
            </w:pPr>
            <w:r w:rsidRPr="00E772BB">
              <w:rPr>
                <w:b/>
                <w:color w:val="auto"/>
                <w:szCs w:val="28"/>
                <w:lang w:val="kk-KZ"/>
              </w:rPr>
              <w:t>Оқу әдісі</w:t>
            </w:r>
          </w:p>
        </w:tc>
        <w:tc>
          <w:tcPr>
            <w:tcW w:w="3011" w:type="dxa"/>
          </w:tcPr>
          <w:p w14:paraId="2BD3A73D" w14:textId="77777777" w:rsidR="009C481B" w:rsidRPr="00E772BB" w:rsidRDefault="009C481B" w:rsidP="00AF7024">
            <w:pPr>
              <w:pStyle w:val="a3"/>
              <w:ind w:firstLine="0"/>
              <w:rPr>
                <w:color w:val="auto"/>
                <w:szCs w:val="28"/>
                <w:lang w:val="kk-KZ"/>
              </w:rPr>
            </w:pPr>
            <w:r w:rsidRPr="00E772BB">
              <w:rPr>
                <w:color w:val="auto"/>
                <w:szCs w:val="28"/>
                <w:lang w:val="kk-KZ"/>
              </w:rPr>
              <w:t>Құйма-құлақ</w:t>
            </w:r>
          </w:p>
          <w:p w14:paraId="71C39298" w14:textId="77777777" w:rsidR="009C481B" w:rsidRPr="00E772BB" w:rsidRDefault="009C481B" w:rsidP="00AF7024">
            <w:pPr>
              <w:pStyle w:val="a3"/>
              <w:ind w:firstLine="0"/>
              <w:rPr>
                <w:color w:val="auto"/>
                <w:szCs w:val="28"/>
                <w:lang w:val="kk-KZ"/>
              </w:rPr>
            </w:pPr>
          </w:p>
        </w:tc>
        <w:tc>
          <w:tcPr>
            <w:tcW w:w="3918" w:type="dxa"/>
          </w:tcPr>
          <w:p w14:paraId="76DBBD56" w14:textId="77777777" w:rsidR="009C481B" w:rsidRPr="00E772BB" w:rsidRDefault="009C481B" w:rsidP="00AF7024">
            <w:pPr>
              <w:pStyle w:val="a3"/>
              <w:ind w:firstLine="36"/>
              <w:rPr>
                <w:color w:val="auto"/>
                <w:szCs w:val="28"/>
                <w:lang w:val="kk-KZ"/>
              </w:rPr>
            </w:pPr>
            <w:r w:rsidRPr="00E772BB">
              <w:rPr>
                <w:color w:val="auto"/>
                <w:szCs w:val="28"/>
                <w:lang w:val="kk-KZ"/>
              </w:rPr>
              <w:t>Ноталық жазба</w:t>
            </w:r>
          </w:p>
        </w:tc>
      </w:tr>
      <w:tr w:rsidR="00EF069F" w:rsidRPr="00D006B1" w14:paraId="56EF42A2" w14:textId="77777777" w:rsidTr="00AF7024">
        <w:tc>
          <w:tcPr>
            <w:tcW w:w="2371" w:type="dxa"/>
            <w:shd w:val="clear" w:color="auto" w:fill="BDD6EE" w:themeFill="accent1" w:themeFillTint="66"/>
          </w:tcPr>
          <w:p w14:paraId="5BE8BBEB" w14:textId="77777777" w:rsidR="009C481B" w:rsidRPr="00E772BB" w:rsidRDefault="009C481B" w:rsidP="00AF7024">
            <w:pPr>
              <w:pStyle w:val="a3"/>
              <w:ind w:firstLine="0"/>
              <w:rPr>
                <w:b/>
                <w:color w:val="auto"/>
                <w:szCs w:val="28"/>
                <w:lang w:val="kk-KZ"/>
              </w:rPr>
            </w:pPr>
            <w:r w:rsidRPr="00E772BB">
              <w:rPr>
                <w:b/>
                <w:color w:val="auto"/>
                <w:szCs w:val="28"/>
                <w:lang w:val="kk-KZ"/>
              </w:rPr>
              <w:t>Оқу репертуары</w:t>
            </w:r>
          </w:p>
        </w:tc>
        <w:tc>
          <w:tcPr>
            <w:tcW w:w="3011" w:type="dxa"/>
            <w:shd w:val="clear" w:color="auto" w:fill="BDD6EE" w:themeFill="accent1" w:themeFillTint="66"/>
          </w:tcPr>
          <w:p w14:paraId="0A7E0622" w14:textId="77777777" w:rsidR="009C481B" w:rsidRPr="00E772BB" w:rsidRDefault="009C481B" w:rsidP="00AF7024">
            <w:pPr>
              <w:pStyle w:val="a3"/>
              <w:ind w:firstLine="0"/>
              <w:rPr>
                <w:color w:val="auto"/>
                <w:szCs w:val="28"/>
                <w:lang w:val="kk-KZ"/>
              </w:rPr>
            </w:pPr>
            <w:r w:rsidRPr="00E772BB">
              <w:rPr>
                <w:color w:val="auto"/>
                <w:szCs w:val="28"/>
                <w:lang w:val="kk-KZ"/>
              </w:rPr>
              <w:t>Мекендеген өңір ән-күйлері</w:t>
            </w:r>
          </w:p>
        </w:tc>
        <w:tc>
          <w:tcPr>
            <w:tcW w:w="3918" w:type="dxa"/>
            <w:shd w:val="clear" w:color="auto" w:fill="BDD6EE" w:themeFill="accent1" w:themeFillTint="66"/>
          </w:tcPr>
          <w:p w14:paraId="1FBDFF13" w14:textId="77777777" w:rsidR="009C481B" w:rsidRPr="00E772BB" w:rsidRDefault="009C481B" w:rsidP="00AF7024">
            <w:pPr>
              <w:pStyle w:val="a3"/>
              <w:ind w:firstLine="36"/>
              <w:rPr>
                <w:color w:val="auto"/>
                <w:szCs w:val="28"/>
                <w:lang w:val="kk-KZ"/>
              </w:rPr>
            </w:pPr>
            <w:r w:rsidRPr="00E772BB">
              <w:rPr>
                <w:color w:val="auto"/>
                <w:szCs w:val="28"/>
                <w:lang w:val="kk-KZ"/>
              </w:rPr>
              <w:t>Әр орындаушылық мектеп күйлері, қазақстандық және шетелдік шығармалар</w:t>
            </w:r>
          </w:p>
        </w:tc>
      </w:tr>
      <w:tr w:rsidR="00EF069F" w:rsidRPr="00E772BB" w14:paraId="31C239B9" w14:textId="77777777" w:rsidTr="00AF7024">
        <w:tc>
          <w:tcPr>
            <w:tcW w:w="2371" w:type="dxa"/>
          </w:tcPr>
          <w:p w14:paraId="33DC2CAD" w14:textId="77777777" w:rsidR="009C481B" w:rsidRPr="00E772BB" w:rsidRDefault="009C481B" w:rsidP="00AF7024">
            <w:pPr>
              <w:pStyle w:val="a3"/>
              <w:ind w:firstLine="0"/>
              <w:rPr>
                <w:b/>
                <w:color w:val="auto"/>
                <w:szCs w:val="28"/>
                <w:lang w:val="kk-KZ"/>
              </w:rPr>
            </w:pPr>
            <w:r w:rsidRPr="00E772BB">
              <w:rPr>
                <w:b/>
                <w:color w:val="auto"/>
                <w:szCs w:val="28"/>
                <w:lang w:val="kk-KZ"/>
              </w:rPr>
              <w:t>Материалдың берілуі</w:t>
            </w:r>
          </w:p>
        </w:tc>
        <w:tc>
          <w:tcPr>
            <w:tcW w:w="3011" w:type="dxa"/>
          </w:tcPr>
          <w:p w14:paraId="20AAAAF0" w14:textId="77777777" w:rsidR="009C481B" w:rsidRPr="00E772BB" w:rsidRDefault="009C481B" w:rsidP="00AF7024">
            <w:pPr>
              <w:pStyle w:val="a3"/>
              <w:ind w:firstLine="0"/>
              <w:rPr>
                <w:color w:val="auto"/>
                <w:szCs w:val="28"/>
                <w:lang w:val="kk-KZ"/>
              </w:rPr>
            </w:pPr>
            <w:r w:rsidRPr="00E772BB">
              <w:rPr>
                <w:color w:val="auto"/>
                <w:szCs w:val="28"/>
                <w:lang w:val="kk-KZ"/>
              </w:rPr>
              <w:t>Бүтіндей</w:t>
            </w:r>
          </w:p>
        </w:tc>
        <w:tc>
          <w:tcPr>
            <w:tcW w:w="3918" w:type="dxa"/>
          </w:tcPr>
          <w:p w14:paraId="4E6C749B" w14:textId="77777777" w:rsidR="009C481B" w:rsidRPr="00E772BB" w:rsidRDefault="009C481B" w:rsidP="00AF7024">
            <w:pPr>
              <w:pStyle w:val="a3"/>
              <w:ind w:firstLine="36"/>
              <w:rPr>
                <w:color w:val="auto"/>
                <w:szCs w:val="28"/>
                <w:lang w:val="kk-KZ"/>
              </w:rPr>
            </w:pPr>
            <w:r w:rsidRPr="00E772BB">
              <w:rPr>
                <w:color w:val="auto"/>
                <w:szCs w:val="28"/>
                <w:lang w:val="kk-KZ"/>
              </w:rPr>
              <w:t>Талданып</w:t>
            </w:r>
          </w:p>
        </w:tc>
      </w:tr>
      <w:tr w:rsidR="00EF069F" w:rsidRPr="00D006B1" w14:paraId="176D317A" w14:textId="77777777" w:rsidTr="00AF7024">
        <w:tc>
          <w:tcPr>
            <w:tcW w:w="2371" w:type="dxa"/>
            <w:shd w:val="clear" w:color="auto" w:fill="BDD6EE" w:themeFill="accent1" w:themeFillTint="66"/>
          </w:tcPr>
          <w:p w14:paraId="032D38C4" w14:textId="77777777" w:rsidR="009C481B" w:rsidRPr="00E772BB" w:rsidRDefault="009C481B" w:rsidP="00AF7024">
            <w:pPr>
              <w:pStyle w:val="a3"/>
              <w:ind w:firstLine="0"/>
              <w:rPr>
                <w:b/>
                <w:color w:val="auto"/>
                <w:szCs w:val="28"/>
                <w:lang w:val="kk-KZ"/>
              </w:rPr>
            </w:pPr>
            <w:r w:rsidRPr="00E772BB">
              <w:rPr>
                <w:b/>
                <w:color w:val="auto"/>
                <w:szCs w:val="28"/>
                <w:lang w:val="kk-KZ"/>
              </w:rPr>
              <w:t>Талаптар</w:t>
            </w:r>
          </w:p>
        </w:tc>
        <w:tc>
          <w:tcPr>
            <w:tcW w:w="3011" w:type="dxa"/>
            <w:shd w:val="clear" w:color="auto" w:fill="BDD6EE" w:themeFill="accent1" w:themeFillTint="66"/>
          </w:tcPr>
          <w:p w14:paraId="78E76069" w14:textId="77777777" w:rsidR="009C481B" w:rsidRPr="00E772BB" w:rsidRDefault="009C481B" w:rsidP="00AF7024">
            <w:pPr>
              <w:pStyle w:val="a3"/>
              <w:ind w:firstLine="0"/>
              <w:rPr>
                <w:color w:val="auto"/>
                <w:szCs w:val="28"/>
                <w:lang w:val="kk-KZ"/>
              </w:rPr>
            </w:pPr>
            <w:r w:rsidRPr="00E772BB">
              <w:rPr>
                <w:color w:val="auto"/>
                <w:szCs w:val="28"/>
                <w:lang w:val="kk-KZ"/>
              </w:rPr>
              <w:t>Күйді естіп үйрену; орындаушылық шеберлік; шығармашылық еркіндік (импровизация); өз жанынан күй шығару; күй тартыс өнері; күй аңыздарын баяндау</w:t>
            </w:r>
          </w:p>
        </w:tc>
        <w:tc>
          <w:tcPr>
            <w:tcW w:w="3918" w:type="dxa"/>
            <w:shd w:val="clear" w:color="auto" w:fill="BDD6EE" w:themeFill="accent1" w:themeFillTint="66"/>
          </w:tcPr>
          <w:p w14:paraId="5F6A989A" w14:textId="3DB735B4" w:rsidR="009C481B" w:rsidRPr="00E772BB" w:rsidRDefault="009C481B" w:rsidP="00AF7024">
            <w:pPr>
              <w:pStyle w:val="a3"/>
              <w:ind w:firstLine="36"/>
              <w:rPr>
                <w:color w:val="auto"/>
                <w:szCs w:val="28"/>
                <w:lang w:val="kk-KZ"/>
              </w:rPr>
            </w:pPr>
            <w:r w:rsidRPr="00E772BB">
              <w:rPr>
                <w:color w:val="auto"/>
                <w:szCs w:val="28"/>
                <w:lang w:val="kk-KZ"/>
              </w:rPr>
              <w:t>Музыкалық-теориялық сауаттылық; орындаушылық шеберлік; кәсіби құзыреттіліктерді игеру; өздігімен үздіксіз білім алу; кәсіби шеберлігін шыңдау; жағдайға бейімде</w:t>
            </w:r>
            <w:r w:rsidR="00861386" w:rsidRPr="00E772BB">
              <w:rPr>
                <w:color w:val="auto"/>
                <w:szCs w:val="28"/>
                <w:lang w:val="kk-KZ"/>
              </w:rPr>
              <w:t>л</w:t>
            </w:r>
            <w:r w:rsidRPr="00E772BB">
              <w:rPr>
                <w:color w:val="auto"/>
                <w:szCs w:val="28"/>
                <w:lang w:val="kk-KZ"/>
              </w:rPr>
              <w:t>у; креативтілік</w:t>
            </w:r>
          </w:p>
        </w:tc>
      </w:tr>
    </w:tbl>
    <w:p w14:paraId="530FCD84" w14:textId="77777777" w:rsidR="009C481B" w:rsidRPr="00E772BB" w:rsidRDefault="009C481B" w:rsidP="00DA0886">
      <w:pPr>
        <w:pStyle w:val="Default"/>
        <w:ind w:firstLine="567"/>
        <w:jc w:val="both"/>
        <w:rPr>
          <w:color w:val="auto"/>
          <w:sz w:val="28"/>
          <w:szCs w:val="28"/>
          <w:lang w:val="kk-KZ"/>
        </w:rPr>
      </w:pPr>
    </w:p>
    <w:p w14:paraId="204C23A3" w14:textId="7777777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Тәжірибе көрсеткендей, қоғам идеологиясы мен мәдениетін өзгертуді жастардан бастау, яғни оқу жүйесіне өзгеріс енгізуден бастау қажет. Осы орайда белгілі күйші ұстаз А.Ы.Райымбергенов, музыкатанушы С.Ш.Райымбергенова және жыршы Ұ.М.Байбосынованың «Мұрагер» бағдарламасын </w:t>
      </w:r>
      <w:r w:rsidR="00971777" w:rsidRPr="00E772BB">
        <w:rPr>
          <w:color w:val="auto"/>
          <w:sz w:val="28"/>
          <w:szCs w:val="28"/>
          <w:lang w:val="kk-KZ"/>
        </w:rPr>
        <w:t>[</w:t>
      </w:r>
      <w:r w:rsidR="00DC439E" w:rsidRPr="00E772BB">
        <w:rPr>
          <w:color w:val="auto"/>
          <w:sz w:val="28"/>
          <w:szCs w:val="28"/>
          <w:lang w:val="kk-KZ"/>
        </w:rPr>
        <w:t>40</w:t>
      </w:r>
      <w:r w:rsidR="00971777" w:rsidRPr="00E772BB">
        <w:rPr>
          <w:color w:val="auto"/>
          <w:sz w:val="28"/>
          <w:szCs w:val="28"/>
          <w:lang w:val="kk-KZ"/>
        </w:rPr>
        <w:t>]</w:t>
      </w:r>
      <w:r w:rsidR="00DC439E" w:rsidRPr="00E772BB">
        <w:rPr>
          <w:color w:val="auto"/>
          <w:sz w:val="28"/>
          <w:szCs w:val="28"/>
          <w:lang w:val="kk-KZ"/>
        </w:rPr>
        <w:t xml:space="preserve"> ерекшелей</w:t>
      </w:r>
      <w:r w:rsidR="00971777" w:rsidRPr="00E772BB">
        <w:rPr>
          <w:color w:val="auto"/>
          <w:sz w:val="28"/>
          <w:szCs w:val="28"/>
          <w:lang w:val="kk-KZ"/>
        </w:rPr>
        <w:t xml:space="preserve"> </w:t>
      </w:r>
      <w:r w:rsidRPr="00E772BB">
        <w:rPr>
          <w:color w:val="auto"/>
          <w:sz w:val="28"/>
          <w:szCs w:val="28"/>
          <w:lang w:val="kk-KZ"/>
        </w:rPr>
        <w:t xml:space="preserve">атамасқа болмайды. Аталған бағдарлама мектеп оқушыларын дәстүрлі өнерге баулу арқылы ұлтын сүйетін, тарихы мен мәдениет білетін, өнерін бағалайтын жас буынды тәрбиелеуге бағытталған. Бағдарламаның негізі домбыра аспабымен халық күйлерін, әндерін, жыр өнері мен айтыс өнерін меңгеру болып табылады. Ертеде домбыра аспабы әр үйдің төрінен орын алғаны белгілі. Авторлардың негізгі мақсаты балалар арқылы әр </w:t>
      </w:r>
      <w:r w:rsidRPr="00E772BB">
        <w:rPr>
          <w:color w:val="auto"/>
          <w:sz w:val="28"/>
          <w:szCs w:val="28"/>
          <w:lang w:val="kk-KZ"/>
        </w:rPr>
        <w:lastRenderedPageBreak/>
        <w:t>үйге домбыра аспабын қайтару, домбыра үнінің әр үйде естілу үрдісін жаңғырту.</w:t>
      </w:r>
      <w:r w:rsidR="006C62B3" w:rsidRPr="00E772BB">
        <w:rPr>
          <w:color w:val="auto"/>
          <w:sz w:val="28"/>
          <w:szCs w:val="28"/>
          <w:lang w:val="kk-KZ"/>
        </w:rPr>
        <w:t xml:space="preserve"> </w:t>
      </w:r>
      <w:r w:rsidRPr="00E772BB">
        <w:rPr>
          <w:color w:val="auto"/>
          <w:sz w:val="28"/>
          <w:szCs w:val="28"/>
          <w:lang w:val="kk-KZ"/>
        </w:rPr>
        <w:t>Осындай күрделі де жауапты міндетті атқару дәстүрлі музыкалық өнер саласындағы білікті де білімді орындаушы, зерттеуші, ұстаздарға жүктеледі. Ал бұл мамандарды дайындау музыкалық ЖОО-да жүргізілгендіктен, дәстүрлі музыканың, домбыра орындаушылық өнерінің сақталуы мен дамуына ЖОО-дары жауапты.</w:t>
      </w:r>
    </w:p>
    <w:p w14:paraId="0B16517F" w14:textId="24CBAFB0" w:rsidR="009C481B" w:rsidRPr="00E772BB" w:rsidRDefault="009C481B" w:rsidP="009B38D2">
      <w:pPr>
        <w:spacing w:after="160" w:line="259" w:lineRule="auto"/>
        <w:ind w:firstLine="0"/>
        <w:rPr>
          <w:rFonts w:eastAsiaTheme="minorHAnsi"/>
          <w:color w:val="auto"/>
          <w:szCs w:val="28"/>
          <w:lang w:val="kk-KZ" w:eastAsia="en-US"/>
        </w:rPr>
      </w:pPr>
    </w:p>
    <w:p w14:paraId="7E2CB9FB" w14:textId="2EB38C1B" w:rsidR="009C481B" w:rsidRPr="00E772BB" w:rsidRDefault="009C481B" w:rsidP="00836EA6">
      <w:pPr>
        <w:pStyle w:val="a3"/>
        <w:ind w:firstLine="567"/>
        <w:rPr>
          <w:b/>
          <w:color w:val="auto"/>
          <w:szCs w:val="28"/>
          <w:lang w:val="kk-KZ"/>
        </w:rPr>
      </w:pPr>
      <w:r w:rsidRPr="00E772BB">
        <w:rPr>
          <w:b/>
          <w:color w:val="auto"/>
          <w:szCs w:val="28"/>
          <w:lang w:val="kk-KZ"/>
        </w:rPr>
        <w:t>1.</w:t>
      </w:r>
      <w:r w:rsidR="00B03050" w:rsidRPr="00E772BB">
        <w:rPr>
          <w:b/>
          <w:color w:val="auto"/>
          <w:szCs w:val="28"/>
          <w:lang w:val="kk-KZ"/>
        </w:rPr>
        <w:t>3</w:t>
      </w:r>
      <w:r w:rsidRPr="00E772BB">
        <w:rPr>
          <w:b/>
          <w:color w:val="auto"/>
          <w:szCs w:val="28"/>
          <w:lang w:val="kk-KZ"/>
        </w:rPr>
        <w:t>. ЖОО-да домбырашы-студенттерді дайындау үдерісінің</w:t>
      </w:r>
      <w:r w:rsidR="009B38D2" w:rsidRPr="00E772BB">
        <w:rPr>
          <w:b/>
          <w:color w:val="auto"/>
          <w:szCs w:val="28"/>
          <w:lang w:val="kk-KZ"/>
        </w:rPr>
        <w:t xml:space="preserve"> </w:t>
      </w:r>
      <w:r w:rsidRPr="00E772BB">
        <w:rPr>
          <w:b/>
          <w:color w:val="auto"/>
          <w:szCs w:val="28"/>
          <w:lang w:val="kk-KZ"/>
        </w:rPr>
        <w:t>әдіснамалық негіздері</w:t>
      </w:r>
    </w:p>
    <w:p w14:paraId="14E7D23D" w14:textId="6768DED0" w:rsidR="009C481B" w:rsidRPr="00E772BB" w:rsidRDefault="009C481B" w:rsidP="00DA0886">
      <w:pPr>
        <w:pStyle w:val="a3"/>
        <w:ind w:firstLine="567"/>
        <w:rPr>
          <w:color w:val="auto"/>
          <w:szCs w:val="28"/>
          <w:lang w:val="kk-KZ"/>
        </w:rPr>
      </w:pPr>
      <w:r w:rsidRPr="00E772BB">
        <w:rPr>
          <w:color w:val="auto"/>
          <w:szCs w:val="28"/>
          <w:lang w:val="kk-KZ"/>
        </w:rPr>
        <w:t>Өнер саласында мамандарды дайындау мәселелерін, оның ішінде домбыра үйрету әдістемесін зерттеумен айналысқан ғалым Т.Ә.Қышқашбаевтың пікірі бойынша, өнер саласындағы мамандарды дайындау үнемі даму және өзгеріс үстіндегі үдеріс. Зерттеуші Т.Ә.Қышқашбаев қазіргі таңда музыкалық оқу орындарында тек орындаушы, интерпр</w:t>
      </w:r>
      <w:r w:rsidR="0023002E" w:rsidRPr="00E772BB">
        <w:rPr>
          <w:color w:val="auto"/>
          <w:szCs w:val="28"/>
          <w:lang w:val="kk-KZ"/>
        </w:rPr>
        <w:t>е</w:t>
      </w:r>
      <w:r w:rsidRPr="00E772BB">
        <w:rPr>
          <w:color w:val="auto"/>
          <w:szCs w:val="28"/>
          <w:lang w:val="kk-KZ"/>
        </w:rPr>
        <w:t>татор мамандары ғана дайындаумен шектелуі музыкалық өнердің ары қарай дамуын тежейтіндігін, сол себептен, өнер туындыларын шығарушы жасампаз мамандарды дайындаудың өзектілігін айтады</w:t>
      </w:r>
      <w:r w:rsidR="00251183" w:rsidRPr="00E772BB">
        <w:rPr>
          <w:color w:val="auto"/>
          <w:szCs w:val="28"/>
          <w:lang w:val="kk-KZ"/>
        </w:rPr>
        <w:t xml:space="preserve"> [</w:t>
      </w:r>
      <w:r w:rsidR="00DC439E" w:rsidRPr="00E772BB">
        <w:rPr>
          <w:color w:val="auto"/>
          <w:szCs w:val="28"/>
          <w:lang w:val="kk-KZ"/>
        </w:rPr>
        <w:t>129</w:t>
      </w:r>
      <w:r w:rsidR="00251183" w:rsidRPr="00E772BB">
        <w:rPr>
          <w:color w:val="auto"/>
          <w:szCs w:val="28"/>
          <w:lang w:val="kk-KZ"/>
        </w:rPr>
        <w:t>, 49].</w:t>
      </w:r>
    </w:p>
    <w:p w14:paraId="1C7931F9" w14:textId="77777777" w:rsidR="009C481B" w:rsidRPr="00E772BB" w:rsidRDefault="009C481B" w:rsidP="00DA0886">
      <w:pPr>
        <w:pStyle w:val="a3"/>
        <w:ind w:firstLine="567"/>
        <w:rPr>
          <w:color w:val="auto"/>
          <w:szCs w:val="28"/>
          <w:lang w:val="kk-KZ"/>
        </w:rPr>
      </w:pPr>
      <w:r w:rsidRPr="00E772BB">
        <w:rPr>
          <w:color w:val="auto"/>
          <w:szCs w:val="28"/>
          <w:lang w:val="kk-KZ"/>
        </w:rPr>
        <w:t>ХХ ғасырдың ортасына дейін қазақ қоғамында арнайы ұйымдастырылған педагогикалық үдеріс болмағанымен, халық педагогикасының өзіндік заңдылықтары, прициптері мен әдістеріне сүйенген тәжірибе алмасу үдерісі қазақтың ауыз әдебиеті мен музыкалық өнер туындыларының біздің</w:t>
      </w:r>
      <w:r w:rsidR="00251183" w:rsidRPr="00E772BB">
        <w:rPr>
          <w:color w:val="auto"/>
          <w:szCs w:val="28"/>
          <w:lang w:val="kk-KZ"/>
        </w:rPr>
        <w:t xml:space="preserve"> заманымызға жетуіне ықпал етті [</w:t>
      </w:r>
      <w:r w:rsidR="00267836" w:rsidRPr="00E772BB">
        <w:rPr>
          <w:color w:val="auto"/>
          <w:szCs w:val="28"/>
          <w:lang w:val="kk-KZ"/>
        </w:rPr>
        <w:t>63</w:t>
      </w:r>
      <w:r w:rsidR="00251183" w:rsidRPr="00E772BB">
        <w:rPr>
          <w:color w:val="auto"/>
          <w:szCs w:val="28"/>
          <w:lang w:val="kk-KZ"/>
        </w:rPr>
        <w:t>, 15].</w:t>
      </w:r>
      <w:r w:rsidRPr="00E772BB">
        <w:rPr>
          <w:color w:val="auto"/>
          <w:szCs w:val="28"/>
          <w:lang w:val="kk-KZ"/>
        </w:rPr>
        <w:t xml:space="preserve"> Белгілі домбырашы, ұстаз А.Е.Тоқтағанның айтуы бойынша, домбыра орындаушылық өнерін келесі буынға үйретуде дәстүрлі терминология мен үйрету әдістерін қолданып, орындаушылық ерекшеліктер мен ережелерді сақтап, халық даналығына сүйеніп, бабаларымыздың ізімен жүрсек ешқашан адаспаймыз</w:t>
      </w:r>
      <w:r w:rsidR="002608B3" w:rsidRPr="00E772BB">
        <w:rPr>
          <w:color w:val="auto"/>
          <w:szCs w:val="28"/>
          <w:lang w:val="kk-KZ"/>
        </w:rPr>
        <w:t xml:space="preserve"> [</w:t>
      </w:r>
      <w:r w:rsidR="00267836" w:rsidRPr="00E772BB">
        <w:rPr>
          <w:color w:val="auto"/>
          <w:szCs w:val="28"/>
          <w:lang w:val="kk-KZ"/>
        </w:rPr>
        <w:t>63</w:t>
      </w:r>
      <w:r w:rsidR="002608B3" w:rsidRPr="00E772BB">
        <w:rPr>
          <w:color w:val="auto"/>
          <w:szCs w:val="28"/>
          <w:lang w:val="kk-KZ"/>
        </w:rPr>
        <w:t>, 15].</w:t>
      </w:r>
    </w:p>
    <w:p w14:paraId="707EDFB1" w14:textId="77777777" w:rsidR="009C481B" w:rsidRPr="00E772BB" w:rsidRDefault="009C481B" w:rsidP="00DA0886">
      <w:pPr>
        <w:pStyle w:val="a3"/>
        <w:ind w:firstLine="567"/>
        <w:rPr>
          <w:color w:val="auto"/>
          <w:szCs w:val="28"/>
          <w:lang w:val="kk-KZ"/>
        </w:rPr>
      </w:pPr>
      <w:r w:rsidRPr="00E772BB">
        <w:rPr>
          <w:color w:val="auto"/>
          <w:szCs w:val="28"/>
          <w:lang w:val="kk-KZ"/>
        </w:rPr>
        <w:t>Бүгінде домбыра үйрету үдерісі оқу жүйесінің барлық сатысында, яғни, мектеп, колледж және жоғары оқу орындарында жүргізіледі. Кәсіби бағытта домбыра үйрету музыкалық білім беру жүйесінің, яғни, музыкалық білім беру педагогиканың бір тармағы ретінде қарастырылады. Домбыра орындаушылық өнері кәсіби бағытта оқытылатындығын және өзіндік әдістемесі, заңдылықтары мен қағидалары қалыптасқандығын ескере, оны «Домбыра өнері педагогикасы» деп атауды ұсынамыз. Домбыра өнері педагогикасы термин ретінде алғаш рет қарастырылуда. Біз диссертациялық жұмысымызда ЖОО-дағы домбыра өнері педагогикасын қарастыратын боламыз.</w:t>
      </w:r>
    </w:p>
    <w:p w14:paraId="4E587905"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ЖОО-дағы домбыра өнерінің педагогикасы студенттің адамгершілік, эстетикалық, көркемдік қасиеттерін </w:t>
      </w:r>
      <w:r w:rsidRPr="00E772BB">
        <w:rPr>
          <w:b/>
          <w:color w:val="auto"/>
          <w:szCs w:val="28"/>
          <w:lang w:val="kk-KZ"/>
        </w:rPr>
        <w:t>тәрбиелеуге</w:t>
      </w:r>
      <w:r w:rsidRPr="00E772BB">
        <w:rPr>
          <w:color w:val="auto"/>
          <w:szCs w:val="28"/>
          <w:lang w:val="kk-KZ"/>
        </w:rPr>
        <w:t xml:space="preserve">; музыкалық білім, іскерлік пен дағдыларын, музыкалық қабілеттерін (есту, ырғақ, есте сақтау, қиял т.б.), орындаушылық шеберлігін </w:t>
      </w:r>
      <w:r w:rsidRPr="00E772BB">
        <w:rPr>
          <w:b/>
          <w:color w:val="auto"/>
          <w:szCs w:val="28"/>
          <w:lang w:val="kk-KZ"/>
        </w:rPr>
        <w:t>дамытуға</w:t>
      </w:r>
      <w:r w:rsidRPr="00E772BB">
        <w:rPr>
          <w:color w:val="auto"/>
          <w:szCs w:val="28"/>
          <w:lang w:val="kk-KZ"/>
        </w:rPr>
        <w:t xml:space="preserve">; музыкалық мәдениетін, дүниетанымын, музыкалық талғамын </w:t>
      </w:r>
      <w:r w:rsidRPr="00E772BB">
        <w:rPr>
          <w:b/>
          <w:color w:val="auto"/>
          <w:szCs w:val="28"/>
          <w:lang w:val="kk-KZ"/>
        </w:rPr>
        <w:t>қалыптастыруға</w:t>
      </w:r>
      <w:r w:rsidR="006207B2" w:rsidRPr="00E772BB">
        <w:rPr>
          <w:color w:val="auto"/>
          <w:szCs w:val="28"/>
          <w:lang w:val="kk-KZ"/>
        </w:rPr>
        <w:t xml:space="preserve"> бағытталады</w:t>
      </w:r>
      <w:r w:rsidRPr="00E772BB">
        <w:rPr>
          <w:color w:val="auto"/>
          <w:szCs w:val="28"/>
          <w:lang w:val="kk-KZ"/>
        </w:rPr>
        <w:t xml:space="preserve"> </w:t>
      </w:r>
      <w:r w:rsidR="006207B2" w:rsidRPr="00E772BB">
        <w:rPr>
          <w:color w:val="auto"/>
          <w:szCs w:val="28"/>
          <w:lang w:val="kk-KZ"/>
        </w:rPr>
        <w:t>[</w:t>
      </w:r>
      <w:r w:rsidR="00782403" w:rsidRPr="00E772BB">
        <w:rPr>
          <w:color w:val="auto"/>
          <w:szCs w:val="28"/>
          <w:lang w:val="kk-KZ"/>
        </w:rPr>
        <w:t>38</w:t>
      </w:r>
      <w:r w:rsidR="006207B2" w:rsidRPr="00E772BB">
        <w:rPr>
          <w:color w:val="auto"/>
          <w:szCs w:val="28"/>
          <w:lang w:val="kk-KZ"/>
        </w:rPr>
        <w:t>, 46].</w:t>
      </w:r>
    </w:p>
    <w:p w14:paraId="33278810" w14:textId="6DB96E95" w:rsidR="009C481B" w:rsidRPr="00E772BB" w:rsidRDefault="009C481B" w:rsidP="00DA0886">
      <w:pPr>
        <w:pStyle w:val="a3"/>
        <w:ind w:firstLine="567"/>
        <w:rPr>
          <w:color w:val="auto"/>
          <w:szCs w:val="28"/>
          <w:lang w:val="kk-KZ"/>
        </w:rPr>
      </w:pPr>
      <w:r w:rsidRPr="00E772BB">
        <w:rPr>
          <w:color w:val="auto"/>
          <w:szCs w:val="28"/>
          <w:lang w:val="kk-KZ"/>
        </w:rPr>
        <w:lastRenderedPageBreak/>
        <w:t>«050404 – Дәстүрлі музыкалық өнер» мамандығы бойынша 2006-шы жылы жарияланған МЖБС-да алғаш рет құзыреттілік тәсіл негізге алынып, болашақ маманның кәсіби құзыреттілікт</w:t>
      </w:r>
      <w:r w:rsidR="00D013D1" w:rsidRPr="00E772BB">
        <w:rPr>
          <w:color w:val="auto"/>
          <w:szCs w:val="28"/>
          <w:lang w:val="kk-KZ"/>
        </w:rPr>
        <w:t>ерін қалыптастыру алға қойылды [</w:t>
      </w:r>
      <w:r w:rsidR="00782403" w:rsidRPr="00E772BB">
        <w:rPr>
          <w:color w:val="auto"/>
          <w:szCs w:val="28"/>
          <w:lang w:val="kk-KZ"/>
        </w:rPr>
        <w:t>85</w:t>
      </w:r>
      <w:r w:rsidR="00D013D1" w:rsidRPr="00E772BB">
        <w:rPr>
          <w:color w:val="auto"/>
          <w:szCs w:val="28"/>
          <w:lang w:val="kk-KZ"/>
        </w:rPr>
        <w:t>, 6].</w:t>
      </w:r>
      <w:r w:rsidR="00A76463" w:rsidRPr="00E772BB">
        <w:rPr>
          <w:color w:val="auto"/>
          <w:szCs w:val="28"/>
          <w:lang w:val="kk-KZ"/>
        </w:rPr>
        <w:t xml:space="preserve"> </w:t>
      </w:r>
      <w:r w:rsidRPr="00E772BB">
        <w:rPr>
          <w:color w:val="auto"/>
          <w:szCs w:val="28"/>
          <w:lang w:val="kk-KZ"/>
        </w:rPr>
        <w:t>МЖБС-да домбырашы-бакалавр музыкалық-орындаушылық, педагогикалық, ұйымдастырушылық-басқарушылық, ғылыми-зерттеушілік қызмет түрлерін атқаруға құзыретті деп көрсетілген</w:t>
      </w:r>
      <w:r w:rsidR="00D013D1" w:rsidRPr="00E772BB">
        <w:rPr>
          <w:color w:val="auto"/>
          <w:szCs w:val="28"/>
          <w:lang w:val="kk-KZ"/>
        </w:rPr>
        <w:t xml:space="preserve"> [</w:t>
      </w:r>
      <w:r w:rsidR="00782403" w:rsidRPr="00E772BB">
        <w:rPr>
          <w:color w:val="auto"/>
          <w:szCs w:val="28"/>
          <w:lang w:val="kk-KZ"/>
        </w:rPr>
        <w:t>85</w:t>
      </w:r>
      <w:r w:rsidR="00D013D1" w:rsidRPr="00E772BB">
        <w:rPr>
          <w:color w:val="auto"/>
          <w:szCs w:val="28"/>
          <w:lang w:val="kk-KZ"/>
        </w:rPr>
        <w:t>, 6].</w:t>
      </w:r>
      <w:r w:rsidRPr="00E772BB">
        <w:rPr>
          <w:color w:val="auto"/>
          <w:szCs w:val="28"/>
          <w:lang w:val="kk-KZ"/>
        </w:rPr>
        <w:t xml:space="preserve"> ЖОО-да домбырашы-студенттердің кәсіби құзыреттіліктерін қалыптастыруды оқу үдерісінің заңдылықтары, терминологиясы, принциптері және әдістер жүйесі қамтамасыз етеді. </w:t>
      </w:r>
    </w:p>
    <w:p w14:paraId="0E9BA016"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Домбыра өнері педагогикасының терминологиялық аппаратының көне тарихы бар. Қазақ халық аспаптық музыкасын зерттеуші ғалым Б.Амановтың жұмыстарындағы домбыра аспабының құрылымына қатысты (бас, құлақ, мойын, шанақ, ішек, тиек, т.б.) </w:t>
      </w:r>
      <w:r w:rsidR="00A76463" w:rsidRPr="00E772BB">
        <w:rPr>
          <w:color w:val="auto"/>
          <w:szCs w:val="28"/>
          <w:lang w:val="kk-KZ"/>
        </w:rPr>
        <w:t>[</w:t>
      </w:r>
      <w:r w:rsidR="00B54E7A" w:rsidRPr="00E772BB">
        <w:rPr>
          <w:color w:val="auto"/>
          <w:szCs w:val="28"/>
          <w:lang w:val="kk-KZ"/>
        </w:rPr>
        <w:t>56</w:t>
      </w:r>
      <w:r w:rsidR="00A76463" w:rsidRPr="00E772BB">
        <w:rPr>
          <w:color w:val="auto"/>
          <w:szCs w:val="28"/>
          <w:lang w:val="kk-KZ"/>
        </w:rPr>
        <w:t xml:space="preserve">, </w:t>
      </w:r>
      <w:r w:rsidR="00F52789" w:rsidRPr="00E772BB">
        <w:rPr>
          <w:color w:val="auto"/>
          <w:szCs w:val="28"/>
          <w:lang w:val="kk-KZ"/>
        </w:rPr>
        <w:t>178</w:t>
      </w:r>
      <w:r w:rsidR="00A76463" w:rsidRPr="00E772BB">
        <w:rPr>
          <w:color w:val="auto"/>
          <w:szCs w:val="28"/>
          <w:lang w:val="kk-KZ"/>
        </w:rPr>
        <w:t>]</w:t>
      </w:r>
      <w:r w:rsidRPr="00E772BB">
        <w:rPr>
          <w:color w:val="auto"/>
          <w:szCs w:val="28"/>
          <w:lang w:val="kk-KZ"/>
        </w:rPr>
        <w:t xml:space="preserve">, академик А.Қ.Жұбановтың  «Ән-күй сапары» еңбегінде көрсетілген қағыс түрлеріне байланысты (тентек қағыс, төре қағыс, сүйретпе қағыс, шұбыртпа қағыс, сипай қағыс, т.б.) </w:t>
      </w:r>
      <w:r w:rsidR="002F059F" w:rsidRPr="00E772BB">
        <w:rPr>
          <w:color w:val="auto"/>
          <w:szCs w:val="28"/>
          <w:lang w:val="kk-KZ"/>
        </w:rPr>
        <w:t>[</w:t>
      </w:r>
      <w:r w:rsidR="00B54E7A" w:rsidRPr="00E772BB">
        <w:rPr>
          <w:color w:val="auto"/>
          <w:szCs w:val="28"/>
          <w:lang w:val="kk-KZ"/>
        </w:rPr>
        <w:t>130</w:t>
      </w:r>
      <w:r w:rsidR="002F059F" w:rsidRPr="00E772BB">
        <w:rPr>
          <w:color w:val="auto"/>
          <w:szCs w:val="28"/>
          <w:lang w:val="kk-KZ"/>
        </w:rPr>
        <w:t>, 178],</w:t>
      </w:r>
      <w:r w:rsidRPr="00E772BB">
        <w:rPr>
          <w:color w:val="auto"/>
          <w:szCs w:val="28"/>
          <w:lang w:val="kk-KZ"/>
        </w:rPr>
        <w:t xml:space="preserve">  домбырашы зерттеуші Т.Б.Әсемқұловтың «Домбыраға тіл бітсе» мақаласында жарияланған домбыра пернелерінің (оғыз перне, бас перне, тылсым перне, жуас перне, көсем перне, т.б.) </w:t>
      </w:r>
      <w:r w:rsidR="00167758" w:rsidRPr="00E772BB">
        <w:rPr>
          <w:color w:val="auto"/>
          <w:szCs w:val="28"/>
          <w:lang w:val="kk-KZ"/>
        </w:rPr>
        <w:t>[</w:t>
      </w:r>
      <w:r w:rsidR="00583E4E" w:rsidRPr="00E772BB">
        <w:rPr>
          <w:color w:val="auto"/>
          <w:szCs w:val="28"/>
          <w:lang w:val="kk-KZ"/>
        </w:rPr>
        <w:t>63</w:t>
      </w:r>
      <w:r w:rsidR="00167758" w:rsidRPr="00E772BB">
        <w:rPr>
          <w:color w:val="auto"/>
          <w:szCs w:val="28"/>
          <w:lang w:val="kk-KZ"/>
        </w:rPr>
        <w:t xml:space="preserve">, 21],  </w:t>
      </w:r>
      <w:r w:rsidRPr="00E772BB">
        <w:rPr>
          <w:color w:val="auto"/>
          <w:szCs w:val="28"/>
          <w:lang w:val="kk-KZ"/>
        </w:rPr>
        <w:t xml:space="preserve">домбырашы ұстаз А.Е.Тоқтағанның «Күй – Тәңірдің күбірі» еңбегінде жазылған домбыра аспабындағы интервалдардың (қазтабан, бөрі табан, байтақ), домбыра күйлерінің құрылымына қатысты (буын, айшық, бұрма, иірім) </w:t>
      </w:r>
      <w:r w:rsidR="00167758" w:rsidRPr="00E772BB">
        <w:rPr>
          <w:color w:val="auto"/>
          <w:szCs w:val="28"/>
          <w:lang w:val="kk-KZ"/>
        </w:rPr>
        <w:t>[</w:t>
      </w:r>
      <w:r w:rsidR="00583E4E" w:rsidRPr="00E772BB">
        <w:rPr>
          <w:color w:val="auto"/>
          <w:szCs w:val="28"/>
          <w:lang w:val="kk-KZ"/>
        </w:rPr>
        <w:t>63</w:t>
      </w:r>
      <w:r w:rsidR="00167758" w:rsidRPr="00E772BB">
        <w:rPr>
          <w:color w:val="auto"/>
          <w:szCs w:val="28"/>
          <w:lang w:val="kk-KZ"/>
        </w:rPr>
        <w:t xml:space="preserve">, 21] </w:t>
      </w:r>
      <w:r w:rsidRPr="00E772BB">
        <w:rPr>
          <w:color w:val="auto"/>
          <w:szCs w:val="28"/>
          <w:lang w:val="kk-KZ"/>
        </w:rPr>
        <w:t xml:space="preserve"> атаулары қазақтың домбыра өнерінде өзіндік дәстүрлі терминологияның қалыптасқандығын көрсетеді. Бұл атаулар дәстүрлі ортада домбыра үйрету үшін, ұстаздық тәжірибеде қолданылған</w:t>
      </w:r>
      <w:r w:rsidR="00167758" w:rsidRPr="00E772BB">
        <w:rPr>
          <w:color w:val="auto"/>
          <w:szCs w:val="28"/>
          <w:lang w:val="kk-KZ"/>
        </w:rPr>
        <w:t xml:space="preserve"> [</w:t>
      </w:r>
      <w:r w:rsidR="00583E4E" w:rsidRPr="00E772BB">
        <w:rPr>
          <w:color w:val="auto"/>
          <w:szCs w:val="28"/>
          <w:lang w:val="kk-KZ"/>
        </w:rPr>
        <w:t>70</w:t>
      </w:r>
      <w:r w:rsidR="00167758" w:rsidRPr="00E772BB">
        <w:rPr>
          <w:color w:val="auto"/>
          <w:szCs w:val="28"/>
          <w:lang w:val="kk-KZ"/>
        </w:rPr>
        <w:t xml:space="preserve">, 38].  </w:t>
      </w:r>
    </w:p>
    <w:p w14:paraId="03593068" w14:textId="77777777" w:rsidR="009C481B" w:rsidRPr="00E772BB" w:rsidRDefault="009C481B" w:rsidP="00DA0886">
      <w:pPr>
        <w:pStyle w:val="a3"/>
        <w:ind w:firstLine="567"/>
        <w:rPr>
          <w:color w:val="auto"/>
          <w:szCs w:val="28"/>
          <w:lang w:val="kk-KZ"/>
        </w:rPr>
      </w:pPr>
      <w:r w:rsidRPr="00E772BB">
        <w:rPr>
          <w:color w:val="auto"/>
          <w:szCs w:val="28"/>
          <w:lang w:val="kk-KZ"/>
        </w:rPr>
        <w:t>Домбыра өнерін зерттеп, домбыра күйлерін нотаға түсіру, шәкірт тәрбиелеу жұмыстарымен айналысқан көрнекті домбырашы, педагог А.Е.Тоқтағанның пікірі бойынша, қазіргі кезде домбыра өнерін үйрету үдерісінде дәстүрлі терминологияны қолдану күй өнерінің өзгеріссіз сақталуына жағдай туғызады. Себебі ноталық жазбада күйдің дәл ырғағын көрсету мүмкін емес, ал халық терминологиясы бұл мәселенің шешімі бола алады</w:t>
      </w:r>
      <w:r w:rsidR="002B6C85" w:rsidRPr="00E772BB">
        <w:rPr>
          <w:color w:val="auto"/>
          <w:szCs w:val="28"/>
          <w:lang w:val="kk-KZ"/>
        </w:rPr>
        <w:t xml:space="preserve"> [</w:t>
      </w:r>
      <w:r w:rsidR="00785FF6" w:rsidRPr="00E772BB">
        <w:rPr>
          <w:color w:val="auto"/>
          <w:szCs w:val="28"/>
          <w:lang w:val="kk-KZ"/>
        </w:rPr>
        <w:t>63</w:t>
      </w:r>
      <w:r w:rsidR="002B6C85" w:rsidRPr="00E772BB">
        <w:rPr>
          <w:color w:val="auto"/>
          <w:szCs w:val="28"/>
          <w:lang w:val="kk-KZ"/>
        </w:rPr>
        <w:t xml:space="preserve">, 33].  </w:t>
      </w:r>
    </w:p>
    <w:p w14:paraId="0FA2B30B" w14:textId="33DA7867" w:rsidR="009C481B" w:rsidRPr="00E772BB" w:rsidRDefault="009C481B" w:rsidP="00DA0886">
      <w:pPr>
        <w:pStyle w:val="a3"/>
        <w:ind w:firstLine="567"/>
        <w:rPr>
          <w:color w:val="auto"/>
          <w:szCs w:val="28"/>
          <w:lang w:val="kk-KZ"/>
        </w:rPr>
      </w:pPr>
      <w:r w:rsidRPr="00E772BB">
        <w:rPr>
          <w:color w:val="auto"/>
          <w:szCs w:val="28"/>
          <w:lang w:val="kk-KZ"/>
        </w:rPr>
        <w:t>Осылайша, домбыра өнерінде өзіндік термино</w:t>
      </w:r>
      <w:r w:rsidR="0023002E" w:rsidRPr="00E772BB">
        <w:rPr>
          <w:color w:val="auto"/>
          <w:szCs w:val="28"/>
          <w:lang w:val="kk-KZ"/>
        </w:rPr>
        <w:t>ло</w:t>
      </w:r>
      <w:r w:rsidRPr="00E772BB">
        <w:rPr>
          <w:color w:val="auto"/>
          <w:szCs w:val="28"/>
          <w:lang w:val="kk-KZ"/>
        </w:rPr>
        <w:t xml:space="preserve">гияның қалыптасқандығы, оның домбыра үйрету үдерісінде қолданылғандығы және бүгінгі таңда ЖОО-да домбырашы-студенттерді дайындауда өзектілігін жоғалтпағандығы анықталады. Осы орайда домбыра өнері педагогикасының мақсаты мен міндеттерін, заңдылықтары, принциптері мен әдістерін, оқу құралдарын зерделеп көрсек. </w:t>
      </w:r>
    </w:p>
    <w:p w14:paraId="6FBB5561"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дайындаудың мақсаты 2006 жылғы МЖБС-да алғаш рет анық көрсетілді. МЖБС бойынша, білім берудің мақсаты орындаушылық өнер саласында кәсіби біліктілік және толық сапалы білім алу жағдайыме</w:t>
      </w:r>
      <w:r w:rsidR="002B6C85" w:rsidRPr="00E772BB">
        <w:rPr>
          <w:color w:val="auto"/>
          <w:szCs w:val="28"/>
          <w:lang w:val="kk-KZ"/>
        </w:rPr>
        <w:t>н қамтамысыз ету болып табылады [</w:t>
      </w:r>
      <w:r w:rsidR="00785FF6" w:rsidRPr="00E772BB">
        <w:rPr>
          <w:color w:val="auto"/>
          <w:szCs w:val="28"/>
          <w:lang w:val="kk-KZ"/>
        </w:rPr>
        <w:t>85</w:t>
      </w:r>
      <w:r w:rsidR="002B6C85" w:rsidRPr="00E772BB">
        <w:rPr>
          <w:color w:val="auto"/>
          <w:szCs w:val="28"/>
          <w:lang w:val="kk-KZ"/>
        </w:rPr>
        <w:t>, 4].</w:t>
      </w:r>
      <w:r w:rsidRPr="00E772BB">
        <w:rPr>
          <w:color w:val="auto"/>
          <w:szCs w:val="28"/>
          <w:lang w:val="kk-KZ"/>
        </w:rPr>
        <w:t xml:space="preserve"> Ал студенттің жалпы интеллектуалдылық деңгейін арттыру, сауатты және көркем сөйлеу қабілетін дамыту, болашақ маманның еңбек нарығындағы бәсекелестік қабілетін қалыптастыру, студенттің шығармашылық потенциалын дамытуға, </w:t>
      </w:r>
      <w:r w:rsidRPr="00E772BB">
        <w:rPr>
          <w:color w:val="auto"/>
          <w:szCs w:val="28"/>
          <w:lang w:val="kk-KZ"/>
        </w:rPr>
        <w:lastRenderedPageBreak/>
        <w:t>бастамашылдық және жаңашылдық қасиетін қалыптастыруға жағдай туғызу ЖОО-да домбырашы-студенттерді дайындау үдерісінің негізгі міндеттері ретінде көрсетілген</w:t>
      </w:r>
      <w:r w:rsidR="002B6C85" w:rsidRPr="00E772BB">
        <w:rPr>
          <w:color w:val="auto"/>
          <w:szCs w:val="28"/>
          <w:lang w:val="kk-KZ"/>
        </w:rPr>
        <w:t xml:space="preserve"> [</w:t>
      </w:r>
      <w:r w:rsidR="00785FF6" w:rsidRPr="00E772BB">
        <w:rPr>
          <w:color w:val="auto"/>
          <w:szCs w:val="28"/>
          <w:lang w:val="kk-KZ"/>
        </w:rPr>
        <w:t>85</w:t>
      </w:r>
      <w:r w:rsidR="002B6C85" w:rsidRPr="00E772BB">
        <w:rPr>
          <w:color w:val="auto"/>
          <w:szCs w:val="28"/>
          <w:lang w:val="kk-KZ"/>
        </w:rPr>
        <w:t>, 5].</w:t>
      </w:r>
    </w:p>
    <w:p w14:paraId="00C766C6" w14:textId="77777777" w:rsidR="009C481B" w:rsidRPr="00E772BB" w:rsidRDefault="009C481B" w:rsidP="00DA0886">
      <w:pPr>
        <w:pStyle w:val="a3"/>
        <w:ind w:firstLine="567"/>
        <w:rPr>
          <w:color w:val="auto"/>
          <w:szCs w:val="28"/>
          <w:lang w:val="kk-KZ"/>
        </w:rPr>
      </w:pPr>
      <w:r w:rsidRPr="00E772BB">
        <w:rPr>
          <w:color w:val="auto"/>
          <w:szCs w:val="28"/>
          <w:lang w:val="kk-KZ"/>
        </w:rPr>
        <w:t>Профессор Қ.Ә.Мұхитовтың 1960 жылы жарық көрген домбыра мамандығына арналған бағдарламасында музыкалық педагогиканың негізгі мақсаты әрбір жас талантты ұлттық өнердің жанашыры ретінде, мәдениетті, білімдар етіп тәрбиелеп, оқу барысында алған білімдерін пайдаға асыратын, мәдениеттің дамуына үлес қосатын мамандарды дайындау деп көрсетіледі</w:t>
      </w:r>
      <w:r w:rsidR="00C92AB6" w:rsidRPr="00E772BB">
        <w:rPr>
          <w:color w:val="auto"/>
          <w:szCs w:val="28"/>
          <w:lang w:val="kk-KZ"/>
        </w:rPr>
        <w:t xml:space="preserve"> [</w:t>
      </w:r>
      <w:r w:rsidR="00785FF6" w:rsidRPr="00E772BB">
        <w:rPr>
          <w:color w:val="auto"/>
          <w:szCs w:val="28"/>
          <w:lang w:val="kk-KZ"/>
        </w:rPr>
        <w:t>119</w:t>
      </w:r>
      <w:r w:rsidR="00C92AB6" w:rsidRPr="00E772BB">
        <w:rPr>
          <w:color w:val="auto"/>
          <w:szCs w:val="28"/>
          <w:lang w:val="kk-KZ"/>
        </w:rPr>
        <w:t>, 49].</w:t>
      </w:r>
    </w:p>
    <w:p w14:paraId="7CBE6935"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Кез келген үдеріс, оның ішінде педагогикалық үдеріс белгілі бір заңдылықтар арқылы жүзеге асырылады. Философия тұрғысынан </w:t>
      </w:r>
      <w:r w:rsidRPr="00E772BB">
        <w:rPr>
          <w:i/>
          <w:color w:val="auto"/>
          <w:szCs w:val="28"/>
          <w:lang w:val="kk-KZ"/>
        </w:rPr>
        <w:t>заңдылықтар</w:t>
      </w:r>
      <w:r w:rsidRPr="00E772BB">
        <w:rPr>
          <w:color w:val="auto"/>
          <w:szCs w:val="28"/>
          <w:lang w:val="kk-KZ"/>
        </w:rPr>
        <w:t xml:space="preserve"> – құбылыстар мен үдерістер арасындағы дамуды сипаттайтын мәнді байланыс</w:t>
      </w:r>
      <w:r w:rsidR="00447B16" w:rsidRPr="00E772BB">
        <w:rPr>
          <w:color w:val="auto"/>
          <w:szCs w:val="28"/>
          <w:lang w:val="kk-KZ"/>
        </w:rPr>
        <w:t xml:space="preserve"> [</w:t>
      </w:r>
      <w:r w:rsidR="000F42FC" w:rsidRPr="00E772BB">
        <w:rPr>
          <w:color w:val="auto"/>
          <w:szCs w:val="28"/>
          <w:lang w:val="kk-KZ"/>
        </w:rPr>
        <w:t>17</w:t>
      </w:r>
      <w:r w:rsidR="00447B16" w:rsidRPr="00E772BB">
        <w:rPr>
          <w:color w:val="auto"/>
          <w:szCs w:val="28"/>
          <w:lang w:val="kk-KZ"/>
        </w:rPr>
        <w:t xml:space="preserve">, 159]. </w:t>
      </w:r>
      <w:r w:rsidRPr="00E772BB">
        <w:rPr>
          <w:color w:val="auto"/>
          <w:szCs w:val="28"/>
          <w:lang w:val="kk-KZ"/>
        </w:rPr>
        <w:t>Педагогикалық үдерістердің заңдылықтары Ю.К.Бабанскийдің [</w:t>
      </w:r>
      <w:r w:rsidR="000F42FC" w:rsidRPr="00E772BB">
        <w:rPr>
          <w:color w:val="auto"/>
          <w:szCs w:val="28"/>
          <w:lang w:val="kk-KZ"/>
        </w:rPr>
        <w:t>9</w:t>
      </w:r>
      <w:r w:rsidRPr="00E772BB">
        <w:rPr>
          <w:color w:val="auto"/>
          <w:szCs w:val="28"/>
          <w:lang w:val="kk-KZ"/>
        </w:rPr>
        <w:t>],</w:t>
      </w:r>
      <w:r w:rsidR="002C05DF" w:rsidRPr="00E772BB">
        <w:rPr>
          <w:color w:val="auto"/>
          <w:szCs w:val="28"/>
          <w:lang w:val="kk-KZ"/>
        </w:rPr>
        <w:t xml:space="preserve"> В.А.Сластенин [10],</w:t>
      </w:r>
      <w:r w:rsidRPr="00E772BB">
        <w:rPr>
          <w:color w:val="auto"/>
          <w:szCs w:val="28"/>
          <w:lang w:val="kk-KZ"/>
        </w:rPr>
        <w:t xml:space="preserve"> И.Я.Лерненрдің </w:t>
      </w:r>
      <w:r w:rsidR="00342F37" w:rsidRPr="00E772BB">
        <w:rPr>
          <w:color w:val="auto"/>
          <w:szCs w:val="28"/>
          <w:lang w:val="kk-KZ"/>
        </w:rPr>
        <w:t>[</w:t>
      </w:r>
      <w:r w:rsidR="000F42FC" w:rsidRPr="00E772BB">
        <w:rPr>
          <w:color w:val="auto"/>
          <w:szCs w:val="28"/>
          <w:lang w:val="kk-KZ"/>
        </w:rPr>
        <w:t>131</w:t>
      </w:r>
      <w:r w:rsidRPr="00E772BB">
        <w:rPr>
          <w:color w:val="auto"/>
          <w:szCs w:val="28"/>
          <w:lang w:val="kk-KZ"/>
        </w:rPr>
        <w:t xml:space="preserve">], И.Ф.Харламовтың </w:t>
      </w:r>
      <w:r w:rsidR="00347B28" w:rsidRPr="00E772BB">
        <w:rPr>
          <w:color w:val="auto"/>
          <w:szCs w:val="28"/>
          <w:lang w:val="kk-KZ"/>
        </w:rPr>
        <w:t>[</w:t>
      </w:r>
      <w:r w:rsidR="000F42FC" w:rsidRPr="00E772BB">
        <w:rPr>
          <w:color w:val="auto"/>
          <w:szCs w:val="28"/>
          <w:lang w:val="kk-KZ"/>
        </w:rPr>
        <w:t>132</w:t>
      </w:r>
      <w:r w:rsidRPr="00E772BB">
        <w:rPr>
          <w:color w:val="auto"/>
          <w:szCs w:val="28"/>
          <w:lang w:val="kk-KZ"/>
        </w:rPr>
        <w:t xml:space="preserve">] және И.П.Подласыйдың </w:t>
      </w:r>
      <w:r w:rsidR="00D22780" w:rsidRPr="00E772BB">
        <w:rPr>
          <w:color w:val="auto"/>
          <w:szCs w:val="28"/>
          <w:lang w:val="kk-KZ"/>
        </w:rPr>
        <w:t>[</w:t>
      </w:r>
      <w:r w:rsidR="000F42FC" w:rsidRPr="00E772BB">
        <w:rPr>
          <w:color w:val="auto"/>
          <w:szCs w:val="28"/>
          <w:lang w:val="kk-KZ"/>
        </w:rPr>
        <w:t>11</w:t>
      </w:r>
      <w:r w:rsidRPr="00E772BB">
        <w:rPr>
          <w:color w:val="auto"/>
          <w:szCs w:val="28"/>
          <w:lang w:val="kk-KZ"/>
        </w:rPr>
        <w:t xml:space="preserve">] ғылыми-педагогикалық еңбектерінде кең көлемде баяндалған. </w:t>
      </w:r>
    </w:p>
    <w:p w14:paraId="2FD707B3" w14:textId="77777777" w:rsidR="009C481B" w:rsidRPr="00E772BB" w:rsidRDefault="009C481B" w:rsidP="00DA0886">
      <w:pPr>
        <w:pStyle w:val="a3"/>
        <w:ind w:firstLine="567"/>
        <w:rPr>
          <w:color w:val="auto"/>
          <w:szCs w:val="28"/>
          <w:lang w:val="kk-KZ"/>
        </w:rPr>
      </w:pPr>
      <w:r w:rsidRPr="00E772BB">
        <w:rPr>
          <w:color w:val="auto"/>
          <w:szCs w:val="28"/>
          <w:lang w:val="kk-KZ"/>
        </w:rPr>
        <w:t>Диссертациялық жұмысымыздың барысында жалпы педагогика заңдылықтарын негізге ала отырып, домбыра өнері педагогикасының заңдылықтарын анықтау міндеті тұрды. Музыкалық жоғары оқу орындарында домбырашы-студенттерді дайындау үдерісінің тарихын, мазмұнын зерттей келе, келесі оқыту заңдылықтарын анықтап, тұжырымдаймыз:</w:t>
      </w:r>
    </w:p>
    <w:p w14:paraId="674F1D31" w14:textId="77777777" w:rsidR="009C481B" w:rsidRPr="00E772BB" w:rsidRDefault="009C481B">
      <w:pPr>
        <w:pStyle w:val="a3"/>
        <w:numPr>
          <w:ilvl w:val="0"/>
          <w:numId w:val="16"/>
        </w:numPr>
        <w:ind w:left="0" w:right="0" w:firstLine="567"/>
        <w:rPr>
          <w:color w:val="auto"/>
          <w:szCs w:val="28"/>
          <w:lang w:val="kk-KZ"/>
        </w:rPr>
      </w:pPr>
      <w:r w:rsidRPr="00E772BB">
        <w:rPr>
          <w:i/>
          <w:color w:val="auto"/>
          <w:szCs w:val="28"/>
          <w:lang w:val="kk-KZ"/>
        </w:rPr>
        <w:t>Оқытудың мақсат-міндеттері қоғам талабынан туындап, оның мазмұны мен амал-тәсілдері және ұйымдастыру формалары өзгеріп отырады</w:t>
      </w:r>
      <w:r w:rsidR="003F0D74" w:rsidRPr="00E772BB">
        <w:rPr>
          <w:color w:val="auto"/>
          <w:szCs w:val="28"/>
          <w:lang w:val="kk-KZ"/>
        </w:rPr>
        <w:t xml:space="preserve"> [</w:t>
      </w:r>
      <w:r w:rsidR="00954872" w:rsidRPr="00E772BB">
        <w:rPr>
          <w:color w:val="auto"/>
          <w:szCs w:val="28"/>
          <w:lang w:val="kk-KZ"/>
        </w:rPr>
        <w:t>17</w:t>
      </w:r>
      <w:r w:rsidR="003F0D74" w:rsidRPr="00E772BB">
        <w:rPr>
          <w:color w:val="auto"/>
          <w:szCs w:val="28"/>
          <w:lang w:val="kk-KZ"/>
        </w:rPr>
        <w:t xml:space="preserve">, 160]. </w:t>
      </w:r>
      <w:r w:rsidRPr="00E772BB">
        <w:rPr>
          <w:color w:val="auto"/>
          <w:szCs w:val="28"/>
          <w:lang w:val="kk-KZ"/>
        </w:rPr>
        <w:t xml:space="preserve"> Домбыра өнері педагогикасы тарихына үңілсек, заман талабына сай дамып, өзгеріске ұшырап отырғанын байқаймыз. Бір кездері домбыра өнеріне қызыққан жастар  домбыра тартуды үйдегі үлкендерден үйреніп, шеберліктерін шыңдау үшін белгілі күйшілерді іздеп барып, олардан сабақ алса, қазіргі кезде арнайы музыкалық оқу орындарында кәсіби түрде білім алады</w:t>
      </w:r>
      <w:r w:rsidR="00B95618" w:rsidRPr="00E772BB">
        <w:rPr>
          <w:color w:val="auto"/>
          <w:szCs w:val="28"/>
          <w:lang w:val="kk-KZ"/>
        </w:rPr>
        <w:t xml:space="preserve"> [</w:t>
      </w:r>
      <w:r w:rsidR="0024713A" w:rsidRPr="00E772BB">
        <w:rPr>
          <w:color w:val="auto"/>
          <w:szCs w:val="28"/>
          <w:lang w:val="kk-KZ"/>
        </w:rPr>
        <w:t>119</w:t>
      </w:r>
      <w:r w:rsidR="00B95618" w:rsidRPr="00E772BB">
        <w:rPr>
          <w:color w:val="auto"/>
          <w:szCs w:val="28"/>
          <w:lang w:val="kk-KZ"/>
        </w:rPr>
        <w:t xml:space="preserve">, </w:t>
      </w:r>
      <w:r w:rsidR="00C92488" w:rsidRPr="00E772BB">
        <w:rPr>
          <w:color w:val="auto"/>
          <w:szCs w:val="28"/>
          <w:lang w:val="kk-KZ"/>
        </w:rPr>
        <w:t>49</w:t>
      </w:r>
      <w:r w:rsidR="00B95618" w:rsidRPr="00E772BB">
        <w:rPr>
          <w:color w:val="auto"/>
          <w:szCs w:val="28"/>
          <w:lang w:val="kk-KZ"/>
        </w:rPr>
        <w:t xml:space="preserve">].  </w:t>
      </w:r>
    </w:p>
    <w:p w14:paraId="611FBF5C" w14:textId="77777777" w:rsidR="009C481B" w:rsidRPr="00E772BB" w:rsidRDefault="009C481B">
      <w:pPr>
        <w:pStyle w:val="a3"/>
        <w:numPr>
          <w:ilvl w:val="0"/>
          <w:numId w:val="16"/>
        </w:numPr>
        <w:ind w:left="0" w:right="0" w:firstLine="567"/>
        <w:rPr>
          <w:color w:val="auto"/>
          <w:szCs w:val="28"/>
          <w:lang w:val="kk-KZ"/>
        </w:rPr>
      </w:pPr>
      <w:r w:rsidRPr="00E772BB">
        <w:rPr>
          <w:i/>
          <w:color w:val="auto"/>
          <w:szCs w:val="28"/>
          <w:lang w:val="kk-KZ"/>
        </w:rPr>
        <w:t>Білім беру, тәрбиелеу және дамыту қызметтерінің байланыста болуы</w:t>
      </w:r>
      <w:r w:rsidR="00C92488" w:rsidRPr="00E772BB">
        <w:rPr>
          <w:color w:val="auto"/>
          <w:szCs w:val="28"/>
          <w:lang w:val="kk-KZ"/>
        </w:rPr>
        <w:t xml:space="preserve"> [</w:t>
      </w:r>
      <w:r w:rsidR="00954872" w:rsidRPr="00E772BB">
        <w:rPr>
          <w:color w:val="auto"/>
          <w:szCs w:val="28"/>
          <w:lang w:val="kk-KZ"/>
        </w:rPr>
        <w:t>17</w:t>
      </w:r>
      <w:r w:rsidR="00C92488" w:rsidRPr="00E772BB">
        <w:rPr>
          <w:color w:val="auto"/>
          <w:szCs w:val="28"/>
          <w:lang w:val="kk-KZ"/>
        </w:rPr>
        <w:t xml:space="preserve">, 160]. </w:t>
      </w:r>
      <w:r w:rsidRPr="00E772BB">
        <w:rPr>
          <w:color w:val="auto"/>
          <w:szCs w:val="28"/>
          <w:lang w:val="kk-KZ"/>
        </w:rPr>
        <w:t xml:space="preserve">Дәстүрлі «Ұстаз-шәкірт» оқыту жүйесінде білім беру, тәрбиелеу және дамыту қызметтің барлығы қатар жүргізіледі. Ұстаз бар білгенін үйретіп, шәкіртінің бойындағы игі қасиеттерін тәрбиелеп, шығармашылық қабілеттерін дамытуды көздейді. Бүгінгі білім беру жүйесінде де студенттің кәсіби құзыреттіліктерін қалыптастырумен қатар, оның тұлғалық жеке қасиеттерін тәрбиелеу жұмыстарына ерекше назар </w:t>
      </w:r>
      <w:r w:rsidR="00877710" w:rsidRPr="00E772BB">
        <w:rPr>
          <w:color w:val="auto"/>
          <w:szCs w:val="28"/>
          <w:lang w:val="kk-KZ"/>
        </w:rPr>
        <w:t>аударылады [</w:t>
      </w:r>
      <w:r w:rsidR="0024713A" w:rsidRPr="00E772BB">
        <w:rPr>
          <w:color w:val="auto"/>
          <w:szCs w:val="28"/>
          <w:lang w:val="kk-KZ"/>
        </w:rPr>
        <w:t>85</w:t>
      </w:r>
      <w:r w:rsidR="00877710" w:rsidRPr="00E772BB">
        <w:rPr>
          <w:color w:val="auto"/>
          <w:szCs w:val="28"/>
          <w:lang w:val="kk-KZ"/>
        </w:rPr>
        <w:t xml:space="preserve">, 16]. </w:t>
      </w:r>
    </w:p>
    <w:p w14:paraId="19FD0F1B" w14:textId="77777777" w:rsidR="009C481B" w:rsidRPr="00E772BB" w:rsidRDefault="009C481B">
      <w:pPr>
        <w:pStyle w:val="a3"/>
        <w:numPr>
          <w:ilvl w:val="0"/>
          <w:numId w:val="16"/>
        </w:numPr>
        <w:ind w:left="0" w:right="0" w:firstLine="567"/>
        <w:rPr>
          <w:color w:val="auto"/>
          <w:szCs w:val="28"/>
          <w:lang w:val="kk-KZ"/>
        </w:rPr>
      </w:pPr>
      <w:r w:rsidRPr="00E772BB">
        <w:rPr>
          <w:i/>
          <w:color w:val="auto"/>
          <w:szCs w:val="28"/>
          <w:lang w:val="kk-KZ"/>
        </w:rPr>
        <w:t>Таным әрекетін әрбір тұлғаның жас және дара ерекшеліктерін ескере отырып ұйымдастыру</w:t>
      </w:r>
      <w:r w:rsidR="00877710" w:rsidRPr="00E772BB">
        <w:rPr>
          <w:color w:val="auto"/>
          <w:szCs w:val="28"/>
          <w:lang w:val="kk-KZ"/>
        </w:rPr>
        <w:t xml:space="preserve"> [</w:t>
      </w:r>
      <w:r w:rsidR="00954872" w:rsidRPr="00E772BB">
        <w:rPr>
          <w:color w:val="auto"/>
          <w:szCs w:val="28"/>
          <w:lang w:val="kk-KZ"/>
        </w:rPr>
        <w:t>17</w:t>
      </w:r>
      <w:r w:rsidR="00877710" w:rsidRPr="00E772BB">
        <w:rPr>
          <w:color w:val="auto"/>
          <w:szCs w:val="28"/>
          <w:lang w:val="kk-KZ"/>
        </w:rPr>
        <w:t>, 161].</w:t>
      </w:r>
      <w:r w:rsidRPr="00E772BB">
        <w:rPr>
          <w:color w:val="auto"/>
          <w:szCs w:val="28"/>
          <w:lang w:val="kk-KZ"/>
        </w:rPr>
        <w:t xml:space="preserve"> Қазақ қоғамында адам музыкаға туғанынан бастап араласады:  жас бала музыкалық ортасына байланысты ән-күйді тыңдап, оны айтып үйреніп, өсе келе күрделі шығармаларды орындап, ер жете өзінің де импровизаторлық қасиеті қалыптасып, көрген-білгені молайғанда өзі де халық музыка қорының баюына үлес қосып, келесі буынға </w:t>
      </w:r>
      <w:r w:rsidRPr="00E772BB">
        <w:rPr>
          <w:color w:val="auto"/>
          <w:szCs w:val="28"/>
          <w:lang w:val="kk-KZ"/>
        </w:rPr>
        <w:lastRenderedPageBreak/>
        <w:t>білгенін үйрететін деңгейге жетеді</w:t>
      </w:r>
      <w:r w:rsidR="00877710" w:rsidRPr="00E772BB">
        <w:rPr>
          <w:color w:val="auto"/>
          <w:szCs w:val="28"/>
          <w:lang w:val="kk-KZ"/>
        </w:rPr>
        <w:t xml:space="preserve"> [</w:t>
      </w:r>
      <w:r w:rsidR="0024713A" w:rsidRPr="00E772BB">
        <w:rPr>
          <w:color w:val="auto"/>
          <w:szCs w:val="28"/>
          <w:lang w:val="kk-KZ"/>
        </w:rPr>
        <w:t>61</w:t>
      </w:r>
      <w:r w:rsidR="00877710" w:rsidRPr="00E772BB">
        <w:rPr>
          <w:color w:val="auto"/>
          <w:szCs w:val="28"/>
          <w:lang w:val="kk-KZ"/>
        </w:rPr>
        <w:t xml:space="preserve">, 11]. </w:t>
      </w:r>
      <w:r w:rsidRPr="00E772BB">
        <w:rPr>
          <w:color w:val="auto"/>
          <w:szCs w:val="28"/>
          <w:lang w:val="kk-KZ"/>
        </w:rPr>
        <w:t>Бүгінгі кезде домбыра үйрету үдерісі бастауыш, орта және жоғары білім беру жүйесінің сатыларында жүргізіледі</w:t>
      </w:r>
      <w:r w:rsidR="001A5406" w:rsidRPr="00E772BB">
        <w:rPr>
          <w:color w:val="auto"/>
          <w:szCs w:val="28"/>
          <w:lang w:val="kk-KZ"/>
        </w:rPr>
        <w:t xml:space="preserve"> [</w:t>
      </w:r>
      <w:r w:rsidR="00832C94" w:rsidRPr="00E772BB">
        <w:rPr>
          <w:color w:val="auto"/>
          <w:szCs w:val="28"/>
          <w:lang w:val="kk-KZ"/>
        </w:rPr>
        <w:t>71</w:t>
      </w:r>
      <w:r w:rsidR="001A5406" w:rsidRPr="00E772BB">
        <w:rPr>
          <w:color w:val="auto"/>
          <w:szCs w:val="28"/>
          <w:lang w:val="kk-KZ"/>
        </w:rPr>
        <w:t xml:space="preserve">, </w:t>
      </w:r>
      <w:r w:rsidR="00557247" w:rsidRPr="00E772BB">
        <w:rPr>
          <w:color w:val="auto"/>
          <w:szCs w:val="28"/>
          <w:lang w:val="kk-KZ"/>
        </w:rPr>
        <w:t>7</w:t>
      </w:r>
      <w:r w:rsidR="001A5406" w:rsidRPr="00E772BB">
        <w:rPr>
          <w:color w:val="auto"/>
          <w:szCs w:val="28"/>
          <w:lang w:val="kk-KZ"/>
        </w:rPr>
        <w:t>].</w:t>
      </w:r>
      <w:r w:rsidRPr="00E772BB">
        <w:rPr>
          <w:color w:val="auto"/>
          <w:szCs w:val="28"/>
          <w:lang w:val="kk-KZ"/>
        </w:rPr>
        <w:t xml:space="preserve"> Белгілі домбырашы, профессор О.К.Дүйсеннің айтуы бойынша ЖОО-да домбырашы-студенттерге оқу репертуарын таңдауда оның талғамын, орындаушылық шеберлік деңгейін ескеру керек</w:t>
      </w:r>
      <w:r w:rsidR="00557247" w:rsidRPr="00E772BB">
        <w:rPr>
          <w:color w:val="auto"/>
          <w:szCs w:val="28"/>
          <w:lang w:val="kk-KZ"/>
        </w:rPr>
        <w:t xml:space="preserve"> [</w:t>
      </w:r>
      <w:r w:rsidR="00832C94" w:rsidRPr="00E772BB">
        <w:rPr>
          <w:color w:val="auto"/>
          <w:szCs w:val="28"/>
          <w:lang w:val="kk-KZ"/>
        </w:rPr>
        <w:t>71</w:t>
      </w:r>
      <w:r w:rsidR="00557247" w:rsidRPr="00E772BB">
        <w:rPr>
          <w:color w:val="auto"/>
          <w:szCs w:val="28"/>
          <w:lang w:val="kk-KZ"/>
        </w:rPr>
        <w:t xml:space="preserve">, </w:t>
      </w:r>
      <w:r w:rsidR="00EC2C33" w:rsidRPr="00E772BB">
        <w:rPr>
          <w:color w:val="auto"/>
          <w:szCs w:val="28"/>
          <w:lang w:val="kk-KZ"/>
        </w:rPr>
        <w:t>18</w:t>
      </w:r>
      <w:r w:rsidR="00557247" w:rsidRPr="00E772BB">
        <w:rPr>
          <w:color w:val="auto"/>
          <w:szCs w:val="28"/>
          <w:lang w:val="kk-KZ"/>
        </w:rPr>
        <w:t>].</w:t>
      </w:r>
    </w:p>
    <w:p w14:paraId="1C393AC1" w14:textId="77777777" w:rsidR="009C481B" w:rsidRPr="00E772BB" w:rsidRDefault="009C481B" w:rsidP="00DA0886">
      <w:pPr>
        <w:pStyle w:val="a3"/>
        <w:ind w:firstLine="567"/>
        <w:rPr>
          <w:color w:val="auto"/>
          <w:szCs w:val="28"/>
          <w:lang w:val="kk-KZ"/>
        </w:rPr>
      </w:pPr>
      <w:r w:rsidRPr="00E772BB">
        <w:rPr>
          <w:color w:val="auto"/>
          <w:szCs w:val="28"/>
          <w:lang w:val="kk-KZ"/>
        </w:rPr>
        <w:t>Біздің ойымызша жоғарыда аталған заңдылықтар ЖОО-да домбырашы-студенттерді дайындау үдерісін толығымен сипаттап, оқыту үдерісінің жүзеге асырылуы үшін аса қажет және жеткілікті болып табылады.</w:t>
      </w:r>
    </w:p>
    <w:p w14:paraId="5A8FBD94"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домбыра өнері педагогикасының заңдылықтарынан оқыту принциптері туындайды. Белгілі педагог ғалым В.А.Сластениннің пікірі бойынша, принциптерді білу оқыту заңдылықтарына негізделген оқу үдерісін ұйымдастырып, оқытудың мақсаты мен мазмұнын анықтауға, оқыту мақсатына сай әдістерді таңдауға жол ашады</w:t>
      </w:r>
      <w:r w:rsidR="00922EE7" w:rsidRPr="00E772BB">
        <w:rPr>
          <w:color w:val="auto"/>
          <w:szCs w:val="28"/>
          <w:lang w:val="kk-KZ"/>
        </w:rPr>
        <w:t xml:space="preserve"> [</w:t>
      </w:r>
      <w:r w:rsidR="00CD6B1E" w:rsidRPr="00E772BB">
        <w:rPr>
          <w:color w:val="auto"/>
          <w:szCs w:val="28"/>
          <w:lang w:val="kk-KZ"/>
        </w:rPr>
        <w:t>10</w:t>
      </w:r>
      <w:r w:rsidR="00922EE7" w:rsidRPr="00E772BB">
        <w:rPr>
          <w:color w:val="auto"/>
          <w:szCs w:val="28"/>
          <w:lang w:val="kk-KZ"/>
        </w:rPr>
        <w:t xml:space="preserve">, 163]. </w:t>
      </w:r>
      <w:r w:rsidRPr="00E772BB">
        <w:rPr>
          <w:color w:val="auto"/>
          <w:szCs w:val="28"/>
          <w:lang w:val="kk-KZ"/>
        </w:rPr>
        <w:t>Философия тұрғысынан принцип (лат. principium – бастапқы, негіз, себеп) – фактілер мен білімдердің жиынтығының негізі</w:t>
      </w:r>
      <w:r w:rsidR="00922EE7" w:rsidRPr="00E772BB">
        <w:rPr>
          <w:color w:val="auto"/>
          <w:szCs w:val="28"/>
          <w:lang w:val="kk-KZ"/>
        </w:rPr>
        <w:t xml:space="preserve"> [</w:t>
      </w:r>
      <w:r w:rsidR="00CD6B1E" w:rsidRPr="00E772BB">
        <w:rPr>
          <w:color w:val="auto"/>
          <w:szCs w:val="28"/>
          <w:lang w:val="kk-KZ"/>
        </w:rPr>
        <w:t>133</w:t>
      </w:r>
      <w:r w:rsidR="00922EE7" w:rsidRPr="00E772BB">
        <w:rPr>
          <w:color w:val="auto"/>
          <w:szCs w:val="28"/>
          <w:lang w:val="kk-KZ"/>
        </w:rPr>
        <w:t>, 544].</w:t>
      </w:r>
      <w:r w:rsidRPr="00E772BB">
        <w:rPr>
          <w:color w:val="auto"/>
          <w:szCs w:val="28"/>
          <w:lang w:val="kk-KZ"/>
        </w:rPr>
        <w:t xml:space="preserve"> Ал, педагогика ғылымында принцип (латын сөзі) – педагогикалық үдерісте басшылыққа алынатын идея, негізгі талап, қағида ретіде қолданылады</w:t>
      </w:r>
      <w:r w:rsidR="00760876" w:rsidRPr="00E772BB">
        <w:rPr>
          <w:color w:val="auto"/>
          <w:szCs w:val="28"/>
          <w:lang w:val="kk-KZ"/>
        </w:rPr>
        <w:t xml:space="preserve"> [</w:t>
      </w:r>
      <w:r w:rsidR="001562FF" w:rsidRPr="00E772BB">
        <w:rPr>
          <w:color w:val="auto"/>
          <w:szCs w:val="28"/>
          <w:lang w:val="kk-KZ"/>
        </w:rPr>
        <w:t>18</w:t>
      </w:r>
      <w:r w:rsidR="00760876" w:rsidRPr="00E772BB">
        <w:rPr>
          <w:color w:val="auto"/>
          <w:szCs w:val="28"/>
          <w:lang w:val="kk-KZ"/>
        </w:rPr>
        <w:t xml:space="preserve">, 148]. </w:t>
      </w:r>
      <w:r w:rsidRPr="00E772BB">
        <w:rPr>
          <w:color w:val="auto"/>
          <w:szCs w:val="28"/>
          <w:lang w:val="kk-KZ"/>
        </w:rPr>
        <w:t xml:space="preserve">Жалпы педагогикадағы </w:t>
      </w:r>
      <w:r w:rsidRPr="00E772BB">
        <w:rPr>
          <w:i/>
          <w:color w:val="auto"/>
          <w:szCs w:val="28"/>
          <w:lang w:val="kk-KZ"/>
        </w:rPr>
        <w:t>ғылымилық, саналылық пен белсенділік, көрнекілік, жүйелілік пен бірізділік, беріктілік, тиімділік, тәрбиелік оқыту, теория мен практиканың байланыстылығы</w:t>
      </w:r>
      <w:r w:rsidRPr="00E772BB">
        <w:rPr>
          <w:color w:val="auto"/>
          <w:szCs w:val="28"/>
          <w:lang w:val="kk-KZ"/>
        </w:rPr>
        <w:t xml:space="preserve"> сынды дидактикалық принциптер жүйесі </w:t>
      </w:r>
      <w:r w:rsidR="00760876" w:rsidRPr="00E772BB">
        <w:rPr>
          <w:color w:val="auto"/>
          <w:szCs w:val="28"/>
          <w:lang w:val="kk-KZ"/>
        </w:rPr>
        <w:t>қолданылады [</w:t>
      </w:r>
      <w:r w:rsidR="001562FF" w:rsidRPr="00E772BB">
        <w:rPr>
          <w:color w:val="auto"/>
          <w:szCs w:val="28"/>
          <w:lang w:val="kk-KZ"/>
        </w:rPr>
        <w:t>18</w:t>
      </w:r>
      <w:r w:rsidR="00760876" w:rsidRPr="00E772BB">
        <w:rPr>
          <w:color w:val="auto"/>
          <w:szCs w:val="28"/>
          <w:lang w:val="kk-KZ"/>
        </w:rPr>
        <w:t xml:space="preserve">, 149] </w:t>
      </w:r>
      <w:r w:rsidRPr="00E772BB">
        <w:rPr>
          <w:color w:val="auto"/>
          <w:szCs w:val="28"/>
          <w:lang w:val="kk-KZ"/>
        </w:rPr>
        <w:t xml:space="preserve">домбыра өнері педагогикасында да қолданыс табады. </w:t>
      </w:r>
    </w:p>
    <w:p w14:paraId="5768AAD6" w14:textId="77777777" w:rsidR="009C481B" w:rsidRPr="00E772BB" w:rsidRDefault="009C481B" w:rsidP="00DA0886">
      <w:pPr>
        <w:pStyle w:val="a3"/>
        <w:ind w:firstLine="567"/>
        <w:rPr>
          <w:color w:val="auto"/>
          <w:szCs w:val="28"/>
          <w:lang w:val="kk-KZ"/>
        </w:rPr>
      </w:pPr>
      <w:r w:rsidRPr="00E772BB">
        <w:rPr>
          <w:color w:val="auto"/>
          <w:szCs w:val="28"/>
          <w:lang w:val="kk-KZ"/>
        </w:rPr>
        <w:t>Бүгінгі таңда студенттің өзіндік ізденісі мен өзіндік дайындығы өзектендіріліп, болашақ маманың ғылыми-зерттеу құзыреттілігіне ерекше назар аударылады</w:t>
      </w:r>
      <w:r w:rsidR="00ED0CF1" w:rsidRPr="00E772BB">
        <w:rPr>
          <w:color w:val="auto"/>
          <w:szCs w:val="28"/>
          <w:lang w:val="kk-KZ"/>
        </w:rPr>
        <w:t xml:space="preserve"> қолданылады [</w:t>
      </w:r>
      <w:r w:rsidR="001562FF" w:rsidRPr="00E772BB">
        <w:rPr>
          <w:color w:val="auto"/>
          <w:szCs w:val="28"/>
          <w:lang w:val="kk-KZ"/>
        </w:rPr>
        <w:t>85</w:t>
      </w:r>
      <w:r w:rsidR="00ED0CF1" w:rsidRPr="00E772BB">
        <w:rPr>
          <w:color w:val="auto"/>
          <w:szCs w:val="28"/>
          <w:lang w:val="kk-KZ"/>
        </w:rPr>
        <w:t>, 5].</w:t>
      </w:r>
      <w:r w:rsidRPr="00E772BB">
        <w:rPr>
          <w:color w:val="auto"/>
          <w:szCs w:val="28"/>
          <w:lang w:val="kk-KZ"/>
        </w:rPr>
        <w:t xml:space="preserve"> Бұл талаптар ЖОО-да домбырашы-студенттерді дайындау үдерісінде оларды</w:t>
      </w:r>
      <w:r w:rsidRPr="00E772BB">
        <w:rPr>
          <w:b/>
          <w:i/>
          <w:color w:val="auto"/>
          <w:szCs w:val="28"/>
          <w:lang w:val="kk-KZ"/>
        </w:rPr>
        <w:t xml:space="preserve"> </w:t>
      </w:r>
      <w:r w:rsidRPr="00E772BB">
        <w:rPr>
          <w:color w:val="auto"/>
          <w:szCs w:val="28"/>
          <w:lang w:val="kk-KZ"/>
        </w:rPr>
        <w:t>ғылыми дәлелденген білімдермен қаруландырудың, яғни,</w:t>
      </w:r>
      <w:r w:rsidRPr="00E772BB">
        <w:rPr>
          <w:b/>
          <w:i/>
          <w:color w:val="auto"/>
          <w:szCs w:val="28"/>
          <w:lang w:val="kk-KZ"/>
        </w:rPr>
        <w:t xml:space="preserve"> ғылымилық принципін </w:t>
      </w:r>
      <w:r w:rsidRPr="00E772BB">
        <w:rPr>
          <w:color w:val="auto"/>
          <w:szCs w:val="28"/>
          <w:lang w:val="kk-KZ"/>
        </w:rPr>
        <w:t>ұстанудың маңыздылығын айқындайды</w:t>
      </w:r>
      <w:r w:rsidRPr="00E772BB">
        <w:rPr>
          <w:b/>
          <w:i/>
          <w:color w:val="auto"/>
          <w:szCs w:val="28"/>
          <w:lang w:val="kk-KZ"/>
        </w:rPr>
        <w:t>.</w:t>
      </w:r>
      <w:r w:rsidRPr="00E772BB">
        <w:rPr>
          <w:i/>
          <w:color w:val="auto"/>
          <w:szCs w:val="28"/>
          <w:lang w:val="kk-KZ"/>
        </w:rPr>
        <w:t xml:space="preserve"> </w:t>
      </w:r>
      <w:r w:rsidRPr="00E772BB">
        <w:rPr>
          <w:color w:val="auto"/>
          <w:szCs w:val="28"/>
          <w:lang w:val="kk-KZ"/>
        </w:rPr>
        <w:t>Педагог ғалым С.Ш.Әбенбаевтың айтуы бойынша студенттің ғылымдағы негізгі заңдылықтар мен басты идеяларды түсінуімен, оның дүниеге диалектикалық, ғылыми көзқарасы қалыптасады</w:t>
      </w:r>
      <w:r w:rsidR="00ED0CF1" w:rsidRPr="00E772BB">
        <w:rPr>
          <w:color w:val="auto"/>
          <w:szCs w:val="28"/>
          <w:lang w:val="kk-KZ"/>
        </w:rPr>
        <w:t xml:space="preserve"> қолданылады [</w:t>
      </w:r>
      <w:r w:rsidR="001562FF" w:rsidRPr="00E772BB">
        <w:rPr>
          <w:color w:val="auto"/>
          <w:szCs w:val="28"/>
          <w:lang w:val="kk-KZ"/>
        </w:rPr>
        <w:t>17</w:t>
      </w:r>
      <w:r w:rsidR="00ED0CF1" w:rsidRPr="00E772BB">
        <w:rPr>
          <w:color w:val="auto"/>
          <w:szCs w:val="28"/>
          <w:lang w:val="kk-KZ"/>
        </w:rPr>
        <w:t>, 162].</w:t>
      </w:r>
      <w:r w:rsidRPr="00E772BB">
        <w:rPr>
          <w:color w:val="auto"/>
          <w:szCs w:val="28"/>
          <w:lang w:val="kk-KZ"/>
        </w:rPr>
        <w:t xml:space="preserve">  Ғылымилық принципі білім беру мазмұнының қазіргі ғылым мен техниканың даму деңгейіне, әлемдік өркениет жинақтаған тәжірибеге сай болуын талап етеді</w:t>
      </w:r>
      <w:r w:rsidR="003F2D4E" w:rsidRPr="00E772BB">
        <w:rPr>
          <w:color w:val="auto"/>
          <w:szCs w:val="28"/>
          <w:lang w:val="kk-KZ"/>
        </w:rPr>
        <w:t xml:space="preserve"> [</w:t>
      </w:r>
      <w:r w:rsidR="001562FF" w:rsidRPr="00E772BB">
        <w:rPr>
          <w:color w:val="auto"/>
          <w:szCs w:val="28"/>
          <w:lang w:val="kk-KZ"/>
        </w:rPr>
        <w:t>17</w:t>
      </w:r>
      <w:r w:rsidR="003F2D4E" w:rsidRPr="00E772BB">
        <w:rPr>
          <w:color w:val="auto"/>
          <w:szCs w:val="28"/>
          <w:lang w:val="kk-KZ"/>
        </w:rPr>
        <w:t xml:space="preserve">, 162]. </w:t>
      </w:r>
      <w:r w:rsidRPr="00E772BB">
        <w:rPr>
          <w:color w:val="auto"/>
          <w:szCs w:val="28"/>
          <w:lang w:val="kk-KZ"/>
        </w:rPr>
        <w:t xml:space="preserve"> </w:t>
      </w:r>
    </w:p>
    <w:p w14:paraId="656EA5F0" w14:textId="77777777" w:rsidR="009C481B" w:rsidRPr="00E772BB" w:rsidRDefault="009C481B" w:rsidP="00DA0886">
      <w:pPr>
        <w:pStyle w:val="a3"/>
        <w:ind w:firstLine="567"/>
        <w:rPr>
          <w:color w:val="auto"/>
          <w:szCs w:val="28"/>
          <w:lang w:val="kk-KZ"/>
        </w:rPr>
      </w:pPr>
      <w:r w:rsidRPr="00E772BB">
        <w:rPr>
          <w:color w:val="auto"/>
          <w:szCs w:val="28"/>
          <w:lang w:val="kk-KZ"/>
        </w:rPr>
        <w:t>Ғылымилық принципі оқыту мазмұнына да, әдістеріне де қатысты. Осыған сәйкес педагогикалық үдеріс білім алушылардың танымдық белсенділігін, креативтілігін және шығармашылығын дамытуға, ғылыми жұмысты ұйымдастыру тәсілдерімен таныстыруға бағытталуы тиіс. Оқу барысында проблемалық жағдайлармен жұмыс, белгілі бір құбылыстарды бақылау, бақылау нәтижелерін жазу және талдау, ғылыми пікірталас жүргіп, өз көзқарасын дәлелдеу, ғылыми әдебиеттермен жұмыс жасау ғылымилық принципінің іске асырылуына ықпал етеді</w:t>
      </w:r>
      <w:r w:rsidR="003F2D4E" w:rsidRPr="00E772BB">
        <w:rPr>
          <w:color w:val="auto"/>
          <w:szCs w:val="28"/>
          <w:lang w:val="kk-KZ"/>
        </w:rPr>
        <w:t xml:space="preserve"> [</w:t>
      </w:r>
      <w:r w:rsidR="001562FF" w:rsidRPr="00E772BB">
        <w:rPr>
          <w:color w:val="auto"/>
          <w:szCs w:val="28"/>
          <w:lang w:val="kk-KZ"/>
        </w:rPr>
        <w:t>10</w:t>
      </w:r>
      <w:r w:rsidR="003F2D4E" w:rsidRPr="00E772BB">
        <w:rPr>
          <w:color w:val="auto"/>
          <w:szCs w:val="28"/>
          <w:lang w:val="kk-KZ"/>
        </w:rPr>
        <w:t>, 173].</w:t>
      </w:r>
    </w:p>
    <w:p w14:paraId="60E0CBFE" w14:textId="77777777" w:rsidR="009C481B" w:rsidRPr="00E772BB" w:rsidRDefault="009C481B" w:rsidP="00DA0886">
      <w:pPr>
        <w:pStyle w:val="a3"/>
        <w:ind w:firstLine="567"/>
        <w:rPr>
          <w:color w:val="auto"/>
          <w:szCs w:val="28"/>
          <w:lang w:val="kk-KZ"/>
        </w:rPr>
      </w:pPr>
      <w:r w:rsidRPr="00E772BB">
        <w:rPr>
          <w:color w:val="auto"/>
          <w:szCs w:val="28"/>
          <w:lang w:val="kk-KZ"/>
        </w:rPr>
        <w:t xml:space="preserve">Құрманғазы атындағы ҚҰК-ның «Халық музыкасы» факультетінің деканы, </w:t>
      </w:r>
      <w:r w:rsidRPr="00E772BB">
        <w:rPr>
          <w:color w:val="auto"/>
          <w:szCs w:val="28"/>
          <w:lang w:val="tr-TR"/>
        </w:rPr>
        <w:t>PhD</w:t>
      </w:r>
      <w:r w:rsidRPr="00E772BB">
        <w:rPr>
          <w:color w:val="auto"/>
          <w:szCs w:val="28"/>
          <w:lang w:val="kk-KZ"/>
        </w:rPr>
        <w:t xml:space="preserve"> Е.Е.Жаменкеев бізге берген сұхбатында заманауи домбырашы әр музыкалық шығарманың стильдік ерекшеліктері мен жан-жақты </w:t>
      </w:r>
      <w:r w:rsidRPr="00E772BB">
        <w:rPr>
          <w:color w:val="auto"/>
          <w:szCs w:val="28"/>
          <w:lang w:val="kk-KZ"/>
        </w:rPr>
        <w:lastRenderedPageBreak/>
        <w:t>орындаушылық репертуарды меңгерген музыкант, домбыра орындаушылық өнерін келесі буынға табыстаушы педагог болуымен бірге, домбыра орындаушылық саласында зерттеулер жүргізіп, дәстүрлі музыканың дамуына үлес қосатын зерттеуші болуы керек деген пікірін білдірген болатын. Ержан Ерболатұлының айтуы бойынша, қазіргі домбырашы-студенттердің зерттеушілік мәдениетін қалыптастыру ЖОО-ның алдыңғы қатарл</w:t>
      </w:r>
      <w:r w:rsidR="00796C75" w:rsidRPr="00E772BB">
        <w:rPr>
          <w:color w:val="auto"/>
          <w:szCs w:val="28"/>
          <w:lang w:val="kk-KZ"/>
        </w:rPr>
        <w:t>ы міндеттердің бірі болуы тиіс [</w:t>
      </w:r>
      <w:r w:rsidR="001562FF" w:rsidRPr="00E772BB">
        <w:rPr>
          <w:color w:val="auto"/>
          <w:szCs w:val="28"/>
          <w:lang w:val="kk-KZ"/>
        </w:rPr>
        <w:t>134</w:t>
      </w:r>
      <w:r w:rsidR="00796C75" w:rsidRPr="00E772BB">
        <w:rPr>
          <w:color w:val="auto"/>
          <w:szCs w:val="28"/>
          <w:lang w:val="kk-KZ"/>
        </w:rPr>
        <w:t>].</w:t>
      </w:r>
    </w:p>
    <w:p w14:paraId="2AFEA704" w14:textId="77777777" w:rsidR="009C481B" w:rsidRPr="00E772BB" w:rsidRDefault="009C481B" w:rsidP="00DA0886">
      <w:pPr>
        <w:pStyle w:val="a3"/>
        <w:ind w:firstLine="567"/>
        <w:rPr>
          <w:color w:val="auto"/>
          <w:szCs w:val="28"/>
          <w:lang w:val="kk-KZ"/>
        </w:rPr>
      </w:pPr>
      <w:r w:rsidRPr="00E772BB">
        <w:rPr>
          <w:color w:val="auto"/>
          <w:szCs w:val="28"/>
          <w:lang w:val="kk-KZ"/>
        </w:rPr>
        <w:t>Педагогика ғылымында жас мамандардың кәсіби дайындық деңгейі мен ғылыми білімдердің практикада қолданыс табуы оқыту үдерісінде ғылымилық принципінің іске асырылуым</w:t>
      </w:r>
      <w:r w:rsidR="00FD6057" w:rsidRPr="00E772BB">
        <w:rPr>
          <w:color w:val="auto"/>
          <w:szCs w:val="28"/>
          <w:lang w:val="kk-KZ"/>
        </w:rPr>
        <w:t>ен байланысты екендігі айтылады</w:t>
      </w:r>
      <w:r w:rsidRPr="00E772BB">
        <w:rPr>
          <w:color w:val="auto"/>
          <w:szCs w:val="28"/>
          <w:lang w:val="kk-KZ"/>
        </w:rPr>
        <w:t xml:space="preserve"> </w:t>
      </w:r>
      <w:r w:rsidR="00590F33" w:rsidRPr="00E772BB">
        <w:rPr>
          <w:color w:val="auto"/>
          <w:szCs w:val="28"/>
          <w:lang w:val="kk-KZ"/>
        </w:rPr>
        <w:t>[</w:t>
      </w:r>
      <w:r w:rsidR="00097AA1" w:rsidRPr="00E772BB">
        <w:rPr>
          <w:color w:val="auto"/>
          <w:szCs w:val="28"/>
          <w:lang w:val="kk-KZ"/>
        </w:rPr>
        <w:t>135</w:t>
      </w:r>
      <w:r w:rsidR="00590F33" w:rsidRPr="00E772BB">
        <w:rPr>
          <w:color w:val="auto"/>
          <w:szCs w:val="28"/>
          <w:lang w:val="kk-KZ"/>
        </w:rPr>
        <w:t xml:space="preserve">, 96]. </w:t>
      </w:r>
      <w:r w:rsidRPr="00E772BB">
        <w:rPr>
          <w:color w:val="auto"/>
          <w:szCs w:val="28"/>
          <w:lang w:val="kk-KZ"/>
        </w:rPr>
        <w:t>Ресейлік зерттеуші Р.С.Пионованың айтуы бойынша кез-келген ғылымда мазмұны жағынан даусыз материалдар, ғылыми болжамдар, жаңа идеялар, шешімін таппаған мәселелер болады. Осы материалдарды танып білу студенттің ғылыми біліктілігін арттырып, тіпті болашақта ғылыми-зерттеу үдерісіне араласуына да ықпал етуі мүмкін</w:t>
      </w:r>
      <w:r w:rsidR="00796C75" w:rsidRPr="00E772BB">
        <w:rPr>
          <w:color w:val="auto"/>
          <w:szCs w:val="28"/>
          <w:lang w:val="kk-KZ"/>
        </w:rPr>
        <w:t xml:space="preserve"> [</w:t>
      </w:r>
      <w:r w:rsidR="00097AA1" w:rsidRPr="00E772BB">
        <w:rPr>
          <w:color w:val="auto"/>
          <w:szCs w:val="28"/>
          <w:lang w:val="kk-KZ"/>
        </w:rPr>
        <w:t>135</w:t>
      </w:r>
      <w:r w:rsidR="00796C75" w:rsidRPr="00E772BB">
        <w:rPr>
          <w:color w:val="auto"/>
          <w:szCs w:val="28"/>
          <w:lang w:val="kk-KZ"/>
        </w:rPr>
        <w:t xml:space="preserve">, </w:t>
      </w:r>
      <w:r w:rsidR="00590F33" w:rsidRPr="00E772BB">
        <w:rPr>
          <w:color w:val="auto"/>
          <w:szCs w:val="28"/>
          <w:lang w:val="kk-KZ"/>
        </w:rPr>
        <w:t>97</w:t>
      </w:r>
      <w:r w:rsidR="00796C75" w:rsidRPr="00E772BB">
        <w:rPr>
          <w:color w:val="auto"/>
          <w:szCs w:val="28"/>
          <w:lang w:val="kk-KZ"/>
        </w:rPr>
        <w:t>].</w:t>
      </w:r>
      <w:r w:rsidRPr="00E772BB">
        <w:rPr>
          <w:color w:val="auto"/>
          <w:szCs w:val="28"/>
          <w:lang w:val="kk-KZ"/>
        </w:rPr>
        <w:t xml:space="preserve"> </w:t>
      </w:r>
    </w:p>
    <w:p w14:paraId="065A12D5"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үдерісінде ғылымилық принципі барлық оқу пәндерінде ескерілуі тиіс. Ғылымилық принципінің оқу үдерісінде іске асырылуына келесі талаптар жағдай жасайды: </w:t>
      </w:r>
    </w:p>
    <w:p w14:paraId="489128B4" w14:textId="77777777" w:rsidR="009C481B" w:rsidRPr="00E772BB" w:rsidRDefault="009C481B">
      <w:pPr>
        <w:pStyle w:val="a3"/>
        <w:numPr>
          <w:ilvl w:val="0"/>
          <w:numId w:val="15"/>
        </w:numPr>
        <w:ind w:left="0" w:right="0" w:firstLine="567"/>
        <w:rPr>
          <w:color w:val="auto"/>
          <w:szCs w:val="28"/>
          <w:lang w:val="kk-KZ"/>
        </w:rPr>
      </w:pPr>
      <w:r w:rsidRPr="00E772BB">
        <w:rPr>
          <w:color w:val="auto"/>
          <w:szCs w:val="28"/>
          <w:lang w:val="kk-KZ"/>
        </w:rPr>
        <w:t>білім берудің мазмұны ғылымның қазіргі даму деңгейіне сай болуы;</w:t>
      </w:r>
    </w:p>
    <w:p w14:paraId="03D36B7E" w14:textId="77777777" w:rsidR="009C481B" w:rsidRPr="00E772BB" w:rsidRDefault="009C481B">
      <w:pPr>
        <w:pStyle w:val="a3"/>
        <w:numPr>
          <w:ilvl w:val="0"/>
          <w:numId w:val="15"/>
        </w:numPr>
        <w:ind w:left="0" w:right="0" w:firstLine="567"/>
        <w:rPr>
          <w:color w:val="auto"/>
          <w:szCs w:val="28"/>
          <w:lang w:val="kk-KZ"/>
        </w:rPr>
      </w:pPr>
      <w:r w:rsidRPr="00E772BB">
        <w:rPr>
          <w:color w:val="auto"/>
          <w:szCs w:val="28"/>
          <w:lang w:val="kk-KZ"/>
        </w:rPr>
        <w:t>ғылымның негізгі заңдылықтары мен басты идеяларын ұғынуға баса назар аудару;</w:t>
      </w:r>
    </w:p>
    <w:p w14:paraId="60CF7C0A" w14:textId="77777777" w:rsidR="009C481B" w:rsidRPr="00E772BB" w:rsidRDefault="009C481B">
      <w:pPr>
        <w:pStyle w:val="a3"/>
        <w:numPr>
          <w:ilvl w:val="0"/>
          <w:numId w:val="15"/>
        </w:numPr>
        <w:ind w:left="0" w:right="0" w:firstLine="567"/>
        <w:rPr>
          <w:color w:val="auto"/>
          <w:szCs w:val="28"/>
          <w:lang w:val="kk-KZ"/>
        </w:rPr>
      </w:pPr>
      <w:r w:rsidRPr="00E772BB">
        <w:rPr>
          <w:color w:val="auto"/>
          <w:szCs w:val="28"/>
          <w:lang w:val="kk-KZ"/>
        </w:rPr>
        <w:t>ғылымның тарихымен танысу;</w:t>
      </w:r>
    </w:p>
    <w:p w14:paraId="12D67F7A" w14:textId="77777777" w:rsidR="009C481B" w:rsidRPr="00E772BB" w:rsidRDefault="009C481B">
      <w:pPr>
        <w:pStyle w:val="a3"/>
        <w:numPr>
          <w:ilvl w:val="0"/>
          <w:numId w:val="15"/>
        </w:numPr>
        <w:ind w:left="0" w:right="0" w:firstLine="567"/>
        <w:rPr>
          <w:color w:val="auto"/>
          <w:szCs w:val="28"/>
          <w:lang w:val="kk-KZ"/>
        </w:rPr>
      </w:pPr>
      <w:r w:rsidRPr="00E772BB">
        <w:rPr>
          <w:color w:val="auto"/>
          <w:szCs w:val="28"/>
          <w:lang w:val="kk-KZ"/>
        </w:rPr>
        <w:t>заманауи ғылыми ақпараттар мен ғылыми болжамдармен таныстыру;</w:t>
      </w:r>
    </w:p>
    <w:p w14:paraId="49E517C1" w14:textId="77777777" w:rsidR="009C481B" w:rsidRPr="00E772BB" w:rsidRDefault="009C481B">
      <w:pPr>
        <w:pStyle w:val="a3"/>
        <w:numPr>
          <w:ilvl w:val="0"/>
          <w:numId w:val="15"/>
        </w:numPr>
        <w:ind w:left="0" w:right="0" w:firstLine="567"/>
        <w:rPr>
          <w:color w:val="auto"/>
          <w:szCs w:val="28"/>
          <w:lang w:val="kk-KZ"/>
        </w:rPr>
      </w:pPr>
      <w:r w:rsidRPr="00E772BB">
        <w:rPr>
          <w:color w:val="auto"/>
          <w:szCs w:val="28"/>
          <w:lang w:val="kk-KZ"/>
        </w:rPr>
        <w:t>зерттеліп жатқан ғылымның терминологиялық аппаратын қолдану</w:t>
      </w:r>
      <w:r w:rsidR="00FD6057" w:rsidRPr="00E772BB">
        <w:rPr>
          <w:color w:val="auto"/>
          <w:szCs w:val="28"/>
          <w:lang w:val="kk-KZ"/>
        </w:rPr>
        <w:t xml:space="preserve"> [</w:t>
      </w:r>
      <w:r w:rsidR="00097AA1" w:rsidRPr="00E772BB">
        <w:rPr>
          <w:color w:val="auto"/>
          <w:szCs w:val="28"/>
          <w:lang w:val="kk-KZ"/>
        </w:rPr>
        <w:t>135</w:t>
      </w:r>
      <w:r w:rsidR="00FD6057" w:rsidRPr="00E772BB">
        <w:rPr>
          <w:color w:val="auto"/>
          <w:szCs w:val="28"/>
          <w:lang w:val="kk-KZ"/>
        </w:rPr>
        <w:t>, 163].</w:t>
      </w:r>
    </w:p>
    <w:p w14:paraId="74CD15EF" w14:textId="77777777" w:rsidR="009C481B" w:rsidRPr="00E772BB" w:rsidRDefault="009C481B" w:rsidP="00DA0886">
      <w:pPr>
        <w:pStyle w:val="a3"/>
        <w:ind w:firstLine="567"/>
        <w:rPr>
          <w:color w:val="auto"/>
          <w:szCs w:val="28"/>
          <w:lang w:val="kk-KZ"/>
        </w:rPr>
      </w:pPr>
      <w:r w:rsidRPr="00E772BB">
        <w:rPr>
          <w:color w:val="auto"/>
          <w:szCs w:val="28"/>
          <w:lang w:val="kk-KZ"/>
        </w:rPr>
        <w:t>Бүгінгі таңда әр маманның өз саласындағы ғылыми ашылымдарды бақылап, жаңалықтардан хабардар болып, оларды кәсіби практикасында қолдануы заңдылық. Дәстүрлі музыкалық өнер, оның ішінде домбыра өнері тақырыптарында көптеген ғылыми зерттеулер жүргізіліп, құнды еңбектер жариялануда. Ғылыми-зерттеу жұмыстарының нәтижесі ЖОО-да домбырашы-студенттерді дайындау практикасына енгізіліп, оқыту үдерісінде қолданыс табуы керек. Бүгінде ЖОО-дағы білім беру мазмұнын жаңа ғылыми білімдер құрап, ғылыми білімдерді меңгерген, ғылыми инновацияларды іске асыратын прогрессивті мамандарды дайындау маңыздылығы артып отыр. «5В040400 – Дәстүрлі музыкалық өнер» мамандығы бойынша МЖМБС-да ғылыми-зерттеу домбырашы-бакалаврдың негізгі кәсіби қызметінің түрі деп көрсетілгендіктен, ЖОО-ны домбырашы-студенттердің ғылыми-зерттеушілік құзыреттілігін дамытуды ерекше назарда ұстауы бүгінгі күннің талабы</w:t>
      </w:r>
      <w:r w:rsidR="00FD6057" w:rsidRPr="00E772BB">
        <w:rPr>
          <w:color w:val="auto"/>
          <w:szCs w:val="28"/>
          <w:lang w:val="kk-KZ"/>
        </w:rPr>
        <w:t xml:space="preserve"> [</w:t>
      </w:r>
      <w:r w:rsidR="003A1EE0" w:rsidRPr="00E772BB">
        <w:rPr>
          <w:color w:val="auto"/>
          <w:szCs w:val="28"/>
          <w:lang w:val="kk-KZ"/>
        </w:rPr>
        <w:t>85</w:t>
      </w:r>
      <w:r w:rsidR="00FD6057" w:rsidRPr="00E772BB">
        <w:rPr>
          <w:color w:val="auto"/>
          <w:szCs w:val="28"/>
          <w:lang w:val="kk-KZ"/>
        </w:rPr>
        <w:t>, 3].</w:t>
      </w:r>
    </w:p>
    <w:p w14:paraId="7ACF7552" w14:textId="77777777" w:rsidR="009C481B" w:rsidRPr="00E772BB" w:rsidRDefault="009C481B" w:rsidP="00DA0886">
      <w:pPr>
        <w:pStyle w:val="a3"/>
        <w:ind w:firstLine="567"/>
        <w:rPr>
          <w:color w:val="auto"/>
          <w:szCs w:val="28"/>
          <w:lang w:val="kk-KZ"/>
        </w:rPr>
      </w:pPr>
      <w:r w:rsidRPr="00E772BB">
        <w:rPr>
          <w:color w:val="auto"/>
          <w:szCs w:val="28"/>
          <w:lang w:val="kk-KZ"/>
        </w:rPr>
        <w:t>Оқу материалының белгілі реттілікпен, логикалық тұрғыда жүйелі ұйымдастырылуы жаңа білімдердің саналы түрде меңгерілуінің негізгі талаптарының бірі болып саналады</w:t>
      </w:r>
      <w:r w:rsidR="00FD6057" w:rsidRPr="00E772BB">
        <w:rPr>
          <w:color w:val="auto"/>
          <w:szCs w:val="28"/>
          <w:lang w:val="kk-KZ"/>
        </w:rPr>
        <w:t xml:space="preserve"> [</w:t>
      </w:r>
      <w:r w:rsidR="003A1EE0" w:rsidRPr="00E772BB">
        <w:rPr>
          <w:color w:val="auto"/>
          <w:szCs w:val="28"/>
          <w:lang w:val="kk-KZ"/>
        </w:rPr>
        <w:t>17</w:t>
      </w:r>
      <w:r w:rsidR="00FD6057" w:rsidRPr="00E772BB">
        <w:rPr>
          <w:color w:val="auto"/>
          <w:szCs w:val="28"/>
          <w:lang w:val="kk-KZ"/>
        </w:rPr>
        <w:t xml:space="preserve">, 163]. </w:t>
      </w:r>
      <w:r w:rsidRPr="00E772BB">
        <w:rPr>
          <w:color w:val="auto"/>
          <w:szCs w:val="28"/>
          <w:lang w:val="kk-KZ"/>
        </w:rPr>
        <w:t xml:space="preserve">Бұл оқу үдерісінде </w:t>
      </w:r>
      <w:r w:rsidRPr="00E772BB">
        <w:rPr>
          <w:b/>
          <w:i/>
          <w:color w:val="auto"/>
          <w:szCs w:val="28"/>
          <w:lang w:val="kk-KZ"/>
        </w:rPr>
        <w:t xml:space="preserve">жүйелілік </w:t>
      </w:r>
      <w:r w:rsidRPr="00E772BB">
        <w:rPr>
          <w:b/>
          <w:i/>
          <w:color w:val="auto"/>
          <w:szCs w:val="28"/>
          <w:lang w:val="kk-KZ"/>
        </w:rPr>
        <w:lastRenderedPageBreak/>
        <w:t>пен бірізділік принципінің</w:t>
      </w:r>
      <w:r w:rsidRPr="00E772BB">
        <w:rPr>
          <w:color w:val="auto"/>
          <w:szCs w:val="28"/>
          <w:lang w:val="kk-KZ"/>
        </w:rPr>
        <w:t xml:space="preserve"> маңыздылығын айқындайды. Педагог ғалым С.Ш.Әбенбаевтың айтуы бойынша, жаңа білімдер мен меңгерілген білімдер арасында сабақтастықтың болуы, білім беру мазмұны мен әдістерінде жүйеліліктің болуы, білім мазмұнын ұғынудағы сатылардың бірізділігін сақтау (қызығу, алғашқы көру, байқау, есте қалдыру, түсіну, ұғым құру, тұжырымдар жасау, т.б.), оқу пәндерінің арасында өзара байланыстардың болуы студенттердің ғылыми білім негіздерін жүйелі және терең ұғынуына ықпал етеді</w:t>
      </w:r>
      <w:r w:rsidR="00DE0262" w:rsidRPr="00E772BB">
        <w:rPr>
          <w:color w:val="auto"/>
          <w:szCs w:val="28"/>
          <w:lang w:val="kk-KZ"/>
        </w:rPr>
        <w:t xml:space="preserve"> [</w:t>
      </w:r>
      <w:r w:rsidR="003A1EE0" w:rsidRPr="00E772BB">
        <w:rPr>
          <w:color w:val="auto"/>
          <w:szCs w:val="28"/>
          <w:lang w:val="kk-KZ"/>
        </w:rPr>
        <w:t>17</w:t>
      </w:r>
      <w:r w:rsidR="00DE0262" w:rsidRPr="00E772BB">
        <w:rPr>
          <w:color w:val="auto"/>
          <w:szCs w:val="28"/>
          <w:lang w:val="kk-KZ"/>
        </w:rPr>
        <w:t xml:space="preserve">, 164]. </w:t>
      </w:r>
      <w:r w:rsidRPr="00E772BB">
        <w:rPr>
          <w:color w:val="auto"/>
          <w:szCs w:val="28"/>
          <w:lang w:val="kk-KZ"/>
        </w:rPr>
        <w:t xml:space="preserve"> </w:t>
      </w:r>
    </w:p>
    <w:p w14:paraId="03D4C29A" w14:textId="77777777" w:rsidR="009C481B" w:rsidRPr="00E772BB" w:rsidRDefault="009C481B" w:rsidP="00DA0886">
      <w:pPr>
        <w:pStyle w:val="a3"/>
        <w:ind w:firstLine="567"/>
        <w:rPr>
          <w:color w:val="auto"/>
          <w:szCs w:val="28"/>
          <w:lang w:val="kk-KZ"/>
        </w:rPr>
      </w:pPr>
      <w:r w:rsidRPr="00E772BB">
        <w:rPr>
          <w:color w:val="auto"/>
          <w:szCs w:val="28"/>
          <w:lang w:val="kk-KZ"/>
        </w:rPr>
        <w:t>Белгілі педагог ғалым Я.А.Коменскийдің пікірі бойынша, оқушыға оқу материалын нақты жүйе, негізгі ереже түрінде беру керек. Осыған орай, ғалым келесі ережелерді шығарды: фактіден қорытындыға, мысалдардан ережеге, нақтыдан абстрактіліге, қарапайымнан күрделіге, жалпыдан жекеге көшу және т.б. Оқу материалымен жүйелі түрде жұм</w:t>
      </w:r>
      <w:r w:rsidR="00863230" w:rsidRPr="00E772BB">
        <w:rPr>
          <w:color w:val="auto"/>
          <w:szCs w:val="28"/>
          <w:lang w:val="kk-KZ"/>
        </w:rPr>
        <w:t>ыс істелсе ғана ол меңгеріледі [</w:t>
      </w:r>
      <w:r w:rsidR="003A1EE0" w:rsidRPr="00E772BB">
        <w:rPr>
          <w:color w:val="auto"/>
          <w:szCs w:val="28"/>
          <w:lang w:val="kk-KZ"/>
        </w:rPr>
        <w:t>136</w:t>
      </w:r>
      <w:r w:rsidR="00863230" w:rsidRPr="00E772BB">
        <w:rPr>
          <w:color w:val="auto"/>
          <w:szCs w:val="28"/>
          <w:lang w:val="kk-KZ"/>
        </w:rPr>
        <w:t xml:space="preserve">, 176]. </w:t>
      </w:r>
      <w:r w:rsidRPr="00E772BB">
        <w:rPr>
          <w:color w:val="auto"/>
          <w:szCs w:val="28"/>
          <w:lang w:val="kk-KZ"/>
        </w:rPr>
        <w:t>Жүйелілік пен бірізділік принципі бойынша оқу материалының мазмұны белгілі бір логикаға жүгініп, студенттердің бұған дейінгі меңгерген білімдеріне негізделуі керек</w:t>
      </w:r>
      <w:r w:rsidR="00863230" w:rsidRPr="00E772BB">
        <w:rPr>
          <w:color w:val="auto"/>
          <w:szCs w:val="28"/>
          <w:lang w:val="kk-KZ"/>
        </w:rPr>
        <w:t xml:space="preserve"> [</w:t>
      </w:r>
      <w:r w:rsidR="003A1EE0" w:rsidRPr="00E772BB">
        <w:rPr>
          <w:color w:val="auto"/>
          <w:szCs w:val="28"/>
          <w:lang w:val="kk-KZ"/>
        </w:rPr>
        <w:t>135</w:t>
      </w:r>
      <w:r w:rsidR="00863230" w:rsidRPr="00E772BB">
        <w:rPr>
          <w:color w:val="auto"/>
          <w:szCs w:val="28"/>
          <w:lang w:val="kk-KZ"/>
        </w:rPr>
        <w:t>, 97].</w:t>
      </w:r>
    </w:p>
    <w:p w14:paraId="143A5282"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ұзақ мерзімді, жүйелі түрде ұйымдастырылуды қажет ететін педагогикалық үдеріс. Домбырашы ұстаздар тобы Қ.Ә.Мұхитов, Т.Б.Мерғалиев, С.Бүркітов, О.К.Дүйсеннің «Домбыра өнерін дамытудың мемлекеттік бағдарламасы» атты жұмысында ЖОО-да домбырашы-студенттерді дайындауда қарапайымнан күрделіге, жалпыдан жекеге өту сияқты жүйелілік пен бірізділік принципі ережелерін сақтаудың маңыздылығы айтылады</w:t>
      </w:r>
      <w:r w:rsidR="00314C75" w:rsidRPr="00E772BB">
        <w:rPr>
          <w:color w:val="auto"/>
          <w:szCs w:val="28"/>
          <w:lang w:val="kk-KZ"/>
        </w:rPr>
        <w:t xml:space="preserve"> [</w:t>
      </w:r>
      <w:r w:rsidR="00F074CF" w:rsidRPr="00E772BB">
        <w:rPr>
          <w:color w:val="auto"/>
          <w:szCs w:val="28"/>
          <w:lang w:val="kk-KZ"/>
        </w:rPr>
        <w:t>70</w:t>
      </w:r>
      <w:r w:rsidR="00314C75" w:rsidRPr="00E772BB">
        <w:rPr>
          <w:color w:val="auto"/>
          <w:szCs w:val="28"/>
          <w:lang w:val="kk-KZ"/>
        </w:rPr>
        <w:t>, 43].</w:t>
      </w:r>
      <w:r w:rsidRPr="00E772BB">
        <w:rPr>
          <w:color w:val="auto"/>
          <w:szCs w:val="28"/>
          <w:lang w:val="kk-KZ"/>
        </w:rPr>
        <w:t xml:space="preserve"> ЖОО-да домбырашы-студенттерді дайындау үдерісінің жүйелі түрде ұйымдастырылуын МЖБС, оқу бағдарламалары, оқу-жұмыс жоспары сынды нормативтік құжаттар да реттейді. </w:t>
      </w:r>
    </w:p>
    <w:p w14:paraId="1C7C006C" w14:textId="77777777" w:rsidR="009C481B" w:rsidRPr="00E772BB" w:rsidRDefault="009C481B" w:rsidP="00DA0886">
      <w:pPr>
        <w:pStyle w:val="a3"/>
        <w:ind w:firstLine="567"/>
        <w:rPr>
          <w:color w:val="auto"/>
          <w:szCs w:val="28"/>
          <w:lang w:val="kk-KZ"/>
        </w:rPr>
      </w:pPr>
      <w:r w:rsidRPr="00E772BB">
        <w:rPr>
          <w:color w:val="auto"/>
          <w:szCs w:val="28"/>
          <w:lang w:val="kk-KZ" w:eastAsia="tr-TR"/>
        </w:rPr>
        <w:t>Кеңес заманында ЖОО-да домбырашы-студенттерді дайындау «Домбыра» кафедрасының оқытушылары Х.Т.Тастанов [</w:t>
      </w:r>
      <w:r w:rsidR="00F074CF" w:rsidRPr="00E772BB">
        <w:rPr>
          <w:color w:val="auto"/>
          <w:szCs w:val="28"/>
          <w:lang w:val="kk-KZ" w:eastAsia="tr-TR"/>
        </w:rPr>
        <w:t>137</w:t>
      </w:r>
      <w:r w:rsidRPr="00E772BB">
        <w:rPr>
          <w:color w:val="auto"/>
          <w:szCs w:val="28"/>
          <w:lang w:val="kk-KZ" w:eastAsia="tr-TR"/>
        </w:rPr>
        <w:t>], Қ.Ә. Мұхитов [</w:t>
      </w:r>
      <w:r w:rsidR="00F074CF" w:rsidRPr="00E772BB">
        <w:rPr>
          <w:color w:val="auto"/>
          <w:szCs w:val="28"/>
          <w:lang w:val="kk-KZ" w:eastAsia="tr-TR"/>
        </w:rPr>
        <w:t>70</w:t>
      </w:r>
      <w:r w:rsidRPr="00E772BB">
        <w:rPr>
          <w:color w:val="auto"/>
          <w:szCs w:val="28"/>
          <w:lang w:val="kk-KZ" w:eastAsia="tr-TR"/>
        </w:rPr>
        <w:t>], О.К. Дүйсен [</w:t>
      </w:r>
      <w:r w:rsidR="00F074CF" w:rsidRPr="00E772BB">
        <w:rPr>
          <w:color w:val="auto"/>
          <w:szCs w:val="28"/>
          <w:lang w:val="kk-KZ" w:eastAsia="tr-TR"/>
        </w:rPr>
        <w:t>71</w:t>
      </w:r>
      <w:r w:rsidRPr="00E772BB">
        <w:rPr>
          <w:color w:val="auto"/>
          <w:szCs w:val="28"/>
          <w:lang w:val="kk-KZ" w:eastAsia="tr-TR"/>
        </w:rPr>
        <w:t xml:space="preserve">] және т.б.  әзірлеген оқу бағдарламалары негізінде жүргізілді. 2000-шы жылдардың басында қазақстандық жоғары оқу орындарының кредиттік оқыту технологиясына көшуі, шығармашылық мамандықтар бойынша студенттерді даярлау </w:t>
      </w:r>
      <w:r w:rsidRPr="00E772BB">
        <w:rPr>
          <w:color w:val="auto"/>
          <w:szCs w:val="28"/>
          <w:lang w:val="kk-KZ"/>
        </w:rPr>
        <w:t>үдеріс</w:t>
      </w:r>
      <w:r w:rsidRPr="00E772BB">
        <w:rPr>
          <w:color w:val="auto"/>
          <w:szCs w:val="28"/>
          <w:lang w:val="kk-KZ" w:eastAsia="tr-TR"/>
        </w:rPr>
        <w:t xml:space="preserve">іне де әсер етпей қоймады. Сол жылдардан бастап жоғары оқу орындарында домбырашы-студенттерді дайындау </w:t>
      </w:r>
      <w:r w:rsidRPr="00E772BB">
        <w:rPr>
          <w:color w:val="auto"/>
          <w:szCs w:val="28"/>
          <w:lang w:val="kk-KZ"/>
        </w:rPr>
        <w:t xml:space="preserve">жоғары білім берудің мемлекеттік жалпыға міндетті стандарты (МЖБС) негізінде іске асырыла бастады. </w:t>
      </w:r>
    </w:p>
    <w:p w14:paraId="5C28F5BE" w14:textId="503D93A3" w:rsidR="009C481B" w:rsidRPr="00E772BB" w:rsidRDefault="009C481B" w:rsidP="00DA0886">
      <w:pPr>
        <w:pStyle w:val="a3"/>
        <w:ind w:firstLine="567"/>
        <w:rPr>
          <w:color w:val="auto"/>
          <w:szCs w:val="28"/>
          <w:lang w:val="kk-KZ"/>
        </w:rPr>
      </w:pPr>
      <w:r w:rsidRPr="00E772BB">
        <w:rPr>
          <w:color w:val="auto"/>
          <w:szCs w:val="28"/>
          <w:lang w:val="kk-KZ"/>
        </w:rPr>
        <w:t>«062140 – Дәстүрлі музыкалық өнер» (Халық аспаптары) мамандығы бойынша алғашқы МЖБС 2002 жылы ҚР Мәдениет және спорт министрлігінің тапсырмасымен Құрманғазы атындағы қазақ ұлттық консерваториясы аясында құрастырылды. Онда болашақ маманның кәсіби міндеттері, құзыреттіліктері, қызмет түрлері, дайындық деңгейі, оқу пәндерінің мазмұны, оқу үдерісін ұйымдастырудың негізгі ережелері мен талаптары көрсетілген</w:t>
      </w:r>
      <w:r w:rsidR="004967CB" w:rsidRPr="00E772BB">
        <w:rPr>
          <w:color w:val="auto"/>
          <w:szCs w:val="28"/>
          <w:lang w:val="kk-KZ"/>
        </w:rPr>
        <w:t xml:space="preserve"> </w:t>
      </w:r>
      <w:r w:rsidR="004967CB" w:rsidRPr="00E772BB">
        <w:rPr>
          <w:color w:val="auto"/>
          <w:szCs w:val="28"/>
          <w:lang w:val="kk-KZ" w:eastAsia="tr-TR"/>
        </w:rPr>
        <w:t>[</w:t>
      </w:r>
      <w:r w:rsidR="00E95EC3" w:rsidRPr="00E772BB">
        <w:rPr>
          <w:color w:val="auto"/>
          <w:szCs w:val="28"/>
          <w:lang w:val="kk-KZ" w:eastAsia="tr-TR"/>
        </w:rPr>
        <w:t>138</w:t>
      </w:r>
      <w:r w:rsidR="004967CB" w:rsidRPr="00E772BB">
        <w:rPr>
          <w:color w:val="auto"/>
          <w:szCs w:val="28"/>
          <w:lang w:val="kk-KZ" w:eastAsia="tr-TR"/>
        </w:rPr>
        <w:t>]</w:t>
      </w:r>
      <w:r w:rsidR="00B26B64" w:rsidRPr="00E772BB">
        <w:rPr>
          <w:color w:val="auto"/>
          <w:szCs w:val="28"/>
          <w:lang w:val="kk-KZ" w:eastAsia="tr-TR"/>
        </w:rPr>
        <w:t>.</w:t>
      </w:r>
    </w:p>
    <w:p w14:paraId="2A6850F1" w14:textId="77777777" w:rsidR="009C481B" w:rsidRPr="00E772BB" w:rsidRDefault="009C481B" w:rsidP="00DA0886">
      <w:pPr>
        <w:pStyle w:val="a3"/>
        <w:ind w:firstLine="567"/>
        <w:rPr>
          <w:color w:val="auto"/>
          <w:szCs w:val="28"/>
          <w:lang w:val="kk-KZ"/>
        </w:rPr>
      </w:pPr>
      <w:r w:rsidRPr="00E772BB">
        <w:rPr>
          <w:color w:val="auto"/>
          <w:szCs w:val="28"/>
          <w:lang w:val="kk-KZ"/>
        </w:rPr>
        <w:t xml:space="preserve">2011 жылдан бастап жарияланған МЖМБС-да жоғары білім берудің жалпы ережелері ғана беріліп, мамандыққа байланысты оқу бағдарламалары, </w:t>
      </w:r>
      <w:r w:rsidRPr="00E772BB">
        <w:rPr>
          <w:color w:val="auto"/>
          <w:szCs w:val="28"/>
          <w:lang w:val="kk-KZ"/>
        </w:rPr>
        <w:lastRenderedPageBreak/>
        <w:t>үлгілік оқу жоспары, жеке оқу бағдарламалары сынды құжаттарды әзірлеу жоғары оқу орындарының өздеріне жүктелді. Сол жылы «Дәстүрлі музыкалық өнер» мамандығының шифры «5В040400» деп өзгертілді. 2018 жылғы 31 қазандағы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 600 бұйрығына сәйкес, «5В040400 – Дәстүрлі музыкалық өнер» мамандығының атауы «6В021 – Халық аспаптары» білім беру бағдарламасына өзгертілді</w:t>
      </w:r>
      <w:r w:rsidR="004967CB" w:rsidRPr="00E772BB">
        <w:rPr>
          <w:color w:val="auto"/>
          <w:szCs w:val="28"/>
          <w:lang w:val="kk-KZ"/>
        </w:rPr>
        <w:t xml:space="preserve"> </w:t>
      </w:r>
      <w:r w:rsidR="004967CB" w:rsidRPr="00E772BB">
        <w:rPr>
          <w:color w:val="auto"/>
          <w:szCs w:val="28"/>
          <w:lang w:val="kk-KZ" w:eastAsia="tr-TR"/>
        </w:rPr>
        <w:t xml:space="preserve">[3] </w:t>
      </w:r>
      <w:r w:rsidRPr="00E772BB">
        <w:rPr>
          <w:color w:val="auto"/>
          <w:szCs w:val="28"/>
          <w:lang w:val="kk-KZ"/>
        </w:rPr>
        <w:t xml:space="preserve"> </w:t>
      </w:r>
    </w:p>
    <w:p w14:paraId="7EF5FBFF" w14:textId="77777777" w:rsidR="009C481B" w:rsidRPr="00E772BB" w:rsidRDefault="009C481B" w:rsidP="00DA0886">
      <w:pPr>
        <w:pStyle w:val="a3"/>
        <w:ind w:firstLine="567"/>
        <w:rPr>
          <w:color w:val="auto"/>
          <w:szCs w:val="28"/>
          <w:lang w:val="kk-KZ"/>
        </w:rPr>
      </w:pPr>
      <w:r w:rsidRPr="00E772BB">
        <w:rPr>
          <w:color w:val="auto"/>
          <w:szCs w:val="28"/>
          <w:lang w:val="kk-KZ"/>
        </w:rPr>
        <w:t>Жүйелілік пен бірізділік принципі оқыту үдерісіндегі сабақтастықты, яғни жаңадан зерделенетін материалдың бұрын игерген материалдарға негізделуін, логикалық бірізділік пен байланыстың сақталуын көздейді.</w:t>
      </w:r>
    </w:p>
    <w:p w14:paraId="3DD16CA8"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жүйелілік пен бірізділік принципінің іске асырылуын келесі талаптар қамтамасыз етеді:</w:t>
      </w:r>
    </w:p>
    <w:p w14:paraId="26424F29"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оқу материалының логикасық бірізділігін сақтау;</w:t>
      </w:r>
    </w:p>
    <w:p w14:paraId="58E3A179"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оқу материалының мазмұнын логикалық аяқталған бөліктерге бөліп, реттілігін жоспарлау;</w:t>
      </w:r>
    </w:p>
    <w:p w14:paraId="2FB68709"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 xml:space="preserve">оқу материалының толық игерілгендігіне көз жеткізбей жаңа тақырыпқа көшпеу; </w:t>
      </w:r>
    </w:p>
    <w:p w14:paraId="08672337"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 xml:space="preserve">өткен материалды қайталау және жетілдіру; </w:t>
      </w:r>
    </w:p>
    <w:p w14:paraId="77BE9845"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әр тақырыпты, тарауды, курсты аяқтаған соң қортынды жасау;</w:t>
      </w:r>
    </w:p>
    <w:p w14:paraId="65E47E1C"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білім алушылардың санасында бір-бірімен байланысты білімдер жүйесін қалыптастыру;</w:t>
      </w:r>
    </w:p>
    <w:p w14:paraId="09C6D982" w14:textId="77777777" w:rsidR="009C481B" w:rsidRPr="00E772BB" w:rsidRDefault="009C481B">
      <w:pPr>
        <w:pStyle w:val="a3"/>
        <w:numPr>
          <w:ilvl w:val="0"/>
          <w:numId w:val="12"/>
        </w:numPr>
        <w:ind w:left="0" w:right="0" w:firstLine="567"/>
        <w:rPr>
          <w:color w:val="auto"/>
          <w:szCs w:val="28"/>
          <w:lang w:val="kk-KZ"/>
        </w:rPr>
      </w:pPr>
      <w:r w:rsidRPr="00E772BB">
        <w:rPr>
          <w:color w:val="auto"/>
          <w:szCs w:val="28"/>
          <w:lang w:val="kk-KZ"/>
        </w:rPr>
        <w:t>оқу материалының бірізділігін, өзара байланыстылығын қадағалау</w:t>
      </w:r>
      <w:r w:rsidR="004967CB" w:rsidRPr="00E772BB">
        <w:rPr>
          <w:color w:val="auto"/>
          <w:szCs w:val="28"/>
          <w:lang w:val="kk-KZ"/>
        </w:rPr>
        <w:t xml:space="preserve"> </w:t>
      </w:r>
      <w:r w:rsidR="004967CB" w:rsidRPr="00E772BB">
        <w:rPr>
          <w:color w:val="auto"/>
          <w:szCs w:val="28"/>
          <w:lang w:val="kk-KZ" w:eastAsia="tr-TR"/>
        </w:rPr>
        <w:t>[</w:t>
      </w:r>
      <w:r w:rsidR="00E95EC3" w:rsidRPr="00E772BB">
        <w:rPr>
          <w:color w:val="auto"/>
          <w:szCs w:val="28"/>
          <w:lang w:val="kk-KZ" w:eastAsia="tr-TR"/>
        </w:rPr>
        <w:t>17</w:t>
      </w:r>
      <w:r w:rsidR="004967CB" w:rsidRPr="00E772BB">
        <w:rPr>
          <w:color w:val="auto"/>
          <w:szCs w:val="28"/>
          <w:lang w:val="kk-KZ" w:eastAsia="tr-TR"/>
        </w:rPr>
        <w:t xml:space="preserve">; </w:t>
      </w:r>
      <w:r w:rsidR="00BD5F6C" w:rsidRPr="00E772BB">
        <w:rPr>
          <w:color w:val="auto"/>
          <w:szCs w:val="28"/>
          <w:lang w:val="kk-KZ" w:eastAsia="tr-TR"/>
        </w:rPr>
        <w:t>135</w:t>
      </w:r>
      <w:r w:rsidR="004967CB" w:rsidRPr="00E772BB">
        <w:rPr>
          <w:color w:val="auto"/>
          <w:szCs w:val="28"/>
          <w:lang w:val="kk-KZ" w:eastAsia="tr-TR"/>
        </w:rPr>
        <w:t>]</w:t>
      </w:r>
      <w:r w:rsidR="00E66697" w:rsidRPr="00E772BB">
        <w:rPr>
          <w:color w:val="auto"/>
          <w:szCs w:val="28"/>
          <w:lang w:val="kk-KZ" w:eastAsia="tr-TR"/>
        </w:rPr>
        <w:t>.</w:t>
      </w:r>
    </w:p>
    <w:p w14:paraId="2C9301D5" w14:textId="77777777" w:rsidR="009C481B" w:rsidRPr="00E772BB" w:rsidRDefault="009C481B" w:rsidP="00DA0886">
      <w:pPr>
        <w:pStyle w:val="a3"/>
        <w:ind w:firstLine="567"/>
        <w:rPr>
          <w:color w:val="auto"/>
          <w:szCs w:val="28"/>
          <w:lang w:val="kk-KZ"/>
        </w:rPr>
      </w:pPr>
      <w:r w:rsidRPr="00E772BB">
        <w:rPr>
          <w:color w:val="auto"/>
          <w:szCs w:val="28"/>
          <w:lang w:val="kk-KZ"/>
        </w:rPr>
        <w:t>Білім алу оқу үшін емес, өмірде қолданыс үшін қажет. Яғни, теориялық білімдер практикада қолданыс таппаса, ол білімдердің маңыздылығы жойылады. Осы орайда, орыстың белгілі қолбасшысы А.В.Суворовтың «Теория без практики – мертва, практика без теории – слепа» (Практикасыз теория – өлі, теориясыз практика – соқыр) деген сөзі ойға оралады. Белгілі педагог ғалым К.Д.Ушинскийдің пікірі бойынша, педагогикада тек тәжірибеге сүйенуге болмайды, педагогикалық үдерісте теория</w:t>
      </w:r>
      <w:r w:rsidR="00BD5F6C" w:rsidRPr="00E772BB">
        <w:rPr>
          <w:color w:val="auto"/>
          <w:szCs w:val="28"/>
          <w:lang w:val="kk-KZ"/>
        </w:rPr>
        <w:t xml:space="preserve"> мен практика қатар жүруі керек</w:t>
      </w:r>
      <w:r w:rsidRPr="00E772BB">
        <w:rPr>
          <w:color w:val="auto"/>
          <w:szCs w:val="28"/>
          <w:lang w:val="kk-KZ"/>
        </w:rPr>
        <w:t xml:space="preserve"> </w:t>
      </w:r>
      <w:r w:rsidR="00BD5F6C" w:rsidRPr="00E772BB">
        <w:rPr>
          <w:color w:val="auto"/>
          <w:szCs w:val="28"/>
          <w:lang w:val="kk-KZ" w:eastAsia="tr-TR"/>
        </w:rPr>
        <w:t>[139, 4]</w:t>
      </w:r>
      <w:r w:rsidR="00E66697" w:rsidRPr="00E772BB">
        <w:rPr>
          <w:color w:val="auto"/>
          <w:szCs w:val="28"/>
          <w:lang w:val="kk-KZ" w:eastAsia="tr-TR"/>
        </w:rPr>
        <w:t>.</w:t>
      </w:r>
    </w:p>
    <w:p w14:paraId="1EBA054C"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Жоғарыда айтылған пікірлер педагогикалық үдерісте </w:t>
      </w:r>
      <w:r w:rsidRPr="00E772BB">
        <w:rPr>
          <w:b/>
          <w:i/>
          <w:color w:val="auto"/>
          <w:szCs w:val="28"/>
          <w:lang w:val="kk-KZ"/>
        </w:rPr>
        <w:t>теория мен практиканың байланысы принципінің</w:t>
      </w:r>
      <w:r w:rsidRPr="00E772BB">
        <w:rPr>
          <w:color w:val="auto"/>
          <w:szCs w:val="28"/>
          <w:lang w:val="kk-KZ"/>
        </w:rPr>
        <w:t xml:space="preserve"> маңыздылығын айқындайды. Бұл принцип бойынша теориялық білімдер практикалық жұмыспен байланыста, қатар берілуі тиіс</w:t>
      </w:r>
      <w:r w:rsidR="00496A99" w:rsidRPr="00E772BB">
        <w:rPr>
          <w:color w:val="auto"/>
          <w:szCs w:val="28"/>
          <w:lang w:val="kk-KZ"/>
        </w:rPr>
        <w:t xml:space="preserve"> </w:t>
      </w:r>
      <w:r w:rsidR="00496A99" w:rsidRPr="00E772BB">
        <w:rPr>
          <w:color w:val="auto"/>
          <w:szCs w:val="28"/>
          <w:lang w:val="kk-KZ" w:eastAsia="tr-TR"/>
        </w:rPr>
        <w:t>[17, 164]</w:t>
      </w:r>
      <w:r w:rsidR="00E66697" w:rsidRPr="00E772BB">
        <w:rPr>
          <w:color w:val="auto"/>
          <w:szCs w:val="28"/>
          <w:lang w:val="kk-KZ" w:eastAsia="tr-TR"/>
        </w:rPr>
        <w:t>.</w:t>
      </w:r>
      <w:r w:rsidRPr="00E772BB">
        <w:rPr>
          <w:color w:val="auto"/>
          <w:szCs w:val="28"/>
          <w:lang w:val="kk-KZ"/>
        </w:rPr>
        <w:t xml:space="preserve"> Педагогика ғылымына сай, практика теорияны тереңірек түсінуге көмектесетін, таным нәтижелерінің қолдану аясы болып табылады. Оқытуда теория мен практика байланысының үш түрі бар: теориялық білімдердің практикалық жұмысқа дейін берілуі, практикамен қатар жүргізілуі, практикалық жұмыстардан кейін өтілуі</w:t>
      </w:r>
      <w:r w:rsidR="00496A99" w:rsidRPr="00E772BB">
        <w:rPr>
          <w:color w:val="auto"/>
          <w:szCs w:val="28"/>
          <w:lang w:val="kk-KZ"/>
        </w:rPr>
        <w:t xml:space="preserve"> </w:t>
      </w:r>
      <w:r w:rsidR="00496A99" w:rsidRPr="00E772BB">
        <w:rPr>
          <w:color w:val="auto"/>
          <w:szCs w:val="28"/>
          <w:lang w:val="kk-KZ" w:eastAsia="tr-TR"/>
        </w:rPr>
        <w:t>[135, 98]</w:t>
      </w:r>
      <w:r w:rsidR="00E66697" w:rsidRPr="00E772BB">
        <w:rPr>
          <w:color w:val="auto"/>
          <w:szCs w:val="28"/>
          <w:lang w:val="kk-KZ" w:eastAsia="tr-TR"/>
        </w:rPr>
        <w:t>.</w:t>
      </w:r>
      <w:r w:rsidRPr="00E772BB">
        <w:rPr>
          <w:color w:val="auto"/>
          <w:szCs w:val="28"/>
          <w:lang w:val="kk-KZ"/>
        </w:rPr>
        <w:t xml:space="preserve">  Дәрістерде теория мен практиканың байланыста өткізілуі студенттердің теорияның өмірде және кәсіби қызметте маңыздылығын түсініп, теориялық жолмен </w:t>
      </w:r>
      <w:r w:rsidRPr="00E772BB">
        <w:rPr>
          <w:color w:val="auto"/>
          <w:szCs w:val="28"/>
          <w:lang w:val="kk-KZ"/>
        </w:rPr>
        <w:lastRenderedPageBreak/>
        <w:t>алынған білімдерді практикалық мәселелерді шешуде қолдануға үйретеді</w:t>
      </w:r>
      <w:r w:rsidR="00E66697" w:rsidRPr="00E772BB">
        <w:rPr>
          <w:color w:val="auto"/>
          <w:szCs w:val="28"/>
          <w:lang w:val="kk-KZ"/>
        </w:rPr>
        <w:t xml:space="preserve"> </w:t>
      </w:r>
      <w:r w:rsidR="00E66697" w:rsidRPr="00E772BB">
        <w:rPr>
          <w:color w:val="auto"/>
          <w:szCs w:val="28"/>
          <w:lang w:val="kk-KZ" w:eastAsia="tr-TR"/>
        </w:rPr>
        <w:t>[135, 98]</w:t>
      </w:r>
      <w:r w:rsidR="00E66697" w:rsidRPr="00E772BB">
        <w:rPr>
          <w:color w:val="auto"/>
          <w:szCs w:val="28"/>
          <w:lang w:val="kk-KZ"/>
        </w:rPr>
        <w:t xml:space="preserve"> .</w:t>
      </w:r>
    </w:p>
    <w:p w14:paraId="616A01EF"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үдерісінде теория мен практиканың байланысы принципі іске асырылуы үшін келесі талаптардың орындалуы қажет: </w:t>
      </w:r>
    </w:p>
    <w:p w14:paraId="3AD9190C"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 xml:space="preserve">теориялық ғылыми білімдерді беруде оның практикада қолданылу мүмкіндігін ескеру; </w:t>
      </w:r>
    </w:p>
    <w:p w14:paraId="35A2B86D"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 xml:space="preserve">ғылым мен практиканың байланысын анықтау; </w:t>
      </w:r>
    </w:p>
    <w:p w14:paraId="3E8A09FC"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 xml:space="preserve">теориялық білімдерді практикалық міндеттерді шешуде қолдану жолдарын көрсету; </w:t>
      </w:r>
    </w:p>
    <w:p w14:paraId="50ADE0F6"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оқудың өмірлік қажеттілік екендігін ұғындыру;</w:t>
      </w:r>
    </w:p>
    <w:p w14:paraId="399C2418"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домбырашы-студенттерді практикалық қызмет негізінде теориялық білімділігін толықтыруды үйрету</w:t>
      </w:r>
      <w:r w:rsidR="00E66697" w:rsidRPr="00E772BB">
        <w:rPr>
          <w:color w:val="auto"/>
          <w:szCs w:val="28"/>
          <w:lang w:val="kk-KZ"/>
        </w:rPr>
        <w:t xml:space="preserve"> </w:t>
      </w:r>
      <w:r w:rsidR="00E66697" w:rsidRPr="00E772BB">
        <w:rPr>
          <w:color w:val="auto"/>
          <w:szCs w:val="28"/>
          <w:lang w:val="kk-KZ" w:eastAsia="tr-TR"/>
        </w:rPr>
        <w:t>[135, 98]</w:t>
      </w:r>
      <w:r w:rsidR="00E66697" w:rsidRPr="00E772BB">
        <w:rPr>
          <w:color w:val="auto"/>
          <w:szCs w:val="28"/>
          <w:lang w:val="kk-KZ"/>
        </w:rPr>
        <w:t>.</w:t>
      </w:r>
      <w:r w:rsidRPr="00E772BB">
        <w:rPr>
          <w:color w:val="auto"/>
          <w:szCs w:val="28"/>
          <w:lang w:val="kk-KZ"/>
        </w:rPr>
        <w:t xml:space="preserve"> </w:t>
      </w:r>
    </w:p>
    <w:p w14:paraId="362187AF" w14:textId="77777777" w:rsidR="009C481B" w:rsidRPr="00E772BB" w:rsidRDefault="009C481B" w:rsidP="00DA0886">
      <w:pPr>
        <w:pStyle w:val="a3"/>
        <w:ind w:firstLine="567"/>
        <w:rPr>
          <w:color w:val="auto"/>
          <w:szCs w:val="28"/>
          <w:lang w:val="kk-KZ"/>
        </w:rPr>
      </w:pPr>
      <w:r w:rsidRPr="00E772BB">
        <w:rPr>
          <w:color w:val="auto"/>
          <w:szCs w:val="28"/>
          <w:lang w:val="kk-KZ"/>
        </w:rPr>
        <w:t>Музыкалық психолог ғалым Д.К.Кирнарская кәсіби және көркем әдебиет оқып, жан-жақты білімділігін арттырып, дүниетанымын кеңейтумен айналыспай, уақытының барлығын тек аспап орындауға арнайтын адамнан жоғары деңгейлі музыкант шықпайтындығын айтады. Ғалымның пікірінше нағыз музыканттың орындауында қолдың механикалық қимылынан пайда болған дыбыс естіліп қана қоймай, оның ақыл-ойының тереңдігі, өмір мен өнер жөніндегі түсінігінігі, дүниетанымы, эмоционалық көңіл-күйі сезіледі</w:t>
      </w:r>
      <w:r w:rsidR="00471C41" w:rsidRPr="00E772BB">
        <w:rPr>
          <w:color w:val="auto"/>
          <w:szCs w:val="28"/>
          <w:lang w:val="kk-KZ"/>
        </w:rPr>
        <w:t xml:space="preserve"> </w:t>
      </w:r>
      <w:r w:rsidR="00471C41" w:rsidRPr="00E772BB">
        <w:rPr>
          <w:color w:val="auto"/>
          <w:szCs w:val="28"/>
          <w:lang w:val="kk-KZ" w:eastAsia="tr-TR"/>
        </w:rPr>
        <w:t>[49, 408].</w:t>
      </w:r>
      <w:r w:rsidR="00471C41" w:rsidRPr="00E772BB">
        <w:rPr>
          <w:color w:val="auto"/>
          <w:szCs w:val="28"/>
          <w:lang w:val="kk-KZ"/>
        </w:rPr>
        <w:t xml:space="preserve"> </w:t>
      </w:r>
      <w:r w:rsidRPr="00E772BB">
        <w:rPr>
          <w:color w:val="auto"/>
          <w:szCs w:val="28"/>
          <w:lang w:val="kk-KZ"/>
        </w:rPr>
        <w:t xml:space="preserve">Сондықтан ЖОО-дағы домбыра өнері педагогикасында домбырашы-студенттердің кәсіби құзыреттіліктерін қалыптастырумен қатар, студенттің теориялық білімділік деңгейін арттыру маңызды болып табылады. </w:t>
      </w:r>
    </w:p>
    <w:p w14:paraId="3F5F0BAE" w14:textId="77777777" w:rsidR="009C481B" w:rsidRPr="00E772BB" w:rsidRDefault="009C481B" w:rsidP="00DA0886">
      <w:pPr>
        <w:pStyle w:val="a3"/>
        <w:ind w:firstLine="567"/>
        <w:rPr>
          <w:color w:val="auto"/>
          <w:szCs w:val="28"/>
          <w:lang w:val="kk-KZ"/>
        </w:rPr>
      </w:pPr>
      <w:r w:rsidRPr="00E772BB">
        <w:rPr>
          <w:color w:val="auto"/>
          <w:szCs w:val="28"/>
          <w:lang w:val="kk-KZ"/>
        </w:rPr>
        <w:t>Тәжірибе көрсеткендей, ЖОО-да домбырашы-студенттерді дайындау үдерісінде басты назар оның практикалық дағдыларын жетілдіруге аударылып, теориялық білімділік деңгейін арттыруға жеткіліксіз көңіл бөлінуде. Құрманғазы атындағы ҚҰК-ның аға оқытушысы, домбырашы, зерттеуші М.Қ.Әбуғазы бізге берген сұхбатында ЖОО-да домбырашы-студенттердің шығармашылық қабілеттерін, яғни интерпритациялық, импровизациялық, композиторлық қасиеттерін қалыптастыру алға қойылу керектігін және бұл қаситтердің дамуына студенттің алған теориялық білімдері негіз болатындығын айтады</w:t>
      </w:r>
      <w:r w:rsidR="00471C41" w:rsidRPr="00E772BB">
        <w:rPr>
          <w:color w:val="auto"/>
          <w:szCs w:val="28"/>
          <w:lang w:val="kk-KZ"/>
        </w:rPr>
        <w:t xml:space="preserve"> </w:t>
      </w:r>
      <w:r w:rsidR="00471C41" w:rsidRPr="00E772BB">
        <w:rPr>
          <w:color w:val="auto"/>
          <w:szCs w:val="28"/>
          <w:lang w:val="kk-KZ" w:eastAsia="tr-TR"/>
        </w:rPr>
        <w:t>[127]</w:t>
      </w:r>
      <w:r w:rsidR="00471C41" w:rsidRPr="00E772BB">
        <w:rPr>
          <w:color w:val="auto"/>
          <w:szCs w:val="28"/>
          <w:lang w:val="kk-KZ"/>
        </w:rPr>
        <w:t>.</w:t>
      </w:r>
      <w:r w:rsidRPr="00E772BB">
        <w:rPr>
          <w:color w:val="auto"/>
          <w:szCs w:val="28"/>
          <w:lang w:val="kk-KZ"/>
        </w:rPr>
        <w:t xml:space="preserve"> </w:t>
      </w:r>
    </w:p>
    <w:p w14:paraId="3C4FFA83" w14:textId="77777777" w:rsidR="009C481B" w:rsidRPr="00E772BB" w:rsidRDefault="009C481B" w:rsidP="00DA0886">
      <w:pPr>
        <w:pStyle w:val="a3"/>
        <w:ind w:firstLine="567"/>
        <w:rPr>
          <w:color w:val="auto"/>
          <w:szCs w:val="28"/>
          <w:lang w:val="kk-KZ"/>
        </w:rPr>
      </w:pPr>
      <w:r w:rsidRPr="00E772BB">
        <w:rPr>
          <w:color w:val="auto"/>
          <w:szCs w:val="28"/>
          <w:lang w:val="kk-KZ"/>
        </w:rPr>
        <w:t>Музыкант педагог Э.Б.Абдуллиннің пікірі бойынша, кез-келген маманның кәсіби қызметінің өнімділігі оның теориялық білімділік деңгейіне тікелей тәуелді</w:t>
      </w:r>
      <w:r w:rsidR="00503A6C" w:rsidRPr="00E772BB">
        <w:rPr>
          <w:color w:val="auto"/>
          <w:szCs w:val="28"/>
          <w:lang w:val="kk-KZ"/>
        </w:rPr>
        <w:t xml:space="preserve"> </w:t>
      </w:r>
      <w:r w:rsidR="00503A6C" w:rsidRPr="00E772BB">
        <w:rPr>
          <w:color w:val="auto"/>
          <w:szCs w:val="28"/>
          <w:lang w:val="kk-KZ" w:eastAsia="tr-TR"/>
        </w:rPr>
        <w:t>[38, 47]</w:t>
      </w:r>
      <w:r w:rsidR="00503A6C" w:rsidRPr="00E772BB">
        <w:rPr>
          <w:color w:val="auto"/>
          <w:szCs w:val="28"/>
          <w:lang w:val="kk-KZ"/>
        </w:rPr>
        <w:t>.</w:t>
      </w:r>
      <w:r w:rsidRPr="00E772BB">
        <w:rPr>
          <w:color w:val="auto"/>
          <w:szCs w:val="28"/>
          <w:lang w:val="kk-KZ"/>
        </w:rPr>
        <w:t xml:space="preserve"> Біздің жағдайда, домбырашының болашақ қызметте жетістікке жетуі, оның музыкалық өнер, әсіресе, дәстүрлі музыкалық өнер бойынша теориялық білімділігінің сапасы мен сол білімдерін орындаушылық, педагогикалық және ғылыми-зерттеу практикасында қолдана білу дағдыларының қалыптасуына байланысты. </w:t>
      </w:r>
    </w:p>
    <w:p w14:paraId="634A476F" w14:textId="77777777" w:rsidR="009C481B" w:rsidRPr="00E772BB" w:rsidRDefault="009C481B" w:rsidP="00DA0886">
      <w:pPr>
        <w:pStyle w:val="a3"/>
        <w:ind w:firstLine="567"/>
        <w:rPr>
          <w:color w:val="auto"/>
          <w:szCs w:val="28"/>
          <w:lang w:val="kk-KZ"/>
        </w:rPr>
      </w:pPr>
      <w:r w:rsidRPr="00E772BB">
        <w:rPr>
          <w:color w:val="auto"/>
          <w:szCs w:val="28"/>
          <w:lang w:val="kk-KZ"/>
        </w:rPr>
        <w:t xml:space="preserve">Теория мен практиканың байланысы принципі домбырашы-студенттің жалпы кәсіби құзыреттілігінің қалыптасуына әсері жоғары. Орындалатын музыкалық шығарманың пайда болу тарихымен, аңызымен, композиторының өмірбаянымен, шығармашылығымен, тарихи кезең оқиғаларымен таныс </w:t>
      </w:r>
      <w:r w:rsidRPr="00E772BB">
        <w:rPr>
          <w:color w:val="auto"/>
          <w:szCs w:val="28"/>
          <w:lang w:val="kk-KZ"/>
        </w:rPr>
        <w:lastRenderedPageBreak/>
        <w:t xml:space="preserve">болмай, ол шығарманы толыққанды орындау да, үйрету де, зерттеу де мүмкін болмайды. </w:t>
      </w:r>
    </w:p>
    <w:p w14:paraId="33A350FB"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ЖОО домбырашы-студентінің болашақ мамандығы бойынша жетістікке жетуі оның кәсіби білімдерді игерудегі белсенділігі мен табандылығына, талабы мен ынтасына байланысты. Студенттің бұл қасиеттерін қалыптастырып, ары қарай дамыту оқу үдерісінің негізгі міндеттерінің бірі болып табылады. Жаңа білімдердің қажеттілігі мен маңыздылығы білім алушының санасына ұғындырылып, жаңа білімдерді тауып, қабылдауға белсенділігі мен қызығушылығын ояту оқу үдерісінің нәтижелілігін одан әрі арттырады. Саналы түрде, өз ынтасымен алынған білімдер ұзақ мерзімді есте сақталатындығы белігілі. Бұл оқу үдерісінде </w:t>
      </w:r>
      <w:r w:rsidRPr="00E772BB">
        <w:rPr>
          <w:b/>
          <w:i/>
          <w:color w:val="auto"/>
          <w:szCs w:val="28"/>
          <w:lang w:val="kk-KZ"/>
        </w:rPr>
        <w:t>саналылық және белсенділік</w:t>
      </w:r>
      <w:r w:rsidRPr="00E772BB">
        <w:rPr>
          <w:b/>
          <w:color w:val="auto"/>
          <w:szCs w:val="28"/>
          <w:lang w:val="kk-KZ"/>
        </w:rPr>
        <w:t xml:space="preserve"> </w:t>
      </w:r>
      <w:r w:rsidRPr="00E772BB">
        <w:rPr>
          <w:b/>
          <w:i/>
          <w:color w:val="auto"/>
          <w:szCs w:val="28"/>
          <w:lang w:val="kk-KZ"/>
        </w:rPr>
        <w:t xml:space="preserve">принципін </w:t>
      </w:r>
      <w:r w:rsidRPr="00E772BB">
        <w:rPr>
          <w:color w:val="auto"/>
          <w:szCs w:val="28"/>
          <w:lang w:val="kk-KZ"/>
        </w:rPr>
        <w:t>ұстанудың қажеттілігін айқындайды. Осындай үйлесімде бұл принцип кеңестік ғалымдар Б.П.Есипов пен М.А.Даниловтың зерттеулерінде алғаш қолданылған. Бұндағы саналылық – оқудың мәнін түсінуді, белсенділік – білім алуға ұмтылысты білдіреді</w:t>
      </w:r>
      <w:r w:rsidR="00ED25F8" w:rsidRPr="00E772BB">
        <w:rPr>
          <w:color w:val="auto"/>
          <w:szCs w:val="28"/>
          <w:lang w:val="kk-KZ"/>
        </w:rPr>
        <w:t xml:space="preserve"> </w:t>
      </w:r>
      <w:r w:rsidR="00ED25F8" w:rsidRPr="00E772BB">
        <w:rPr>
          <w:color w:val="auto"/>
          <w:szCs w:val="28"/>
          <w:lang w:val="kk-KZ" w:eastAsia="tr-TR"/>
        </w:rPr>
        <w:t>[140, 231]</w:t>
      </w:r>
      <w:r w:rsidR="00ED25F8" w:rsidRPr="00E772BB">
        <w:rPr>
          <w:color w:val="auto"/>
          <w:szCs w:val="28"/>
          <w:lang w:val="kk-KZ"/>
        </w:rPr>
        <w:t>.</w:t>
      </w:r>
      <w:r w:rsidRPr="00E772BB">
        <w:rPr>
          <w:color w:val="auto"/>
          <w:szCs w:val="28"/>
          <w:lang w:val="kk-KZ"/>
        </w:rPr>
        <w:t xml:space="preserve"> Зерттеуші Т.И.Шамованың пікірінше белсенділік кез-келген оқыту принципінің негізі болады</w:t>
      </w:r>
      <w:r w:rsidR="00ED25F8" w:rsidRPr="00E772BB">
        <w:rPr>
          <w:color w:val="auto"/>
          <w:szCs w:val="28"/>
          <w:lang w:val="kk-KZ"/>
        </w:rPr>
        <w:t xml:space="preserve"> </w:t>
      </w:r>
      <w:r w:rsidR="00ED25F8" w:rsidRPr="00E772BB">
        <w:rPr>
          <w:color w:val="auto"/>
          <w:szCs w:val="28"/>
          <w:lang w:val="kk-KZ" w:eastAsia="tr-TR"/>
        </w:rPr>
        <w:t>[</w:t>
      </w:r>
      <w:r w:rsidR="00942189" w:rsidRPr="00E772BB">
        <w:rPr>
          <w:color w:val="auto"/>
          <w:szCs w:val="28"/>
          <w:lang w:val="kk-KZ" w:eastAsia="tr-TR"/>
        </w:rPr>
        <w:t>141</w:t>
      </w:r>
      <w:r w:rsidR="00ED25F8" w:rsidRPr="00E772BB">
        <w:rPr>
          <w:color w:val="auto"/>
          <w:szCs w:val="28"/>
          <w:lang w:val="kk-KZ" w:eastAsia="tr-TR"/>
        </w:rPr>
        <w:t xml:space="preserve">, </w:t>
      </w:r>
      <w:r w:rsidR="00942189" w:rsidRPr="00E772BB">
        <w:rPr>
          <w:color w:val="auto"/>
          <w:szCs w:val="28"/>
          <w:lang w:val="kk-KZ" w:eastAsia="tr-TR"/>
        </w:rPr>
        <w:t>5</w:t>
      </w:r>
      <w:r w:rsidR="00ED25F8" w:rsidRPr="00E772BB">
        <w:rPr>
          <w:color w:val="auto"/>
          <w:szCs w:val="28"/>
          <w:lang w:val="kk-KZ" w:eastAsia="tr-TR"/>
        </w:rPr>
        <w:t>]</w:t>
      </w:r>
      <w:r w:rsidR="00ED25F8" w:rsidRPr="00E772BB">
        <w:rPr>
          <w:color w:val="auto"/>
          <w:szCs w:val="28"/>
          <w:lang w:val="kk-KZ"/>
        </w:rPr>
        <w:t>.</w:t>
      </w:r>
      <w:r w:rsidRPr="00E772BB">
        <w:rPr>
          <w:color w:val="auto"/>
          <w:szCs w:val="28"/>
          <w:lang w:val="kk-KZ"/>
        </w:rPr>
        <w:t xml:space="preserve"> </w:t>
      </w:r>
    </w:p>
    <w:p w14:paraId="1B6676FE"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 Т.А.Ильинаның зерттеуі бойынша, саналылық және белсенділік принципі оқу материалын мақсатты түрде белсенді қабылдауды және қолдануды көздейді</w:t>
      </w:r>
      <w:r w:rsidR="00942189" w:rsidRPr="00E772BB">
        <w:rPr>
          <w:color w:val="auto"/>
          <w:szCs w:val="28"/>
          <w:lang w:val="kk-KZ"/>
        </w:rPr>
        <w:t xml:space="preserve"> </w:t>
      </w:r>
      <w:r w:rsidR="00942189" w:rsidRPr="00E772BB">
        <w:rPr>
          <w:color w:val="auto"/>
          <w:szCs w:val="28"/>
          <w:lang w:val="kk-KZ" w:eastAsia="tr-TR"/>
        </w:rPr>
        <w:t>[140, 231]</w:t>
      </w:r>
      <w:r w:rsidR="00942189" w:rsidRPr="00E772BB">
        <w:rPr>
          <w:color w:val="auto"/>
          <w:szCs w:val="28"/>
          <w:lang w:val="kk-KZ"/>
        </w:rPr>
        <w:t xml:space="preserve">. </w:t>
      </w:r>
      <w:r w:rsidRPr="00E772BB">
        <w:rPr>
          <w:color w:val="auto"/>
          <w:szCs w:val="28"/>
          <w:lang w:val="kk-KZ"/>
        </w:rPr>
        <w:t>Саналылық жаңа білімдерді игерудің басты шарты болып табылады. Себебі саналы түрде алынған, яғни мәні түсінікті білімдер тез қабылданады, ойда жақсы сақталады. Саналылық тек білімдерді игеруде емес, дағдыларды меңгеруде де маңызды. Студент кәсіби әрекеттің қалай орындалатынын білумен қатар, оның не үшін орындалатынын, қандай салдарға алып келетіндігін түсінуі керек</w:t>
      </w:r>
      <w:r w:rsidR="00942189" w:rsidRPr="00E772BB">
        <w:rPr>
          <w:color w:val="auto"/>
          <w:szCs w:val="28"/>
          <w:lang w:val="kk-KZ"/>
        </w:rPr>
        <w:t xml:space="preserve"> </w:t>
      </w:r>
      <w:r w:rsidR="00942189" w:rsidRPr="00E772BB">
        <w:rPr>
          <w:color w:val="auto"/>
          <w:szCs w:val="28"/>
          <w:lang w:val="kk-KZ" w:eastAsia="tr-TR"/>
        </w:rPr>
        <w:t>[140, 231]</w:t>
      </w:r>
      <w:r w:rsidR="00942189" w:rsidRPr="00E772BB">
        <w:rPr>
          <w:color w:val="auto"/>
          <w:szCs w:val="28"/>
          <w:lang w:val="kk-KZ"/>
        </w:rPr>
        <w:t>.</w:t>
      </w:r>
    </w:p>
    <w:p w14:paraId="44EF9E87"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педагог Н.Әштайқызының айтуы бойынша, ЖОО-да домбырашы-студенттің мамандық пәндері бойынша дайындығының мақсаты дұрыс қойылуы керек. Домбырашы-студент емтиханда жоғары баға алу үшін емес, үйреніп жатқан шығармасын өз рухани байлығы етіп, бойына сіңіріп, болашақта халық алдында орындау үшін дайындауы керек</w:t>
      </w:r>
      <w:r w:rsidR="0073076B" w:rsidRPr="00E772BB">
        <w:rPr>
          <w:color w:val="auto"/>
          <w:szCs w:val="28"/>
          <w:lang w:val="kk-KZ"/>
        </w:rPr>
        <w:t xml:space="preserve"> </w:t>
      </w:r>
      <w:r w:rsidR="0073076B" w:rsidRPr="00E772BB">
        <w:rPr>
          <w:color w:val="auto"/>
          <w:szCs w:val="28"/>
          <w:lang w:val="kk-KZ" w:eastAsia="tr-TR"/>
        </w:rPr>
        <w:t>[142]</w:t>
      </w:r>
      <w:r w:rsidR="0073076B" w:rsidRPr="00E772BB">
        <w:rPr>
          <w:color w:val="auto"/>
          <w:szCs w:val="28"/>
          <w:lang w:val="kk-KZ"/>
        </w:rPr>
        <w:t>.</w:t>
      </w:r>
    </w:p>
    <w:p w14:paraId="37A179FC" w14:textId="77777777" w:rsidR="009C481B" w:rsidRPr="00E772BB" w:rsidRDefault="009C481B" w:rsidP="00DA0886">
      <w:pPr>
        <w:pStyle w:val="a3"/>
        <w:ind w:firstLine="567"/>
        <w:rPr>
          <w:color w:val="auto"/>
          <w:szCs w:val="28"/>
          <w:lang w:val="kk-KZ"/>
        </w:rPr>
      </w:pPr>
      <w:r w:rsidRPr="00E772BB">
        <w:rPr>
          <w:color w:val="auto"/>
          <w:szCs w:val="28"/>
          <w:lang w:val="kk-KZ"/>
        </w:rPr>
        <w:t>Оқу үдерісінде жаттандылық пен немқұрайлылыққа жол берілмей, домбырашы-студенттердің ынтасы мен шығармашылық ойлау қабілетін дамытатын әдістер қолданылып, оқу материалының мән-мағынасы мен практикалық маңыздылығы ұғындырылуы қажет</w:t>
      </w:r>
      <w:r w:rsidR="0073076B" w:rsidRPr="00E772BB">
        <w:rPr>
          <w:color w:val="auto"/>
          <w:szCs w:val="28"/>
          <w:lang w:val="kk-KZ"/>
        </w:rPr>
        <w:t xml:space="preserve"> </w:t>
      </w:r>
      <w:r w:rsidR="0073076B" w:rsidRPr="00E772BB">
        <w:rPr>
          <w:color w:val="auto"/>
          <w:szCs w:val="28"/>
          <w:lang w:val="kk-KZ" w:eastAsia="tr-TR"/>
        </w:rPr>
        <w:t>[77, 165]</w:t>
      </w:r>
      <w:r w:rsidRPr="00E772BB">
        <w:rPr>
          <w:color w:val="auto"/>
          <w:szCs w:val="28"/>
          <w:lang w:val="kk-KZ"/>
        </w:rPr>
        <w:t>. Саналылық және белсенділік принципі болашақ домбырашының басты қасиеттерінің бірі үздіксіз дамуға ұмтылысын қалыптастыруға себепші болады. Бізге берген сұхбатында домбырашы, зерттеуші, PhD Е.Е.Жаменкеев бүгінгі таңда білім алушының кәсіби құзыреттіліктерін дамытумен қатар, оның көңіліне сенімділік пен табандылық орнатудың маңыздылығын айтады. Себебі өз ісінің қоғам үшін қажет екендігіне сенімді, жаңашылдыққа бейім, креативті мамандар ғана қазақ мәдениетін ілгері дамыта алады</w:t>
      </w:r>
      <w:r w:rsidR="005768E1" w:rsidRPr="00E772BB">
        <w:rPr>
          <w:color w:val="auto"/>
          <w:szCs w:val="28"/>
          <w:lang w:val="kk-KZ"/>
        </w:rPr>
        <w:t xml:space="preserve"> </w:t>
      </w:r>
      <w:r w:rsidR="005768E1" w:rsidRPr="00E772BB">
        <w:rPr>
          <w:color w:val="auto"/>
          <w:szCs w:val="28"/>
          <w:lang w:val="kk-KZ" w:eastAsia="tr-TR"/>
        </w:rPr>
        <w:t>[134]</w:t>
      </w:r>
      <w:r w:rsidR="005768E1" w:rsidRPr="00E772BB">
        <w:rPr>
          <w:color w:val="auto"/>
          <w:szCs w:val="28"/>
          <w:lang w:val="kk-KZ"/>
        </w:rPr>
        <w:t>.</w:t>
      </w:r>
      <w:r w:rsidRPr="00E772BB">
        <w:rPr>
          <w:color w:val="auto"/>
          <w:szCs w:val="28"/>
          <w:lang w:val="kk-KZ"/>
        </w:rPr>
        <w:t xml:space="preserve"> </w:t>
      </w:r>
    </w:p>
    <w:p w14:paraId="48D18353"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Жалпы педагогикадағы, оның ішінде домбыра өнері педагогикасының негізгі принциптерінің бірі </w:t>
      </w:r>
      <w:r w:rsidRPr="00E772BB">
        <w:rPr>
          <w:b/>
          <w:i/>
          <w:color w:val="auto"/>
          <w:szCs w:val="28"/>
          <w:lang w:val="kk-KZ"/>
        </w:rPr>
        <w:t xml:space="preserve">көрнекілік принципі </w:t>
      </w:r>
      <w:r w:rsidRPr="00E772BB">
        <w:rPr>
          <w:color w:val="auto"/>
          <w:szCs w:val="28"/>
          <w:lang w:val="kk-KZ"/>
        </w:rPr>
        <w:t>болып табылады</w:t>
      </w:r>
      <w:r w:rsidRPr="00E772BB">
        <w:rPr>
          <w:b/>
          <w:color w:val="auto"/>
          <w:szCs w:val="28"/>
          <w:lang w:val="kk-KZ"/>
        </w:rPr>
        <w:t>.</w:t>
      </w:r>
      <w:r w:rsidRPr="00E772BB">
        <w:rPr>
          <w:color w:val="auto"/>
          <w:szCs w:val="28"/>
          <w:lang w:val="kk-KZ"/>
        </w:rPr>
        <w:t xml:space="preserve"> Белгілі педагог ғалым, ұлы дидакт Я.А.Коменский оқытудың бұл принципін «дидактиканың алтын ережесі» деп атаған. Ғалымның пікірінше оқыту </w:t>
      </w:r>
      <w:r w:rsidRPr="00E772BB">
        <w:rPr>
          <w:color w:val="auto"/>
          <w:szCs w:val="28"/>
          <w:lang w:val="kk-KZ"/>
        </w:rPr>
        <w:lastRenderedPageBreak/>
        <w:t>үдерісінің нәтижелі болуы үшін білім алушылардың барлы</w:t>
      </w:r>
      <w:r w:rsidR="000F584F" w:rsidRPr="00E772BB">
        <w:rPr>
          <w:color w:val="auto"/>
          <w:szCs w:val="28"/>
          <w:lang w:val="kk-KZ"/>
        </w:rPr>
        <w:t xml:space="preserve">қ сезім мүшелерін қолдану қажет </w:t>
      </w:r>
      <w:r w:rsidR="000F584F" w:rsidRPr="00E772BB">
        <w:rPr>
          <w:color w:val="auto"/>
          <w:szCs w:val="28"/>
          <w:lang w:val="kk-KZ" w:eastAsia="tr-TR"/>
        </w:rPr>
        <w:t>[136, 168]</w:t>
      </w:r>
      <w:r w:rsidR="000F584F" w:rsidRPr="00E772BB">
        <w:rPr>
          <w:color w:val="auto"/>
          <w:szCs w:val="28"/>
          <w:lang w:val="kk-KZ"/>
        </w:rPr>
        <w:t>.</w:t>
      </w:r>
      <w:r w:rsidRPr="00E772BB">
        <w:rPr>
          <w:color w:val="auto"/>
          <w:szCs w:val="28"/>
          <w:lang w:val="kk-KZ"/>
        </w:rPr>
        <w:t xml:space="preserve"> Ресейлік ғалым В.А.Сластениннің айтуы бойынша, ғылыми ұғымдар мен заңдылықтар нақты фактілер түрінде көрсетіліп С.Ш.Әбенбаевтың айтуынша, көрнекілік принципі оқу үдерісінде заттар және құбылыстар мен оқиғалардың бейнелерін, көлемін, түр-сипатын көрнекілік құралдар арқылы жеткізуді, оқудың практикамен, өмірмен байла</w:t>
      </w:r>
      <w:r w:rsidR="000F584F" w:rsidRPr="00E772BB">
        <w:rPr>
          <w:color w:val="auto"/>
          <w:szCs w:val="28"/>
          <w:lang w:val="kk-KZ"/>
        </w:rPr>
        <w:t xml:space="preserve">нысын қамтамасыз етуді көздейді </w:t>
      </w:r>
      <w:r w:rsidR="000F584F" w:rsidRPr="00E772BB">
        <w:rPr>
          <w:color w:val="auto"/>
          <w:szCs w:val="28"/>
          <w:lang w:val="kk-KZ" w:eastAsia="tr-TR"/>
        </w:rPr>
        <w:t>[17, 166]</w:t>
      </w:r>
      <w:r w:rsidR="000F584F" w:rsidRPr="00E772BB">
        <w:rPr>
          <w:color w:val="auto"/>
          <w:szCs w:val="28"/>
          <w:lang w:val="kk-KZ"/>
        </w:rPr>
        <w:t>.</w:t>
      </w:r>
      <w:r w:rsidRPr="00E772BB">
        <w:rPr>
          <w:color w:val="auto"/>
          <w:szCs w:val="28"/>
          <w:lang w:val="kk-KZ"/>
        </w:rPr>
        <w:t xml:space="preserve"> </w:t>
      </w:r>
    </w:p>
    <w:p w14:paraId="28A7EBA2"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 Р.Қ.Дүйсембінованың пікірінше, оқытудың көрнекілігі білім алушылардың байқампаздығы мен ойлау қабілетін дамытады, оқу материалын түсінікті етіп, терең меңгерілуіне септігін тигізеді</w:t>
      </w:r>
      <w:r w:rsidR="00C54EDF" w:rsidRPr="00E772BB">
        <w:rPr>
          <w:color w:val="auto"/>
          <w:szCs w:val="28"/>
          <w:lang w:val="kk-KZ"/>
        </w:rPr>
        <w:t xml:space="preserve"> </w:t>
      </w:r>
      <w:r w:rsidR="00C54EDF" w:rsidRPr="00E772BB">
        <w:rPr>
          <w:color w:val="auto"/>
          <w:szCs w:val="28"/>
          <w:lang w:val="kk-KZ" w:eastAsia="tr-TR"/>
        </w:rPr>
        <w:t>[22, 142]</w:t>
      </w:r>
      <w:r w:rsidR="00C54EDF" w:rsidRPr="00E772BB">
        <w:rPr>
          <w:color w:val="auto"/>
          <w:szCs w:val="28"/>
          <w:lang w:val="kk-KZ"/>
        </w:rPr>
        <w:t>.</w:t>
      </w:r>
      <w:r w:rsidRPr="00E772BB">
        <w:rPr>
          <w:color w:val="auto"/>
          <w:szCs w:val="28"/>
          <w:lang w:val="kk-KZ"/>
        </w:rPr>
        <w:t xml:space="preserve"> ЮНЕСКО-ның мәліметтері бойынша, адам тыңдау арқылы ақпараттың 15</w:t>
      </w:r>
      <w:r w:rsidRPr="00E772BB">
        <w:rPr>
          <w:color w:val="auto"/>
          <w:szCs w:val="28"/>
          <w:lang w:val="tr-TR"/>
        </w:rPr>
        <w:t>%</w:t>
      </w:r>
      <w:r w:rsidRPr="00E772BB">
        <w:rPr>
          <w:color w:val="auto"/>
          <w:szCs w:val="28"/>
          <w:lang w:val="kk-KZ"/>
        </w:rPr>
        <w:t>-ын, көру арқылы 25</w:t>
      </w:r>
      <w:r w:rsidRPr="00E772BB">
        <w:rPr>
          <w:color w:val="auto"/>
          <w:szCs w:val="28"/>
          <w:lang w:val="tr-TR"/>
        </w:rPr>
        <w:t>%</w:t>
      </w:r>
      <w:r w:rsidRPr="00E772BB">
        <w:rPr>
          <w:color w:val="auto"/>
          <w:szCs w:val="28"/>
          <w:lang w:val="kk-KZ"/>
        </w:rPr>
        <w:t>-ын, тыңдау мен көру арқылы ақпаратты кешенді түрде қабілдағанда 65</w:t>
      </w:r>
      <w:r w:rsidRPr="00E772BB">
        <w:rPr>
          <w:color w:val="auto"/>
          <w:szCs w:val="28"/>
          <w:lang w:val="tr-TR"/>
        </w:rPr>
        <w:t>%</w:t>
      </w:r>
      <w:r w:rsidRPr="00E772BB">
        <w:rPr>
          <w:color w:val="auto"/>
          <w:szCs w:val="28"/>
          <w:lang w:val="kk-KZ"/>
        </w:rPr>
        <w:t>-ын есте сақтайды. Сондықтан, кәсіптік білімде «көрдім-естідім-орындаймын» тізбегін ұстанудың практикалық маңызы зор</w:t>
      </w:r>
      <w:r w:rsidR="00437489" w:rsidRPr="00E772BB">
        <w:rPr>
          <w:color w:val="auto"/>
          <w:szCs w:val="28"/>
          <w:lang w:val="kk-KZ"/>
        </w:rPr>
        <w:t xml:space="preserve"> </w:t>
      </w:r>
      <w:r w:rsidR="00437489" w:rsidRPr="00E772BB">
        <w:rPr>
          <w:color w:val="auto"/>
          <w:szCs w:val="28"/>
          <w:lang w:val="kk-KZ" w:eastAsia="tr-TR"/>
        </w:rPr>
        <w:t>[22, 142]</w:t>
      </w:r>
      <w:r w:rsidR="00437489" w:rsidRPr="00E772BB">
        <w:rPr>
          <w:color w:val="auto"/>
          <w:szCs w:val="28"/>
          <w:lang w:val="kk-KZ"/>
        </w:rPr>
        <w:t>.</w:t>
      </w:r>
    </w:p>
    <w:p w14:paraId="4D076F95"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ұстаз К.С.Сахарбаеваның айтуынша, көрнекілік принцип домбыра өнерін үйретуде үн-бейне таспаларды тыңдау, немесе ұстаздар өздерінің орындап</w:t>
      </w:r>
      <w:r w:rsidR="00437489" w:rsidRPr="00E772BB">
        <w:rPr>
          <w:color w:val="auto"/>
          <w:szCs w:val="28"/>
          <w:lang w:val="kk-KZ"/>
        </w:rPr>
        <w:t xml:space="preserve"> көрсетуі арқылы іске асырылады </w:t>
      </w:r>
      <w:r w:rsidR="00437489" w:rsidRPr="00E772BB">
        <w:rPr>
          <w:color w:val="auto"/>
          <w:szCs w:val="28"/>
          <w:lang w:val="kk-KZ" w:eastAsia="tr-TR"/>
        </w:rPr>
        <w:t>[123, 27]</w:t>
      </w:r>
      <w:r w:rsidR="00437489" w:rsidRPr="00E772BB">
        <w:rPr>
          <w:color w:val="auto"/>
          <w:szCs w:val="28"/>
          <w:lang w:val="kk-KZ"/>
        </w:rPr>
        <w:t>.</w:t>
      </w:r>
      <w:r w:rsidRPr="00E772BB">
        <w:rPr>
          <w:color w:val="auto"/>
          <w:szCs w:val="28"/>
          <w:lang w:val="kk-KZ"/>
        </w:rPr>
        <w:t xml:space="preserve"> Музыкатанушы ғалым С.Ш.Райымбергенованың зерттеулері бойынша, дәстүрлі «Ұстаз-шәкірт» жүйесі көзбен көріп, құлақпен естуге негізделге</w:t>
      </w:r>
      <w:r w:rsidR="0042297F" w:rsidRPr="00E772BB">
        <w:rPr>
          <w:color w:val="auto"/>
          <w:szCs w:val="28"/>
          <w:lang w:val="kk-KZ"/>
        </w:rPr>
        <w:t xml:space="preserve">н құйма-құлақ әдісіне сүйенеді </w:t>
      </w:r>
      <w:r w:rsidR="0042297F" w:rsidRPr="00E772BB">
        <w:rPr>
          <w:color w:val="auto"/>
          <w:szCs w:val="28"/>
          <w:lang w:val="kk-KZ" w:eastAsia="tr-TR"/>
        </w:rPr>
        <w:t>[97, 161]</w:t>
      </w:r>
      <w:r w:rsidR="0042297F" w:rsidRPr="00E772BB">
        <w:rPr>
          <w:color w:val="auto"/>
          <w:szCs w:val="28"/>
          <w:lang w:val="kk-KZ"/>
        </w:rPr>
        <w:t xml:space="preserve">. </w:t>
      </w:r>
      <w:r w:rsidRPr="00E772BB">
        <w:rPr>
          <w:color w:val="auto"/>
          <w:szCs w:val="28"/>
          <w:lang w:val="kk-KZ"/>
        </w:rPr>
        <w:t>«Ұстаз-шәкірт» жүйесінде музыкалық материал ауызша дәстүрде таратылады, яғни, шәкірттер ұстазының орындауын көзбен көріп, құлақпен есту арқылы, қолына қарап үйренеді. Осыдан «қолынан күй алған», «қолынан күй үйренген» деген сөздер күйшілер арасында айтылады. Домбырашы зерттеуші Х.Т.Тастановтың айтуы бойынша ұстаздың өзін ұстауы, сөйлеу мәнері, домбыра тарту мәнері, сабаққа дайындығы, т.б. шәкіртке үлгі болады және бұл да көрнекілік болып табылады</w:t>
      </w:r>
      <w:r w:rsidR="0042297F" w:rsidRPr="00E772BB">
        <w:rPr>
          <w:color w:val="auto"/>
          <w:szCs w:val="28"/>
          <w:lang w:val="kk-KZ"/>
        </w:rPr>
        <w:t xml:space="preserve"> </w:t>
      </w:r>
      <w:r w:rsidR="0042297F" w:rsidRPr="00E772BB">
        <w:rPr>
          <w:color w:val="auto"/>
          <w:szCs w:val="28"/>
          <w:lang w:val="kk-KZ" w:eastAsia="tr-TR"/>
        </w:rPr>
        <w:t xml:space="preserve">[137, </w:t>
      </w:r>
      <w:r w:rsidR="00E670F8" w:rsidRPr="00E772BB">
        <w:rPr>
          <w:color w:val="auto"/>
          <w:szCs w:val="28"/>
          <w:lang w:val="kk-KZ" w:eastAsia="tr-TR"/>
        </w:rPr>
        <w:t>22</w:t>
      </w:r>
      <w:r w:rsidR="0042297F" w:rsidRPr="00E772BB">
        <w:rPr>
          <w:color w:val="auto"/>
          <w:szCs w:val="28"/>
          <w:lang w:val="kk-KZ" w:eastAsia="tr-TR"/>
        </w:rPr>
        <w:t>]</w:t>
      </w:r>
      <w:r w:rsidR="0042297F" w:rsidRPr="00E772BB">
        <w:rPr>
          <w:color w:val="auto"/>
          <w:szCs w:val="28"/>
          <w:lang w:val="kk-KZ"/>
        </w:rPr>
        <w:t>.</w:t>
      </w:r>
    </w:p>
    <w:p w14:paraId="315076C7" w14:textId="77777777" w:rsidR="009C481B" w:rsidRPr="00E772BB" w:rsidRDefault="009C481B" w:rsidP="00DA0886">
      <w:pPr>
        <w:pStyle w:val="a3"/>
        <w:ind w:firstLine="567"/>
        <w:rPr>
          <w:color w:val="auto"/>
          <w:szCs w:val="28"/>
          <w:lang w:val="kk-KZ"/>
        </w:rPr>
      </w:pPr>
      <w:r w:rsidRPr="00E772BB">
        <w:rPr>
          <w:color w:val="auto"/>
          <w:szCs w:val="28"/>
          <w:lang w:val="kk-KZ"/>
        </w:rPr>
        <w:t>Қазіргі оқу үдерісінде оқытушының орындауын тыңдаумен қатар, белгілі орындаушылардың аудио және видео жазбаларымен жұмыс жасау өте тиімді болып табылады. Сондықтан да домбыра өнері педагогикасында көрнекілік принципінің орны ерекше.</w:t>
      </w:r>
    </w:p>
    <w:p w14:paraId="76E98D5A"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Жоғарыда аталған принциптерден келесі принцип – </w:t>
      </w:r>
      <w:r w:rsidRPr="00E772BB">
        <w:rPr>
          <w:b/>
          <w:i/>
          <w:color w:val="auto"/>
          <w:szCs w:val="28"/>
          <w:lang w:val="kk-KZ"/>
        </w:rPr>
        <w:t xml:space="preserve">білімнің беріктілігі принципі </w:t>
      </w:r>
      <w:r w:rsidRPr="00E772BB">
        <w:rPr>
          <w:color w:val="auto"/>
          <w:szCs w:val="28"/>
          <w:lang w:val="kk-KZ"/>
        </w:rPr>
        <w:t>туындайды. Бұлай айтуымыздың себебі, көрнекілік арқылы жүйелі ұйымдастырылған, саналы түрде қабылда</w:t>
      </w:r>
      <w:r w:rsidR="00E670F8" w:rsidRPr="00E772BB">
        <w:rPr>
          <w:color w:val="auto"/>
          <w:szCs w:val="28"/>
          <w:lang w:val="kk-KZ"/>
        </w:rPr>
        <w:t xml:space="preserve">нған білімдер ғана берік болады </w:t>
      </w:r>
      <w:r w:rsidR="00E670F8" w:rsidRPr="00E772BB">
        <w:rPr>
          <w:color w:val="auto"/>
          <w:szCs w:val="28"/>
          <w:lang w:val="kk-KZ" w:eastAsia="tr-TR"/>
        </w:rPr>
        <w:t xml:space="preserve">[140, </w:t>
      </w:r>
      <w:r w:rsidR="00F97E09" w:rsidRPr="00E772BB">
        <w:rPr>
          <w:color w:val="auto"/>
          <w:szCs w:val="28"/>
          <w:lang w:val="kk-KZ" w:eastAsia="tr-TR"/>
        </w:rPr>
        <w:t>238</w:t>
      </w:r>
      <w:r w:rsidR="00E670F8" w:rsidRPr="00E772BB">
        <w:rPr>
          <w:color w:val="auto"/>
          <w:szCs w:val="28"/>
          <w:lang w:val="kk-KZ" w:eastAsia="tr-TR"/>
        </w:rPr>
        <w:t>]</w:t>
      </w:r>
      <w:r w:rsidR="00E670F8" w:rsidRPr="00E772BB">
        <w:rPr>
          <w:color w:val="auto"/>
          <w:szCs w:val="28"/>
          <w:lang w:val="kk-KZ"/>
        </w:rPr>
        <w:t>.</w:t>
      </w:r>
      <w:r w:rsidR="00F97E09" w:rsidRPr="00E772BB">
        <w:rPr>
          <w:color w:val="auto"/>
          <w:szCs w:val="28"/>
          <w:lang w:val="kk-KZ"/>
        </w:rPr>
        <w:t xml:space="preserve"> </w:t>
      </w:r>
      <w:r w:rsidRPr="00E772BB">
        <w:rPr>
          <w:color w:val="auto"/>
          <w:szCs w:val="28"/>
          <w:lang w:val="kk-KZ"/>
        </w:rPr>
        <w:t>Педагог ғалым Т.А.Ильинаның пікірі бойынша, оқу материалының бүтіндей есте сақталуы мүмкін емес. Сондықтан жаңа білімдерді игеруде оқу материалындағы практикалық маңыздылығы жоғары, негізгі білімдер басты назарда болуы керек</w:t>
      </w:r>
      <w:r w:rsidR="00F97E09" w:rsidRPr="00E772BB">
        <w:rPr>
          <w:color w:val="auto"/>
          <w:szCs w:val="28"/>
          <w:lang w:val="kk-KZ"/>
        </w:rPr>
        <w:t xml:space="preserve"> </w:t>
      </w:r>
      <w:r w:rsidR="00F97E09" w:rsidRPr="00E772BB">
        <w:rPr>
          <w:color w:val="auto"/>
          <w:szCs w:val="28"/>
          <w:lang w:val="kk-KZ" w:eastAsia="tr-TR"/>
        </w:rPr>
        <w:t>[140, 238]</w:t>
      </w:r>
      <w:r w:rsidR="00F97E09" w:rsidRPr="00E772BB">
        <w:rPr>
          <w:color w:val="auto"/>
          <w:szCs w:val="28"/>
          <w:lang w:val="kk-KZ"/>
        </w:rPr>
        <w:t>.</w:t>
      </w:r>
    </w:p>
    <w:p w14:paraId="78E0A676" w14:textId="77777777" w:rsidR="009C481B" w:rsidRPr="00E772BB" w:rsidRDefault="009C481B" w:rsidP="00DA0886">
      <w:pPr>
        <w:pStyle w:val="a3"/>
        <w:ind w:firstLine="567"/>
        <w:rPr>
          <w:color w:val="auto"/>
          <w:szCs w:val="28"/>
          <w:lang w:val="kk-KZ"/>
        </w:rPr>
      </w:pPr>
      <w:r w:rsidRPr="00E772BB">
        <w:rPr>
          <w:color w:val="auto"/>
          <w:szCs w:val="28"/>
          <w:lang w:val="kk-KZ"/>
        </w:rPr>
        <w:t>Домбыра өнерінде көзбен көріп, құлағымен естіп, ұстаздың қолынан үйренген музыкалық материал үйренушінің санасына берік орнайтыны даусыз. Белгілі зерттеуші ғалым А.С.Сейдімбектің зерттеулері бойынша ұстазының қасына еріп жүрген жас өнерпаз ұстазы орындаған күйлерді тыңдай-тыңдай жаттап алып, бойына сіңіріп, уақыт өте өзі де орындайтын деңгейге жетеді</w:t>
      </w:r>
      <w:r w:rsidR="00EC6605" w:rsidRPr="00E772BB">
        <w:rPr>
          <w:color w:val="auto"/>
          <w:szCs w:val="28"/>
          <w:lang w:val="kk-KZ"/>
        </w:rPr>
        <w:t xml:space="preserve"> </w:t>
      </w:r>
      <w:r w:rsidR="00EC6605" w:rsidRPr="00E772BB">
        <w:rPr>
          <w:color w:val="auto"/>
          <w:szCs w:val="28"/>
          <w:lang w:val="kk-KZ" w:eastAsia="tr-TR"/>
        </w:rPr>
        <w:t>[103, 49]</w:t>
      </w:r>
      <w:r w:rsidR="00EC6605" w:rsidRPr="00E772BB">
        <w:rPr>
          <w:color w:val="auto"/>
          <w:szCs w:val="28"/>
          <w:lang w:val="kk-KZ"/>
        </w:rPr>
        <w:t>.</w:t>
      </w:r>
      <w:r w:rsidRPr="00E772BB">
        <w:rPr>
          <w:color w:val="auto"/>
          <w:szCs w:val="28"/>
          <w:lang w:val="kk-KZ"/>
        </w:rPr>
        <w:t xml:space="preserve"> Күйді бірден бастан-аяқ тұтастай жаттау мүмкін емес, күйдің мазмұнын жеткізіп, мәнін ашып орындау тіпті күрделі іс. Бұл </w:t>
      </w:r>
      <w:r w:rsidRPr="00E772BB">
        <w:rPr>
          <w:color w:val="auto"/>
          <w:szCs w:val="28"/>
          <w:lang w:val="kk-KZ"/>
        </w:rPr>
        <w:lastRenderedPageBreak/>
        <w:t>қажырлы еңбек пен ұзақ уақытты талап етеді. Еңбекпен келген білім есте ұзақ сақталады. Музыкалық материалдың санаға берік орнауы көп тыңдау мен көп қайталау нәтижесінде іске асады. Онымен қоса білімнің санаға берік орнауы білім алушының шеберлігіне де байланысты.</w:t>
      </w:r>
    </w:p>
    <w:p w14:paraId="5D5EE4F1" w14:textId="77777777" w:rsidR="009C481B" w:rsidRPr="00E772BB" w:rsidRDefault="009C481B" w:rsidP="00DA0886">
      <w:pPr>
        <w:pStyle w:val="a3"/>
        <w:ind w:firstLine="567"/>
        <w:rPr>
          <w:color w:val="auto"/>
          <w:szCs w:val="28"/>
          <w:lang w:val="kk-KZ"/>
        </w:rPr>
      </w:pPr>
      <w:r w:rsidRPr="00E772BB">
        <w:rPr>
          <w:color w:val="auto"/>
          <w:szCs w:val="28"/>
          <w:lang w:val="kk-KZ"/>
        </w:rPr>
        <w:t xml:space="preserve"> ЖОО-да домбырашы-студенттерді дайындау практикасында білімнің беріктігі принципінің іске асырылуы үшін келесі талаптар орындалады:</w:t>
      </w:r>
    </w:p>
    <w:p w14:paraId="1C81D6EE"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студенттердің алған білімдерін қайталап отыруын ұйымдастыру керек: а) күнделікті сабақ барысында; ә) белгілі бір тақырыпты, тарауды аяқтағанда; б) оқу жылының басында, соңында;</w:t>
      </w:r>
    </w:p>
    <w:p w14:paraId="3C1F3916"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оқыту үдерісі барысында жаңа алынған білімдерді қолданып түрлі жаттығу жұмыстарын ұйымдастыру;</w:t>
      </w:r>
    </w:p>
    <w:p w14:paraId="14DDC58E"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студенттердің алған білімдерінің сапасы мен деңгейін бақылау, тексеру және бағалау;</w:t>
      </w:r>
    </w:p>
    <w:p w14:paraId="1AF093C8"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өткен оқу материалындағы өзекті мәселелерді, негізгі идеялар мен ұғымдар</w:t>
      </w:r>
      <w:r w:rsidR="00EC6605" w:rsidRPr="00E772BB">
        <w:rPr>
          <w:color w:val="auto"/>
          <w:szCs w:val="28"/>
          <w:lang w:val="kk-KZ"/>
        </w:rPr>
        <w:t xml:space="preserve">ды есте сақтауды қамтамасыз ету </w:t>
      </w:r>
      <w:r w:rsidR="00EC6605" w:rsidRPr="00E772BB">
        <w:rPr>
          <w:color w:val="auto"/>
          <w:szCs w:val="28"/>
          <w:lang w:val="kk-KZ" w:eastAsia="tr-TR"/>
        </w:rPr>
        <w:t>[17, 169]</w:t>
      </w:r>
      <w:r w:rsidR="00EC6605" w:rsidRPr="00E772BB">
        <w:rPr>
          <w:color w:val="auto"/>
          <w:szCs w:val="28"/>
          <w:lang w:val="kk-KZ"/>
        </w:rPr>
        <w:t>.</w:t>
      </w:r>
      <w:r w:rsidRPr="00E772BB">
        <w:rPr>
          <w:color w:val="auto"/>
          <w:szCs w:val="28"/>
          <w:lang w:val="kk-KZ"/>
        </w:rPr>
        <w:t xml:space="preserve"> </w:t>
      </w:r>
    </w:p>
    <w:p w14:paraId="1A62262B"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ғалымдар Ю.К.Бабанский, В.А.Сластенин, Т.А.Ильина және басқа зерттеушілердің жұмыстарында білім беру үдерісі тәрбиесіз өткізілуі мүмкін емес екендігі көрсетілген. Білім беру, тәрбиелеу және дамыту қызметтерінің байланыста болуы, бір-бірінен ажырамауы педагогиканың негізгі заңд</w:t>
      </w:r>
      <w:r w:rsidR="00EC6605" w:rsidRPr="00E772BB">
        <w:rPr>
          <w:color w:val="auto"/>
          <w:szCs w:val="28"/>
          <w:lang w:val="kk-KZ"/>
        </w:rPr>
        <w:t xml:space="preserve">ылықтарының бірі болып саналады </w:t>
      </w:r>
      <w:r w:rsidR="00EC6605" w:rsidRPr="00E772BB">
        <w:rPr>
          <w:color w:val="auto"/>
          <w:szCs w:val="28"/>
          <w:lang w:val="kk-KZ" w:eastAsia="tr-TR"/>
        </w:rPr>
        <w:t>[</w:t>
      </w:r>
      <w:r w:rsidR="000F54C7" w:rsidRPr="00E772BB">
        <w:rPr>
          <w:color w:val="auto"/>
          <w:szCs w:val="28"/>
          <w:lang w:val="kk-KZ" w:eastAsia="tr-TR"/>
        </w:rPr>
        <w:t>10, 174; 17</w:t>
      </w:r>
      <w:r w:rsidR="00EC6605" w:rsidRPr="00E772BB">
        <w:rPr>
          <w:color w:val="auto"/>
          <w:szCs w:val="28"/>
          <w:lang w:val="kk-KZ" w:eastAsia="tr-TR"/>
        </w:rPr>
        <w:t xml:space="preserve">, </w:t>
      </w:r>
      <w:r w:rsidR="000F54C7" w:rsidRPr="00E772BB">
        <w:rPr>
          <w:color w:val="auto"/>
          <w:szCs w:val="28"/>
          <w:lang w:val="kk-KZ" w:eastAsia="tr-TR"/>
        </w:rPr>
        <w:t>160</w:t>
      </w:r>
      <w:r w:rsidR="00EC6605" w:rsidRPr="00E772BB">
        <w:rPr>
          <w:color w:val="auto"/>
          <w:szCs w:val="28"/>
          <w:lang w:val="kk-KZ" w:eastAsia="tr-TR"/>
        </w:rPr>
        <w:t>]</w:t>
      </w:r>
      <w:r w:rsidR="00EC6605" w:rsidRPr="00E772BB">
        <w:rPr>
          <w:color w:val="auto"/>
          <w:szCs w:val="28"/>
          <w:lang w:val="kk-KZ"/>
        </w:rPr>
        <w:t>.</w:t>
      </w:r>
      <w:r w:rsidRPr="00E772BB">
        <w:rPr>
          <w:color w:val="auto"/>
          <w:szCs w:val="28"/>
          <w:lang w:val="kk-KZ"/>
        </w:rPr>
        <w:t xml:space="preserve"> Сондықтан оқыту үдерісінің негізгі заңдылығын айқындайтын</w:t>
      </w:r>
      <w:r w:rsidRPr="00E772BB">
        <w:rPr>
          <w:b/>
          <w:i/>
          <w:color w:val="auto"/>
          <w:szCs w:val="28"/>
          <w:lang w:val="kk-KZ"/>
        </w:rPr>
        <w:t xml:space="preserve"> тәрбиелік оқыту принципі</w:t>
      </w:r>
      <w:r w:rsidRPr="00E772BB">
        <w:rPr>
          <w:color w:val="auto"/>
          <w:szCs w:val="28"/>
          <w:lang w:val="kk-KZ"/>
        </w:rPr>
        <w:t xml:space="preserve"> ЖОО-да домбырашы-студенттерді дайындау үдерісінде ерекше маңызға ие. Педагог ғалым Т.А.Ильинаның айтуы бойынша оқытушы тәрбиелік жұмыстарын өткізуді арнайы мақсат етпесе де, оқу материалының мазмұны, оқыту әдістері, оқытушының жеке үлгісі білім алу</w:t>
      </w:r>
      <w:r w:rsidR="00F96596" w:rsidRPr="00E772BB">
        <w:rPr>
          <w:color w:val="auto"/>
          <w:szCs w:val="28"/>
          <w:lang w:val="kk-KZ"/>
        </w:rPr>
        <w:t xml:space="preserve">шылар үшін тәрбие құралы болады </w:t>
      </w:r>
      <w:r w:rsidR="00F96596" w:rsidRPr="00E772BB">
        <w:rPr>
          <w:color w:val="auto"/>
          <w:szCs w:val="28"/>
          <w:lang w:val="kk-KZ" w:eastAsia="tr-TR"/>
        </w:rPr>
        <w:t>[140, 234]</w:t>
      </w:r>
      <w:r w:rsidR="00F96596" w:rsidRPr="00E772BB">
        <w:rPr>
          <w:color w:val="auto"/>
          <w:szCs w:val="28"/>
          <w:lang w:val="kk-KZ"/>
        </w:rPr>
        <w:t>.</w:t>
      </w:r>
      <w:r w:rsidRPr="00E772BB">
        <w:rPr>
          <w:color w:val="auto"/>
          <w:szCs w:val="28"/>
          <w:lang w:val="kk-KZ"/>
        </w:rPr>
        <w:t xml:space="preserve"> </w:t>
      </w:r>
    </w:p>
    <w:p w14:paraId="425EF02D" w14:textId="77777777" w:rsidR="009C481B" w:rsidRPr="00E772BB" w:rsidRDefault="009C481B" w:rsidP="00DA0886">
      <w:pPr>
        <w:pStyle w:val="a3"/>
        <w:ind w:firstLine="567"/>
        <w:rPr>
          <w:color w:val="auto"/>
          <w:szCs w:val="28"/>
          <w:lang w:val="kk-KZ"/>
        </w:rPr>
      </w:pPr>
      <w:r w:rsidRPr="00E772BB">
        <w:rPr>
          <w:color w:val="auto"/>
          <w:szCs w:val="28"/>
          <w:lang w:val="kk-KZ"/>
        </w:rPr>
        <w:t>Педагогикалық тұрғыдан тәрбие ұғымы – жеке тұлғаның дамуы мен қалыптасуына қоршаған ортаның мақсатты түрде ықпал етуі болса, оқыту деген – білім, біліктілік пен дағдыларды дамытуға бағытталған, арнайы ұйымдастырылған педагогикалық үдеріс. Тәрбие беруде оқытудың элементтері кездеседі. Сондықтан тәрбие беру арқылы оқыту үдерісі, ал оқыту арқылы тәрбиелеу жүзеге асырылады</w:t>
      </w:r>
      <w:r w:rsidR="00F96596" w:rsidRPr="00E772BB">
        <w:rPr>
          <w:color w:val="auto"/>
          <w:szCs w:val="28"/>
          <w:lang w:val="kk-KZ"/>
        </w:rPr>
        <w:t xml:space="preserve"> </w:t>
      </w:r>
      <w:r w:rsidR="00F96596" w:rsidRPr="00E772BB">
        <w:rPr>
          <w:color w:val="auto"/>
          <w:szCs w:val="28"/>
          <w:lang w:val="kk-KZ" w:eastAsia="tr-TR"/>
        </w:rPr>
        <w:t>[17, 8]</w:t>
      </w:r>
      <w:r w:rsidR="00F96596" w:rsidRPr="00E772BB">
        <w:rPr>
          <w:color w:val="auto"/>
          <w:szCs w:val="28"/>
          <w:lang w:val="kk-KZ"/>
        </w:rPr>
        <w:t>.</w:t>
      </w:r>
      <w:r w:rsidRPr="00E772BB">
        <w:rPr>
          <w:color w:val="auto"/>
          <w:szCs w:val="28"/>
          <w:lang w:val="kk-KZ"/>
        </w:rPr>
        <w:t xml:space="preserve"> </w:t>
      </w:r>
    </w:p>
    <w:p w14:paraId="4F30BCCC"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 В.А.Сластениннің пікірі бойынша оқытудағы тәрбиелік әсер білім беру мазмұнына, оның жан-жақтылығына, гуманитарлық бағытына және ғылымилығына байланысты</w:t>
      </w:r>
      <w:r w:rsidR="00F96596" w:rsidRPr="00E772BB">
        <w:rPr>
          <w:color w:val="auto"/>
          <w:szCs w:val="28"/>
          <w:lang w:val="kk-KZ"/>
        </w:rPr>
        <w:t xml:space="preserve"> </w:t>
      </w:r>
      <w:r w:rsidR="00F96596" w:rsidRPr="00E772BB">
        <w:rPr>
          <w:color w:val="auto"/>
          <w:szCs w:val="28"/>
          <w:lang w:val="kk-KZ" w:eastAsia="tr-TR"/>
        </w:rPr>
        <w:t>[10, 174]</w:t>
      </w:r>
      <w:r w:rsidRPr="00E772BB">
        <w:rPr>
          <w:color w:val="auto"/>
          <w:szCs w:val="28"/>
          <w:lang w:val="kk-KZ"/>
        </w:rPr>
        <w:t>. Оқу материалын игеру домбырашы-студенттердің танымдық қырын ғана дамытып қоймай, сонымен қатар еңбекқорлық, дербестік, табандылық, тиянақтылық сияқты жеке қасиеттерін де қалыптастырады</w:t>
      </w:r>
      <w:r w:rsidR="00F96596" w:rsidRPr="00E772BB">
        <w:rPr>
          <w:color w:val="auto"/>
          <w:szCs w:val="28"/>
          <w:lang w:val="kk-KZ"/>
        </w:rPr>
        <w:t xml:space="preserve"> </w:t>
      </w:r>
      <w:r w:rsidR="00F96596" w:rsidRPr="00E772BB">
        <w:rPr>
          <w:color w:val="auto"/>
          <w:szCs w:val="28"/>
          <w:lang w:val="kk-KZ" w:eastAsia="tr-TR"/>
        </w:rPr>
        <w:t>[10, 174]</w:t>
      </w:r>
      <w:r w:rsidR="00F96596" w:rsidRPr="00E772BB">
        <w:rPr>
          <w:color w:val="auto"/>
          <w:szCs w:val="28"/>
          <w:lang w:val="kk-KZ"/>
        </w:rPr>
        <w:t>.</w:t>
      </w:r>
    </w:p>
    <w:p w14:paraId="1BC7BEC5" w14:textId="77777777" w:rsidR="009C481B" w:rsidRPr="00E772BB" w:rsidRDefault="009C481B" w:rsidP="00DA0886">
      <w:pPr>
        <w:pStyle w:val="a3"/>
        <w:ind w:firstLine="567"/>
        <w:rPr>
          <w:color w:val="auto"/>
          <w:szCs w:val="28"/>
          <w:lang w:val="kk-KZ"/>
        </w:rPr>
      </w:pPr>
      <w:r w:rsidRPr="00E772BB">
        <w:rPr>
          <w:color w:val="auto"/>
          <w:szCs w:val="28"/>
          <w:lang w:val="kk-KZ"/>
        </w:rPr>
        <w:t>Білім алу мен тәрбиенің байланысы, адамзаттың этикалық нормалар жайлы құнды деректер қазақтың ойшыл, ғалым, зерттеушілерінің еңбектерінде кездеседі. Философ Әбу Наср әл-Фарабидің «Тәрбиесіз берілген білім – адамзат үшін қауіпті» деген сөзіндей, қоғамға пайдасын тигізетін кемел адамды, яғни ізгілікті адамды тәрбиелеу білім берудің негізгі міндеті болуы</w:t>
      </w:r>
      <w:r w:rsidR="001F5E47" w:rsidRPr="00E772BB">
        <w:rPr>
          <w:color w:val="auto"/>
          <w:szCs w:val="28"/>
          <w:lang w:val="kk-KZ"/>
        </w:rPr>
        <w:t xml:space="preserve"> керек </w:t>
      </w:r>
      <w:r w:rsidR="001F5E47" w:rsidRPr="00E772BB">
        <w:rPr>
          <w:color w:val="auto"/>
          <w:szCs w:val="28"/>
          <w:lang w:val="kk-KZ" w:eastAsia="tr-TR"/>
        </w:rPr>
        <w:t>[143, 30]</w:t>
      </w:r>
      <w:r w:rsidR="001F5E47" w:rsidRPr="00E772BB">
        <w:rPr>
          <w:color w:val="auto"/>
          <w:szCs w:val="28"/>
          <w:lang w:val="kk-KZ"/>
        </w:rPr>
        <w:t>.</w:t>
      </w:r>
      <w:r w:rsidRPr="00E772BB">
        <w:rPr>
          <w:color w:val="auto"/>
          <w:szCs w:val="28"/>
          <w:lang w:val="kk-KZ"/>
        </w:rPr>
        <w:t xml:space="preserve"> Қазақтың ұлы ақыны, ойшыл А.Құнанбайұылының </w:t>
      </w:r>
      <w:r w:rsidRPr="00E772BB">
        <w:rPr>
          <w:color w:val="auto"/>
          <w:szCs w:val="28"/>
          <w:lang w:val="kk-KZ"/>
        </w:rPr>
        <w:lastRenderedPageBreak/>
        <w:t>шығармашылық мұрасы да терең философиялық идеяларға қанық. Ол қазақ қоғамының ескі көзқарастан арылып, жаңа құндылықтарға, білімге, ғылымға, адамгершілікке бет бұруын насихаттады</w:t>
      </w:r>
      <w:r w:rsidR="00C91217" w:rsidRPr="00E772BB">
        <w:rPr>
          <w:color w:val="auto"/>
          <w:szCs w:val="28"/>
          <w:lang w:val="kk-KZ"/>
        </w:rPr>
        <w:t xml:space="preserve"> </w:t>
      </w:r>
      <w:r w:rsidR="00C91217" w:rsidRPr="00E772BB">
        <w:rPr>
          <w:color w:val="auto"/>
          <w:szCs w:val="28"/>
          <w:lang w:val="kk-KZ" w:eastAsia="tr-TR"/>
        </w:rPr>
        <w:t>[144, 23]</w:t>
      </w:r>
      <w:r w:rsidR="00C91217" w:rsidRPr="00E772BB">
        <w:rPr>
          <w:color w:val="auto"/>
          <w:szCs w:val="28"/>
          <w:lang w:val="kk-KZ"/>
        </w:rPr>
        <w:t>.</w:t>
      </w:r>
      <w:r w:rsidRPr="00E772BB">
        <w:rPr>
          <w:color w:val="auto"/>
          <w:szCs w:val="28"/>
          <w:lang w:val="kk-KZ"/>
        </w:rPr>
        <w:t xml:space="preserve"> Қазақ педагогика ғылымының негізін қалаушы М.Б.Жұмабаевтың пікірінше, білім беру үдерісі ғасырлар бойы қалыптасқан халықтық тәрбиеге негізделуі керек</w:t>
      </w:r>
      <w:r w:rsidR="00C91217" w:rsidRPr="00E772BB">
        <w:rPr>
          <w:color w:val="auto"/>
          <w:szCs w:val="28"/>
          <w:lang w:val="kk-KZ"/>
        </w:rPr>
        <w:t xml:space="preserve"> </w:t>
      </w:r>
      <w:r w:rsidR="00C91217" w:rsidRPr="00E772BB">
        <w:rPr>
          <w:color w:val="auto"/>
          <w:szCs w:val="28"/>
          <w:lang w:val="kk-KZ" w:eastAsia="tr-TR"/>
        </w:rPr>
        <w:t>[145, 18]</w:t>
      </w:r>
      <w:r w:rsidR="00C91217" w:rsidRPr="00E772BB">
        <w:rPr>
          <w:color w:val="auto"/>
          <w:szCs w:val="28"/>
          <w:lang w:val="kk-KZ"/>
        </w:rPr>
        <w:t>.</w:t>
      </w:r>
    </w:p>
    <w:p w14:paraId="58EE4B2E" w14:textId="77777777" w:rsidR="009C481B" w:rsidRPr="00E772BB" w:rsidRDefault="009C481B" w:rsidP="00DA0886">
      <w:pPr>
        <w:pStyle w:val="a3"/>
        <w:ind w:firstLine="567"/>
        <w:rPr>
          <w:color w:val="auto"/>
          <w:szCs w:val="28"/>
          <w:lang w:val="kk-KZ"/>
        </w:rPr>
      </w:pPr>
      <w:r w:rsidRPr="00E772BB">
        <w:rPr>
          <w:color w:val="auto"/>
          <w:szCs w:val="28"/>
          <w:lang w:val="kk-KZ"/>
        </w:rPr>
        <w:t>Тәрбиелік оқыту принципі домбыра өнері педагогикасында маңызды болып табылады. Дәстүрлі «Ұстаз-шәкірт» жүйесінде музыкалық материалды үйретуден бөлек, ұстаз бен шәкірт арасында ерекше байланыс орнайды. Ұстаз өнердегі әке, рухани жетекші рөлін атқарып, шәкіртінің көзқарасы мен дүниетанымының қалыптасуына, адамгершілік қасиеттерінің дамуына ықпал ететін тұлға ретінде танылады</w:t>
      </w:r>
      <w:r w:rsidR="008E4515" w:rsidRPr="00E772BB">
        <w:rPr>
          <w:color w:val="auto"/>
          <w:szCs w:val="28"/>
          <w:lang w:val="kk-KZ"/>
        </w:rPr>
        <w:t xml:space="preserve"> </w:t>
      </w:r>
      <w:r w:rsidR="008E4515" w:rsidRPr="00E772BB">
        <w:rPr>
          <w:color w:val="auto"/>
          <w:szCs w:val="28"/>
          <w:lang w:val="kk-KZ" w:eastAsia="tr-TR"/>
        </w:rPr>
        <w:t>[97, 165]</w:t>
      </w:r>
      <w:r w:rsidR="008E4515" w:rsidRPr="00E772BB">
        <w:rPr>
          <w:color w:val="auto"/>
          <w:szCs w:val="28"/>
          <w:lang w:val="kk-KZ"/>
        </w:rPr>
        <w:t>.</w:t>
      </w:r>
      <w:r w:rsidRPr="00E772BB">
        <w:rPr>
          <w:color w:val="auto"/>
          <w:szCs w:val="28"/>
          <w:lang w:val="kk-KZ"/>
        </w:rPr>
        <w:t xml:space="preserve"> Бұл үрдіс кәсіби музыкалық білім беруде де көрініс табады. Дәулескер күйші Қ.А.Ахмедияровтың шәкірті, </w:t>
      </w:r>
      <w:r w:rsidRPr="00E772BB">
        <w:rPr>
          <w:color w:val="auto"/>
          <w:szCs w:val="28"/>
          <w:lang w:val="tr-TR"/>
        </w:rPr>
        <w:t>PhD</w:t>
      </w:r>
      <w:r w:rsidRPr="00E772BB">
        <w:rPr>
          <w:color w:val="auto"/>
          <w:szCs w:val="28"/>
          <w:lang w:val="kk-KZ"/>
        </w:rPr>
        <w:t xml:space="preserve"> А.Е.Турумбетова, ұстазының оқыту үдерісінде студенттеріне тек күй үйретумен шектелмей, өмірлік тәжірибесімен бөлісіп, ағалық кеңестерін беріп, тәрбие жұмыстарын жүргізетіндігін айтады</w:t>
      </w:r>
      <w:r w:rsidR="001511EF" w:rsidRPr="00E772BB">
        <w:rPr>
          <w:color w:val="auto"/>
          <w:szCs w:val="28"/>
          <w:lang w:val="kk-KZ"/>
        </w:rPr>
        <w:t xml:space="preserve"> </w:t>
      </w:r>
      <w:r w:rsidR="001511EF" w:rsidRPr="00E772BB">
        <w:rPr>
          <w:color w:val="auto"/>
          <w:szCs w:val="28"/>
          <w:lang w:val="kk-KZ" w:eastAsia="tr-TR"/>
        </w:rPr>
        <w:t>[146, 199]</w:t>
      </w:r>
      <w:r w:rsidR="001511EF" w:rsidRPr="00E772BB">
        <w:rPr>
          <w:color w:val="auto"/>
          <w:szCs w:val="28"/>
          <w:lang w:val="kk-KZ"/>
        </w:rPr>
        <w:t>.</w:t>
      </w:r>
      <w:r w:rsidRPr="00E772BB">
        <w:rPr>
          <w:color w:val="auto"/>
          <w:szCs w:val="28"/>
          <w:lang w:val="kk-KZ"/>
        </w:rPr>
        <w:t xml:space="preserve"> </w:t>
      </w:r>
    </w:p>
    <w:p w14:paraId="48C705B8" w14:textId="77777777" w:rsidR="009C481B" w:rsidRPr="00E772BB" w:rsidRDefault="009C481B" w:rsidP="00DA0886">
      <w:pPr>
        <w:pStyle w:val="a3"/>
        <w:ind w:firstLine="567"/>
        <w:rPr>
          <w:color w:val="auto"/>
          <w:szCs w:val="28"/>
          <w:lang w:val="kk-KZ"/>
        </w:rPr>
      </w:pPr>
      <w:r w:rsidRPr="00E772BB">
        <w:rPr>
          <w:color w:val="auto"/>
          <w:szCs w:val="28"/>
          <w:lang w:val="kk-KZ"/>
        </w:rPr>
        <w:tab/>
        <w:t>Профессор А.Е.Тоқтағанның айтуы бойынша, өнер иесін тәрбиелеуде оның дарындылығы өзінің табиғатынан, ал өнердегі алатын орны мінезі мен тәрбиесінен екенін ұмытпау қажет. Сондықтан ұстаздың басты міндеті шәкіртінің жеке бас ерекшеліктерін дұрыс тәрбиелеп, оқу үдерісін тәрбие берумен ұштастырып ұйымдастыруында</w:t>
      </w:r>
      <w:r w:rsidR="00873969" w:rsidRPr="00E772BB">
        <w:rPr>
          <w:color w:val="auto"/>
          <w:szCs w:val="28"/>
          <w:lang w:val="kk-KZ"/>
        </w:rPr>
        <w:t xml:space="preserve"> </w:t>
      </w:r>
      <w:r w:rsidR="00873969" w:rsidRPr="00E772BB">
        <w:rPr>
          <w:color w:val="auto"/>
          <w:szCs w:val="28"/>
          <w:lang w:val="kk-KZ" w:eastAsia="tr-TR"/>
        </w:rPr>
        <w:t>[147, 184]</w:t>
      </w:r>
      <w:r w:rsidR="00873969" w:rsidRPr="00E772BB">
        <w:rPr>
          <w:color w:val="auto"/>
          <w:szCs w:val="28"/>
          <w:lang w:val="kk-KZ"/>
        </w:rPr>
        <w:t>.</w:t>
      </w:r>
    </w:p>
    <w:p w14:paraId="16332DCD"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педагог Н.Әштайқызының бізге берген сұхбаты барысында, ЖОО-дағы домбырашы-студент ересек педагог тарапынан қолдауға мұқтаж екендігін, педагог оқыту қызметімен бірге тәрбиелеу қызметін атқаруы, яғни, студенттің мамандыққа деген көзқарасын қалыптастыру, дүниетанымын кеңейту, жауапкершілігін арттыру жұмыстарын жүргізуі домбырашы-студентті дайындау үдерісінің нәтижелі болуына жол ашатындығын айтылды</w:t>
      </w:r>
      <w:r w:rsidR="00873969" w:rsidRPr="00E772BB">
        <w:rPr>
          <w:color w:val="auto"/>
          <w:szCs w:val="28"/>
          <w:lang w:val="kk-KZ"/>
        </w:rPr>
        <w:t xml:space="preserve"> </w:t>
      </w:r>
      <w:r w:rsidR="00873969" w:rsidRPr="00E772BB">
        <w:rPr>
          <w:color w:val="auto"/>
          <w:szCs w:val="28"/>
          <w:lang w:val="kk-KZ" w:eastAsia="tr-TR"/>
        </w:rPr>
        <w:t>[142]</w:t>
      </w:r>
      <w:r w:rsidR="00873969" w:rsidRPr="00E772BB">
        <w:rPr>
          <w:color w:val="auto"/>
          <w:szCs w:val="28"/>
          <w:lang w:val="kk-KZ"/>
        </w:rPr>
        <w:t>.</w:t>
      </w:r>
    </w:p>
    <w:p w14:paraId="4470CFAA"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Дидактикалық үдерісті білім алушылардың физикалық, интеллектуалдық, жас ерекшеліктерін, таным деңгейін ескере ұйымдастыру </w:t>
      </w:r>
      <w:r w:rsidRPr="00E772BB">
        <w:rPr>
          <w:b/>
          <w:color w:val="auto"/>
          <w:szCs w:val="28"/>
          <w:lang w:val="kk-KZ"/>
        </w:rPr>
        <w:t xml:space="preserve">қол жетімділілік (түсініктілік) принципінің </w:t>
      </w:r>
      <w:r w:rsidRPr="00E772BB">
        <w:rPr>
          <w:color w:val="auto"/>
          <w:szCs w:val="28"/>
          <w:lang w:val="kk-KZ"/>
        </w:rPr>
        <w:t>іске асырылуын талап етеді. Бұл принцип ұлы дидакт Я.А.Коменскийдің жеңілден-қиынға, белгіліден-белгісізге, қарапайымнан-күрделіге өту сынды ережелеріне негізделеді</w:t>
      </w:r>
      <w:r w:rsidR="00873969" w:rsidRPr="00E772BB">
        <w:rPr>
          <w:color w:val="auto"/>
          <w:szCs w:val="28"/>
          <w:lang w:val="kk-KZ"/>
        </w:rPr>
        <w:t xml:space="preserve"> </w:t>
      </w:r>
      <w:r w:rsidR="00873969" w:rsidRPr="00E772BB">
        <w:rPr>
          <w:color w:val="auto"/>
          <w:szCs w:val="28"/>
          <w:lang w:val="kk-KZ" w:eastAsia="tr-TR"/>
        </w:rPr>
        <w:t>[148, 84]</w:t>
      </w:r>
      <w:r w:rsidR="00873969" w:rsidRPr="00E772BB">
        <w:rPr>
          <w:color w:val="auto"/>
          <w:szCs w:val="28"/>
          <w:lang w:val="kk-KZ"/>
        </w:rPr>
        <w:t>.</w:t>
      </w:r>
      <w:r w:rsidRPr="00E772BB">
        <w:rPr>
          <w:color w:val="auto"/>
          <w:szCs w:val="28"/>
          <w:lang w:val="kk-KZ"/>
        </w:rPr>
        <w:t xml:space="preserve"> Білім алушы өзінің ойлау деңгейіне, білімі мен дағдыларына, тәжірибесіне сәйкес дүниені ғана қабылдай алады. </w:t>
      </w:r>
    </w:p>
    <w:p w14:paraId="36DB7D75" w14:textId="77777777" w:rsidR="009C481B" w:rsidRPr="00E772BB" w:rsidRDefault="009C481B" w:rsidP="00DA0886">
      <w:pPr>
        <w:pStyle w:val="a3"/>
        <w:ind w:firstLine="567"/>
        <w:rPr>
          <w:color w:val="auto"/>
          <w:szCs w:val="28"/>
          <w:lang w:val="kk-KZ"/>
        </w:rPr>
      </w:pPr>
      <w:r w:rsidRPr="00E772BB">
        <w:rPr>
          <w:color w:val="auto"/>
          <w:szCs w:val="28"/>
          <w:lang w:val="kk-KZ"/>
        </w:rPr>
        <w:t>Қол жетімділік принципі берілген білімдердің білім алушылар тарапынан толық қабылдануын, анық түсінуін талап етеді. Домбырашы, зерттеуші М.Қ.Әбуғазының айтуы бойынша, домбырашы-студенттің оқу репертуарын құрастырғанда оның орындаушылық мүмкіндіктерін, интеллектуалдық деңгейін, мінезі мен талғамын ескеріп, шығармашылық еркіндігіне нұқсан келтірмей, өзіне ұнамды күйлерді таңдаған жөн. Сонда ғана студент берілген тапсырманы қызығушылықпен, ынтамен орындайды. Сонымен қатар берілетін шығармалар өте қарапайым немесе тым күрделі болмай,  домбырашы-студенттің орындаушылық деңгейін бірте-бірте өсіретіндей шығармалар қатары таңдағаны абзал</w:t>
      </w:r>
      <w:r w:rsidR="00873969" w:rsidRPr="00E772BB">
        <w:rPr>
          <w:color w:val="auto"/>
          <w:szCs w:val="28"/>
          <w:lang w:val="kk-KZ"/>
        </w:rPr>
        <w:t xml:space="preserve"> </w:t>
      </w:r>
      <w:r w:rsidR="00873969" w:rsidRPr="00E772BB">
        <w:rPr>
          <w:color w:val="auto"/>
          <w:szCs w:val="28"/>
          <w:lang w:val="kk-KZ" w:eastAsia="tr-TR"/>
        </w:rPr>
        <w:t>[127]</w:t>
      </w:r>
      <w:r w:rsidR="00873969" w:rsidRPr="00E772BB">
        <w:rPr>
          <w:color w:val="auto"/>
          <w:szCs w:val="28"/>
          <w:lang w:val="kk-KZ"/>
        </w:rPr>
        <w:t>.</w:t>
      </w:r>
    </w:p>
    <w:p w14:paraId="1D68BD09"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ЖОО-да домбырашы-студенттердің оқу репертуары мен орындаушылық деңгейіне қойылатын талаптар жылдан жылға жоғарылап отырғандығын практикадан байқауға болады. Құрманғазы атындағы ҚҰК-ның алғашқы түлегінің бірі, профессор Қ.Ә.Мұхитов өзінің консерватория студенті болғанында орындаған шығармалардын кейінгі кезде балалар музыка мектептерінің алғашқы сынып домбырашылары орындайтындығын айтады</w:t>
      </w:r>
      <w:r w:rsidR="00873969" w:rsidRPr="00E772BB">
        <w:rPr>
          <w:color w:val="auto"/>
          <w:szCs w:val="28"/>
          <w:lang w:val="kk-KZ"/>
        </w:rPr>
        <w:t xml:space="preserve"> </w:t>
      </w:r>
      <w:r w:rsidR="00873969" w:rsidRPr="00E772BB">
        <w:rPr>
          <w:color w:val="auto"/>
          <w:szCs w:val="28"/>
          <w:lang w:val="kk-KZ" w:eastAsia="tr-TR"/>
        </w:rPr>
        <w:t>[123, 11]</w:t>
      </w:r>
      <w:r w:rsidR="00873969" w:rsidRPr="00E772BB">
        <w:rPr>
          <w:color w:val="auto"/>
          <w:szCs w:val="28"/>
          <w:lang w:val="kk-KZ"/>
        </w:rPr>
        <w:t>.</w:t>
      </w:r>
      <w:r w:rsidRPr="00E772BB">
        <w:rPr>
          <w:color w:val="auto"/>
          <w:szCs w:val="28"/>
          <w:lang w:val="kk-KZ"/>
        </w:rPr>
        <w:t xml:space="preserve"> Сонымен қатар ертеректе жазылып алынған аудио жазбалар түбегейлі зерттеліп, ұмыт болған күйлердің нотаға түсірілуі, заманауи композиторлардың шығармашылығы домбырашы-студенттердің оқу репертуарының кеңеюіне алып келді.</w:t>
      </w:r>
    </w:p>
    <w:p w14:paraId="5628B957" w14:textId="77777777" w:rsidR="009C481B" w:rsidRPr="00E772BB" w:rsidRDefault="009C481B" w:rsidP="00DA0886">
      <w:pPr>
        <w:pStyle w:val="a3"/>
        <w:ind w:firstLine="567"/>
        <w:rPr>
          <w:color w:val="auto"/>
          <w:szCs w:val="28"/>
          <w:lang w:val="kk-KZ" w:eastAsia="tr-TR"/>
        </w:rPr>
      </w:pPr>
      <w:r w:rsidRPr="00E772BB">
        <w:rPr>
          <w:color w:val="auto"/>
          <w:szCs w:val="28"/>
          <w:lang w:val="kk-KZ" w:eastAsia="tr-TR"/>
        </w:rPr>
        <w:t xml:space="preserve">Белгілі домбырашы, педагог О.К. Дүйсеннің 2007 жылы жарияланған «Домбыра мамандығына арналған академиялық бағдарлама» атты еңбегі де қол жетімділік принципіне негізделеді. Бағдарламада музыкалық оқу орындарында </w:t>
      </w:r>
      <w:r w:rsidRPr="00E772BB">
        <w:rPr>
          <w:color w:val="auto"/>
          <w:szCs w:val="28"/>
          <w:lang w:val="kk-KZ"/>
        </w:rPr>
        <w:t>домбыра үйрету жүйесінің әр сатысына (мектеп, колледж, ЖОО) сипаттама беріліп, әр буынға қойылатын талаптар, бақылау формалары, үйретілетін репертуардың</w:t>
      </w:r>
      <w:r w:rsidR="00260BE0" w:rsidRPr="00E772BB">
        <w:rPr>
          <w:color w:val="auto"/>
          <w:szCs w:val="28"/>
          <w:lang w:val="kk-KZ"/>
        </w:rPr>
        <w:t xml:space="preserve"> мазмұны мен көлемі белгіленген</w:t>
      </w:r>
      <w:r w:rsidRPr="00E772BB">
        <w:rPr>
          <w:color w:val="auto"/>
          <w:szCs w:val="28"/>
          <w:lang w:val="kk-KZ"/>
        </w:rPr>
        <w:t xml:space="preserve"> </w:t>
      </w:r>
      <w:r w:rsidR="00260BE0" w:rsidRPr="00E772BB">
        <w:rPr>
          <w:color w:val="auto"/>
          <w:szCs w:val="28"/>
          <w:lang w:val="kk-KZ" w:eastAsia="tr-TR"/>
        </w:rPr>
        <w:t>[71]</w:t>
      </w:r>
      <w:r w:rsidR="00260BE0" w:rsidRPr="00E772BB">
        <w:rPr>
          <w:color w:val="auto"/>
          <w:szCs w:val="28"/>
          <w:lang w:val="kk-KZ"/>
        </w:rPr>
        <w:t xml:space="preserve">. </w:t>
      </w:r>
      <w:r w:rsidRPr="00E772BB">
        <w:rPr>
          <w:color w:val="auto"/>
          <w:szCs w:val="28"/>
          <w:lang w:val="kk-KZ"/>
        </w:rPr>
        <w:t>Автордың айтуынша бастауыш сатыда үйретілетін шығармалардың көлемі шағын, мазмұны шәкірттердің ой-өрісіне сай қарапайым болуы шарт. Ал ортаңғы сатыда шәкірттің күй мектептерінің ерекшеліктерін меңгеруге, орындаушылық шеберлігін жетілдіруге мән беріле бастайды</w:t>
      </w:r>
      <w:r w:rsidR="00260BE0" w:rsidRPr="00E772BB">
        <w:rPr>
          <w:color w:val="auto"/>
          <w:szCs w:val="28"/>
          <w:lang w:val="kk-KZ"/>
        </w:rPr>
        <w:t xml:space="preserve"> </w:t>
      </w:r>
      <w:r w:rsidR="00260BE0" w:rsidRPr="00E772BB">
        <w:rPr>
          <w:color w:val="auto"/>
          <w:szCs w:val="28"/>
          <w:lang w:val="kk-KZ" w:eastAsia="tr-TR"/>
        </w:rPr>
        <w:t>[71, 11]</w:t>
      </w:r>
      <w:r w:rsidR="00260BE0" w:rsidRPr="00E772BB">
        <w:rPr>
          <w:color w:val="auto"/>
          <w:szCs w:val="28"/>
          <w:lang w:val="kk-KZ"/>
        </w:rPr>
        <w:t xml:space="preserve">. </w:t>
      </w:r>
      <w:r w:rsidRPr="00E772BB">
        <w:rPr>
          <w:color w:val="auto"/>
          <w:szCs w:val="28"/>
          <w:lang w:val="kk-KZ"/>
        </w:rPr>
        <w:t>Бакалавриат жоғарғы саты болғандықтан, студенттерге де жоғары талап қойылады. Бакалавриат студентінің орындаушылық шеберлігі жоғары деңгейде болуымен қатар, орындаған күйінің философиялық мән-мағынасын, жанрлық сипаты мен мазмұнын аша алуы керек</w:t>
      </w:r>
      <w:r w:rsidR="00260BE0" w:rsidRPr="00E772BB">
        <w:rPr>
          <w:color w:val="auto"/>
          <w:szCs w:val="28"/>
          <w:lang w:val="kk-KZ"/>
        </w:rPr>
        <w:t xml:space="preserve"> </w:t>
      </w:r>
      <w:r w:rsidR="00260BE0" w:rsidRPr="00E772BB">
        <w:rPr>
          <w:color w:val="auto"/>
          <w:szCs w:val="28"/>
          <w:lang w:val="kk-KZ" w:eastAsia="tr-TR"/>
        </w:rPr>
        <w:t>[71, 12]</w:t>
      </w:r>
      <w:r w:rsidR="00260BE0" w:rsidRPr="00E772BB">
        <w:rPr>
          <w:color w:val="auto"/>
          <w:szCs w:val="28"/>
          <w:lang w:val="kk-KZ"/>
        </w:rPr>
        <w:t>.</w:t>
      </w:r>
    </w:p>
    <w:p w14:paraId="735B2BD9"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Бүгінгі таңда білім алушы тұлғасын, оның қажеттіліктерін, сұраныстарын орталық назарға қою, білім алушыға таңдау еркіндігін беру, оны оқу үдерісінің белсенді мүшесі ретінде қарастырудың өзектілігі артуда. Жоғарыда аталған талаптар оқу үдерісінде </w:t>
      </w:r>
      <w:r w:rsidRPr="00E772BB">
        <w:rPr>
          <w:b/>
          <w:i/>
          <w:color w:val="auto"/>
          <w:szCs w:val="28"/>
          <w:lang w:val="kk-KZ"/>
        </w:rPr>
        <w:t>студентке орталықтандырылған оқыту принципін</w:t>
      </w:r>
      <w:r w:rsidRPr="00E772BB">
        <w:rPr>
          <w:color w:val="auto"/>
          <w:szCs w:val="28"/>
          <w:lang w:val="kk-KZ"/>
        </w:rPr>
        <w:t xml:space="preserve"> ұстануға негіз болады. Бұл принцип бойынша әр студенттің мүмкіндіктері мен деңгейін ескеру, білім алушылар арасында серіктестік орта қалыптастыру арқылы оқуға мотивациясын ояту, таңдау еркіндігін беру арқылы белсенділігі мен оқудың нәтижелілігі үшін жауапкершілігін арттыру, өзіндік жұмыстар беру арқылы дербестігін, сыни ойлау, талдамалық ойлау қабілеттерін дамыту көзделеді</w:t>
      </w:r>
      <w:r w:rsidR="00B50BE5" w:rsidRPr="00E772BB">
        <w:rPr>
          <w:color w:val="auto"/>
          <w:szCs w:val="28"/>
          <w:lang w:val="kk-KZ"/>
        </w:rPr>
        <w:t xml:space="preserve"> </w:t>
      </w:r>
      <w:r w:rsidR="00B50BE5" w:rsidRPr="00E772BB">
        <w:rPr>
          <w:color w:val="auto"/>
          <w:szCs w:val="28"/>
          <w:lang w:val="kk-KZ" w:eastAsia="tr-TR"/>
        </w:rPr>
        <w:t>[149, 6]</w:t>
      </w:r>
      <w:r w:rsidR="00B50BE5" w:rsidRPr="00E772BB">
        <w:rPr>
          <w:color w:val="auto"/>
          <w:szCs w:val="28"/>
          <w:lang w:val="kk-KZ"/>
        </w:rPr>
        <w:t>.</w:t>
      </w:r>
    </w:p>
    <w:p w14:paraId="0BAE1D98" w14:textId="77777777" w:rsidR="009C481B" w:rsidRPr="00E772BB" w:rsidRDefault="009C481B" w:rsidP="00DA0886">
      <w:pPr>
        <w:pStyle w:val="a3"/>
        <w:ind w:firstLine="567"/>
        <w:rPr>
          <w:color w:val="auto"/>
          <w:szCs w:val="28"/>
          <w:lang w:val="kk-KZ"/>
        </w:rPr>
      </w:pPr>
      <w:r w:rsidRPr="00E772BB">
        <w:rPr>
          <w:color w:val="auto"/>
          <w:szCs w:val="28"/>
          <w:lang w:val="kk-KZ"/>
        </w:rPr>
        <w:t>Қазақстандық оқу орындарының Болон процесіне қосылуымен, студентке орталықтандырылған оқыту тәсілінің элементтері бірте-бірте енгізіле бастады. 2002 жылы жарияланған «062140 – Дәстүрлі музыкалық өнер» (түрлері бойынша) мамандығына арналған алғашқы МЖМБС-да оқу пәндері циклдарға бөлініп, оның ішінде таңдауы бойынша компоненттердің енгізілуі студенттерге өз қызығушылығына байланысты оқу пәндерін таңдау мүмкіндігі берілді</w:t>
      </w:r>
      <w:r w:rsidR="00C80D64" w:rsidRPr="00E772BB">
        <w:rPr>
          <w:color w:val="auto"/>
          <w:szCs w:val="28"/>
          <w:lang w:val="kk-KZ"/>
        </w:rPr>
        <w:t xml:space="preserve"> </w:t>
      </w:r>
      <w:r w:rsidR="00C80D64" w:rsidRPr="00E772BB">
        <w:rPr>
          <w:color w:val="auto"/>
          <w:szCs w:val="28"/>
          <w:lang w:val="kk-KZ" w:eastAsia="tr-TR"/>
        </w:rPr>
        <w:t>[138, 20]</w:t>
      </w:r>
      <w:r w:rsidR="00C80D64" w:rsidRPr="00E772BB">
        <w:rPr>
          <w:color w:val="auto"/>
          <w:szCs w:val="28"/>
          <w:lang w:val="kk-KZ"/>
        </w:rPr>
        <w:t>.</w:t>
      </w:r>
      <w:r w:rsidRPr="00E772BB">
        <w:rPr>
          <w:color w:val="auto"/>
          <w:szCs w:val="28"/>
          <w:lang w:val="kk-KZ"/>
        </w:rPr>
        <w:t xml:space="preserve"> Бүгінгі таңда модульдік оқыту технологиясында да студенттердің оқу пәндерін, оқытушыларды, оқу уақытын таңдауына ерік берілген.</w:t>
      </w:r>
    </w:p>
    <w:p w14:paraId="31B20A24"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Қазіргі кезде ЖОО-ның оқытушысы ақпарат көзі ретінде емес, оқу үдерісін ұйымдастырушы, кеңесші ретінде қарастырылады</w:t>
      </w:r>
      <w:r w:rsidR="00C80D64" w:rsidRPr="00E772BB">
        <w:rPr>
          <w:color w:val="auto"/>
          <w:szCs w:val="28"/>
          <w:lang w:val="kk-KZ"/>
        </w:rPr>
        <w:t xml:space="preserve"> </w:t>
      </w:r>
      <w:r w:rsidR="00C80D64" w:rsidRPr="00E772BB">
        <w:rPr>
          <w:color w:val="auto"/>
          <w:szCs w:val="28"/>
          <w:lang w:val="kk-KZ" w:eastAsia="tr-TR"/>
        </w:rPr>
        <w:t>[24, 47]</w:t>
      </w:r>
      <w:r w:rsidR="00C80D64" w:rsidRPr="00E772BB">
        <w:rPr>
          <w:color w:val="auto"/>
          <w:szCs w:val="28"/>
          <w:lang w:val="kk-KZ"/>
        </w:rPr>
        <w:t xml:space="preserve">. </w:t>
      </w:r>
      <w:r w:rsidRPr="00E772BB">
        <w:rPr>
          <w:color w:val="auto"/>
          <w:szCs w:val="28"/>
          <w:lang w:val="kk-KZ"/>
        </w:rPr>
        <w:t xml:space="preserve">Себебі қазіргі ақпараттық технологиялардың кең тараған кезеңінде ақпараттық-коммуникативтік құзыреттілігі бар, ынтасы бар студент үшін ақпарат табу қиындық туғызбайды. Алайда студенттің дәйекті материалдармен жұмыс істеп, оны дұрыс қолдануын оқытушы қадағалауы керек. </w:t>
      </w:r>
    </w:p>
    <w:p w14:paraId="163BCA37"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жоғарыда аталған жалпы дидактикалық принциптермен бірге арнаулы әдістемелік және мазмұндық принциптердің қолданылуы заңды. Бұл арнаулы принциптер домбырашы-студенттерді кәсіби тұрғыдан оқытуға, тәрбиелеуге және дамытуға бағытталады.</w:t>
      </w:r>
    </w:p>
    <w:p w14:paraId="0EC9703B"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Музыкалық білім беруде </w:t>
      </w:r>
      <w:r w:rsidRPr="00E772BB">
        <w:rPr>
          <w:b/>
          <w:i/>
          <w:color w:val="auto"/>
          <w:szCs w:val="28"/>
          <w:lang w:val="kk-KZ"/>
        </w:rPr>
        <w:t>музыканың өмірмен байланысы принципі</w:t>
      </w:r>
      <w:r w:rsidRPr="00E772BB">
        <w:rPr>
          <w:color w:val="auto"/>
          <w:szCs w:val="28"/>
          <w:lang w:val="kk-KZ"/>
        </w:rPr>
        <w:t xml:space="preserve"> маңызды орынға ие. Музыканың өмірмен байланысы оның өнер ретінде өміршеңдігінің негізі болып табылады</w:t>
      </w:r>
      <w:r w:rsidR="00897549" w:rsidRPr="00E772BB">
        <w:rPr>
          <w:color w:val="auto"/>
          <w:szCs w:val="28"/>
          <w:lang w:val="kk-KZ"/>
        </w:rPr>
        <w:t xml:space="preserve"> </w:t>
      </w:r>
      <w:r w:rsidR="00897549" w:rsidRPr="00E772BB">
        <w:rPr>
          <w:color w:val="auto"/>
          <w:szCs w:val="28"/>
          <w:lang w:val="kk-KZ" w:eastAsia="tr-TR"/>
        </w:rPr>
        <w:t>[38, 101]</w:t>
      </w:r>
      <w:r w:rsidR="00897549" w:rsidRPr="00E772BB">
        <w:rPr>
          <w:color w:val="auto"/>
          <w:szCs w:val="28"/>
          <w:lang w:val="kk-KZ"/>
        </w:rPr>
        <w:t>.</w:t>
      </w:r>
      <w:r w:rsidRPr="00E772BB">
        <w:rPr>
          <w:color w:val="auto"/>
          <w:szCs w:val="28"/>
          <w:lang w:val="kk-KZ"/>
        </w:rPr>
        <w:t xml:space="preserve"> Түсіндірме сөздікте музыка ұғымы өмір шындығын, белгілі бір ойды, образды, идеяны әуен, ән, ырғақ арқылы мазмұндап бейнелейтін көркемөнер саласы деп көрсетілуі </w:t>
      </w:r>
      <w:r w:rsidR="005B415D" w:rsidRPr="00E772BB">
        <w:rPr>
          <w:color w:val="auto"/>
          <w:szCs w:val="28"/>
          <w:lang w:val="kk-KZ" w:eastAsia="tr-TR"/>
        </w:rPr>
        <w:t>[150, 314]</w:t>
      </w:r>
      <w:r w:rsidR="005B415D" w:rsidRPr="00E772BB">
        <w:rPr>
          <w:color w:val="auto"/>
          <w:szCs w:val="28"/>
          <w:lang w:val="kk-KZ"/>
        </w:rPr>
        <w:t xml:space="preserve"> </w:t>
      </w:r>
      <w:r w:rsidRPr="00E772BB">
        <w:rPr>
          <w:color w:val="auto"/>
          <w:szCs w:val="28"/>
          <w:lang w:val="kk-KZ"/>
        </w:rPr>
        <w:t xml:space="preserve">және музыканың қоғамның рухани өмірінде ерекше орын алатын тәрбие құралы ретінде қарастырылуы </w:t>
      </w:r>
      <w:r w:rsidR="0038569B" w:rsidRPr="00E772BB">
        <w:rPr>
          <w:color w:val="auto"/>
          <w:szCs w:val="28"/>
          <w:lang w:val="kk-KZ" w:eastAsia="tr-TR"/>
        </w:rPr>
        <w:t>[151, 47]</w:t>
      </w:r>
      <w:r w:rsidR="0038569B" w:rsidRPr="00E772BB">
        <w:rPr>
          <w:color w:val="auto"/>
          <w:szCs w:val="28"/>
          <w:lang w:val="kk-KZ"/>
        </w:rPr>
        <w:t xml:space="preserve"> </w:t>
      </w:r>
      <w:r w:rsidRPr="00E772BB">
        <w:rPr>
          <w:color w:val="auto"/>
          <w:szCs w:val="28"/>
          <w:lang w:val="kk-KZ"/>
        </w:rPr>
        <w:t xml:space="preserve">музыканың өмірмен байланысын көрсетеді. </w:t>
      </w:r>
    </w:p>
    <w:p w14:paraId="60E34F83" w14:textId="77777777" w:rsidR="009C481B" w:rsidRPr="00E772BB" w:rsidRDefault="009C481B" w:rsidP="00DA0886">
      <w:pPr>
        <w:pStyle w:val="a3"/>
        <w:ind w:firstLine="567"/>
        <w:rPr>
          <w:color w:val="auto"/>
          <w:szCs w:val="28"/>
          <w:lang w:val="kk-KZ"/>
        </w:rPr>
      </w:pPr>
      <w:r w:rsidRPr="00E772BB">
        <w:rPr>
          <w:color w:val="auto"/>
          <w:szCs w:val="28"/>
          <w:lang w:val="kk-KZ"/>
        </w:rPr>
        <w:t>Қазақ қоғамында музыка өнері адам өмірінде ерекше орын алады. Бұған түрлі салт-дәстүрмен байланысты музыкалық фольклоры, тарихи оқиғаларға мен аңыздарға негізделген, өмірдегі түрлі көркемдік бейнелерді суреттейтін музыкалық шығармалар дәлел болады. Қазақ аспаптық музыкасының күй деп аталуының себебі де адамның ішкі сезімімен, көңіл-күйімен байланыстырылады. Домбырашы профессор Б.А.Ысқақовтың пікірінше, күй – адамның жан дүниесіндегі толғаныс-тебіреністерін, тарихи кезеңдегі нақтылы оқиғаларды, табиғат болмысындағы көрініс құбылыстарды, тағы басқа сезімдік әсерлерді музыка тілімен бейнелеп көрсететін, бағдарламалы мазмұны бар, аспаптық шығарма</w:t>
      </w:r>
      <w:r w:rsidR="008A209D" w:rsidRPr="00E772BB">
        <w:rPr>
          <w:color w:val="auto"/>
          <w:szCs w:val="28"/>
          <w:lang w:val="kk-KZ"/>
        </w:rPr>
        <w:t xml:space="preserve"> </w:t>
      </w:r>
      <w:r w:rsidR="008A209D" w:rsidRPr="00E772BB">
        <w:rPr>
          <w:color w:val="auto"/>
          <w:szCs w:val="28"/>
          <w:lang w:val="kk-KZ" w:eastAsia="tr-TR"/>
        </w:rPr>
        <w:t xml:space="preserve">[152, </w:t>
      </w:r>
      <w:r w:rsidR="003D1676" w:rsidRPr="00E772BB">
        <w:rPr>
          <w:color w:val="auto"/>
          <w:szCs w:val="28"/>
          <w:lang w:val="kk-KZ" w:eastAsia="tr-TR"/>
        </w:rPr>
        <w:t>237</w:t>
      </w:r>
      <w:r w:rsidR="008A209D" w:rsidRPr="00E772BB">
        <w:rPr>
          <w:color w:val="auto"/>
          <w:szCs w:val="28"/>
          <w:lang w:val="kk-KZ" w:eastAsia="tr-TR"/>
        </w:rPr>
        <w:t>]</w:t>
      </w:r>
      <w:r w:rsidR="008A209D" w:rsidRPr="00E772BB">
        <w:rPr>
          <w:color w:val="auto"/>
          <w:szCs w:val="28"/>
          <w:lang w:val="kk-KZ"/>
        </w:rPr>
        <w:t>.</w:t>
      </w:r>
    </w:p>
    <w:p w14:paraId="0B6E4AC1" w14:textId="77777777" w:rsidR="009C481B" w:rsidRPr="00E772BB" w:rsidRDefault="009C481B" w:rsidP="00DA0886">
      <w:pPr>
        <w:pStyle w:val="a3"/>
        <w:ind w:firstLine="567"/>
        <w:rPr>
          <w:color w:val="auto"/>
          <w:szCs w:val="28"/>
          <w:lang w:val="kk-KZ"/>
        </w:rPr>
      </w:pPr>
      <w:r w:rsidRPr="00E772BB">
        <w:rPr>
          <w:color w:val="auto"/>
          <w:szCs w:val="28"/>
          <w:lang w:val="kk-KZ"/>
        </w:rPr>
        <w:t>Музыка өнерінің басқа да түрлері сияқты күй өнері өмірдегі қоғамдық құбылыстарды бейнелеумен бірге, тыңдаушының сана-сезіміне әсер етіп, қоғамдық өмірге, адамгершілік, эстетикалық тәрбиесіне ықпал етеді. Композитор, зерттеуші Б.Ғ.Ғизатовтың айтуы бойынша, күй арқылы қазақ халқының шынайы өмірі баяндалады</w:t>
      </w:r>
      <w:r w:rsidR="003D1676" w:rsidRPr="00E772BB">
        <w:rPr>
          <w:color w:val="auto"/>
          <w:szCs w:val="28"/>
          <w:lang w:val="kk-KZ"/>
        </w:rPr>
        <w:t xml:space="preserve"> </w:t>
      </w:r>
      <w:r w:rsidR="003D1676" w:rsidRPr="00E772BB">
        <w:rPr>
          <w:color w:val="auto"/>
          <w:szCs w:val="28"/>
          <w:lang w:val="kk-KZ" w:eastAsia="tr-TR"/>
        </w:rPr>
        <w:t>[106, 8]</w:t>
      </w:r>
      <w:r w:rsidR="003D1676" w:rsidRPr="00E772BB">
        <w:rPr>
          <w:color w:val="auto"/>
          <w:szCs w:val="28"/>
          <w:lang w:val="kk-KZ"/>
        </w:rPr>
        <w:t>.</w:t>
      </w:r>
      <w:r w:rsidRPr="00E772BB">
        <w:rPr>
          <w:color w:val="auto"/>
          <w:szCs w:val="28"/>
          <w:lang w:val="kk-KZ"/>
        </w:rPr>
        <w:t xml:space="preserve"> Сол себепті білім алушыларға музыканың өмірмен байланысы, мәні мен маңыздылығы түсіндіріп, музыкалық шығармаларды өмірмен байланыстыра үйрету жаңа білімдердің санаға берік орнауына әсер етіп, оқу процессіне оң нәтиже берері анық.</w:t>
      </w:r>
    </w:p>
    <w:p w14:paraId="213692C0"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Домбырашы-студенттердің келешекте, орындаушылық қызметте жетістікке жетуі оның отырысы мен қол қойылымының дұрыстығына тікелей байланысты екендігін профессор Қ.Ә.Мұхитов домбыра класына арналған бағдарламасында жазған</w:t>
      </w:r>
      <w:r w:rsidR="003D1676" w:rsidRPr="00E772BB">
        <w:rPr>
          <w:color w:val="auto"/>
          <w:szCs w:val="28"/>
          <w:lang w:val="kk-KZ"/>
        </w:rPr>
        <w:t xml:space="preserve"> </w:t>
      </w:r>
      <w:r w:rsidR="003D1676" w:rsidRPr="00E772BB">
        <w:rPr>
          <w:color w:val="auto"/>
          <w:szCs w:val="28"/>
          <w:lang w:val="kk-KZ" w:eastAsia="tr-TR"/>
        </w:rPr>
        <w:t>[119, 51]</w:t>
      </w:r>
      <w:r w:rsidR="003D1676" w:rsidRPr="00E772BB">
        <w:rPr>
          <w:color w:val="auto"/>
          <w:szCs w:val="28"/>
          <w:lang w:val="kk-KZ"/>
        </w:rPr>
        <w:t xml:space="preserve">. </w:t>
      </w:r>
      <w:r w:rsidRPr="00E772BB">
        <w:rPr>
          <w:color w:val="auto"/>
          <w:szCs w:val="28"/>
          <w:lang w:val="kk-KZ"/>
        </w:rPr>
        <w:t xml:space="preserve"> Бұдан</w:t>
      </w:r>
      <w:r w:rsidRPr="00E772BB">
        <w:rPr>
          <w:b/>
          <w:i/>
          <w:color w:val="auto"/>
          <w:szCs w:val="28"/>
          <w:lang w:val="kk-KZ"/>
        </w:rPr>
        <w:t xml:space="preserve"> домбырашының орындаушылық аппаратының (қол қойылымының) дұрыстығын қадағалау принципі </w:t>
      </w:r>
      <w:r w:rsidRPr="00E772BB">
        <w:rPr>
          <w:color w:val="auto"/>
          <w:szCs w:val="28"/>
          <w:lang w:val="kk-KZ"/>
        </w:rPr>
        <w:t xml:space="preserve">туындайды. Құбыш Әшімұлының айтуы бойынша, домбырашы ойнауға ыңғайланғанда атқа шабатын кісідей аздап қодану керек. Осы қалыпта </w:t>
      </w:r>
      <w:r w:rsidRPr="00E772BB">
        <w:rPr>
          <w:color w:val="auto"/>
          <w:szCs w:val="28"/>
          <w:lang w:val="kk-KZ"/>
        </w:rPr>
        <w:lastRenderedPageBreak/>
        <w:t>орындаушының күш жігері екі қолға жиналып, ойнауға ыңғайлы, жеңіл болады. Қол қойылымына байланысты сол қолдың буындары еркін, бос болып, саусақтарды жинақы ұстап, перне басқанда күш жұмсамау қажеттігін айтады. Ал, оң қол турасында қолды еркін, бос ұстаумен қатар, өте қатты сермеудің қажеті жоқ</w:t>
      </w:r>
      <w:r w:rsidR="003D1676" w:rsidRPr="00E772BB">
        <w:rPr>
          <w:color w:val="auto"/>
          <w:szCs w:val="28"/>
          <w:lang w:val="kk-KZ"/>
        </w:rPr>
        <w:t xml:space="preserve"> </w:t>
      </w:r>
      <w:r w:rsidR="003D1676" w:rsidRPr="00E772BB">
        <w:rPr>
          <w:color w:val="auto"/>
          <w:szCs w:val="28"/>
          <w:lang w:val="kk-KZ" w:eastAsia="tr-TR"/>
        </w:rPr>
        <w:t>[119, 51]</w:t>
      </w:r>
      <w:r w:rsidR="003D1676" w:rsidRPr="00E772BB">
        <w:rPr>
          <w:color w:val="auto"/>
          <w:szCs w:val="28"/>
          <w:lang w:val="kk-KZ"/>
        </w:rPr>
        <w:t>.</w:t>
      </w:r>
    </w:p>
    <w:p w14:paraId="45A891E9" w14:textId="77777777" w:rsidR="009C481B" w:rsidRPr="00E772BB" w:rsidRDefault="009C481B" w:rsidP="00DA0886">
      <w:pPr>
        <w:pStyle w:val="a3"/>
        <w:ind w:firstLine="567"/>
        <w:rPr>
          <w:color w:val="auto"/>
          <w:szCs w:val="28"/>
          <w:lang w:val="kk-KZ"/>
        </w:rPr>
      </w:pPr>
      <w:r w:rsidRPr="00E772BB">
        <w:rPr>
          <w:color w:val="auto"/>
          <w:szCs w:val="28"/>
          <w:lang w:val="kk-KZ"/>
        </w:rPr>
        <w:t>Диссертациялық жұмысымызда профессор Қ.Ә.Мұхитовтың еңбектеріне жиі сүйенетініміз тегін емес. Құбыш Әшімұлы жоғары мектепте домбырашы-студенттерді дайындау жүйесінің дидактикалық-әдістемелік негізін қалаушысы болып табылады. Құрманғазы атындағы Алматы консерваториясының алғашқы түлектерінің бірі, профессор Қ.Ә. Мұхитов музыкалық оқу орындарында домбыра үйрету әдістемесі тақырыбында құнды еңбектер жазған көрнекті зерттеуші, Қ.А.Ахмедияров, К.С.Сахарбаева, О.К.Дүйсен, Н.Ә.Шегебаева, Р.Т.Айдарбаева сынды домбыра күй өнерін жоғары кәсіби деңгейге жеткізген орындаушы, педагог, методисттерді дайындаған ұлағатты ұстаз</w:t>
      </w:r>
      <w:r w:rsidR="0007713E" w:rsidRPr="00E772BB">
        <w:rPr>
          <w:color w:val="auto"/>
          <w:szCs w:val="28"/>
          <w:lang w:val="kk-KZ"/>
        </w:rPr>
        <w:t xml:space="preserve"> </w:t>
      </w:r>
      <w:r w:rsidR="0007713E" w:rsidRPr="00E772BB">
        <w:rPr>
          <w:color w:val="auto"/>
          <w:szCs w:val="28"/>
          <w:lang w:val="kk-KZ" w:eastAsia="tr-TR"/>
        </w:rPr>
        <w:t>[119, 49]</w:t>
      </w:r>
      <w:r w:rsidR="0007713E" w:rsidRPr="00E772BB">
        <w:rPr>
          <w:color w:val="auto"/>
          <w:szCs w:val="28"/>
          <w:lang w:val="kk-KZ"/>
        </w:rPr>
        <w:t xml:space="preserve">. </w:t>
      </w:r>
      <w:r w:rsidRPr="00E772BB">
        <w:rPr>
          <w:color w:val="auto"/>
          <w:szCs w:val="28"/>
          <w:lang w:val="kk-KZ"/>
        </w:rPr>
        <w:t xml:space="preserve"> Оның домбыра мамандығына арналған бағдарламасы көптеген жылдар бойы қолданыста болып, қазіргі таңда да құндылығын жоймаған еңбектердің бірі болып табылады. </w:t>
      </w:r>
    </w:p>
    <w:p w14:paraId="6EF28064" w14:textId="77777777" w:rsidR="009C481B" w:rsidRPr="00E772BB" w:rsidRDefault="009C481B" w:rsidP="00DA0886">
      <w:pPr>
        <w:pStyle w:val="a3"/>
        <w:ind w:firstLine="567"/>
        <w:rPr>
          <w:color w:val="auto"/>
          <w:szCs w:val="28"/>
          <w:lang w:val="kk-KZ"/>
        </w:rPr>
      </w:pPr>
      <w:r w:rsidRPr="00E772BB">
        <w:rPr>
          <w:color w:val="auto"/>
          <w:szCs w:val="28"/>
          <w:lang w:val="kk-KZ"/>
        </w:rPr>
        <w:t>Профессор Қ.Ә.Мұхитов өзінің алғашқы ұстазы, белгілі домбырашы Н.Бөкейханов күйдің ырғағы мен қағыстарынан бөлек, қолдардың қойылымына ерекше мән беретіндігін айтады. Н.Бөкейханов болса, арнайы музыкалық білімі жоқ, күйді аутентикалық</w:t>
      </w:r>
      <w:r w:rsidR="005C5A76" w:rsidRPr="00E772BB">
        <w:rPr>
          <w:color w:val="auto"/>
          <w:szCs w:val="28"/>
          <w:lang w:val="kk-KZ"/>
        </w:rPr>
        <w:t xml:space="preserve"> кезең әдістерімен</w:t>
      </w:r>
      <w:r w:rsidRPr="00E772BB">
        <w:rPr>
          <w:color w:val="auto"/>
          <w:szCs w:val="28"/>
          <w:lang w:val="kk-KZ"/>
        </w:rPr>
        <w:t>, яғни, ауызша үйреніп, шәкірттеріне де дәл солай үйреткен дәстүрлі мектеп өкілі</w:t>
      </w:r>
      <w:r w:rsidR="0007713E" w:rsidRPr="00E772BB">
        <w:rPr>
          <w:color w:val="auto"/>
          <w:szCs w:val="28"/>
          <w:lang w:val="kk-KZ"/>
        </w:rPr>
        <w:t xml:space="preserve"> </w:t>
      </w:r>
      <w:r w:rsidR="0007713E" w:rsidRPr="00E772BB">
        <w:rPr>
          <w:color w:val="auto"/>
          <w:szCs w:val="28"/>
          <w:lang w:val="kk-KZ" w:eastAsia="tr-TR"/>
        </w:rPr>
        <w:t>[119, 49]</w:t>
      </w:r>
      <w:r w:rsidR="0007713E" w:rsidRPr="00E772BB">
        <w:rPr>
          <w:color w:val="auto"/>
          <w:szCs w:val="28"/>
          <w:lang w:val="kk-KZ"/>
        </w:rPr>
        <w:t xml:space="preserve">. </w:t>
      </w:r>
      <w:r w:rsidRPr="00E772BB">
        <w:rPr>
          <w:color w:val="auto"/>
          <w:szCs w:val="28"/>
          <w:lang w:val="kk-KZ"/>
        </w:rPr>
        <w:t xml:space="preserve">Бұл мысалдан дәстүрлі «ұстаз-шәкірт» жүйесінде де шәкірттің орындаушылық аппаратының дұрыс қойылауына ерекше мән берілгенін байқауға болады. </w:t>
      </w:r>
    </w:p>
    <w:p w14:paraId="683479FB" w14:textId="77777777" w:rsidR="009C481B" w:rsidRPr="00E772BB" w:rsidRDefault="009C481B" w:rsidP="00DA0886">
      <w:pPr>
        <w:pStyle w:val="a3"/>
        <w:ind w:firstLine="567"/>
        <w:rPr>
          <w:color w:val="auto"/>
          <w:szCs w:val="28"/>
          <w:lang w:val="kk-KZ"/>
        </w:rPr>
      </w:pPr>
      <w:r w:rsidRPr="00E772BB">
        <w:rPr>
          <w:color w:val="auto"/>
          <w:szCs w:val="28"/>
          <w:lang w:val="kk-KZ"/>
        </w:rPr>
        <w:t>Профессор Қ.Ә.Мұхитовтың оқыту әдістеріне қатысты шәкірті домбырашы педагог Н.Әштайқызы, ұстазының орындаушылық аппараттың дұрыс қойылымын ерекше қадағалайтындығын, қол қойылымының дұрыс қалыптасуы үшін алғашқы курстарда орта екпінде жүретін Құрманғазы Сайғырбайұлының «Кісен ашқан», «Көбік шашқан», «Алатау» сынды байсалды күйлерден бастап үйрететіндігін есіне алады</w:t>
      </w:r>
      <w:r w:rsidR="005C5A76" w:rsidRPr="00E772BB">
        <w:rPr>
          <w:color w:val="auto"/>
          <w:szCs w:val="28"/>
          <w:lang w:val="kk-KZ"/>
        </w:rPr>
        <w:t xml:space="preserve"> </w:t>
      </w:r>
      <w:r w:rsidR="005C5A76" w:rsidRPr="00E772BB">
        <w:rPr>
          <w:color w:val="auto"/>
          <w:szCs w:val="28"/>
          <w:lang w:val="kk-KZ" w:eastAsia="tr-TR"/>
        </w:rPr>
        <w:t>[142]</w:t>
      </w:r>
      <w:r w:rsidR="005C5A76" w:rsidRPr="00E772BB">
        <w:rPr>
          <w:color w:val="auto"/>
          <w:szCs w:val="28"/>
          <w:lang w:val="kk-KZ"/>
        </w:rPr>
        <w:t>.</w:t>
      </w:r>
    </w:p>
    <w:p w14:paraId="4038838D" w14:textId="77777777" w:rsidR="009C481B" w:rsidRPr="00E772BB" w:rsidRDefault="009C481B" w:rsidP="00DA0886">
      <w:pPr>
        <w:pStyle w:val="a3"/>
        <w:ind w:firstLine="567"/>
        <w:rPr>
          <w:color w:val="auto"/>
          <w:szCs w:val="28"/>
          <w:lang w:val="kk-KZ"/>
        </w:rPr>
      </w:pPr>
      <w:r w:rsidRPr="00E772BB">
        <w:rPr>
          <w:color w:val="auto"/>
          <w:szCs w:val="28"/>
          <w:lang w:val="kk-KZ"/>
        </w:rPr>
        <w:t>Құрманғазы атындағы ҚҰК профессоры К.С.Сахарбаеваның пікірі бойынша, екі қолдың қойылымының дұрыстығы, қағыс пен саусақ басу кестесінің дұрыстығы, күйшілік мектептердің ерекшеліктерінің сақталуы домбырашы шәкірттерді дайындаудағы ең негізгі қағидалар болып табылады</w:t>
      </w:r>
      <w:r w:rsidR="005C5A76" w:rsidRPr="00E772BB">
        <w:rPr>
          <w:color w:val="auto"/>
          <w:szCs w:val="28"/>
          <w:lang w:val="kk-KZ"/>
        </w:rPr>
        <w:t xml:space="preserve"> </w:t>
      </w:r>
      <w:r w:rsidR="005C5A76" w:rsidRPr="00E772BB">
        <w:rPr>
          <w:color w:val="auto"/>
          <w:szCs w:val="28"/>
          <w:lang w:val="kk-KZ" w:eastAsia="tr-TR"/>
        </w:rPr>
        <w:t>[123, 27]</w:t>
      </w:r>
      <w:r w:rsidR="005C5A76" w:rsidRPr="00E772BB">
        <w:rPr>
          <w:color w:val="auto"/>
          <w:szCs w:val="28"/>
          <w:lang w:val="kk-KZ"/>
        </w:rPr>
        <w:t>.</w:t>
      </w:r>
    </w:p>
    <w:p w14:paraId="531B8B3E"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профессор Б.А.Ысқақовтың айтуы бойынша да, музыкалық оқу орындарында домбырашы-студенттерді дайындауда айрықша мән берілетін мәселе – ол студенттің орындаушылық аппаратының дұрыс қалыптасуы. Себебі орындаушының табиғи еркін қозғалысы музыкалық шығарманың толыққанды жоғары көркемдік деңгейде орындалуына мүмкіндік береді</w:t>
      </w:r>
      <w:r w:rsidR="009E639C" w:rsidRPr="00E772BB">
        <w:rPr>
          <w:color w:val="auto"/>
          <w:szCs w:val="28"/>
          <w:lang w:val="kk-KZ"/>
        </w:rPr>
        <w:t xml:space="preserve"> </w:t>
      </w:r>
      <w:r w:rsidR="009E639C" w:rsidRPr="00E772BB">
        <w:rPr>
          <w:color w:val="auto"/>
          <w:szCs w:val="28"/>
          <w:lang w:val="kk-KZ" w:eastAsia="tr-TR"/>
        </w:rPr>
        <w:t>[153, 140]</w:t>
      </w:r>
      <w:r w:rsidR="009E639C" w:rsidRPr="00E772BB">
        <w:rPr>
          <w:color w:val="auto"/>
          <w:szCs w:val="28"/>
          <w:lang w:val="kk-KZ"/>
        </w:rPr>
        <w:t>.</w:t>
      </w:r>
    </w:p>
    <w:p w14:paraId="62B9AD40"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Белгілі домбырашы, профессор А.Н.Үлкенбаева өзінің ұстаздық тәжірибесінде консерватория студенттерімен жұмысын оның алдыңғы сатыда </w:t>
      </w:r>
      <w:r w:rsidRPr="00E772BB">
        <w:rPr>
          <w:color w:val="auto"/>
          <w:szCs w:val="28"/>
          <w:lang w:val="kk-KZ"/>
        </w:rPr>
        <w:lastRenderedPageBreak/>
        <w:t>жіберген қателіктерін түзетуден, көбінесе орындаушылық аппаратындағы кемшіліктерді толықтырудан бастайтындығын айтады. Айгүл Нариманқызының пікірінше, орындаушылық аппарат дұрыс қойылмай, студенттен орындаушылық шеберліктің жоғары деңгейін, шығарманың көркемдік мазмұнын ашу сияқты міндеттерді орындауын талап ету орынсыз</w:t>
      </w:r>
      <w:r w:rsidR="009E639C" w:rsidRPr="00E772BB">
        <w:rPr>
          <w:color w:val="auto"/>
          <w:szCs w:val="28"/>
          <w:lang w:val="kk-KZ"/>
        </w:rPr>
        <w:t xml:space="preserve"> </w:t>
      </w:r>
      <w:r w:rsidR="009E639C" w:rsidRPr="00E772BB">
        <w:rPr>
          <w:color w:val="auto"/>
          <w:szCs w:val="28"/>
          <w:lang w:val="kk-KZ" w:eastAsia="tr-TR"/>
        </w:rPr>
        <w:t>[125]</w:t>
      </w:r>
      <w:r w:rsidR="009E639C" w:rsidRPr="00E772BB">
        <w:rPr>
          <w:color w:val="auto"/>
          <w:szCs w:val="28"/>
          <w:lang w:val="kk-KZ"/>
        </w:rPr>
        <w:t>.</w:t>
      </w:r>
    </w:p>
    <w:p w14:paraId="08386764"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домбырашының орындаушылық аппаратының дұрыстығын міндетті қадағалау принципінің іске асырылуын келесі шарттар қамтамасыз етеді:</w:t>
      </w:r>
    </w:p>
    <w:p w14:paraId="76E31375"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мамандық бойынша әр сабақта домбырашы-студенттің орындаушылық аппаратының дұрыс қойылуына жұмыс жасау;</w:t>
      </w:r>
    </w:p>
    <w:p w14:paraId="006E6F30"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домбырашы-студенттің орындаушылық аппаратының дұрыс қалыптасуына арнайы бағдарлама құру, жаттығулар жасату;</w:t>
      </w:r>
    </w:p>
    <w:p w14:paraId="27AC2555"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білім алушының өзіндік дайындығы барысында орындаушылық аппаратын еркін ұстауға үйрету;</w:t>
      </w:r>
    </w:p>
    <w:p w14:paraId="1220FDC2"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 xml:space="preserve">домбырашы-студентке орындаушылық аппараттың дұрыс қалыптастырудың мәнін ұғындыру. </w:t>
      </w:r>
    </w:p>
    <w:p w14:paraId="16B3AC38" w14:textId="77777777" w:rsidR="009C481B" w:rsidRPr="00E772BB" w:rsidRDefault="009C481B" w:rsidP="00DA0886">
      <w:pPr>
        <w:pStyle w:val="a3"/>
        <w:ind w:firstLine="567"/>
        <w:rPr>
          <w:color w:val="auto"/>
          <w:szCs w:val="28"/>
          <w:lang w:val="kk-KZ"/>
        </w:rPr>
      </w:pPr>
      <w:r w:rsidRPr="00E772BB">
        <w:rPr>
          <w:color w:val="auto"/>
          <w:szCs w:val="28"/>
          <w:lang w:val="kk-KZ"/>
        </w:rPr>
        <w:t>Домбыра орындаушылық өнерін үйрету әдістемесі тақырыбында жазылған Х.Т.Тастанов</w:t>
      </w:r>
      <w:r w:rsidR="00B40AFC" w:rsidRPr="00E772BB">
        <w:rPr>
          <w:color w:val="auto"/>
          <w:szCs w:val="28"/>
          <w:lang w:val="kk-KZ"/>
        </w:rPr>
        <w:t xml:space="preserve"> </w:t>
      </w:r>
      <w:r w:rsidR="00B40AFC" w:rsidRPr="00E772BB">
        <w:rPr>
          <w:color w:val="auto"/>
          <w:szCs w:val="28"/>
          <w:lang w:val="kk-KZ" w:eastAsia="tr-TR"/>
        </w:rPr>
        <w:t>[69]</w:t>
      </w:r>
      <w:r w:rsidRPr="00E772BB">
        <w:rPr>
          <w:color w:val="auto"/>
          <w:szCs w:val="28"/>
          <w:lang w:val="kk-KZ"/>
        </w:rPr>
        <w:t>, А.Т.Жайымов</w:t>
      </w:r>
      <w:r w:rsidR="00B40AFC" w:rsidRPr="00E772BB">
        <w:rPr>
          <w:color w:val="auto"/>
          <w:szCs w:val="28"/>
          <w:lang w:val="kk-KZ"/>
        </w:rPr>
        <w:t xml:space="preserve"> </w:t>
      </w:r>
      <w:r w:rsidR="00B40AFC" w:rsidRPr="00E772BB">
        <w:rPr>
          <w:color w:val="auto"/>
          <w:szCs w:val="28"/>
          <w:lang w:val="kk-KZ" w:eastAsia="tr-TR"/>
        </w:rPr>
        <w:t>[</w:t>
      </w:r>
      <w:r w:rsidR="00171F0B" w:rsidRPr="00E772BB">
        <w:rPr>
          <w:color w:val="auto"/>
          <w:szCs w:val="28"/>
          <w:lang w:val="kk-KZ" w:eastAsia="tr-TR"/>
        </w:rPr>
        <w:t>154</w:t>
      </w:r>
      <w:r w:rsidR="00B40AFC" w:rsidRPr="00E772BB">
        <w:rPr>
          <w:color w:val="auto"/>
          <w:szCs w:val="28"/>
          <w:lang w:val="kk-KZ" w:eastAsia="tr-TR"/>
        </w:rPr>
        <w:t>]</w:t>
      </w:r>
      <w:r w:rsidRPr="00E772BB">
        <w:rPr>
          <w:color w:val="auto"/>
          <w:szCs w:val="28"/>
          <w:lang w:val="kk-KZ"/>
        </w:rPr>
        <w:t>, К.С.Сахарбаева</w:t>
      </w:r>
      <w:r w:rsidR="00B40AFC" w:rsidRPr="00E772BB">
        <w:rPr>
          <w:color w:val="auto"/>
          <w:szCs w:val="28"/>
          <w:lang w:val="kk-KZ"/>
        </w:rPr>
        <w:t xml:space="preserve"> </w:t>
      </w:r>
      <w:r w:rsidR="00B40AFC" w:rsidRPr="00E772BB">
        <w:rPr>
          <w:color w:val="auto"/>
          <w:szCs w:val="28"/>
          <w:lang w:val="kk-KZ" w:eastAsia="tr-TR"/>
        </w:rPr>
        <w:t>[</w:t>
      </w:r>
      <w:r w:rsidR="00171F0B" w:rsidRPr="00E772BB">
        <w:rPr>
          <w:color w:val="auto"/>
          <w:szCs w:val="28"/>
          <w:lang w:val="kk-KZ" w:eastAsia="tr-TR"/>
        </w:rPr>
        <w:t>72</w:t>
      </w:r>
      <w:r w:rsidR="00B40AFC" w:rsidRPr="00E772BB">
        <w:rPr>
          <w:color w:val="auto"/>
          <w:szCs w:val="28"/>
          <w:lang w:val="kk-KZ" w:eastAsia="tr-TR"/>
        </w:rPr>
        <w:t>]</w:t>
      </w:r>
      <w:r w:rsidR="00B40AFC" w:rsidRPr="00E772BB">
        <w:rPr>
          <w:color w:val="auto"/>
          <w:szCs w:val="28"/>
          <w:lang w:val="kk-KZ"/>
        </w:rPr>
        <w:t>.</w:t>
      </w:r>
      <w:r w:rsidRPr="00E772BB">
        <w:rPr>
          <w:color w:val="auto"/>
          <w:szCs w:val="28"/>
          <w:lang w:val="kk-KZ"/>
        </w:rPr>
        <w:t>, О.К.Дүйсен</w:t>
      </w:r>
      <w:r w:rsidR="00171F0B" w:rsidRPr="00E772BB">
        <w:rPr>
          <w:color w:val="auto"/>
          <w:szCs w:val="28"/>
          <w:lang w:val="kk-KZ"/>
        </w:rPr>
        <w:t xml:space="preserve"> </w:t>
      </w:r>
      <w:r w:rsidR="00171F0B" w:rsidRPr="00E772BB">
        <w:rPr>
          <w:color w:val="auto"/>
          <w:szCs w:val="28"/>
          <w:lang w:val="kk-KZ" w:eastAsia="tr-TR"/>
        </w:rPr>
        <w:t>[71]</w:t>
      </w:r>
      <w:r w:rsidRPr="00E772BB">
        <w:rPr>
          <w:color w:val="auto"/>
          <w:szCs w:val="28"/>
          <w:lang w:val="kk-KZ"/>
        </w:rPr>
        <w:t>, Б.А.Ысқақов</w:t>
      </w:r>
      <w:r w:rsidR="00171F0B" w:rsidRPr="00E772BB">
        <w:rPr>
          <w:color w:val="auto"/>
          <w:szCs w:val="28"/>
          <w:lang w:val="kk-KZ"/>
        </w:rPr>
        <w:t xml:space="preserve"> </w:t>
      </w:r>
      <w:r w:rsidR="00171F0B" w:rsidRPr="00E772BB">
        <w:rPr>
          <w:color w:val="auto"/>
          <w:szCs w:val="28"/>
          <w:lang w:val="kk-KZ" w:eastAsia="tr-TR"/>
        </w:rPr>
        <w:t>[73]</w:t>
      </w:r>
      <w:r w:rsidRPr="00E772BB">
        <w:rPr>
          <w:color w:val="auto"/>
          <w:szCs w:val="28"/>
          <w:lang w:val="kk-KZ"/>
        </w:rPr>
        <w:t>, Т.Ә.Қышқашбаев</w:t>
      </w:r>
      <w:r w:rsidR="00171F0B" w:rsidRPr="00E772BB">
        <w:rPr>
          <w:color w:val="auto"/>
          <w:szCs w:val="28"/>
          <w:lang w:val="kk-KZ"/>
        </w:rPr>
        <w:t xml:space="preserve"> </w:t>
      </w:r>
      <w:r w:rsidR="00171F0B" w:rsidRPr="00E772BB">
        <w:rPr>
          <w:color w:val="auto"/>
          <w:szCs w:val="28"/>
          <w:lang w:val="kk-KZ" w:eastAsia="tr-TR"/>
        </w:rPr>
        <w:t>[65]</w:t>
      </w:r>
      <w:r w:rsidRPr="00E772BB">
        <w:rPr>
          <w:color w:val="auto"/>
          <w:szCs w:val="28"/>
          <w:lang w:val="kk-KZ"/>
        </w:rPr>
        <w:t xml:space="preserve"> сынды зерттеушілердің еңбектерінде домбырашының орындаушылық аппаратына, яғни, қол қойылымына ерекше назар аударылады. Домбырашының орындаушылық аппаратының дұрыс болмауынан, оның орындаушылық техникалық мүмкіндіктері де төмен болады. Ал техника болмаса, шығарманың көркемдік бейнесінің ашылуы қиындыққа соғады, кей жағдайда мүмкін де емес. Осыған орай, келесі </w:t>
      </w:r>
      <w:r w:rsidRPr="00E772BB">
        <w:rPr>
          <w:b/>
          <w:i/>
          <w:color w:val="auto"/>
          <w:szCs w:val="28"/>
          <w:lang w:val="kk-KZ"/>
        </w:rPr>
        <w:t xml:space="preserve">музыкадағы көркемдік пен техникалықтың бірлігі принципі </w:t>
      </w:r>
      <w:r w:rsidRPr="00E772BB">
        <w:rPr>
          <w:color w:val="auto"/>
          <w:szCs w:val="28"/>
          <w:lang w:val="kk-KZ"/>
        </w:rPr>
        <w:t xml:space="preserve"> туындайды.</w:t>
      </w:r>
    </w:p>
    <w:p w14:paraId="05E2AD09"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дайындауда оның орындаушылық техникасын дамыту маңызды орында тұрады. Алайда, орындау жылдамдығын, қолдың шапшаңдығы мен дәлдігін ғана техника деп ұғыну қате түсінік. Пианист, зерттеуші Г.М.Цыпин «музыканттың орындаушылық техникасы» ұғымын талдай отырып, техника мақсат емес, ол құрал деген қорытындыға келеді. Яғни, орындаушылық техника – музыкалық шығарманың көркемдік бейнесін ашу құралы. Басқаша айтқанда, шығарманың мазмұнын ашу үшін музыкант орындаушылық техникаға ие болуы керек</w:t>
      </w:r>
      <w:r w:rsidR="00BF5CC8" w:rsidRPr="00E772BB">
        <w:rPr>
          <w:color w:val="auto"/>
          <w:szCs w:val="28"/>
          <w:lang w:val="kk-KZ"/>
        </w:rPr>
        <w:t xml:space="preserve"> </w:t>
      </w:r>
      <w:r w:rsidR="00BF5CC8" w:rsidRPr="00E772BB">
        <w:rPr>
          <w:color w:val="auto"/>
          <w:szCs w:val="28"/>
          <w:lang w:val="kk-KZ" w:eastAsia="tr-TR"/>
        </w:rPr>
        <w:t>[155, 113]</w:t>
      </w:r>
      <w:r w:rsidRPr="00E772BB">
        <w:rPr>
          <w:color w:val="auto"/>
          <w:szCs w:val="28"/>
          <w:lang w:val="kk-KZ"/>
        </w:rPr>
        <w:t xml:space="preserve">. </w:t>
      </w:r>
    </w:p>
    <w:p w14:paraId="6414F571" w14:textId="77777777" w:rsidR="009C481B" w:rsidRPr="00E772BB" w:rsidRDefault="009C481B" w:rsidP="00DA0886">
      <w:pPr>
        <w:pStyle w:val="a3"/>
        <w:ind w:firstLine="567"/>
        <w:rPr>
          <w:color w:val="auto"/>
          <w:szCs w:val="28"/>
          <w:lang w:val="kk-KZ"/>
        </w:rPr>
      </w:pPr>
      <w:r w:rsidRPr="00E772BB">
        <w:rPr>
          <w:color w:val="auto"/>
          <w:szCs w:val="28"/>
          <w:lang w:val="kk-KZ"/>
        </w:rPr>
        <w:t>Пианист, профессор Г.Г.Нейгауздың айтуы бойынша, шығарманың көркемдік бейнесін ашу орындаушылық шеберліктің жоғарғы сатысы. Әр орындаушы музыкалық шығарманың мәтінін жаттап, техникалық бөлігін меңгеруден бөлек, оның көркемдік мазмұнын тыңдаушыға жеткізуді мақсат етуі керек. Г.Г.Нейгауздың пікірінше, музыкалық шығарманың көркемдік сұлулығы қарапайым және табиғи орындауда ғана ашылады</w:t>
      </w:r>
      <w:r w:rsidR="00711BAB" w:rsidRPr="00E772BB">
        <w:rPr>
          <w:color w:val="auto"/>
          <w:szCs w:val="28"/>
          <w:lang w:val="kk-KZ"/>
        </w:rPr>
        <w:t xml:space="preserve"> </w:t>
      </w:r>
      <w:r w:rsidR="00711BAB" w:rsidRPr="00E772BB">
        <w:rPr>
          <w:color w:val="auto"/>
          <w:szCs w:val="28"/>
          <w:lang w:val="kk-KZ" w:eastAsia="tr-TR"/>
        </w:rPr>
        <w:t>[44, 26].</w:t>
      </w:r>
      <w:r w:rsidR="00711BAB" w:rsidRPr="00E772BB">
        <w:rPr>
          <w:color w:val="auto"/>
          <w:szCs w:val="28"/>
          <w:lang w:val="kk-KZ"/>
        </w:rPr>
        <w:t xml:space="preserve"> </w:t>
      </w:r>
      <w:r w:rsidRPr="00E772BB">
        <w:rPr>
          <w:color w:val="auto"/>
          <w:szCs w:val="28"/>
          <w:lang w:val="kk-KZ"/>
        </w:rPr>
        <w:t xml:space="preserve"> </w:t>
      </w:r>
    </w:p>
    <w:p w14:paraId="1318D6F8"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Профессор А.Е.Тоқтағанның айтуы бойынша, кез келген музыкалық шығарманың сыртқы формасынан басқа ішкі формасы болады және бұл екеуі </w:t>
      </w:r>
      <w:r w:rsidRPr="00E772BB">
        <w:rPr>
          <w:color w:val="auto"/>
          <w:szCs w:val="28"/>
          <w:lang w:val="kk-KZ"/>
        </w:rPr>
        <w:lastRenderedPageBreak/>
        <w:t>бірігіп қана шығарманың мәнін аша алады. Айтжан Есенұлының айтуынша музыкалық шығарманы жоғары деңгейде орындау оның техникалық ерекшелігін меңгеруге тәуелді болса да, шәкіртті «түсініп орындау» дәрежесіне жақындату ұстаздың басты мақсаты болуы керек</w:t>
      </w:r>
      <w:r w:rsidR="00711BAB" w:rsidRPr="00E772BB">
        <w:rPr>
          <w:color w:val="auto"/>
          <w:szCs w:val="28"/>
          <w:lang w:val="kk-KZ"/>
        </w:rPr>
        <w:t xml:space="preserve"> </w:t>
      </w:r>
      <w:r w:rsidR="00711BAB" w:rsidRPr="00E772BB">
        <w:rPr>
          <w:color w:val="auto"/>
          <w:szCs w:val="28"/>
          <w:lang w:val="kk-KZ" w:eastAsia="tr-TR"/>
        </w:rPr>
        <w:t>[156, 180].</w:t>
      </w:r>
      <w:r w:rsidR="00711BAB" w:rsidRPr="00E772BB">
        <w:rPr>
          <w:color w:val="auto"/>
          <w:szCs w:val="28"/>
          <w:lang w:val="kk-KZ"/>
        </w:rPr>
        <w:t xml:space="preserve">  </w:t>
      </w:r>
    </w:p>
    <w:p w14:paraId="3AFB9AE5" w14:textId="77777777" w:rsidR="009C481B" w:rsidRPr="00E772BB" w:rsidRDefault="009C481B" w:rsidP="00DA0886">
      <w:pPr>
        <w:pStyle w:val="a3"/>
        <w:ind w:firstLine="567"/>
        <w:rPr>
          <w:color w:val="auto"/>
          <w:szCs w:val="28"/>
          <w:lang w:val="kk-KZ"/>
        </w:rPr>
      </w:pPr>
      <w:r w:rsidRPr="00E772BB">
        <w:rPr>
          <w:color w:val="auto"/>
          <w:szCs w:val="28"/>
          <w:lang w:val="kk-KZ"/>
        </w:rPr>
        <w:t>Профессор Б.А.Ысқақовтың пікірі бойынша, ЖОО-да домбырашы-студентпен жеке сабақтар өткізу барысында, шәкірттің тек орындаушылық шеберлік амалдарын меңгеріп қана қоймай, оның музыкалық-көркемдік тұрғыда дамуына ерекше көңіл бөлінуі қажет. Кез-келген шығарманың ішкі мағынасы, мазмұны, айтар ойы болатындықтан, шәкірттің ойын үнемі соны іздеуге бейімдеп отыру өте маңызды. Сабақ барысында адам өмірінде музыканың алар орны, күй жанрының ерекшеліктері туралы шәкірттің эрудициясын дамытатын, өзіндік кәсіби-көркемдік ойын қалыптастыратын әңгімеге уақыт бөлген абзал</w:t>
      </w:r>
      <w:r w:rsidR="00515D2A" w:rsidRPr="00E772BB">
        <w:rPr>
          <w:color w:val="auto"/>
          <w:szCs w:val="28"/>
          <w:lang w:val="kk-KZ"/>
        </w:rPr>
        <w:t xml:space="preserve"> </w:t>
      </w:r>
      <w:r w:rsidR="00515D2A" w:rsidRPr="00E772BB">
        <w:rPr>
          <w:color w:val="auto"/>
          <w:szCs w:val="28"/>
          <w:lang w:val="kk-KZ" w:eastAsia="tr-TR"/>
        </w:rPr>
        <w:t>[153, 141].</w:t>
      </w:r>
      <w:r w:rsidR="00515D2A" w:rsidRPr="00E772BB">
        <w:rPr>
          <w:color w:val="auto"/>
          <w:szCs w:val="28"/>
          <w:lang w:val="kk-KZ"/>
        </w:rPr>
        <w:t xml:space="preserve">  </w:t>
      </w:r>
    </w:p>
    <w:p w14:paraId="617222E0"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домбырашы-студентерді дайындау үдерісінде музыкадағы көркемдік пен техникалықтың бірлігі принципінің іске асырылуына төмендегі шарттардың орындалуы ықпал етеді:</w:t>
      </w:r>
    </w:p>
    <w:p w14:paraId="72B0C37D"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музыкалық шығарманың тарихын, аңызын әңгімелеу және студенттің өзіне айтқызу;</w:t>
      </w:r>
    </w:p>
    <w:p w14:paraId="024883A2"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студенттің орындаушылық өнер саласындағы білімділік деңгейін арттыру;</w:t>
      </w:r>
    </w:p>
    <w:p w14:paraId="32EE7CA6"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музыкадағы көркемдік бейнелерді ашуда өмірдегі оқиғалардан мысалдар келтіру;</w:t>
      </w:r>
    </w:p>
    <w:p w14:paraId="0230B8E3"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музыкалық шығарманың көркемдік бейнесін ашу – негізгі мақсат, ал дыбыс пен орындаушылық техниканы – сол мақсатқа жету құралы ретінде қарастыру.</w:t>
      </w:r>
    </w:p>
    <w:p w14:paraId="22319902" w14:textId="77777777" w:rsidR="009C481B" w:rsidRPr="00E772BB" w:rsidRDefault="009C481B" w:rsidP="00DA0886">
      <w:pPr>
        <w:pStyle w:val="a3"/>
        <w:ind w:firstLine="567"/>
        <w:rPr>
          <w:color w:val="auto"/>
          <w:szCs w:val="28"/>
          <w:lang w:val="kk-KZ"/>
        </w:rPr>
      </w:pPr>
      <w:r w:rsidRPr="00E772BB">
        <w:rPr>
          <w:color w:val="auto"/>
          <w:szCs w:val="28"/>
          <w:lang w:val="kk-KZ"/>
        </w:rPr>
        <w:t>Профессор Қ.Ә.Мұхитов қазақта күй үйрену тәжірибесі өте жоғары деңгейде болғанын күйшілік репертуардың байлығынан, күй өнерінде күйшілік мектептердің қалыптасуынан,  күй өнерінің дәстүрлі сипатта дамуынан байқауға болатынын айтады</w:t>
      </w:r>
      <w:r w:rsidR="00515D2A" w:rsidRPr="00E772BB">
        <w:rPr>
          <w:color w:val="auto"/>
          <w:szCs w:val="28"/>
          <w:lang w:val="kk-KZ"/>
        </w:rPr>
        <w:t xml:space="preserve"> </w:t>
      </w:r>
      <w:r w:rsidR="00515D2A" w:rsidRPr="00E772BB">
        <w:rPr>
          <w:color w:val="auto"/>
          <w:szCs w:val="28"/>
          <w:lang w:val="kk-KZ" w:eastAsia="tr-TR"/>
        </w:rPr>
        <w:t>[70, 38].</w:t>
      </w:r>
      <w:r w:rsidRPr="00E772BB">
        <w:rPr>
          <w:b/>
          <w:i/>
          <w:color w:val="auto"/>
          <w:szCs w:val="28"/>
          <w:lang w:val="kk-KZ"/>
        </w:rPr>
        <w:t xml:space="preserve"> </w:t>
      </w:r>
      <w:r w:rsidRPr="00E772BB">
        <w:rPr>
          <w:color w:val="auto"/>
          <w:szCs w:val="28"/>
          <w:lang w:val="kk-KZ"/>
        </w:rPr>
        <w:t xml:space="preserve">Сол орындаушылық ерекшеліктерді сақтау қазіргі орындаушылардың кәсіби жауапкершілігіне, адалдығына, ізденімпаздығына байланысты. Бұл қасиеттер оқу үдерісінде қалыптасатындықтан, домбырашы-студенттерді дайындауда </w:t>
      </w:r>
      <w:r w:rsidRPr="00E772BB">
        <w:rPr>
          <w:b/>
          <w:i/>
          <w:color w:val="auto"/>
          <w:szCs w:val="28"/>
          <w:lang w:val="kk-KZ"/>
        </w:rPr>
        <w:t xml:space="preserve">орындаушылық стильдер мен күйшілік мектептердің ерекшеліктерін сақтау принципін </w:t>
      </w:r>
      <w:r w:rsidRPr="00E772BB">
        <w:rPr>
          <w:color w:val="auto"/>
          <w:szCs w:val="28"/>
          <w:lang w:val="kk-KZ"/>
        </w:rPr>
        <w:t>ұстану ерекше маңызға ие.</w:t>
      </w:r>
    </w:p>
    <w:p w14:paraId="63C7B293" w14:textId="77777777" w:rsidR="009C481B" w:rsidRPr="00E772BB" w:rsidRDefault="009C481B" w:rsidP="00DA0886">
      <w:pPr>
        <w:pStyle w:val="a3"/>
        <w:ind w:firstLine="567"/>
        <w:rPr>
          <w:color w:val="auto"/>
          <w:szCs w:val="28"/>
          <w:lang w:val="kk-KZ"/>
        </w:rPr>
      </w:pPr>
      <w:r w:rsidRPr="00E772BB">
        <w:rPr>
          <w:color w:val="auto"/>
          <w:szCs w:val="28"/>
          <w:lang w:val="kk-KZ"/>
        </w:rPr>
        <w:t>Домбыра күйлері қазақ даласының әр өңірінде бірдей таралғанымен, әр өңір күйлерінің өзіндік орындаушылық, стильдік, құрылымдық, интонациялық ерекшеліктері болатындығы, осыған орай жеке күйшілік мектептердің қалыптасқандығы жайлы белгілі этнограф ғалым А.С.Сейдім</w:t>
      </w:r>
      <w:r w:rsidR="00D302ED" w:rsidRPr="00E772BB">
        <w:rPr>
          <w:color w:val="auto"/>
          <w:szCs w:val="28"/>
          <w:lang w:val="kk-KZ"/>
        </w:rPr>
        <w:t xml:space="preserve">бектің еңбектерінде көрсетілген </w:t>
      </w:r>
      <w:r w:rsidR="00D302ED" w:rsidRPr="00E772BB">
        <w:rPr>
          <w:color w:val="auto"/>
          <w:szCs w:val="28"/>
          <w:lang w:val="kk-KZ" w:eastAsia="tr-TR"/>
        </w:rPr>
        <w:t>[103, 46].</w:t>
      </w:r>
      <w:r w:rsidRPr="00E772BB">
        <w:rPr>
          <w:color w:val="auto"/>
          <w:szCs w:val="28"/>
          <w:lang w:val="kk-KZ"/>
        </w:rPr>
        <w:t xml:space="preserve"> Күйшілік мектеп ерекшеліктерін сақтап орындау арқылы ғана күйдің мазмұнын жеткізіп, мінезін көрсетіп, композитордың ойын, шығарманың мәнін ашуға болады.</w:t>
      </w:r>
    </w:p>
    <w:p w14:paraId="7F1AA1DE"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Домбырашы, профессор О.К.Дүйсен «Домбыраға арналған академиялық бағдарламасында» ЖОО-да домбырашы-студенттерді дайындауда оның орындаушылық стильдер мен күйшілік мектептерді игеруіне ерекше назар </w:t>
      </w:r>
      <w:r w:rsidRPr="00E772BB">
        <w:rPr>
          <w:color w:val="auto"/>
          <w:szCs w:val="28"/>
          <w:lang w:val="kk-KZ"/>
        </w:rPr>
        <w:lastRenderedPageBreak/>
        <w:t>аударылып, домбыра күйлерінің философиялық мән-мағынасы мен логикалық жүйесін түсінуіне, күйдің жанрлық сипаты мен мазмұнын ашуына жұмыстар жүргізілу керектігін айтады</w:t>
      </w:r>
      <w:r w:rsidR="00D302ED" w:rsidRPr="00E772BB">
        <w:rPr>
          <w:color w:val="auto"/>
          <w:szCs w:val="28"/>
          <w:lang w:val="kk-KZ"/>
        </w:rPr>
        <w:t xml:space="preserve"> </w:t>
      </w:r>
      <w:r w:rsidR="00D302ED" w:rsidRPr="00E772BB">
        <w:rPr>
          <w:color w:val="auto"/>
          <w:szCs w:val="28"/>
          <w:lang w:val="kk-KZ" w:eastAsia="tr-TR"/>
        </w:rPr>
        <w:t>[71, 11].</w:t>
      </w:r>
      <w:r w:rsidR="00D302ED" w:rsidRPr="00E772BB">
        <w:rPr>
          <w:color w:val="auto"/>
          <w:szCs w:val="28"/>
          <w:lang w:val="kk-KZ"/>
        </w:rPr>
        <w:t xml:space="preserve">  </w:t>
      </w:r>
    </w:p>
    <w:p w14:paraId="3BC0B424" w14:textId="77777777" w:rsidR="009C481B" w:rsidRPr="00E772BB" w:rsidRDefault="009C481B" w:rsidP="00DA0886">
      <w:pPr>
        <w:pStyle w:val="a3"/>
        <w:ind w:firstLine="567"/>
        <w:rPr>
          <w:color w:val="auto"/>
          <w:szCs w:val="28"/>
          <w:lang w:val="kk-KZ"/>
        </w:rPr>
      </w:pPr>
      <w:r w:rsidRPr="00E772BB">
        <w:rPr>
          <w:color w:val="auto"/>
          <w:szCs w:val="28"/>
          <w:lang w:val="kk-KZ"/>
        </w:rPr>
        <w:t>Құрманғазы атындағы ҚҰК профессоры Б.А.Ысқақовтың айтуы бойынша, домбыра орындаушылық өнерінде онға тарта күйшілік мектеп бар және әр мектептің өзіндік орындау мәнері, перне басу мен қағыс қағу тәсілдері қалыптасқан. Профессордың пікірінше, домбырашы-студенттерді дайындауда күйшілік мектептердің орындаушылық ерекшеліктерін қатаң сақтап үйрету аса маңызды. Сонда ғана күйдің саздық жүйесі, көркемдік деңгейі, дәстүрлік қалпы бұзылмайды</w:t>
      </w:r>
      <w:r w:rsidR="00D302ED" w:rsidRPr="00E772BB">
        <w:rPr>
          <w:color w:val="auto"/>
          <w:szCs w:val="28"/>
          <w:lang w:val="kk-KZ"/>
        </w:rPr>
        <w:t xml:space="preserve"> </w:t>
      </w:r>
      <w:r w:rsidR="00D302ED" w:rsidRPr="00E772BB">
        <w:rPr>
          <w:color w:val="auto"/>
          <w:szCs w:val="28"/>
          <w:lang w:val="kk-KZ" w:eastAsia="tr-TR"/>
        </w:rPr>
        <w:t>[73, 18].</w:t>
      </w:r>
      <w:r w:rsidR="00D302ED" w:rsidRPr="00E772BB">
        <w:rPr>
          <w:color w:val="auto"/>
          <w:szCs w:val="28"/>
          <w:lang w:val="kk-KZ"/>
        </w:rPr>
        <w:t xml:space="preserve">  </w:t>
      </w:r>
    </w:p>
    <w:p w14:paraId="6ACB9188" w14:textId="77777777" w:rsidR="009C481B" w:rsidRPr="00E772BB" w:rsidRDefault="009C481B" w:rsidP="00DA0886">
      <w:pPr>
        <w:pStyle w:val="a3"/>
        <w:ind w:firstLine="567"/>
        <w:rPr>
          <w:color w:val="auto"/>
          <w:szCs w:val="28"/>
          <w:lang w:val="kk-KZ"/>
        </w:rPr>
      </w:pPr>
      <w:r w:rsidRPr="00E772BB">
        <w:rPr>
          <w:color w:val="auto"/>
          <w:szCs w:val="28"/>
          <w:lang w:val="kk-KZ"/>
        </w:rPr>
        <w:t>Белгілі күйші, профессор Қ.А.Ахмедияров домбырашы-студенттерді дайындауда кәсіби білім берудің талабына сай ноталық жүйемен қатар, дәстүрлі құйма-құлақ әдісін кең пайдаланып, орындаушылықтың түрлі әдіс-амалдарын өзі тартып көрсететіндігін, күйдің аңызын, шығу тарихын баяндап, күйдің динамикалық нюанстарына, фразировкасына аса мән беретіндігін, әсіресе, әр күйшілік мектепке тән стильдік ерекшеліктерді сақтауды қатаң талап ететіндігін күйшінің шәкірті, PhD А.Е.Турумбетова баяндайды</w:t>
      </w:r>
      <w:r w:rsidR="00D302ED" w:rsidRPr="00E772BB">
        <w:rPr>
          <w:color w:val="auto"/>
          <w:szCs w:val="28"/>
          <w:lang w:val="kk-KZ"/>
        </w:rPr>
        <w:t xml:space="preserve"> </w:t>
      </w:r>
      <w:r w:rsidR="00D302ED" w:rsidRPr="00E772BB">
        <w:rPr>
          <w:color w:val="auto"/>
          <w:szCs w:val="28"/>
          <w:lang w:val="kk-KZ" w:eastAsia="tr-TR"/>
        </w:rPr>
        <w:t>[146, 199].</w:t>
      </w:r>
      <w:r w:rsidR="00D302ED" w:rsidRPr="00E772BB">
        <w:rPr>
          <w:color w:val="auto"/>
          <w:szCs w:val="28"/>
          <w:lang w:val="kk-KZ"/>
        </w:rPr>
        <w:t xml:space="preserve">  </w:t>
      </w:r>
    </w:p>
    <w:p w14:paraId="1E9B010D" w14:textId="77777777" w:rsidR="009C481B" w:rsidRPr="00E772BB" w:rsidRDefault="009C481B" w:rsidP="00DA0886">
      <w:pPr>
        <w:pStyle w:val="a3"/>
        <w:ind w:firstLine="567"/>
        <w:rPr>
          <w:color w:val="auto"/>
          <w:szCs w:val="28"/>
          <w:lang w:val="kk-KZ"/>
        </w:rPr>
      </w:pPr>
      <w:r w:rsidRPr="00E772BB">
        <w:rPr>
          <w:color w:val="auto"/>
          <w:szCs w:val="28"/>
          <w:lang w:val="kk-KZ"/>
        </w:rPr>
        <w:t>Бүгінде ЖОО-да домбырашы-студенттердің оқу репертуарында барлық күйшілік мектептердің шығармалары қамтылуы тиіс. Алайда, домбырашы педагог А.Е.Тоқтағанның пікірі бойынша, оқу барысында барлық күйшілік мектепті меңгеру мүмкін емес. Педагогикалық тәжірибе көрсеткендей, әр орындаушының бір күйшілік мектепке икемділігі басымдырақ болады</w:t>
      </w:r>
      <w:r w:rsidR="00BC2B1C" w:rsidRPr="00E772BB">
        <w:rPr>
          <w:color w:val="auto"/>
          <w:szCs w:val="28"/>
          <w:lang w:val="kk-KZ"/>
        </w:rPr>
        <w:t xml:space="preserve"> </w:t>
      </w:r>
      <w:r w:rsidR="00BC2B1C" w:rsidRPr="00E772BB">
        <w:rPr>
          <w:color w:val="auto"/>
          <w:szCs w:val="28"/>
          <w:lang w:val="kk-KZ" w:eastAsia="tr-TR"/>
        </w:rPr>
        <w:t>[157, 5].</w:t>
      </w:r>
      <w:r w:rsidR="00BC2B1C" w:rsidRPr="00E772BB">
        <w:rPr>
          <w:color w:val="auto"/>
          <w:szCs w:val="28"/>
          <w:lang w:val="kk-KZ"/>
        </w:rPr>
        <w:t xml:space="preserve">  </w:t>
      </w:r>
      <w:r w:rsidRPr="00E772BB">
        <w:rPr>
          <w:color w:val="auto"/>
          <w:szCs w:val="28"/>
          <w:lang w:val="kk-KZ"/>
        </w:rPr>
        <w:t xml:space="preserve"> Бұны домбырашы ұстаз Е.Б.Басығараев орындаушының табиғаты мен мінезі, екінші жағынан өскен ортасы, сол ортаның салт-дәстүріндегі ерекшеліктер әсер ететіндігімен түсіндіреді. Е.Б.Басығараевтың пайымдауынша, жас орындаушы алдымен өз өңірінің күйшілік мектебімен танысып, оны жетік меңгергеннен соң, ол үшін басқа мектептерді меңгеру қиындық келтірмейді</w:t>
      </w:r>
      <w:r w:rsidR="00BC2B1C" w:rsidRPr="00E772BB">
        <w:rPr>
          <w:color w:val="auto"/>
          <w:szCs w:val="28"/>
          <w:lang w:val="kk-KZ"/>
        </w:rPr>
        <w:t xml:space="preserve"> </w:t>
      </w:r>
      <w:r w:rsidR="00BC2B1C" w:rsidRPr="00E772BB">
        <w:rPr>
          <w:color w:val="auto"/>
          <w:szCs w:val="28"/>
          <w:lang w:val="kk-KZ" w:eastAsia="tr-TR"/>
        </w:rPr>
        <w:t>[158, 290].</w:t>
      </w:r>
      <w:r w:rsidR="00BC2B1C" w:rsidRPr="00E772BB">
        <w:rPr>
          <w:color w:val="auto"/>
          <w:szCs w:val="28"/>
          <w:lang w:val="kk-KZ"/>
        </w:rPr>
        <w:t xml:space="preserve">  </w:t>
      </w:r>
    </w:p>
    <w:p w14:paraId="3B83FFE7"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орындаушылық стильдер мен күйшілік мектептердің ерекшеліктерін сақтау принципінің іске асырылуы аса маңызды. Бұл принцип оқу үдерісінде келесі талаптардың орындалуы арқылы іске асырылады:</w:t>
      </w:r>
    </w:p>
    <w:p w14:paraId="51FD12E4"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домбырашы-студенттің оқу репертуарын құруда барлық күйшілік мектептерді қамту;</w:t>
      </w:r>
    </w:p>
    <w:p w14:paraId="74CA83BA"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жеткізуші орындаушылардың жазбаларын тыңдау арқылы күйшілік мектеп үлгілерін салыстырмалы түрде қарастыру;</w:t>
      </w:r>
    </w:p>
    <w:p w14:paraId="182C5AAD"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музыкалық өлкетану негіздерімен танысу.</w:t>
      </w:r>
    </w:p>
    <w:p w14:paraId="789F6C18"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Бүгінгі таңда оқыту үдерісінің аса өзекті принциптерінің бірі </w:t>
      </w:r>
      <w:r w:rsidRPr="00E772BB">
        <w:rPr>
          <w:b/>
          <w:i/>
          <w:color w:val="auto"/>
          <w:szCs w:val="28"/>
          <w:lang w:val="kk-KZ"/>
        </w:rPr>
        <w:t xml:space="preserve">кәсіби тұрғыдан өзін-өзі үздіксіз жетілдіру принципі </w:t>
      </w:r>
      <w:r w:rsidRPr="00E772BB">
        <w:rPr>
          <w:color w:val="auto"/>
          <w:szCs w:val="28"/>
          <w:lang w:val="kk-KZ"/>
        </w:rPr>
        <w:t>болып табылады</w:t>
      </w:r>
      <w:r w:rsidRPr="00E772BB">
        <w:rPr>
          <w:b/>
          <w:color w:val="auto"/>
          <w:szCs w:val="28"/>
          <w:lang w:val="kk-KZ"/>
        </w:rPr>
        <w:t>.</w:t>
      </w:r>
      <w:r w:rsidRPr="00E772BB">
        <w:rPr>
          <w:color w:val="auto"/>
          <w:szCs w:val="28"/>
          <w:lang w:val="kk-KZ"/>
        </w:rPr>
        <w:t xml:space="preserve"> Бұл принцип кәсіби білімдерді игеру мақсатында білім алушының өзі басқаратын танымдық әрекетін қалыптастыруға бағытталады</w:t>
      </w:r>
      <w:r w:rsidR="00BC2B1C" w:rsidRPr="00E772BB">
        <w:rPr>
          <w:color w:val="auto"/>
          <w:szCs w:val="28"/>
          <w:lang w:val="kk-KZ"/>
        </w:rPr>
        <w:t xml:space="preserve"> </w:t>
      </w:r>
      <w:r w:rsidR="00BC2B1C" w:rsidRPr="00E772BB">
        <w:rPr>
          <w:color w:val="auto"/>
          <w:szCs w:val="28"/>
          <w:lang w:val="kk-KZ" w:eastAsia="tr-TR"/>
        </w:rPr>
        <w:t>[159, 39].</w:t>
      </w:r>
      <w:r w:rsidRPr="00E772BB">
        <w:rPr>
          <w:color w:val="auto"/>
          <w:szCs w:val="28"/>
          <w:lang w:val="kk-KZ"/>
        </w:rPr>
        <w:t xml:space="preserve"> Яғни, бұл принцип арқылы оқыту үдерісі білім алушының кәсіби тұрғыдан өзін-өзі үздіксіз жетілдіруге, үздіксіз білім алуға үйретіп, тәрбиелеуді көздейді. </w:t>
      </w:r>
    </w:p>
    <w:p w14:paraId="1702DF57" w14:textId="06EBE635" w:rsidR="009C481B" w:rsidRPr="00E772BB" w:rsidRDefault="009C481B" w:rsidP="00DA0886">
      <w:pPr>
        <w:pStyle w:val="a3"/>
        <w:ind w:firstLine="567"/>
        <w:rPr>
          <w:color w:val="auto"/>
          <w:szCs w:val="28"/>
          <w:lang w:val="kk-KZ"/>
        </w:rPr>
      </w:pPr>
      <w:r w:rsidRPr="00E772BB">
        <w:rPr>
          <w:color w:val="auto"/>
          <w:szCs w:val="28"/>
          <w:lang w:val="kk-KZ"/>
        </w:rPr>
        <w:lastRenderedPageBreak/>
        <w:t>МЖБС-да көрсетілгендей, ғылыми-технологиялық жаңалықтардың орын алуы, қоғам қажеттіліктерінің өзгеруі, әлеуметтік-экономикалық жағдайлардың тұрақсыздығы, кәсіптік реформалардың іске асырылуы маманның түрлі жағдайларға бейімделуі мен кәсіби тұрғыдан өзін-өзі үздіксіз жетілдіріп, дамытуын талап етеді</w:t>
      </w:r>
      <w:r w:rsidR="00BC2B1C" w:rsidRPr="00E772BB">
        <w:rPr>
          <w:color w:val="auto"/>
          <w:szCs w:val="28"/>
          <w:lang w:val="kk-KZ"/>
        </w:rPr>
        <w:t xml:space="preserve"> </w:t>
      </w:r>
      <w:r w:rsidR="00BC2B1C" w:rsidRPr="00E772BB">
        <w:rPr>
          <w:color w:val="auto"/>
          <w:szCs w:val="28"/>
          <w:lang w:val="kk-KZ" w:eastAsia="tr-TR"/>
        </w:rPr>
        <w:t>[85, 6].</w:t>
      </w:r>
      <w:r w:rsidR="00BC2B1C" w:rsidRPr="00E772BB">
        <w:rPr>
          <w:color w:val="auto"/>
          <w:szCs w:val="28"/>
          <w:lang w:val="kk-KZ"/>
        </w:rPr>
        <w:t xml:space="preserve">  </w:t>
      </w:r>
      <w:r w:rsidRPr="00E772BB">
        <w:rPr>
          <w:color w:val="auto"/>
          <w:szCs w:val="28"/>
          <w:lang w:val="kk-KZ"/>
        </w:rPr>
        <w:t xml:space="preserve"> </w:t>
      </w:r>
    </w:p>
    <w:p w14:paraId="643EC194"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педагог Х.Т.Тастановтың айтуы бойынша, домбырашы-студенттің орындаушылық шеберлігін жетілдіруде өзіндік жұмыстың маңыздылығы өте жоғары. Домбырашы-студент репертуарды игеру үшін қосымша ізденісі мен толғанысы оның ой-өрісінің өсуіне, дүниетанымының кеңеюіне, орындаушылық шеберлігінің дамуына жол ашады. Сонымен қатар өздігімен дайындалу нәтижесінде студенттің шығармашылық шабыты артады, музыкаға деген өзіндік көзқарасы, қояр талабы пайда болып, талғамы жоғарылайды. Әрине, өздігімен алынған білімдер мен дайындалған шығармалар оқытушы тарапынан тексеріліп, қадағаланып отыруы қажет</w:t>
      </w:r>
      <w:r w:rsidR="00BC3998" w:rsidRPr="00E772BB">
        <w:rPr>
          <w:color w:val="auto"/>
          <w:szCs w:val="28"/>
          <w:lang w:val="kk-KZ"/>
        </w:rPr>
        <w:t xml:space="preserve"> </w:t>
      </w:r>
      <w:r w:rsidR="00BC3998" w:rsidRPr="00E772BB">
        <w:rPr>
          <w:color w:val="auto"/>
          <w:szCs w:val="28"/>
          <w:lang w:val="kk-KZ" w:eastAsia="tr-TR"/>
        </w:rPr>
        <w:t>[69, 11].</w:t>
      </w:r>
      <w:r w:rsidR="00BC3998" w:rsidRPr="00E772BB">
        <w:rPr>
          <w:color w:val="auto"/>
          <w:szCs w:val="28"/>
          <w:lang w:val="kk-KZ"/>
        </w:rPr>
        <w:t xml:space="preserve">  </w:t>
      </w:r>
    </w:p>
    <w:p w14:paraId="569534B7"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барысында кәсіби тұрғыдан өзін-өзі үздіксіз жетілдіру принципін іске асыруда келесі шарттар орындалады:</w:t>
      </w:r>
    </w:p>
    <w:p w14:paraId="3514242D"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студенттің жаңа білімге деген құмарлығын ояту. Білім алушының кәсіби тұрғыдан өзін-өзі үнемі жетілдіруі үшін жаңа білімдерді игеруге, дүниетанымын кеңейтуге, кәсіби дағдыларын дамытуға қызығушылығын үнемі арттырып отыру керек;</w:t>
      </w:r>
    </w:p>
    <w:p w14:paraId="60BCA810"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білім алушының ерік-жігерін тәрбиелеу. Кәсіби тұрғыдан өзін-өзі үздіксіз жетілдіру үшін жаңа білімге деген қызығушылықтың өзі жеткіліксіз, өйткені өзін-өзі жетілдіру үдерісі білім алушының ерік-жігерінің болуын қажет етеді. Бұл қасиет әркімнің бойынан табыла бермейді, сондықтан кәсіби тұрғыдан өзін-өзі жетілдіру үшін алдымен ерік-жігерді дамытуға, тәрбиелеуге тура келеді;</w:t>
      </w:r>
    </w:p>
    <w:p w14:paraId="40886639" w14:textId="77777777" w:rsidR="009C481B" w:rsidRPr="00E772BB" w:rsidRDefault="009C481B">
      <w:pPr>
        <w:pStyle w:val="a3"/>
        <w:numPr>
          <w:ilvl w:val="0"/>
          <w:numId w:val="11"/>
        </w:numPr>
        <w:ind w:left="0" w:right="0" w:firstLine="567"/>
        <w:rPr>
          <w:color w:val="auto"/>
          <w:szCs w:val="28"/>
          <w:lang w:val="kk-KZ"/>
        </w:rPr>
      </w:pPr>
      <w:r w:rsidRPr="00E772BB">
        <w:rPr>
          <w:color w:val="auto"/>
          <w:szCs w:val="28"/>
          <w:lang w:val="kk-KZ"/>
        </w:rPr>
        <w:t>студентті уәждемелеу (мотивациялау). Себебі бұл шарт алғашқы екеуін күшейтіп, болашақ маманға кәсіби тұрғыдан өзін-өзі үздіксіз жетілдіруіне көмектеседі. Өзін-өзі үздіксіз жетілдірудің уәжі (мотивінің) болуы керек, яғни, білім мен дағдыларды меңгергеннен кейін домбырашы-студенттің алдында ашылатын перспективалар анық болуы керек</w:t>
      </w:r>
      <w:r w:rsidR="00BC3998" w:rsidRPr="00E772BB">
        <w:rPr>
          <w:color w:val="auto"/>
          <w:szCs w:val="28"/>
          <w:lang w:val="kk-KZ"/>
        </w:rPr>
        <w:t xml:space="preserve"> </w:t>
      </w:r>
      <w:r w:rsidR="00BC3998" w:rsidRPr="00E772BB">
        <w:rPr>
          <w:color w:val="auto"/>
          <w:szCs w:val="28"/>
          <w:lang w:val="kk-KZ" w:eastAsia="tr-TR"/>
        </w:rPr>
        <w:t>[135, 268].</w:t>
      </w:r>
      <w:r w:rsidR="00BC3998" w:rsidRPr="00E772BB">
        <w:rPr>
          <w:color w:val="auto"/>
          <w:szCs w:val="28"/>
          <w:lang w:val="kk-KZ"/>
        </w:rPr>
        <w:t xml:space="preserve">  </w:t>
      </w:r>
      <w:r w:rsidRPr="00E772BB">
        <w:rPr>
          <w:color w:val="auto"/>
          <w:szCs w:val="28"/>
          <w:lang w:val="kk-KZ"/>
        </w:rPr>
        <w:t xml:space="preserve"> </w:t>
      </w:r>
    </w:p>
    <w:p w14:paraId="4BC66E93"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 В.А.Сластениннің айтуы бойынша білім беру үдерісінде оқыту принциптері бір-бірімен байланыста қарастырылып, бүтін бір жүйе ретінде қызмет атқарады</w:t>
      </w:r>
      <w:r w:rsidR="00BC3998" w:rsidRPr="00E772BB">
        <w:rPr>
          <w:color w:val="auto"/>
          <w:szCs w:val="28"/>
          <w:lang w:val="kk-KZ"/>
        </w:rPr>
        <w:t xml:space="preserve"> </w:t>
      </w:r>
      <w:r w:rsidR="00BC3998" w:rsidRPr="00E772BB">
        <w:rPr>
          <w:color w:val="auto"/>
          <w:szCs w:val="28"/>
          <w:lang w:val="kk-KZ" w:eastAsia="tr-TR"/>
        </w:rPr>
        <w:t>[10, 178].</w:t>
      </w:r>
      <w:r w:rsidRPr="00E772BB">
        <w:rPr>
          <w:color w:val="auto"/>
          <w:szCs w:val="28"/>
          <w:lang w:val="kk-KZ"/>
        </w:rPr>
        <w:t xml:space="preserve"> Сондықтан принциптердің мәні олардың бір-бірімен байланысы нәтижесінде ашылады. Оқыту принциптері бірін-бірі күшейтіп, толықтырып тұрады: саналылық белсенділіктің негізі болса, бірізділік нәтижесінде түсініктілік пайда болады, түсініктілік саналылық пен білімнің беріктіліктігіне алып келеді. Білім беруде бір принциптердің мағынасын бірінен жоғары, немесе төмен қою білім берудің нәтижелілігінің төмендеуіне алып келеді</w:t>
      </w:r>
      <w:r w:rsidR="00BC3998" w:rsidRPr="00E772BB">
        <w:rPr>
          <w:color w:val="auto"/>
          <w:szCs w:val="28"/>
          <w:lang w:val="kk-KZ"/>
        </w:rPr>
        <w:t xml:space="preserve"> </w:t>
      </w:r>
      <w:r w:rsidR="00BC3998" w:rsidRPr="00E772BB">
        <w:rPr>
          <w:color w:val="auto"/>
          <w:szCs w:val="28"/>
          <w:lang w:val="kk-KZ" w:eastAsia="tr-TR"/>
        </w:rPr>
        <w:t>[10, 178].</w:t>
      </w:r>
      <w:r w:rsidRPr="00E772BB">
        <w:rPr>
          <w:color w:val="auto"/>
          <w:szCs w:val="28"/>
          <w:lang w:val="kk-KZ"/>
        </w:rPr>
        <w:t xml:space="preserve"> Музыкалық білім беру педагогикасы мәселелерін зерттеумен айналысқан ғалымдар Э.Б.Абдуллин және Е.В.Николаева принциптер арасында қандай да бір иерархия жоқ, сондықтан </w:t>
      </w:r>
      <w:r w:rsidRPr="00E772BB">
        <w:rPr>
          <w:color w:val="auto"/>
          <w:szCs w:val="28"/>
          <w:lang w:val="kk-KZ"/>
        </w:rPr>
        <w:lastRenderedPageBreak/>
        <w:t>мүмкіндігінше барлық принциптерді қатар қолданған абзал деген пікірді ұстанады</w:t>
      </w:r>
      <w:r w:rsidR="009A3377" w:rsidRPr="00E772BB">
        <w:rPr>
          <w:color w:val="auto"/>
          <w:szCs w:val="28"/>
          <w:lang w:val="kk-KZ"/>
        </w:rPr>
        <w:t xml:space="preserve"> </w:t>
      </w:r>
      <w:r w:rsidR="009A3377" w:rsidRPr="00E772BB">
        <w:rPr>
          <w:color w:val="auto"/>
          <w:szCs w:val="28"/>
          <w:lang w:val="kk-KZ" w:eastAsia="tr-TR"/>
        </w:rPr>
        <w:t>[38, 62].</w:t>
      </w:r>
      <w:r w:rsidR="009A3377" w:rsidRPr="00E772BB">
        <w:rPr>
          <w:color w:val="auto"/>
          <w:szCs w:val="28"/>
          <w:lang w:val="kk-KZ"/>
        </w:rPr>
        <w:t xml:space="preserve">  </w:t>
      </w:r>
      <w:r w:rsidRPr="00E772BB">
        <w:rPr>
          <w:color w:val="auto"/>
          <w:szCs w:val="28"/>
          <w:lang w:val="kk-KZ"/>
        </w:rPr>
        <w:t xml:space="preserve"> </w:t>
      </w:r>
    </w:p>
    <w:p w14:paraId="168CDD63" w14:textId="77777777" w:rsidR="009C481B" w:rsidRPr="00E772BB" w:rsidRDefault="009C481B" w:rsidP="00DA0886">
      <w:pPr>
        <w:pStyle w:val="a3"/>
        <w:ind w:firstLine="567"/>
        <w:rPr>
          <w:color w:val="auto"/>
          <w:szCs w:val="28"/>
          <w:lang w:val="kk-KZ"/>
        </w:rPr>
      </w:pPr>
      <w:r w:rsidRPr="00E772BB">
        <w:rPr>
          <w:color w:val="auto"/>
          <w:szCs w:val="28"/>
          <w:lang w:val="kk-KZ"/>
        </w:rPr>
        <w:t>Оқытудың мақсатына жету жолында оқыту принциптеріне негізінделген оқыту әдістері қолданылады. Бүгінде оқыту әдістерінің көптігінен ғалымдар оқыту әдістері анықтамасында және оны жүйелеуде ортақ шешімге келмеді. Педагог ғалым Г.И. Щукинаның пікірінше оқыту әдістері дегеніміз – мұғалім мен оқушылардың бірлесе жасайтын әрекеті</w:t>
      </w:r>
      <w:r w:rsidR="000F5D6E" w:rsidRPr="00E772BB">
        <w:rPr>
          <w:color w:val="auto"/>
          <w:szCs w:val="28"/>
          <w:lang w:val="kk-KZ"/>
        </w:rPr>
        <w:t xml:space="preserve"> </w:t>
      </w:r>
      <w:r w:rsidR="000F5D6E" w:rsidRPr="00E772BB">
        <w:rPr>
          <w:color w:val="auto"/>
          <w:szCs w:val="28"/>
          <w:lang w:val="kk-KZ" w:eastAsia="tr-TR"/>
        </w:rPr>
        <w:t>[160]</w:t>
      </w:r>
      <w:r w:rsidRPr="00E772BB">
        <w:rPr>
          <w:color w:val="auto"/>
          <w:szCs w:val="28"/>
          <w:lang w:val="kk-KZ"/>
        </w:rPr>
        <w:t>. Ал И.Д.Зверевтың айтуы бойынша мұғалім мен оқушылардың өзера әрекетінің барысында білім алу жолдары</w:t>
      </w:r>
      <w:r w:rsidR="000F5D6E" w:rsidRPr="00E772BB">
        <w:rPr>
          <w:color w:val="auto"/>
          <w:szCs w:val="28"/>
          <w:lang w:val="kk-KZ"/>
        </w:rPr>
        <w:t xml:space="preserve"> </w:t>
      </w:r>
      <w:r w:rsidR="000F5D6E" w:rsidRPr="00E772BB">
        <w:rPr>
          <w:color w:val="auto"/>
          <w:szCs w:val="28"/>
          <w:lang w:val="kk-KZ" w:eastAsia="tr-TR"/>
        </w:rPr>
        <w:t>[161]</w:t>
      </w:r>
      <w:r w:rsidRPr="00E772BB">
        <w:rPr>
          <w:color w:val="auto"/>
          <w:szCs w:val="28"/>
          <w:lang w:val="kk-KZ"/>
        </w:rPr>
        <w:t>. Белгілі педагог ғалым Ю.К.Бабанскийдің ойынша оқыту әдістері – мұғалім мен оқушылардың өзера әрекетінің негізінде білім, тәрбие және таным үдерісін жетілдіру</w:t>
      </w:r>
      <w:r w:rsidR="000A6458" w:rsidRPr="00E772BB">
        <w:rPr>
          <w:color w:val="auto"/>
          <w:szCs w:val="28"/>
          <w:lang w:val="kk-KZ"/>
        </w:rPr>
        <w:t xml:space="preserve"> </w:t>
      </w:r>
      <w:r w:rsidR="000A6458" w:rsidRPr="00E772BB">
        <w:rPr>
          <w:color w:val="auto"/>
          <w:szCs w:val="28"/>
          <w:lang w:val="kk-KZ" w:eastAsia="tr-TR"/>
        </w:rPr>
        <w:t>[9]</w:t>
      </w:r>
      <w:r w:rsidR="000A6458" w:rsidRPr="00E772BB">
        <w:rPr>
          <w:color w:val="auto"/>
          <w:szCs w:val="28"/>
          <w:lang w:val="kk-KZ"/>
        </w:rPr>
        <w:t>.</w:t>
      </w:r>
      <w:r w:rsidRPr="00E772BB">
        <w:rPr>
          <w:color w:val="auto"/>
          <w:szCs w:val="28"/>
          <w:lang w:val="kk-KZ"/>
        </w:rPr>
        <w:t xml:space="preserve"> Философия ғылымы тұрғысынан әдіс (грек. methodos – жол, зерттеу, бақылау) – мақсатқа жету тәсілі, амалдар мен әрекеттердің жиынтығы</w:t>
      </w:r>
      <w:r w:rsidR="00E9372A" w:rsidRPr="00E772BB">
        <w:rPr>
          <w:color w:val="auto"/>
          <w:szCs w:val="28"/>
          <w:lang w:val="kk-KZ"/>
        </w:rPr>
        <w:t xml:space="preserve"> </w:t>
      </w:r>
      <w:r w:rsidR="00E9372A" w:rsidRPr="00E772BB">
        <w:rPr>
          <w:color w:val="auto"/>
          <w:szCs w:val="28"/>
          <w:lang w:val="kk-KZ" w:eastAsia="tr-TR"/>
        </w:rPr>
        <w:t>[133, 420]</w:t>
      </w:r>
      <w:r w:rsidR="00E9372A" w:rsidRPr="00E772BB">
        <w:rPr>
          <w:color w:val="auto"/>
          <w:szCs w:val="28"/>
          <w:lang w:val="kk-KZ"/>
        </w:rPr>
        <w:t>.</w:t>
      </w:r>
    </w:p>
    <w:p w14:paraId="3515EC97" w14:textId="77777777" w:rsidR="009C481B" w:rsidRPr="00E772BB" w:rsidRDefault="009C481B" w:rsidP="00DA0886">
      <w:pPr>
        <w:pStyle w:val="a3"/>
        <w:ind w:firstLine="567"/>
        <w:rPr>
          <w:color w:val="auto"/>
          <w:szCs w:val="28"/>
          <w:lang w:val="kk-KZ"/>
        </w:rPr>
      </w:pPr>
      <w:r w:rsidRPr="00E772BB">
        <w:rPr>
          <w:color w:val="auto"/>
          <w:szCs w:val="28"/>
          <w:lang w:val="kk-KZ"/>
        </w:rPr>
        <w:t>Оқыту әдістерінің анықтамалары көп болғанымен барлығының мазмұны бір. Осылайша белгілі педагог ғалымдардың пікірін «Оқыту әдістері дегеніміз оқу үдерісінде қолданылатын амал-тәсілдер мен құралдардың жиынтығы» деп сабақтасақ болады</w:t>
      </w:r>
      <w:r w:rsidR="00E9372A" w:rsidRPr="00E772BB">
        <w:rPr>
          <w:color w:val="auto"/>
          <w:szCs w:val="28"/>
          <w:lang w:val="kk-KZ"/>
        </w:rPr>
        <w:t xml:space="preserve"> </w:t>
      </w:r>
      <w:r w:rsidR="00E9372A" w:rsidRPr="00E772BB">
        <w:rPr>
          <w:color w:val="auto"/>
          <w:szCs w:val="28"/>
          <w:lang w:val="kk-KZ" w:eastAsia="tr-TR"/>
        </w:rPr>
        <w:t>[17, 182]</w:t>
      </w:r>
      <w:r w:rsidR="00E9372A" w:rsidRPr="00E772BB">
        <w:rPr>
          <w:color w:val="auto"/>
          <w:szCs w:val="28"/>
          <w:lang w:val="kk-KZ"/>
        </w:rPr>
        <w:t>.</w:t>
      </w:r>
    </w:p>
    <w:p w14:paraId="25223D97" w14:textId="77777777" w:rsidR="009C481B" w:rsidRPr="00E772BB" w:rsidRDefault="009C481B" w:rsidP="00DA0886">
      <w:pPr>
        <w:pStyle w:val="a3"/>
        <w:ind w:firstLine="567"/>
        <w:rPr>
          <w:color w:val="auto"/>
          <w:szCs w:val="28"/>
          <w:lang w:val="kk-KZ"/>
        </w:rPr>
      </w:pPr>
      <w:r w:rsidRPr="00E772BB">
        <w:rPr>
          <w:color w:val="auto"/>
          <w:szCs w:val="28"/>
          <w:lang w:val="kk-KZ"/>
        </w:rPr>
        <w:t>Педагогика ғылымында оқыту әдістері білім беру көзіне қарай сөздік әдістер (түсіндіру әңгіме, әңгімелесу, дәріс, кітаппен жұмыс), көрнекілік әдістер (иллюстрация және демонстрация), практикалық әдістер (зертханалық, практикалық, графикалық, әр түрлі жаттығу жұмыстары), танымдық қызметіне байланысты репродуктивті (түсіндірмелі-иллюстративті, репродуктивті) және продуктивті (мәселелік, ізденушілік, зерттеушілік) деп  жіктеледі</w:t>
      </w:r>
      <w:r w:rsidR="00E9372A" w:rsidRPr="00E772BB">
        <w:rPr>
          <w:color w:val="auto"/>
          <w:szCs w:val="28"/>
          <w:lang w:val="kk-KZ"/>
        </w:rPr>
        <w:t xml:space="preserve"> </w:t>
      </w:r>
      <w:r w:rsidR="00E9372A" w:rsidRPr="00E772BB">
        <w:rPr>
          <w:color w:val="auto"/>
          <w:szCs w:val="28"/>
          <w:lang w:val="kk-KZ" w:eastAsia="tr-TR"/>
        </w:rPr>
        <w:t>[16, 103]</w:t>
      </w:r>
      <w:r w:rsidR="00E9372A" w:rsidRPr="00E772BB">
        <w:rPr>
          <w:color w:val="auto"/>
          <w:szCs w:val="28"/>
          <w:lang w:val="kk-KZ"/>
        </w:rPr>
        <w:t>.</w:t>
      </w:r>
      <w:r w:rsidRPr="00E772BB">
        <w:rPr>
          <w:color w:val="auto"/>
          <w:szCs w:val="28"/>
          <w:lang w:val="kk-KZ"/>
        </w:rPr>
        <w:t xml:space="preserve"> Сонымен қатар инновациялық және белсенді әдістер бүгінгі таңда аса өзекті болып табылады</w:t>
      </w:r>
      <w:r w:rsidR="00C3675D" w:rsidRPr="00E772BB">
        <w:rPr>
          <w:color w:val="auto"/>
          <w:szCs w:val="28"/>
          <w:lang w:val="kk-KZ"/>
        </w:rPr>
        <w:t xml:space="preserve"> </w:t>
      </w:r>
      <w:r w:rsidR="00C3675D" w:rsidRPr="00E772BB">
        <w:rPr>
          <w:color w:val="auto"/>
          <w:szCs w:val="28"/>
          <w:lang w:val="kk-KZ" w:eastAsia="tr-TR"/>
        </w:rPr>
        <w:t>[16, 104]</w:t>
      </w:r>
      <w:r w:rsidR="00C3675D" w:rsidRPr="00E772BB">
        <w:rPr>
          <w:color w:val="auto"/>
          <w:szCs w:val="28"/>
          <w:lang w:val="kk-KZ"/>
        </w:rPr>
        <w:t>.</w:t>
      </w:r>
      <w:r w:rsidRPr="00E772BB">
        <w:rPr>
          <w:color w:val="auto"/>
          <w:szCs w:val="28"/>
          <w:lang w:val="kk-KZ"/>
        </w:rPr>
        <w:t xml:space="preserve">Домбыра өнері педагогикасында жоғарыда аталған әдістердің барлығы қолданылғанымен, біз домбыра өнерін үйрету практикасында кең қолданыстағы негізгі әдістерге тоқталамыз. </w:t>
      </w:r>
    </w:p>
    <w:p w14:paraId="2DA19070" w14:textId="77777777" w:rsidR="009C481B" w:rsidRPr="00E772BB" w:rsidRDefault="009C481B" w:rsidP="00DA0886">
      <w:pPr>
        <w:pStyle w:val="a3"/>
        <w:ind w:firstLine="567"/>
        <w:rPr>
          <w:color w:val="auto"/>
          <w:szCs w:val="28"/>
          <w:lang w:val="kk-KZ"/>
        </w:rPr>
      </w:pPr>
      <w:r w:rsidRPr="00E772BB">
        <w:rPr>
          <w:color w:val="auto"/>
          <w:szCs w:val="28"/>
          <w:lang w:val="kk-KZ"/>
        </w:rPr>
        <w:t>Жалпы педагогикада, оның ішінде домбыра өнері педагогикасында әр сабақ кіріспе, шарықтау шегі және қорытынды бөлімдерден тұрады деген заңдылық қалыптасқан</w:t>
      </w:r>
      <w:r w:rsidR="000143ED" w:rsidRPr="00E772BB">
        <w:rPr>
          <w:color w:val="auto"/>
          <w:szCs w:val="28"/>
          <w:lang w:val="kk-KZ"/>
        </w:rPr>
        <w:t xml:space="preserve"> </w:t>
      </w:r>
      <w:r w:rsidR="000143ED" w:rsidRPr="00E772BB">
        <w:rPr>
          <w:color w:val="auto"/>
          <w:szCs w:val="28"/>
          <w:lang w:val="kk-KZ" w:eastAsia="tr-TR"/>
        </w:rPr>
        <w:t>[38, 125]</w:t>
      </w:r>
      <w:r w:rsidR="000143ED" w:rsidRPr="00E772BB">
        <w:rPr>
          <w:color w:val="auto"/>
          <w:szCs w:val="28"/>
          <w:lang w:val="kk-KZ"/>
        </w:rPr>
        <w:t>.</w:t>
      </w:r>
      <w:r w:rsidRPr="00E772BB">
        <w:rPr>
          <w:color w:val="auto"/>
          <w:szCs w:val="28"/>
          <w:lang w:val="kk-KZ"/>
        </w:rPr>
        <w:t xml:space="preserve"> Музыкалық білім беру педагогикасы ғылымының көрнекті өкілі Д.Б.Кабалевскийдің айтуы бойынша музыкалық сабақтарда музыка өнерінің эмоциялық табиғаты ескерілуі керек</w:t>
      </w:r>
      <w:r w:rsidR="000143ED" w:rsidRPr="00E772BB">
        <w:rPr>
          <w:color w:val="auto"/>
          <w:szCs w:val="28"/>
          <w:lang w:val="kk-KZ"/>
        </w:rPr>
        <w:t xml:space="preserve"> </w:t>
      </w:r>
      <w:r w:rsidR="000143ED" w:rsidRPr="00E772BB">
        <w:rPr>
          <w:color w:val="auto"/>
          <w:szCs w:val="28"/>
          <w:lang w:val="kk-KZ" w:eastAsia="tr-TR"/>
        </w:rPr>
        <w:t>[38, 125]</w:t>
      </w:r>
      <w:r w:rsidR="000143ED" w:rsidRPr="00E772BB">
        <w:rPr>
          <w:color w:val="auto"/>
          <w:szCs w:val="28"/>
          <w:lang w:val="kk-KZ"/>
        </w:rPr>
        <w:t xml:space="preserve">. </w:t>
      </w:r>
      <w:r w:rsidRPr="00E772BB">
        <w:rPr>
          <w:color w:val="auto"/>
          <w:szCs w:val="28"/>
          <w:lang w:val="kk-KZ"/>
        </w:rPr>
        <w:t xml:space="preserve">Яғни, педагогтың музыкалық материалды эмоционалды орындау немесе көркем сөзбен баяндау, суреттеу арқылы білім алушының эмоциялық жағдайына әсер етіп, оқу материалына деген қызығушылығын арттыруы керек. Музыкалық білім беруде бұл әдіс </w:t>
      </w:r>
      <w:r w:rsidRPr="00E772BB">
        <w:rPr>
          <w:b/>
          <w:i/>
          <w:color w:val="auto"/>
          <w:szCs w:val="28"/>
          <w:lang w:val="kk-KZ"/>
        </w:rPr>
        <w:t xml:space="preserve">эмоционалды драматургия әдісі </w:t>
      </w:r>
      <w:r w:rsidRPr="00E772BB">
        <w:rPr>
          <w:color w:val="auto"/>
          <w:szCs w:val="28"/>
          <w:lang w:val="kk-KZ"/>
        </w:rPr>
        <w:t>деп аталады және кең қолданылатын, негізгі әдістердің бірі болып табылады</w:t>
      </w:r>
      <w:r w:rsidR="000143ED" w:rsidRPr="00E772BB">
        <w:rPr>
          <w:color w:val="auto"/>
          <w:szCs w:val="28"/>
          <w:lang w:val="kk-KZ"/>
        </w:rPr>
        <w:t xml:space="preserve"> </w:t>
      </w:r>
      <w:r w:rsidR="000143ED" w:rsidRPr="00E772BB">
        <w:rPr>
          <w:color w:val="auto"/>
          <w:szCs w:val="28"/>
          <w:lang w:val="kk-KZ" w:eastAsia="tr-TR"/>
        </w:rPr>
        <w:t>[38, 125]</w:t>
      </w:r>
      <w:r w:rsidR="000143ED" w:rsidRPr="00E772BB">
        <w:rPr>
          <w:color w:val="auto"/>
          <w:szCs w:val="28"/>
          <w:lang w:val="kk-KZ"/>
        </w:rPr>
        <w:t xml:space="preserve">. </w:t>
      </w:r>
      <w:r w:rsidRPr="00E772BB">
        <w:rPr>
          <w:color w:val="auto"/>
          <w:szCs w:val="28"/>
          <w:lang w:val="kk-KZ"/>
        </w:rPr>
        <w:t xml:space="preserve"> </w:t>
      </w:r>
    </w:p>
    <w:p w14:paraId="2A2EF693"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Жалпы музыка, оның ішінде қазақтың күйі белгілі бір эмоциялық сезімнен пайда болған дыбыстық ақпарат. Домбырашы-студенттің ол ақпаратты тыңдаушыға жеткізуі үшін, сол эмоцияны сезінуіне үйрету қажет. Яғни, музыкалық шығарманың эмоциясын, композитордың сезімін, сол </w:t>
      </w:r>
      <w:r w:rsidRPr="00E772BB">
        <w:rPr>
          <w:color w:val="auto"/>
          <w:szCs w:val="28"/>
          <w:lang w:val="kk-KZ"/>
        </w:rPr>
        <w:lastRenderedPageBreak/>
        <w:t>кезеңдегі қоғам жағдайын, тұрмысы мен көңіл-күйін эмоционалды әңгіме арқылы ұғындырып, сезіммен, «күйдің ішіне түсіп» орындауға баулу керек.</w:t>
      </w:r>
    </w:p>
    <w:p w14:paraId="66B62FBB"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Домбырашы педагог Х.Т.Тастанов бұл әдістің маңыздылығын Құрманғазының «Кішкентай» күйін мысалға келтіріп түсіндіреді. Х.Т.Тастановтың айтуы бойынша, бұл күйді үйреткенде шығарманың қағыстарын, екпіні мен нюанстарын ғана үйрету жеткіліксіз болады. Бұл шығарманы бергенде, оқытушы ең алдымен Құрманғазы тұлғасы, оның шығармашылық ерекшеліктері, ұстанымы, шығармаларының тақырыптары, күйдің «Кішкентай» деп аталу себебі, күйдің кімге арналғандығы, күйдің мінезі, құрылымы, ырғағы, мелодиялық тілі, басқа күйлерінен ерекшелігі, Исатай тұлғасы, көтерілістің мақсаты, шығарманың идеясы жайлы жете түсіндіру керек. Бұған қоса, шығарманың алғашқы орындаушысы, жеткізушісі, оның орындау ерекшеліктері турасында әңгіме қозғалса, үйренуші үшін үлкен мәні болмақ. Бұндай әңгіме-кеңестердің нәтижесінде жас орындаушының сол музыкалық шығарманың мінезін түсініп, іштей сезініп, мазмұнын жеткізіп, жоғары деңгейде орындау мүмкіндігі артады </w:t>
      </w:r>
      <w:r w:rsidR="000143ED" w:rsidRPr="00E772BB">
        <w:rPr>
          <w:color w:val="auto"/>
          <w:szCs w:val="28"/>
          <w:lang w:val="kk-KZ" w:eastAsia="tr-TR"/>
        </w:rPr>
        <w:t>[69, 6]</w:t>
      </w:r>
      <w:r w:rsidR="000143ED" w:rsidRPr="00E772BB">
        <w:rPr>
          <w:color w:val="auto"/>
          <w:szCs w:val="28"/>
          <w:lang w:val="kk-KZ"/>
        </w:rPr>
        <w:t>.</w:t>
      </w:r>
    </w:p>
    <w:p w14:paraId="7651F9F6"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Музыкалық шығарманы орындау барысында домбырашы-студенттің музыка өнерінің эмоциялық табиғатын ескеруін, яғни, эмоционалды орындауын, темп, нюанс, мелизм, акценттер, қимыл-қозғалыстар сынды тыңдаушының эмоциясына әсер етуші құралдарды орынды қолдануын оқу үдерісінде жаттықтырудың маңыздылығы жоғары. </w:t>
      </w:r>
    </w:p>
    <w:p w14:paraId="41EF5B30" w14:textId="77777777" w:rsidR="009C481B" w:rsidRPr="00E772BB" w:rsidRDefault="009C481B" w:rsidP="00DA0886">
      <w:pPr>
        <w:pStyle w:val="a3"/>
        <w:ind w:firstLine="567"/>
        <w:rPr>
          <w:color w:val="auto"/>
          <w:szCs w:val="28"/>
          <w:lang w:val="kk-KZ"/>
        </w:rPr>
      </w:pPr>
      <w:r w:rsidRPr="00E772BB">
        <w:rPr>
          <w:color w:val="auto"/>
          <w:szCs w:val="28"/>
          <w:lang w:val="kk-KZ"/>
        </w:rPr>
        <w:t>Музыка педагогикасы саласындағы белгілі ғалым Э.Б.Абдуллиннің пікірі бойынша, білім алушының болашақта музыкалық қызметпен айналысу үшін бойындағы эмпатиялық қасиетін дамыту маңызды</w:t>
      </w:r>
      <w:r w:rsidR="00C46571" w:rsidRPr="00E772BB">
        <w:rPr>
          <w:color w:val="auto"/>
          <w:szCs w:val="28"/>
          <w:lang w:val="kk-KZ"/>
        </w:rPr>
        <w:t xml:space="preserve"> </w:t>
      </w:r>
      <w:r w:rsidR="00C46571" w:rsidRPr="00E772BB">
        <w:rPr>
          <w:color w:val="auto"/>
          <w:szCs w:val="28"/>
          <w:lang w:val="kk-KZ" w:eastAsia="tr-TR"/>
        </w:rPr>
        <w:t>[38, 47]</w:t>
      </w:r>
      <w:r w:rsidR="00C46571" w:rsidRPr="00E772BB">
        <w:rPr>
          <w:color w:val="auto"/>
          <w:szCs w:val="28"/>
          <w:lang w:val="kk-KZ"/>
        </w:rPr>
        <w:t>.</w:t>
      </w:r>
      <w:r w:rsidRPr="00E772BB">
        <w:rPr>
          <w:color w:val="auto"/>
          <w:szCs w:val="28"/>
          <w:lang w:val="kk-KZ"/>
        </w:rPr>
        <w:t xml:space="preserve"> Музыка эмоцияға әсер етуші құрал болғандықтан, музыкалық сезімталдық, эмоционалдылық, адамгершілік қасиеттерге ие тұлға ғана сол эмоцияны өзі сезініп, тыңдаушылармен бөлісе алады. Ойы таза, жан-дүниесі сұлу адамның орындаған музыкасынан да тазалық пен сұлулық сезіледі.</w:t>
      </w:r>
    </w:p>
    <w:p w14:paraId="168A0DFE" w14:textId="77777777" w:rsidR="009C481B" w:rsidRPr="00E772BB" w:rsidRDefault="009C481B" w:rsidP="00DA0886">
      <w:pPr>
        <w:pStyle w:val="a3"/>
        <w:ind w:firstLine="567"/>
        <w:rPr>
          <w:color w:val="auto"/>
          <w:szCs w:val="28"/>
          <w:lang w:val="kk-KZ"/>
        </w:rPr>
      </w:pPr>
      <w:r w:rsidRPr="00E772BB">
        <w:rPr>
          <w:color w:val="auto"/>
          <w:szCs w:val="28"/>
          <w:lang w:val="kk-KZ"/>
        </w:rPr>
        <w:t>Бүгінгі таңда музыкалық оқу орындарында домбырашы-студенттерден күйдің музыкалық бөлігін ғана орындау талап етіліп, күй аңызының айтылмауы үлкен мәселе. Белгілі ғалым А.С.Сейдімбектің зерттеулерінде, бұрынғы күйшілер күйді орындамас бұрын міндетті түрде күй туралы ақпарат беріп, шығу тарихын, аңызын айтатын дәстүр болғандығын, күй алдында айтылатын аңыз-әңгімесі арқылы тыңдаушы болған оқиғаны, сол заманды елестетіп, автордың айтар ойын терең түсініп, сезінуге мүмкіндік алатындығын айтады. Аңыз-әңгімені айту орындаушының да күйге терең бойлап, сезініп тартуына жол ашады. Осылайша, ғалым күй аңызы – тартылатын күйдің бұрынғы-соңғы деректерінен толық мағлұмат беретін әңгіме деген тұжырымға келеді [</w:t>
      </w:r>
      <w:r w:rsidR="00C46571" w:rsidRPr="00E772BB">
        <w:rPr>
          <w:color w:val="auto"/>
          <w:szCs w:val="28"/>
          <w:lang w:val="kk-KZ"/>
        </w:rPr>
        <w:t>103, 25</w:t>
      </w:r>
      <w:r w:rsidRPr="00E772BB">
        <w:rPr>
          <w:color w:val="auto"/>
          <w:szCs w:val="28"/>
          <w:lang w:val="kk-KZ"/>
        </w:rPr>
        <w:t>].</w:t>
      </w:r>
      <w:r w:rsidR="00C46571" w:rsidRPr="00E772BB">
        <w:rPr>
          <w:color w:val="auto"/>
          <w:szCs w:val="28"/>
          <w:lang w:val="kk-KZ"/>
        </w:rPr>
        <w:t xml:space="preserve"> </w:t>
      </w:r>
      <w:r w:rsidRPr="00E772BB">
        <w:rPr>
          <w:color w:val="auto"/>
          <w:szCs w:val="28"/>
          <w:lang w:val="kk-KZ"/>
        </w:rPr>
        <w:t>Бұл</w:t>
      </w:r>
      <w:r w:rsidRPr="00E772BB">
        <w:rPr>
          <w:b/>
          <w:color w:val="auto"/>
          <w:szCs w:val="28"/>
          <w:lang w:val="kk-KZ"/>
        </w:rPr>
        <w:t xml:space="preserve"> </w:t>
      </w:r>
      <w:r w:rsidRPr="00E772BB">
        <w:rPr>
          <w:color w:val="auto"/>
          <w:szCs w:val="28"/>
          <w:lang w:val="kk-KZ"/>
        </w:rPr>
        <w:t>ЖОО-да домбырашы-студенттерді дайындауда</w:t>
      </w:r>
      <w:r w:rsidRPr="00E772BB">
        <w:rPr>
          <w:b/>
          <w:color w:val="auto"/>
          <w:szCs w:val="28"/>
          <w:lang w:val="kk-KZ"/>
        </w:rPr>
        <w:t xml:space="preserve"> күй аңызын әңгімелеу әдісін </w:t>
      </w:r>
      <w:r w:rsidRPr="00E772BB">
        <w:rPr>
          <w:color w:val="auto"/>
          <w:szCs w:val="28"/>
          <w:lang w:val="kk-KZ"/>
        </w:rPr>
        <w:t>қолданудың</w:t>
      </w:r>
      <w:r w:rsidRPr="00E772BB">
        <w:rPr>
          <w:b/>
          <w:color w:val="auto"/>
          <w:szCs w:val="28"/>
          <w:lang w:val="kk-KZ"/>
        </w:rPr>
        <w:t xml:space="preserve"> </w:t>
      </w:r>
      <w:r w:rsidRPr="00E772BB">
        <w:rPr>
          <w:color w:val="auto"/>
          <w:szCs w:val="28"/>
          <w:lang w:val="kk-KZ"/>
        </w:rPr>
        <w:t>маңыздылығын айқындайды</w:t>
      </w:r>
      <w:r w:rsidRPr="00E772BB">
        <w:rPr>
          <w:b/>
          <w:color w:val="auto"/>
          <w:szCs w:val="28"/>
          <w:lang w:val="kk-KZ"/>
        </w:rPr>
        <w:t>.</w:t>
      </w:r>
    </w:p>
    <w:p w14:paraId="49477CAD"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Музыкатанушы ғалым Б.Амановтың айтуы бойынша, күйдің аңызын естіп, білмегенше оның терең де мағыналы мазмұнына бойлау қиынға соғады </w:t>
      </w:r>
      <w:r w:rsidRPr="00E772BB">
        <w:rPr>
          <w:color w:val="auto"/>
          <w:szCs w:val="28"/>
          <w:lang w:val="kk-KZ"/>
        </w:rPr>
        <w:lastRenderedPageBreak/>
        <w:t>[</w:t>
      </w:r>
      <w:r w:rsidR="00C46571" w:rsidRPr="00E772BB">
        <w:rPr>
          <w:color w:val="auto"/>
          <w:szCs w:val="28"/>
          <w:lang w:val="kk-KZ"/>
        </w:rPr>
        <w:t>56, 173</w:t>
      </w:r>
      <w:r w:rsidRPr="00E772BB">
        <w:rPr>
          <w:color w:val="auto"/>
          <w:szCs w:val="28"/>
          <w:lang w:val="kk-KZ"/>
        </w:rPr>
        <w:t>].</w:t>
      </w:r>
      <w:r w:rsidR="00C46571" w:rsidRPr="00E772BB">
        <w:rPr>
          <w:color w:val="auto"/>
          <w:szCs w:val="28"/>
          <w:lang w:val="kk-KZ"/>
        </w:rPr>
        <w:t xml:space="preserve"> </w:t>
      </w:r>
      <w:r w:rsidRPr="00E772BB">
        <w:rPr>
          <w:color w:val="auto"/>
          <w:szCs w:val="28"/>
          <w:lang w:val="kk-KZ"/>
        </w:rPr>
        <w:t>Сондықтан жаңа шығарманы талдай бастамас бұрын, композитордың өмір сүрген кезеңі, өскен ортасы, шығармашылық жолы, үйренгелі жатқан күймен байланысты тарихи оқиғалар, күйді жеткізуші-орындаушылар жайлы айту арқылы білім алушының үйреніп жатқан материалға деген қызығушылығын оятып, күйді түсініп, сезініп орындауына жол ашылады.</w:t>
      </w:r>
    </w:p>
    <w:p w14:paraId="5686C38D" w14:textId="77777777" w:rsidR="009C481B" w:rsidRPr="00E772BB" w:rsidRDefault="009C481B" w:rsidP="00DA0886">
      <w:pPr>
        <w:pStyle w:val="a3"/>
        <w:ind w:firstLine="567"/>
        <w:rPr>
          <w:color w:val="auto"/>
          <w:szCs w:val="28"/>
          <w:lang w:val="kk-KZ"/>
        </w:rPr>
      </w:pPr>
      <w:r w:rsidRPr="00E772BB">
        <w:rPr>
          <w:color w:val="auto"/>
          <w:szCs w:val="28"/>
          <w:lang w:val="kk-KZ"/>
        </w:rPr>
        <w:t>Педагог ғалымдардың пікірінше, әңгімелеу әдісі – негізгі оқыту әдістерінің бірі болып табылады. Педагогикада әңгімелеу ұғымы оқу материалының ауызша монолог түрінде баяндалуы деп түсіндіріледі. Бұл әдіс оқу сатыларының барлығында қолданылады. Әңгімелеу әдісі арқылы білім алушының қиялдау, ойлау, есте сақтау, эмоциялық сезіну сияқты психологиялық үдерістерінің белсенділігі артады. Білім алушының сезіміне әсер ету арқылы, әңгімелеу әдісі оқу материалының мәнін түсініп, мазмұнын ұғынуға көмектеседі</w:t>
      </w:r>
      <w:r w:rsidR="002E1917" w:rsidRPr="00E772BB">
        <w:rPr>
          <w:color w:val="auto"/>
          <w:szCs w:val="28"/>
          <w:lang w:val="kk-KZ"/>
        </w:rPr>
        <w:t xml:space="preserve"> </w:t>
      </w:r>
      <w:r w:rsidR="002E1917" w:rsidRPr="00E772BB">
        <w:rPr>
          <w:color w:val="auto"/>
          <w:szCs w:val="28"/>
          <w:lang w:val="kk-KZ" w:eastAsia="tr-TR"/>
        </w:rPr>
        <w:t>[10, 234]</w:t>
      </w:r>
      <w:r w:rsidR="002E1917" w:rsidRPr="00E772BB">
        <w:rPr>
          <w:color w:val="auto"/>
          <w:szCs w:val="28"/>
          <w:lang w:val="kk-KZ"/>
        </w:rPr>
        <w:t>.</w:t>
      </w:r>
      <w:r w:rsidRPr="00E772BB">
        <w:rPr>
          <w:color w:val="auto"/>
          <w:szCs w:val="28"/>
          <w:lang w:val="kk-KZ"/>
        </w:rPr>
        <w:t xml:space="preserve"> Педагог ғалым В.А.Сластениннің айтуы бойынша, әңгімелеу оқыту әдісі ретінде логикалық бірізділікке ие, сенімді деректерді білім алушының жас ерекшеліктерін ескере отырып, дәлелді, бейнелі, эмоционалды түрде берілуді, дидактикалық мақсатта</w:t>
      </w:r>
      <w:r w:rsidR="002E1917" w:rsidRPr="00E772BB">
        <w:rPr>
          <w:color w:val="auto"/>
          <w:szCs w:val="28"/>
          <w:lang w:val="kk-KZ"/>
        </w:rPr>
        <w:t xml:space="preserve">рға жетуді қамтамасыз етуі тиіс </w:t>
      </w:r>
      <w:r w:rsidR="002E1917" w:rsidRPr="00E772BB">
        <w:rPr>
          <w:color w:val="auto"/>
          <w:szCs w:val="28"/>
          <w:lang w:val="kk-KZ" w:eastAsia="tr-TR"/>
        </w:rPr>
        <w:t>[10, 235]</w:t>
      </w:r>
      <w:r w:rsidR="002E1917" w:rsidRPr="00E772BB">
        <w:rPr>
          <w:color w:val="auto"/>
          <w:szCs w:val="28"/>
          <w:lang w:val="kk-KZ"/>
        </w:rPr>
        <w:t xml:space="preserve">. </w:t>
      </w:r>
      <w:r w:rsidRPr="00E772BB">
        <w:rPr>
          <w:color w:val="auto"/>
          <w:szCs w:val="28"/>
          <w:lang w:val="kk-KZ"/>
        </w:rPr>
        <w:t xml:space="preserve"> </w:t>
      </w:r>
    </w:p>
    <w:p w14:paraId="0B08D5BD" w14:textId="77777777" w:rsidR="009C481B" w:rsidRPr="00E772BB" w:rsidRDefault="009C481B" w:rsidP="00DA0886">
      <w:pPr>
        <w:pStyle w:val="a3"/>
        <w:ind w:firstLine="567"/>
        <w:rPr>
          <w:color w:val="auto"/>
          <w:szCs w:val="28"/>
          <w:lang w:val="kk-KZ"/>
        </w:rPr>
      </w:pPr>
      <w:r w:rsidRPr="00E772BB">
        <w:rPr>
          <w:color w:val="auto"/>
          <w:szCs w:val="28"/>
          <w:lang w:val="kk-KZ"/>
        </w:rPr>
        <w:t>Көркем сөз шебері И.Л.Андрониковтың айтуы бойынша, сөз сөйлеушінің айтып жатқан ақпаратына өзінің қызығушылығы мен шын ықыласының болуы, әңгімелеу барысында өзін еркін және қарапайым ұстауы тыңдаушының назарын баурап алуға көмектеседі</w:t>
      </w:r>
      <w:r w:rsidR="001F27DB" w:rsidRPr="00E772BB">
        <w:rPr>
          <w:color w:val="auto"/>
          <w:szCs w:val="28"/>
          <w:lang w:val="kk-KZ"/>
        </w:rPr>
        <w:t xml:space="preserve"> </w:t>
      </w:r>
      <w:r w:rsidR="001F27DB" w:rsidRPr="00E772BB">
        <w:rPr>
          <w:color w:val="auto"/>
          <w:szCs w:val="28"/>
          <w:lang w:val="kk-KZ" w:eastAsia="tr-TR"/>
        </w:rPr>
        <w:t>[162, 20]</w:t>
      </w:r>
      <w:r w:rsidR="001F27DB" w:rsidRPr="00E772BB">
        <w:rPr>
          <w:color w:val="auto"/>
          <w:szCs w:val="28"/>
          <w:lang w:val="kk-KZ"/>
        </w:rPr>
        <w:t xml:space="preserve">. </w:t>
      </w:r>
      <w:r w:rsidRPr="00E772BB">
        <w:rPr>
          <w:color w:val="auto"/>
          <w:szCs w:val="28"/>
          <w:lang w:val="kk-KZ"/>
        </w:rPr>
        <w:t>Оның шығармашылығын зерттеген ғалым Н.А.Крымова, көркем сөз шеберінің қандай да бір шығарманы әңгімелегенінде өз шығармасы, өз ойы сияқты баяндап, баппен жеткізетіндігін айтады</w:t>
      </w:r>
      <w:r w:rsidR="001F27DB" w:rsidRPr="00E772BB">
        <w:rPr>
          <w:color w:val="auto"/>
          <w:szCs w:val="28"/>
          <w:lang w:val="kk-KZ"/>
        </w:rPr>
        <w:t xml:space="preserve"> </w:t>
      </w:r>
      <w:r w:rsidR="001F27DB" w:rsidRPr="00E772BB">
        <w:rPr>
          <w:color w:val="auto"/>
          <w:szCs w:val="28"/>
          <w:lang w:val="kk-KZ" w:eastAsia="tr-TR"/>
        </w:rPr>
        <w:t>[162, 19]</w:t>
      </w:r>
      <w:r w:rsidR="001F27DB" w:rsidRPr="00E772BB">
        <w:rPr>
          <w:color w:val="auto"/>
          <w:szCs w:val="28"/>
          <w:lang w:val="kk-KZ"/>
        </w:rPr>
        <w:t xml:space="preserve">. </w:t>
      </w:r>
      <w:r w:rsidRPr="00E772BB">
        <w:rPr>
          <w:color w:val="auto"/>
          <w:szCs w:val="28"/>
          <w:lang w:val="kk-KZ"/>
        </w:rPr>
        <w:t>Домбырашы-студенттерге күй аңыздарын баяндауда бұл кеңестердің қажеттілігі арта түспек.</w:t>
      </w:r>
    </w:p>
    <w:p w14:paraId="6CFC5B25" w14:textId="77777777" w:rsidR="009C481B" w:rsidRPr="00E772BB" w:rsidRDefault="009C481B" w:rsidP="00DA0886">
      <w:pPr>
        <w:pStyle w:val="a3"/>
        <w:ind w:firstLine="567"/>
        <w:rPr>
          <w:color w:val="auto"/>
          <w:szCs w:val="28"/>
          <w:lang w:val="kk-KZ"/>
        </w:rPr>
      </w:pPr>
      <w:r w:rsidRPr="00E772BB">
        <w:rPr>
          <w:color w:val="auto"/>
          <w:szCs w:val="28"/>
          <w:lang w:val="kk-KZ"/>
        </w:rPr>
        <w:t>Музыкатанушы ғалым Г.Н. Омарованың зерттеулерінде көрсетілгендей, күй – музыкалық мәтін мен аңызынан тұратын синкретикалық жанр</w:t>
      </w:r>
      <w:r w:rsidR="001F27DB" w:rsidRPr="00E772BB">
        <w:rPr>
          <w:color w:val="auto"/>
          <w:szCs w:val="28"/>
          <w:lang w:val="kk-KZ"/>
        </w:rPr>
        <w:t xml:space="preserve"> </w:t>
      </w:r>
      <w:r w:rsidR="001F27DB" w:rsidRPr="00E772BB">
        <w:rPr>
          <w:color w:val="auto"/>
          <w:szCs w:val="28"/>
          <w:lang w:val="kk-KZ" w:eastAsia="tr-TR"/>
        </w:rPr>
        <w:t>[</w:t>
      </w:r>
      <w:r w:rsidR="00163849" w:rsidRPr="00E772BB">
        <w:rPr>
          <w:color w:val="auto"/>
          <w:szCs w:val="28"/>
          <w:lang w:val="kk-KZ" w:eastAsia="tr-TR"/>
        </w:rPr>
        <w:t>59</w:t>
      </w:r>
      <w:r w:rsidR="001F27DB" w:rsidRPr="00E772BB">
        <w:rPr>
          <w:color w:val="auto"/>
          <w:szCs w:val="28"/>
          <w:lang w:val="kk-KZ" w:eastAsia="tr-TR"/>
        </w:rPr>
        <w:t xml:space="preserve">, </w:t>
      </w:r>
      <w:r w:rsidR="00163849" w:rsidRPr="00E772BB">
        <w:rPr>
          <w:color w:val="auto"/>
          <w:szCs w:val="28"/>
          <w:lang w:val="kk-KZ" w:eastAsia="tr-TR"/>
        </w:rPr>
        <w:t>162</w:t>
      </w:r>
      <w:r w:rsidR="001F27DB" w:rsidRPr="00E772BB">
        <w:rPr>
          <w:color w:val="auto"/>
          <w:szCs w:val="28"/>
          <w:lang w:val="kk-KZ" w:eastAsia="tr-TR"/>
        </w:rPr>
        <w:t>]</w:t>
      </w:r>
      <w:r w:rsidR="001F27DB" w:rsidRPr="00E772BB">
        <w:rPr>
          <w:color w:val="auto"/>
          <w:szCs w:val="28"/>
          <w:lang w:val="kk-KZ"/>
        </w:rPr>
        <w:t xml:space="preserve">. </w:t>
      </w:r>
      <w:r w:rsidRPr="00E772BB">
        <w:rPr>
          <w:color w:val="auto"/>
          <w:szCs w:val="28"/>
          <w:lang w:val="kk-KZ"/>
        </w:rPr>
        <w:t>Сондықтан ЖОО-да домбырашы-студенттерді дайындау үдерісінде бұны ескеріп, домбырашы-студенттің орындаушылық құзыреттілігін қалыптастыруда оқытушының күй аңызын шебер баяндауымен қатар, студенттің өзіне де күй аңызын көркем тілмен әңгімелеуге үйретіп, сөз өнеріне баулудың маңыздылығы жоғары.</w:t>
      </w:r>
    </w:p>
    <w:p w14:paraId="28419015"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Педагог ғалым Д.Б.Кабалевскийдің зерттеулері бойынша, оқытушы мен білім алушылар арасындағы пікір алмасу, яғни </w:t>
      </w:r>
      <w:r w:rsidRPr="00E772BB">
        <w:rPr>
          <w:b/>
          <w:i/>
          <w:color w:val="auto"/>
          <w:szCs w:val="28"/>
          <w:lang w:val="kk-KZ"/>
        </w:rPr>
        <w:t>музыка туралы ой алмасу әдісі</w:t>
      </w:r>
      <w:r w:rsidRPr="00E772BB">
        <w:rPr>
          <w:color w:val="auto"/>
          <w:szCs w:val="28"/>
          <w:lang w:val="kk-KZ"/>
        </w:rPr>
        <w:t xml:space="preserve"> оқыту үдерісінің нәтижелі болуы үшін өте тиімді саналады</w:t>
      </w:r>
      <w:r w:rsidR="00163849" w:rsidRPr="00E772BB">
        <w:rPr>
          <w:color w:val="auto"/>
          <w:szCs w:val="28"/>
          <w:lang w:val="kk-KZ"/>
        </w:rPr>
        <w:t xml:space="preserve"> </w:t>
      </w:r>
      <w:r w:rsidR="00163849" w:rsidRPr="00E772BB">
        <w:rPr>
          <w:color w:val="auto"/>
          <w:szCs w:val="28"/>
          <w:lang w:val="kk-KZ" w:eastAsia="tr-TR"/>
        </w:rPr>
        <w:t>[37, 125]</w:t>
      </w:r>
      <w:r w:rsidR="00163849" w:rsidRPr="00E772BB">
        <w:rPr>
          <w:color w:val="auto"/>
          <w:szCs w:val="28"/>
          <w:lang w:val="kk-KZ"/>
        </w:rPr>
        <w:t xml:space="preserve">. </w:t>
      </w:r>
      <w:r w:rsidRPr="00E772BB">
        <w:rPr>
          <w:color w:val="auto"/>
          <w:szCs w:val="28"/>
          <w:lang w:val="kk-KZ"/>
        </w:rPr>
        <w:t>Сабақ уақытының шектеулілігі педагог мен білім алушы арасында тығыз байланыс орнатуға кері әсерін тигізеді. Көбінесе, практикада байқайтынымыздай оқу үдерісінде музыкалық материал талданып, орындаушылық тәсілдер үйретілгенімен оқушының шығарманы түсінуіне себеп болатын ұстаз бен шәкірт арасындағы ой алмасу шеткері қалып қояды. Алайда үйреніп жатқан шығарма жайлы ой алмасып, мазмұнын талдап, өмірмен байланысты мысалдар келтіру, шығраманың мәнін іздеу сабақтың өте маңызды бөлігі болып табылады.</w:t>
      </w:r>
    </w:p>
    <w:p w14:paraId="76412FFF"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Домбырашы, профессор Б.А.Ысқақов, білім алушымен үйреніп жатқан музыкалық шығарманың мінезі, стилі, түрі, саздық ерекшеліктері жайлы, сол шығармаға деген қызығушылығы, шығарманың әсері, шығарма туралы түсінігі тақырыптарында ой алмасып, әңгімелесудің маңыздылығы жоғары екендігін және бұндай ой алмасу нәтижесінде студенттің шығармашылық белсенділігі артатындығын айтады</w:t>
      </w:r>
      <w:r w:rsidR="001A58BC" w:rsidRPr="00E772BB">
        <w:rPr>
          <w:color w:val="auto"/>
          <w:szCs w:val="28"/>
          <w:lang w:val="kk-KZ"/>
        </w:rPr>
        <w:t xml:space="preserve"> </w:t>
      </w:r>
      <w:r w:rsidR="001A58BC" w:rsidRPr="00E772BB">
        <w:rPr>
          <w:color w:val="auto"/>
          <w:szCs w:val="28"/>
          <w:lang w:val="kk-KZ" w:eastAsia="tr-TR"/>
        </w:rPr>
        <w:t>[73, 23]</w:t>
      </w:r>
      <w:r w:rsidR="001A58BC" w:rsidRPr="00E772BB">
        <w:rPr>
          <w:color w:val="auto"/>
          <w:szCs w:val="28"/>
          <w:lang w:val="kk-KZ"/>
        </w:rPr>
        <w:t>.</w:t>
      </w:r>
      <w:r w:rsidRPr="00E772BB">
        <w:rPr>
          <w:color w:val="auto"/>
          <w:szCs w:val="28"/>
          <w:lang w:val="kk-KZ"/>
        </w:rPr>
        <w:t xml:space="preserve"> Білім алушының оқу репертуарын құруда оның ойымен санасып, қандай шығармаларға қызығушылық танытатындығын біліп отырудың да тәрбиелік мәні жоғары. Бұл әдіс білім алушының бойына сенімділік ұялатады, оқу үдерісіне жауапкершілігін арттырады, өздігімен дайындалуына,</w:t>
      </w:r>
      <w:r w:rsidR="001A58BC" w:rsidRPr="00E772BB">
        <w:rPr>
          <w:color w:val="auto"/>
          <w:szCs w:val="28"/>
          <w:lang w:val="kk-KZ"/>
        </w:rPr>
        <w:t xml:space="preserve"> қосымша ізденуіне негіз болады </w:t>
      </w:r>
      <w:r w:rsidR="001A58BC" w:rsidRPr="00E772BB">
        <w:rPr>
          <w:color w:val="auto"/>
          <w:szCs w:val="28"/>
          <w:lang w:val="kk-KZ" w:eastAsia="tr-TR"/>
        </w:rPr>
        <w:t>[73, 23]</w:t>
      </w:r>
      <w:r w:rsidR="001A58BC" w:rsidRPr="00E772BB">
        <w:rPr>
          <w:color w:val="auto"/>
          <w:szCs w:val="28"/>
          <w:lang w:val="kk-KZ"/>
        </w:rPr>
        <w:t>.</w:t>
      </w:r>
      <w:r w:rsidRPr="00E772BB">
        <w:rPr>
          <w:color w:val="auto"/>
          <w:szCs w:val="28"/>
          <w:lang w:val="kk-KZ"/>
        </w:rPr>
        <w:t xml:space="preserve"> </w:t>
      </w:r>
    </w:p>
    <w:p w14:paraId="3DDB3695" w14:textId="77777777"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көрнекілік әдістер ерекше маңызға ие. Сол әдістердің бірі</w:t>
      </w:r>
      <w:r w:rsidRPr="00E772BB">
        <w:rPr>
          <w:b/>
          <w:color w:val="auto"/>
          <w:szCs w:val="28"/>
          <w:lang w:val="kk-KZ"/>
        </w:rPr>
        <w:t xml:space="preserve"> </w:t>
      </w:r>
      <w:r w:rsidRPr="00E772BB">
        <w:rPr>
          <w:b/>
          <w:i/>
          <w:color w:val="auto"/>
          <w:szCs w:val="28"/>
          <w:lang w:val="kk-KZ"/>
        </w:rPr>
        <w:t>шығарманы бастан-аяқ орындап көрсету әдісі</w:t>
      </w:r>
      <w:r w:rsidRPr="00E772BB">
        <w:rPr>
          <w:color w:val="auto"/>
          <w:szCs w:val="28"/>
          <w:lang w:val="kk-KZ"/>
        </w:rPr>
        <w:t xml:space="preserve"> шығарманың жалпы мінезін көрсету, шығарма туралы оқушыға ой туғызу үшін қолданылады. Домбырашы зерттеуші Х.Т.Тастанов бұл әдістің студентке шығарманың құрылымын түсінуге, нюанстарын бақылауға, өзінің орындауымен салыстыруға көмектесетіндігін, сонымен қатар шығармаға деген қызығушылығын арттыратындығын әдістемелік жұмысында көрсеткен болатын</w:t>
      </w:r>
      <w:r w:rsidR="001A58BC" w:rsidRPr="00E772BB">
        <w:rPr>
          <w:color w:val="auto"/>
          <w:szCs w:val="28"/>
          <w:lang w:val="kk-KZ"/>
        </w:rPr>
        <w:t xml:space="preserve"> </w:t>
      </w:r>
      <w:r w:rsidR="001A58BC" w:rsidRPr="00E772BB">
        <w:rPr>
          <w:color w:val="auto"/>
          <w:szCs w:val="28"/>
          <w:lang w:val="kk-KZ" w:eastAsia="tr-TR"/>
        </w:rPr>
        <w:t>[69, 22]</w:t>
      </w:r>
      <w:r w:rsidR="001A58BC" w:rsidRPr="00E772BB">
        <w:rPr>
          <w:color w:val="auto"/>
          <w:szCs w:val="28"/>
          <w:lang w:val="kk-KZ"/>
        </w:rPr>
        <w:t xml:space="preserve">. </w:t>
      </w:r>
      <w:r w:rsidRPr="00E772BB">
        <w:rPr>
          <w:color w:val="auto"/>
          <w:szCs w:val="28"/>
          <w:lang w:val="kk-KZ"/>
        </w:rPr>
        <w:t xml:space="preserve"> </w:t>
      </w:r>
    </w:p>
    <w:p w14:paraId="1DC9D02B" w14:textId="77777777" w:rsidR="009C481B" w:rsidRPr="00E772BB" w:rsidRDefault="009C481B" w:rsidP="00DA0886">
      <w:pPr>
        <w:pStyle w:val="a3"/>
        <w:ind w:firstLine="567"/>
        <w:rPr>
          <w:color w:val="auto"/>
          <w:szCs w:val="28"/>
          <w:lang w:val="kk-KZ"/>
        </w:rPr>
      </w:pPr>
      <w:r w:rsidRPr="00E772BB">
        <w:rPr>
          <w:color w:val="auto"/>
          <w:szCs w:val="28"/>
          <w:lang w:val="kk-KZ"/>
        </w:rPr>
        <w:t>Бұл әдістің қолданылуын белгілі домбырашы педагогтар Б.А.Ысқақов, А.Ы.Райымбергенов, Е.Б.Басығараев, М.Қ.Әбуғазы, Ж.Б.Қадырқұлов, Д.Нұрбаевалардың жеке сабақтарына қатысқанымызда бақылаған болатынбыз.  Шығарманы бастан-аяқ орындап көрсету әдісі домбырашы педагогтармен кең қолданылғанымен, кейбір оқытушылардың пікірінше, бұл әдістің кемшіліктері де бар. Домбырашы педагог Н.Әштайқызы оқытушының үйреніп жатқан шығарманы өзі орындап көрсетуі, білім алушының шығармашылық еркіне нұқсан келтіруі мүмкін екендігін айтады. Домбырашы педагогтың пікірінше, бұл әдіс білім алушының шығармашылық ойлау еркін, жан-жақты іздену ынтасын тежеп, білім алушыда «тек ұстазының орындағаны ғана дұрыс» деген ой қалыптастыруы мүмкін</w:t>
      </w:r>
      <w:r w:rsidR="001A58BC" w:rsidRPr="00E772BB">
        <w:rPr>
          <w:color w:val="auto"/>
          <w:szCs w:val="28"/>
          <w:lang w:val="kk-KZ"/>
        </w:rPr>
        <w:t xml:space="preserve"> </w:t>
      </w:r>
      <w:r w:rsidR="001A58BC" w:rsidRPr="00E772BB">
        <w:rPr>
          <w:color w:val="auto"/>
          <w:szCs w:val="28"/>
          <w:lang w:val="kk-KZ" w:eastAsia="tr-TR"/>
        </w:rPr>
        <w:t>[142]</w:t>
      </w:r>
      <w:r w:rsidR="001A58BC" w:rsidRPr="00E772BB">
        <w:rPr>
          <w:color w:val="auto"/>
          <w:szCs w:val="28"/>
          <w:lang w:val="kk-KZ"/>
        </w:rPr>
        <w:t>.</w:t>
      </w:r>
    </w:p>
    <w:p w14:paraId="6243B386" w14:textId="77777777" w:rsidR="009C481B" w:rsidRPr="00E772BB" w:rsidRDefault="009C481B" w:rsidP="00DA0886">
      <w:pPr>
        <w:pStyle w:val="a3"/>
        <w:ind w:firstLine="567"/>
        <w:rPr>
          <w:color w:val="auto"/>
          <w:szCs w:val="28"/>
          <w:lang w:val="kk-KZ"/>
        </w:rPr>
      </w:pPr>
      <w:r w:rsidRPr="00E772BB">
        <w:rPr>
          <w:color w:val="auto"/>
          <w:szCs w:val="28"/>
          <w:lang w:val="kk-KZ"/>
        </w:rPr>
        <w:t>Ұстаздың аспапта орындап көрсете білуі жеке сабақта қолданатын ең тиімді, алдыңғы қатардағы әдіс екенін профессор Б.А.Ысқақов айтады. Оның ойынша, өзі орындау арқылы ұстаз музыкалық шығарманың орындаушылық амалдарын көрсетумен қатар, шәкіртке үлгі болып, оны ары қарай дамуға шабыттандыра алады</w:t>
      </w:r>
      <w:r w:rsidR="001A58BC" w:rsidRPr="00E772BB">
        <w:rPr>
          <w:color w:val="auto"/>
          <w:szCs w:val="28"/>
          <w:lang w:val="kk-KZ"/>
        </w:rPr>
        <w:t xml:space="preserve"> </w:t>
      </w:r>
      <w:r w:rsidR="001A58BC" w:rsidRPr="00E772BB">
        <w:rPr>
          <w:color w:val="auto"/>
          <w:szCs w:val="28"/>
          <w:lang w:val="kk-KZ" w:eastAsia="tr-TR"/>
        </w:rPr>
        <w:t>[153, 141]</w:t>
      </w:r>
      <w:r w:rsidR="001A58BC" w:rsidRPr="00E772BB">
        <w:rPr>
          <w:color w:val="auto"/>
          <w:szCs w:val="28"/>
          <w:lang w:val="kk-KZ"/>
        </w:rPr>
        <w:t>.</w:t>
      </w:r>
    </w:p>
    <w:p w14:paraId="5A4AF478" w14:textId="77777777" w:rsidR="009C481B" w:rsidRPr="00E772BB" w:rsidRDefault="009C481B" w:rsidP="00DA0886">
      <w:pPr>
        <w:pStyle w:val="a3"/>
        <w:ind w:firstLine="567"/>
        <w:rPr>
          <w:color w:val="auto"/>
          <w:szCs w:val="28"/>
          <w:lang w:val="kk-KZ"/>
        </w:rPr>
      </w:pPr>
      <w:r w:rsidRPr="00E772BB">
        <w:rPr>
          <w:color w:val="auto"/>
          <w:szCs w:val="28"/>
          <w:lang w:val="kk-KZ"/>
        </w:rPr>
        <w:t xml:space="preserve"> «Домбырадан сабақ методы» атты әдістемелік жұмысында домбырашы педагог Х.Т.Тастанов білім алушының шығарма нюанстарын есте сақтап, тез түсінуіне </w:t>
      </w:r>
      <w:r w:rsidRPr="00E772BB">
        <w:rPr>
          <w:b/>
          <w:i/>
          <w:color w:val="auto"/>
          <w:szCs w:val="28"/>
          <w:lang w:val="kk-KZ"/>
        </w:rPr>
        <w:t>шығарманы тоқтатпастан ескертулер жасау әдісі</w:t>
      </w:r>
      <w:r w:rsidRPr="00E772BB">
        <w:rPr>
          <w:color w:val="auto"/>
          <w:szCs w:val="28"/>
          <w:lang w:val="kk-KZ"/>
        </w:rPr>
        <w:t xml:space="preserve"> көмектесетіндігін айтқан болатын</w:t>
      </w:r>
      <w:r w:rsidR="001A58BC" w:rsidRPr="00E772BB">
        <w:rPr>
          <w:color w:val="auto"/>
          <w:szCs w:val="28"/>
          <w:lang w:val="kk-KZ"/>
        </w:rPr>
        <w:t xml:space="preserve"> </w:t>
      </w:r>
      <w:r w:rsidR="001A58BC" w:rsidRPr="00E772BB">
        <w:rPr>
          <w:color w:val="auto"/>
          <w:szCs w:val="28"/>
          <w:lang w:val="kk-KZ" w:eastAsia="tr-TR"/>
        </w:rPr>
        <w:t>[</w:t>
      </w:r>
      <w:r w:rsidR="00262F7F" w:rsidRPr="00E772BB">
        <w:rPr>
          <w:color w:val="auto"/>
          <w:szCs w:val="28"/>
          <w:lang w:val="kk-KZ" w:eastAsia="tr-TR"/>
        </w:rPr>
        <w:t>69</w:t>
      </w:r>
      <w:r w:rsidR="001A58BC" w:rsidRPr="00E772BB">
        <w:rPr>
          <w:color w:val="auto"/>
          <w:szCs w:val="28"/>
          <w:lang w:val="kk-KZ" w:eastAsia="tr-TR"/>
        </w:rPr>
        <w:t xml:space="preserve">, </w:t>
      </w:r>
      <w:r w:rsidR="00262F7F" w:rsidRPr="00E772BB">
        <w:rPr>
          <w:color w:val="auto"/>
          <w:szCs w:val="28"/>
          <w:lang w:val="kk-KZ" w:eastAsia="tr-TR"/>
        </w:rPr>
        <w:t>22</w:t>
      </w:r>
      <w:r w:rsidR="001A58BC" w:rsidRPr="00E772BB">
        <w:rPr>
          <w:color w:val="auto"/>
          <w:szCs w:val="28"/>
          <w:lang w:val="kk-KZ" w:eastAsia="tr-TR"/>
        </w:rPr>
        <w:t>]</w:t>
      </w:r>
      <w:r w:rsidR="001A58BC" w:rsidRPr="00E772BB">
        <w:rPr>
          <w:color w:val="auto"/>
          <w:szCs w:val="28"/>
          <w:lang w:val="kk-KZ"/>
        </w:rPr>
        <w:t>.</w:t>
      </w:r>
      <w:r w:rsidRPr="00E772BB">
        <w:rPr>
          <w:color w:val="auto"/>
          <w:szCs w:val="28"/>
          <w:lang w:val="kk-KZ"/>
        </w:rPr>
        <w:t xml:space="preserve"> Домбыра үйрету әдістемесінің негізін қалаушылардың бірі, профессор Қ.Ә.Мұхитовтың оқыту барысында осы әдісті жиі қолданатындығын, яғни, шәкіртінің орындауына қосылып ыңылдап әндетіп, дирижерлеу арқылы шығарманың интонациялық, дыбыстық бояуын, мінезін, фразировкаларын, нюанстарын көрсететіп үйрететіндігі жайлы профессордың шәкірті, белгілі домбырашы педагог Н.Әштайқызы бізге берген сұхбатында айтқан болатын</w:t>
      </w:r>
      <w:r w:rsidR="00262F7F" w:rsidRPr="00E772BB">
        <w:rPr>
          <w:color w:val="auto"/>
          <w:szCs w:val="28"/>
          <w:lang w:val="kk-KZ"/>
        </w:rPr>
        <w:t xml:space="preserve"> </w:t>
      </w:r>
      <w:r w:rsidR="00262F7F" w:rsidRPr="00E772BB">
        <w:rPr>
          <w:color w:val="auto"/>
          <w:szCs w:val="28"/>
          <w:lang w:val="kk-KZ" w:eastAsia="tr-TR"/>
        </w:rPr>
        <w:t>[142]</w:t>
      </w:r>
      <w:r w:rsidR="00262F7F" w:rsidRPr="00E772BB">
        <w:rPr>
          <w:color w:val="auto"/>
          <w:szCs w:val="28"/>
          <w:lang w:val="kk-KZ"/>
        </w:rPr>
        <w:t>.</w:t>
      </w:r>
    </w:p>
    <w:p w14:paraId="089182CD" w14:textId="77777777" w:rsidR="009C481B" w:rsidRPr="00E772BB" w:rsidRDefault="009C481B" w:rsidP="00DA0886">
      <w:pPr>
        <w:pStyle w:val="a3"/>
        <w:ind w:firstLine="567"/>
        <w:rPr>
          <w:color w:val="auto"/>
          <w:szCs w:val="28"/>
          <w:lang w:val="kk-KZ"/>
        </w:rPr>
      </w:pPr>
      <w:r w:rsidRPr="00E772BB">
        <w:rPr>
          <w:color w:val="auto"/>
          <w:szCs w:val="28"/>
          <w:lang w:val="kk-KZ"/>
        </w:rPr>
        <w:lastRenderedPageBreak/>
        <w:t xml:space="preserve">Домбырашы зерттеуші Х.Т.Тастановтың айтуы бойынша сабақтың соңында жаңа материалды қайталап, қорытындылап түсіндіру, яғни  </w:t>
      </w:r>
      <w:r w:rsidRPr="00E772BB">
        <w:rPr>
          <w:b/>
          <w:i/>
          <w:color w:val="auto"/>
          <w:szCs w:val="28"/>
          <w:lang w:val="kk-KZ"/>
        </w:rPr>
        <w:t>жалпылама түсіндіру әдісін</w:t>
      </w:r>
      <w:r w:rsidRPr="00E772BB">
        <w:rPr>
          <w:color w:val="auto"/>
          <w:szCs w:val="28"/>
          <w:lang w:val="kk-KZ"/>
        </w:rPr>
        <w:t xml:space="preserve"> қолдану өте тиімді. Оқытушы үйретіп жатқан шығарманың қиын жерлеріне ерекше тоқталып, музыкалық шығарманы бастан аяғына дейін орындап беруі домбырашы-студентке шығарманы қандай деңгейде орындау керек екендігі туралы түсінік береді, келесі сабақ тапсырмасы анық болады</w:t>
      </w:r>
      <w:r w:rsidR="001C73E2" w:rsidRPr="00E772BB">
        <w:rPr>
          <w:color w:val="auto"/>
          <w:szCs w:val="28"/>
          <w:lang w:val="kk-KZ"/>
        </w:rPr>
        <w:t xml:space="preserve"> </w:t>
      </w:r>
      <w:r w:rsidR="001C73E2" w:rsidRPr="00E772BB">
        <w:rPr>
          <w:color w:val="auto"/>
          <w:szCs w:val="28"/>
          <w:lang w:val="kk-KZ" w:eastAsia="tr-TR"/>
        </w:rPr>
        <w:t>[69, 22]</w:t>
      </w:r>
      <w:r w:rsidR="001C73E2" w:rsidRPr="00E772BB">
        <w:rPr>
          <w:color w:val="auto"/>
          <w:szCs w:val="28"/>
          <w:lang w:val="kk-KZ"/>
        </w:rPr>
        <w:t>.</w:t>
      </w:r>
    </w:p>
    <w:p w14:paraId="5153B8D4"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Осы орайда диалектиканың негізгі заңдылықтарының бірі «санның сапаға ауысуы» музыкалық өнерде ерекше маңызға ие. Шығарманың қиындық туғызатын бөлігін қайталаған сайын білім алушы жаңа материалды есіне сақтап, ойына берік бекітеді. Жаңа музыкалық материалмен жұмыс жасап, оны жаттауда </w:t>
      </w:r>
      <w:r w:rsidRPr="00E772BB">
        <w:rPr>
          <w:b/>
          <w:i/>
          <w:color w:val="auto"/>
          <w:szCs w:val="28"/>
          <w:lang w:val="kk-KZ"/>
        </w:rPr>
        <w:t>қайталап ойнатқызу әдісі</w:t>
      </w:r>
      <w:r w:rsidRPr="00E772BB">
        <w:rPr>
          <w:color w:val="auto"/>
          <w:szCs w:val="28"/>
          <w:lang w:val="kk-KZ"/>
        </w:rPr>
        <w:t xml:space="preserve"> өте тиімді. Зерттеуші Х.Т.Тастановтың айтуы бойынша, шығарманың ырғағы қиындық туғызса, орындау белгілері ойдағыдай шықпай жатса, студент оқытушының айтқанын қайталап ойнаған сайын, есіне сақтап, оны толық игергеннен кейін ғана шығарманың келесі буынына көшуге тиіс</w:t>
      </w:r>
      <w:r w:rsidR="001C73E2" w:rsidRPr="00E772BB">
        <w:rPr>
          <w:color w:val="auto"/>
          <w:szCs w:val="28"/>
          <w:lang w:val="kk-KZ"/>
        </w:rPr>
        <w:t xml:space="preserve"> </w:t>
      </w:r>
      <w:r w:rsidR="001C73E2" w:rsidRPr="00E772BB">
        <w:rPr>
          <w:color w:val="auto"/>
          <w:szCs w:val="28"/>
          <w:lang w:val="kk-KZ" w:eastAsia="tr-TR"/>
        </w:rPr>
        <w:t>[69, 23]</w:t>
      </w:r>
      <w:r w:rsidR="001C73E2" w:rsidRPr="00E772BB">
        <w:rPr>
          <w:color w:val="auto"/>
          <w:szCs w:val="28"/>
          <w:lang w:val="kk-KZ"/>
        </w:rPr>
        <w:t xml:space="preserve">. </w:t>
      </w:r>
      <w:r w:rsidRPr="00E772BB">
        <w:rPr>
          <w:color w:val="auto"/>
          <w:szCs w:val="28"/>
          <w:lang w:val="kk-KZ"/>
        </w:rPr>
        <w:t xml:space="preserve"> </w:t>
      </w:r>
    </w:p>
    <w:p w14:paraId="13E68C5D"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Білім алушының ырғағы күрделі музыкалық шығармаларды тез ұғынып, түсінуі үшін оқытушының </w:t>
      </w:r>
      <w:r w:rsidRPr="00E772BB">
        <w:rPr>
          <w:b/>
          <w:i/>
          <w:color w:val="auto"/>
          <w:szCs w:val="28"/>
          <w:lang w:val="kk-KZ"/>
        </w:rPr>
        <w:t>білім алушымен қосылып ойнау әдісін</w:t>
      </w:r>
      <w:r w:rsidRPr="00E772BB">
        <w:rPr>
          <w:color w:val="auto"/>
          <w:szCs w:val="28"/>
          <w:lang w:val="kk-KZ"/>
        </w:rPr>
        <w:t xml:space="preserve"> қолданғаны абзал</w:t>
      </w:r>
      <w:r w:rsidR="001C73E2" w:rsidRPr="00E772BB">
        <w:rPr>
          <w:color w:val="auto"/>
          <w:szCs w:val="28"/>
          <w:lang w:val="kk-KZ"/>
        </w:rPr>
        <w:t xml:space="preserve"> </w:t>
      </w:r>
      <w:r w:rsidR="001C73E2" w:rsidRPr="00E772BB">
        <w:rPr>
          <w:color w:val="auto"/>
          <w:szCs w:val="28"/>
          <w:lang w:val="kk-KZ" w:eastAsia="tr-TR"/>
        </w:rPr>
        <w:t>[142]</w:t>
      </w:r>
      <w:r w:rsidR="001C73E2" w:rsidRPr="00E772BB">
        <w:rPr>
          <w:color w:val="auto"/>
          <w:szCs w:val="28"/>
          <w:lang w:val="kk-KZ"/>
        </w:rPr>
        <w:t xml:space="preserve">. </w:t>
      </w:r>
      <w:r w:rsidRPr="00E772BB">
        <w:rPr>
          <w:color w:val="auto"/>
          <w:szCs w:val="28"/>
          <w:lang w:val="kk-KZ"/>
        </w:rPr>
        <w:t xml:space="preserve"> Бұл әдістің практикада қолданылуы мен нәтижелілігін Ж.Ә.Жүзбаев, Е.Б.Басығараев, Ж.Б.Қадырқұлов, М.Қ.Әбуғазы және басқа домбырашы-педагогтардың сабақтарында байқаған болатынбыз. Домбыра күйлерінің қағыстарын, ырғағын, өрнектерін дұрыс жаттауда бұл әдістің тиімділігі жоғары.</w:t>
      </w:r>
    </w:p>
    <w:p w14:paraId="0EA37C1E" w14:textId="77777777" w:rsidR="009C481B" w:rsidRPr="00E772BB" w:rsidRDefault="009C481B" w:rsidP="00DA0886">
      <w:pPr>
        <w:pStyle w:val="a3"/>
        <w:ind w:firstLine="567"/>
        <w:rPr>
          <w:color w:val="auto"/>
          <w:szCs w:val="28"/>
          <w:lang w:val="kk-KZ"/>
        </w:rPr>
      </w:pPr>
      <w:r w:rsidRPr="00E772BB">
        <w:rPr>
          <w:color w:val="auto"/>
          <w:szCs w:val="28"/>
          <w:lang w:val="kk-KZ"/>
        </w:rPr>
        <w:t>Домбырашы, профессор Қ.Ә.Мұхитовтың пікірі бойынша оқытушы түзетулер мен ескертулерді шығарманы толық тыңдағаннан соң ғана айтуы керек</w:t>
      </w:r>
      <w:r w:rsidR="001C73E2" w:rsidRPr="00E772BB">
        <w:rPr>
          <w:color w:val="auto"/>
          <w:szCs w:val="28"/>
          <w:lang w:val="kk-KZ"/>
        </w:rPr>
        <w:t xml:space="preserve"> </w:t>
      </w:r>
      <w:r w:rsidR="001C73E2" w:rsidRPr="00E772BB">
        <w:rPr>
          <w:color w:val="auto"/>
          <w:szCs w:val="28"/>
          <w:lang w:val="kk-KZ" w:eastAsia="tr-TR"/>
        </w:rPr>
        <w:t>[119, 53]</w:t>
      </w:r>
      <w:r w:rsidR="001C73E2" w:rsidRPr="00E772BB">
        <w:rPr>
          <w:color w:val="auto"/>
          <w:szCs w:val="28"/>
          <w:lang w:val="kk-KZ"/>
        </w:rPr>
        <w:t xml:space="preserve">. </w:t>
      </w:r>
      <w:r w:rsidRPr="00E772BB">
        <w:rPr>
          <w:color w:val="auto"/>
          <w:szCs w:val="28"/>
          <w:lang w:val="kk-KZ"/>
        </w:rPr>
        <w:t xml:space="preserve"> Яғни, </w:t>
      </w:r>
      <w:r w:rsidRPr="00E772BB">
        <w:rPr>
          <w:b/>
          <w:i/>
          <w:color w:val="auto"/>
          <w:szCs w:val="28"/>
          <w:lang w:val="kk-KZ"/>
        </w:rPr>
        <w:t xml:space="preserve">шығарма аяқталған соң ғана қателіктерді көрсетіп, сол жерлермен жұмыс жасау әдісін </w:t>
      </w:r>
      <w:r w:rsidRPr="00E772BB">
        <w:rPr>
          <w:color w:val="auto"/>
          <w:szCs w:val="28"/>
          <w:lang w:val="kk-KZ"/>
        </w:rPr>
        <w:t>ұстануы керек. Себебі, шәкіртті орындау барысында қайта-қайта тоқтата берсе, ол шығарманы еш уақытта тұтас орындай алмай, кейіннен бұл әдетке де айналуы мүмкін. Бұл әдісті Д.Нұрпейісова, Т.Момбеков, Б.Басығараев, С.Балмағамбетов, М.Хамзин сынды дәулескер дәстүрлі күйшілердің қолданғандығын шәкірттерінің естелік әңгімелерінен білдік</w:t>
      </w:r>
      <w:r w:rsidR="000275C0" w:rsidRPr="00E772BB">
        <w:rPr>
          <w:color w:val="auto"/>
          <w:szCs w:val="28"/>
          <w:lang w:val="kk-KZ"/>
        </w:rPr>
        <w:t xml:space="preserve"> </w:t>
      </w:r>
      <w:r w:rsidR="000275C0" w:rsidRPr="00E772BB">
        <w:rPr>
          <w:color w:val="auto"/>
          <w:szCs w:val="28"/>
          <w:lang w:val="kk-KZ" w:eastAsia="tr-TR"/>
        </w:rPr>
        <w:t>[99</w:t>
      </w:r>
      <w:r w:rsidR="00676E1B" w:rsidRPr="00E772BB">
        <w:rPr>
          <w:color w:val="auto"/>
          <w:szCs w:val="28"/>
          <w:lang w:val="kk-KZ" w:eastAsia="tr-TR"/>
        </w:rPr>
        <w:t>;</w:t>
      </w:r>
      <w:r w:rsidR="000275C0" w:rsidRPr="00E772BB">
        <w:rPr>
          <w:color w:val="auto"/>
          <w:szCs w:val="28"/>
          <w:lang w:val="kk-KZ" w:eastAsia="tr-TR"/>
        </w:rPr>
        <w:t xml:space="preserve"> 101</w:t>
      </w:r>
      <w:r w:rsidR="00676E1B" w:rsidRPr="00E772BB">
        <w:rPr>
          <w:color w:val="auto"/>
          <w:szCs w:val="28"/>
          <w:lang w:val="kk-KZ" w:eastAsia="tr-TR"/>
        </w:rPr>
        <w:t>; 127</w:t>
      </w:r>
      <w:r w:rsidR="000275C0" w:rsidRPr="00E772BB">
        <w:rPr>
          <w:color w:val="auto"/>
          <w:szCs w:val="28"/>
          <w:lang w:val="kk-KZ" w:eastAsia="tr-TR"/>
        </w:rPr>
        <w:t>]</w:t>
      </w:r>
      <w:r w:rsidR="000275C0" w:rsidRPr="00E772BB">
        <w:rPr>
          <w:color w:val="auto"/>
          <w:szCs w:val="28"/>
          <w:lang w:val="kk-KZ"/>
        </w:rPr>
        <w:t>.</w:t>
      </w:r>
      <w:r w:rsidRPr="00E772BB">
        <w:rPr>
          <w:color w:val="auto"/>
          <w:szCs w:val="28"/>
          <w:lang w:val="kk-KZ"/>
        </w:rPr>
        <w:t xml:space="preserve"> Дәстүрлі күйшілер күйді бөлуге келмейтін, бүтін дүние ретінде қабылдап, толықтай орындап көрсетіндігін және шәкірттерінің де толық орындауынан кейін ғана сын-пікірін айтатындығын профессор Б.А.Ысқақов бізге берген сұхбатында айтқан болатын</w:t>
      </w:r>
      <w:r w:rsidR="00676E1B" w:rsidRPr="00E772BB">
        <w:rPr>
          <w:color w:val="auto"/>
          <w:szCs w:val="28"/>
          <w:lang w:val="kk-KZ"/>
        </w:rPr>
        <w:t xml:space="preserve"> </w:t>
      </w:r>
      <w:r w:rsidR="00676E1B" w:rsidRPr="00E772BB">
        <w:rPr>
          <w:color w:val="auto"/>
          <w:szCs w:val="28"/>
          <w:lang w:val="kk-KZ" w:eastAsia="tr-TR"/>
        </w:rPr>
        <w:t>[101]</w:t>
      </w:r>
      <w:r w:rsidR="00676E1B" w:rsidRPr="00E772BB">
        <w:rPr>
          <w:color w:val="auto"/>
          <w:szCs w:val="28"/>
          <w:lang w:val="kk-KZ"/>
        </w:rPr>
        <w:t>.</w:t>
      </w:r>
    </w:p>
    <w:p w14:paraId="30DD4472" w14:textId="1B989402" w:rsidR="009C481B" w:rsidRPr="00E772BB" w:rsidRDefault="009C481B" w:rsidP="00DA0886">
      <w:pPr>
        <w:pStyle w:val="a3"/>
        <w:ind w:firstLine="567"/>
        <w:rPr>
          <w:color w:val="auto"/>
          <w:szCs w:val="28"/>
          <w:lang w:val="kk-KZ"/>
        </w:rPr>
      </w:pPr>
      <w:r w:rsidRPr="00E772BB">
        <w:rPr>
          <w:color w:val="auto"/>
          <w:szCs w:val="28"/>
          <w:lang w:val="kk-KZ"/>
        </w:rPr>
        <w:t>Қазіргі білім беру жүйесінде білім алушының жеке тұлғасы мен шығармашылық әлеуетіне ерекше назар аударылып, өзін-өзі дамыту, өзін-өзі тәрбиелеу және өзін-өзі жетілдіру мәселелері өзектендірілуде</w:t>
      </w:r>
      <w:r w:rsidR="00855434" w:rsidRPr="00E772BB">
        <w:rPr>
          <w:color w:val="auto"/>
          <w:szCs w:val="28"/>
          <w:lang w:val="kk-KZ"/>
        </w:rPr>
        <w:t xml:space="preserve"> </w:t>
      </w:r>
      <w:r w:rsidR="00855434" w:rsidRPr="00E772BB">
        <w:rPr>
          <w:color w:val="auto"/>
          <w:szCs w:val="28"/>
          <w:lang w:val="kk-KZ" w:eastAsia="tr-TR"/>
        </w:rPr>
        <w:t>[163, 14]</w:t>
      </w:r>
      <w:r w:rsidRPr="00E772BB">
        <w:rPr>
          <w:color w:val="auto"/>
          <w:szCs w:val="28"/>
          <w:lang w:val="kk-KZ"/>
        </w:rPr>
        <w:t>. Профессор Б.А.Ысқақовтың айтуы бойынша, домбырашы-студенттің орындаушылық кәсіби құзыреттіліктерін дамыту жолында оның өзіндік дайындығы аса маңызды</w:t>
      </w:r>
      <w:r w:rsidR="00855434" w:rsidRPr="00E772BB">
        <w:rPr>
          <w:color w:val="auto"/>
          <w:szCs w:val="28"/>
          <w:lang w:val="kk-KZ"/>
        </w:rPr>
        <w:t xml:space="preserve"> </w:t>
      </w:r>
      <w:r w:rsidR="00855434" w:rsidRPr="00E772BB">
        <w:rPr>
          <w:color w:val="auto"/>
          <w:szCs w:val="28"/>
          <w:lang w:val="kk-KZ" w:eastAsia="tr-TR"/>
        </w:rPr>
        <w:t>[73, 24]</w:t>
      </w:r>
      <w:r w:rsidRPr="00E772BB">
        <w:rPr>
          <w:color w:val="auto"/>
          <w:szCs w:val="28"/>
          <w:lang w:val="kk-KZ"/>
        </w:rPr>
        <w:t xml:space="preserve">. Бұл ЖОО-да домбырашы-студенттерді дайындау үдерісінде </w:t>
      </w:r>
      <w:r w:rsidRPr="00E772BB">
        <w:rPr>
          <w:b/>
          <w:i/>
          <w:color w:val="auto"/>
          <w:szCs w:val="28"/>
          <w:lang w:val="kk-KZ"/>
        </w:rPr>
        <w:t>білім алушыны өздігімен дайындалуға баулу</w:t>
      </w:r>
      <w:r w:rsidRPr="00E772BB">
        <w:rPr>
          <w:color w:val="auto"/>
          <w:szCs w:val="28"/>
          <w:lang w:val="kk-KZ"/>
        </w:rPr>
        <w:t xml:space="preserve"> </w:t>
      </w:r>
      <w:r w:rsidRPr="00E772BB">
        <w:rPr>
          <w:b/>
          <w:i/>
          <w:color w:val="auto"/>
          <w:szCs w:val="28"/>
          <w:lang w:val="kk-KZ"/>
        </w:rPr>
        <w:t>әдісін</w:t>
      </w:r>
      <w:r w:rsidRPr="00E772BB">
        <w:rPr>
          <w:color w:val="auto"/>
          <w:szCs w:val="28"/>
          <w:lang w:val="kk-KZ"/>
        </w:rPr>
        <w:t xml:space="preserve"> қолданудың мәнін анықтайды. Оқытушы студенттің жаңа материалды </w:t>
      </w:r>
      <w:r w:rsidRPr="00E772BB">
        <w:rPr>
          <w:color w:val="auto"/>
          <w:szCs w:val="28"/>
          <w:lang w:val="kk-KZ"/>
        </w:rPr>
        <w:lastRenderedPageBreak/>
        <w:t xml:space="preserve">игеруге мотивациясын ояту, анық, әрі айқын тапсырма беру және оның толық орындалуын талап ету арқылы білім алушының өздігімен дайындалуына ықпал етеді. </w:t>
      </w:r>
    </w:p>
    <w:p w14:paraId="33979013" w14:textId="1898C3FE" w:rsidR="009C481B" w:rsidRPr="00E772BB" w:rsidRDefault="009C481B" w:rsidP="00DA0886">
      <w:pPr>
        <w:pStyle w:val="a3"/>
        <w:ind w:firstLine="567"/>
        <w:rPr>
          <w:color w:val="auto"/>
          <w:szCs w:val="28"/>
          <w:lang w:val="kk-KZ"/>
        </w:rPr>
      </w:pPr>
      <w:r w:rsidRPr="00E772BB">
        <w:rPr>
          <w:color w:val="auto"/>
          <w:szCs w:val="28"/>
          <w:lang w:val="kk-KZ"/>
        </w:rPr>
        <w:t>Студенттің өзіндік жұмысы логикалық ойлауды, шығармашылық белсенділікті, зерттеушілік құзыреттілікті дамытатын дәріс материалдары мен қосымша әдебиеттермен жұмыспен, практикалық тапсырмаларды орындаумен, шығармашылық сипаттағы тапсырмаларды жүзеге асырумен байланыстырылады. Өзіндік дайындықтың ұйымдастырылуы мен оның нәтижелі орындалуы оқытушының студентке дұрыс бағыт-бағдар беріп, тапсырманы орындауға ынталандыруы, қадағалауы мен кеңесіне тікелей байланысты</w:t>
      </w:r>
      <w:r w:rsidR="00855434" w:rsidRPr="00E772BB">
        <w:rPr>
          <w:color w:val="auto"/>
          <w:szCs w:val="28"/>
          <w:lang w:val="kk-KZ"/>
        </w:rPr>
        <w:t xml:space="preserve"> </w:t>
      </w:r>
      <w:r w:rsidR="00855434" w:rsidRPr="00E772BB">
        <w:rPr>
          <w:color w:val="auto"/>
          <w:szCs w:val="28"/>
          <w:lang w:val="kk-KZ" w:eastAsia="tr-TR"/>
        </w:rPr>
        <w:t>[164, 84]</w:t>
      </w:r>
      <w:r w:rsidRPr="00E772BB">
        <w:rPr>
          <w:color w:val="auto"/>
          <w:szCs w:val="28"/>
          <w:lang w:val="kk-KZ"/>
        </w:rPr>
        <w:t xml:space="preserve">. </w:t>
      </w:r>
    </w:p>
    <w:p w14:paraId="587EE764" w14:textId="1B2D67DF" w:rsidR="009C481B" w:rsidRPr="00E772BB" w:rsidRDefault="009C481B" w:rsidP="00DA0886">
      <w:pPr>
        <w:pStyle w:val="a3"/>
        <w:ind w:firstLine="567"/>
        <w:rPr>
          <w:color w:val="auto"/>
          <w:szCs w:val="28"/>
          <w:lang w:val="kk-KZ"/>
        </w:rPr>
      </w:pPr>
      <w:r w:rsidRPr="00E772BB">
        <w:rPr>
          <w:color w:val="auto"/>
          <w:szCs w:val="28"/>
          <w:lang w:val="kk-KZ"/>
        </w:rPr>
        <w:t xml:space="preserve">Студенттерді өз бетімен оқуға, ізденуге, зерттеуге баулитын әдістер бүгінгі педагогика ғылымында ерекше өзекті. Аталған әдістер болашақ маманның практикалық қызметіне қажетті ізденушілік-зерттеушілік құзыреттілігін қалыптастыруда маңызды. </w:t>
      </w:r>
      <w:r w:rsidRPr="00E772BB">
        <w:rPr>
          <w:b/>
          <w:color w:val="auto"/>
          <w:szCs w:val="28"/>
          <w:lang w:val="kk-KZ"/>
        </w:rPr>
        <w:t xml:space="preserve"> </w:t>
      </w:r>
      <w:r w:rsidRPr="00E772BB">
        <w:rPr>
          <w:b/>
          <w:i/>
          <w:color w:val="auto"/>
          <w:szCs w:val="28"/>
          <w:lang w:val="kk-KZ"/>
        </w:rPr>
        <w:t xml:space="preserve">Үйреніп жатқан шығарма туралы қосымша ақпарат іздеуге баулу әдісі </w:t>
      </w:r>
      <w:r w:rsidRPr="00E772BB">
        <w:rPr>
          <w:color w:val="auto"/>
          <w:szCs w:val="28"/>
          <w:lang w:val="kk-KZ"/>
        </w:rPr>
        <w:t>белсенді әдістердің қатарына жатады. Білім алушының үйреніп жатқан шығармаға қатысты ізденіп, қосымша мәліметтерді зерттеуі, оның шығарманы терең түсіне орындауына оң әсер етеді. Онымен қоса студенттің өзі тапқан ақпарат оның санасынан берік орын алады</w:t>
      </w:r>
      <w:r w:rsidR="00855434" w:rsidRPr="00E772BB">
        <w:rPr>
          <w:color w:val="auto"/>
          <w:szCs w:val="28"/>
          <w:lang w:val="kk-KZ"/>
        </w:rPr>
        <w:t xml:space="preserve"> </w:t>
      </w:r>
      <w:r w:rsidR="00855434" w:rsidRPr="00E772BB">
        <w:rPr>
          <w:color w:val="auto"/>
          <w:szCs w:val="28"/>
          <w:lang w:val="kk-KZ" w:eastAsia="tr-TR"/>
        </w:rPr>
        <w:t>[73, 36]</w:t>
      </w:r>
      <w:r w:rsidRPr="00E772BB">
        <w:rPr>
          <w:color w:val="auto"/>
          <w:szCs w:val="28"/>
          <w:lang w:val="kk-KZ"/>
        </w:rPr>
        <w:t>.</w:t>
      </w:r>
      <w:r w:rsidR="00855434" w:rsidRPr="00E772BB">
        <w:rPr>
          <w:color w:val="auto"/>
          <w:szCs w:val="28"/>
          <w:lang w:val="kk-KZ"/>
        </w:rPr>
        <w:t xml:space="preserve"> </w:t>
      </w:r>
      <w:r w:rsidRPr="00E772BB">
        <w:rPr>
          <w:color w:val="auto"/>
          <w:szCs w:val="28"/>
          <w:lang w:val="kk-KZ"/>
        </w:rPr>
        <w:t xml:space="preserve"> </w:t>
      </w:r>
    </w:p>
    <w:p w14:paraId="177FD3E7" w14:textId="5B1A94BD" w:rsidR="009C481B" w:rsidRPr="00E772BB" w:rsidRDefault="009C481B"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үдерісінде дәстүрлі «Ұстаз-шәкірт» жүйесінің негізгі әдісі, бабаларымыздан келе жатқан </w:t>
      </w:r>
      <w:r w:rsidRPr="00E772BB">
        <w:rPr>
          <w:b/>
          <w:i/>
          <w:color w:val="auto"/>
          <w:szCs w:val="28"/>
          <w:lang w:val="kk-KZ"/>
        </w:rPr>
        <w:t>құймақұлақтық</w:t>
      </w:r>
      <w:r w:rsidRPr="00E772BB">
        <w:rPr>
          <w:color w:val="auto"/>
          <w:szCs w:val="28"/>
          <w:lang w:val="kk-KZ"/>
        </w:rPr>
        <w:t xml:space="preserve"> </w:t>
      </w:r>
      <w:r w:rsidRPr="00E772BB">
        <w:rPr>
          <w:b/>
          <w:i/>
          <w:color w:val="auto"/>
          <w:szCs w:val="28"/>
          <w:lang w:val="kk-KZ"/>
        </w:rPr>
        <w:t>әдісті</w:t>
      </w:r>
      <w:r w:rsidRPr="00E772BB">
        <w:rPr>
          <w:color w:val="auto"/>
          <w:szCs w:val="28"/>
          <w:lang w:val="kk-KZ"/>
        </w:rPr>
        <w:t xml:space="preserve"> қолданудың маңыздылығы жоғары. Бүгінде кәсіби музыкалық оқу орындарында музыкант мамандарды дайындау ноталық оқыту жүйесіне негізделеді.  Профессор К.С.Сахарбаеваның айтуынша, ноталық сауаттың пайдасымен қоса кем тұстары да баршылық. Нотамен әліппені бастаған орындаушының есте сақтау қабілеті дамымайды, нотаға тәуелді болады, үйренген күйлері жадында ұзақ сақталмай тез ұмытылады</w:t>
      </w:r>
      <w:r w:rsidR="00855434" w:rsidRPr="00E772BB">
        <w:rPr>
          <w:color w:val="auto"/>
          <w:szCs w:val="28"/>
          <w:lang w:val="kk-KZ"/>
        </w:rPr>
        <w:t xml:space="preserve"> </w:t>
      </w:r>
      <w:r w:rsidR="00855434" w:rsidRPr="00E772BB">
        <w:rPr>
          <w:color w:val="auto"/>
          <w:szCs w:val="28"/>
          <w:lang w:val="kk-KZ" w:eastAsia="tr-TR"/>
        </w:rPr>
        <w:t>[123, 76]</w:t>
      </w:r>
      <w:r w:rsidRPr="00E772BB">
        <w:rPr>
          <w:color w:val="auto"/>
          <w:szCs w:val="28"/>
          <w:lang w:val="kk-KZ"/>
        </w:rPr>
        <w:t>. Сонымен қатар күйдің кейбір орындау ерекшеліктерін нотаға жазу, нота арқылы жеткізу, түсіру мүмкін емес. Нотамен үйренген домбырашылар орындаушы ретінде еркіндікті жоғалтады, суырыпсалмалық қасиет қалыптаспайды. Сол себептен ата-бабаларымыздың домбыра үйретудегі пайдаланған құймақұлақтық тәсілді жаңғырту бүгінгі күнде өзекті мәселе</w:t>
      </w:r>
      <w:r w:rsidR="00855434" w:rsidRPr="00E772BB">
        <w:rPr>
          <w:color w:val="auto"/>
          <w:szCs w:val="28"/>
          <w:lang w:val="kk-KZ"/>
        </w:rPr>
        <w:t xml:space="preserve"> </w:t>
      </w:r>
      <w:r w:rsidR="00855434" w:rsidRPr="00E772BB">
        <w:rPr>
          <w:color w:val="auto"/>
          <w:szCs w:val="28"/>
          <w:lang w:val="kk-KZ" w:eastAsia="tr-TR"/>
        </w:rPr>
        <w:t>[123, 76]</w:t>
      </w:r>
      <w:r w:rsidRPr="00E772BB">
        <w:rPr>
          <w:color w:val="auto"/>
          <w:szCs w:val="28"/>
          <w:lang w:val="kk-KZ"/>
        </w:rPr>
        <w:t xml:space="preserve">. </w:t>
      </w:r>
    </w:p>
    <w:p w14:paraId="1DF0FFF7" w14:textId="271AAC4A" w:rsidR="009C481B" w:rsidRPr="00E772BB" w:rsidRDefault="009C481B" w:rsidP="00DA0886">
      <w:pPr>
        <w:pStyle w:val="a3"/>
        <w:ind w:firstLine="567"/>
        <w:rPr>
          <w:color w:val="auto"/>
          <w:szCs w:val="28"/>
          <w:lang w:val="kk-KZ"/>
        </w:rPr>
      </w:pPr>
      <w:r w:rsidRPr="00E772BB">
        <w:rPr>
          <w:color w:val="auto"/>
          <w:szCs w:val="28"/>
          <w:lang w:val="kk-KZ"/>
        </w:rPr>
        <w:t xml:space="preserve">Бүгінгі таңда ЖОО-да домбырашы-студенттерді дайындау үдерісінде домбыра күйлерін үйретуде </w:t>
      </w:r>
      <w:r w:rsidRPr="00E772BB">
        <w:rPr>
          <w:b/>
          <w:i/>
          <w:color w:val="auto"/>
          <w:szCs w:val="28"/>
          <w:lang w:val="kk-KZ"/>
        </w:rPr>
        <w:t>аудио-видео таспаларды тыңдату әдісі</w:t>
      </w:r>
      <w:r w:rsidRPr="00E772BB">
        <w:rPr>
          <w:color w:val="auto"/>
          <w:szCs w:val="28"/>
          <w:lang w:val="kk-KZ"/>
        </w:rPr>
        <w:t xml:space="preserve"> кең қолданылады. Бұл әдіс арқылы домбырашы-студент автордың немесе жеткізуші күйшінің орындауындағы дыбыстық баяуды, интонациялық ерекшеліктерді, нотаға түсіруге келмейтін иірімдерді тыңдап, сол таспадан, яғни түпнұсқа орындаудан үйренуге мүмкіндің алады</w:t>
      </w:r>
      <w:r w:rsidR="00855434" w:rsidRPr="00E772BB">
        <w:rPr>
          <w:color w:val="auto"/>
          <w:szCs w:val="28"/>
          <w:lang w:val="kk-KZ"/>
        </w:rPr>
        <w:t xml:space="preserve"> </w:t>
      </w:r>
      <w:r w:rsidR="00855434" w:rsidRPr="00E772BB">
        <w:rPr>
          <w:color w:val="auto"/>
          <w:szCs w:val="28"/>
          <w:lang w:val="kk-KZ" w:eastAsia="tr-TR"/>
        </w:rPr>
        <w:t>[142]</w:t>
      </w:r>
      <w:r w:rsidRPr="00E772BB">
        <w:rPr>
          <w:color w:val="auto"/>
          <w:szCs w:val="28"/>
          <w:lang w:val="kk-KZ"/>
        </w:rPr>
        <w:t xml:space="preserve">. Аудио-видео таспаларды тыңдау студенттің белгілі-бір орындаушыға еліктеуіне, оның орындауын «көшіруге» алып келуі, оқушының шығармашылық, импровизациялық қасиеттерінің дамуын тежеуі мүмкін деген де пікір бар. </w:t>
      </w:r>
      <w:r w:rsidRPr="00E772BB">
        <w:rPr>
          <w:color w:val="auto"/>
          <w:szCs w:val="28"/>
          <w:lang w:val="kk-KZ"/>
        </w:rPr>
        <w:lastRenderedPageBreak/>
        <w:t>Сонда да бабаларымыздан қалған күйшілік мұрамыздың өз қалпында, өзгеріссіз сақталуына бұл әдістің берер пайдасы мол.</w:t>
      </w:r>
    </w:p>
    <w:p w14:paraId="41985F4D" w14:textId="78891271"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білім алушының ойлау қабілетін, ізденушілік қасиеттерін дамытып, оқуға қызығушылығы мен белсенділігін арттыруда, болашақта бәсекелестікке қабілетті жан-жақты маман ретінде тәрбиелеу жолында оқытушының инновациялық әдістер мен ақпараттық технологиялардың озық үлгілерін қолдануының маңыздылығы күннен-күнге артуда</w:t>
      </w:r>
      <w:r w:rsidR="00855434" w:rsidRPr="00E772BB">
        <w:rPr>
          <w:color w:val="auto"/>
          <w:szCs w:val="28"/>
          <w:lang w:val="kk-KZ"/>
        </w:rPr>
        <w:t xml:space="preserve"> </w:t>
      </w:r>
      <w:r w:rsidR="00855434" w:rsidRPr="00E772BB">
        <w:rPr>
          <w:color w:val="auto"/>
          <w:szCs w:val="28"/>
          <w:lang w:val="kk-KZ" w:eastAsia="tr-TR"/>
        </w:rPr>
        <w:t>[165, 79]</w:t>
      </w:r>
      <w:r w:rsidRPr="00E772BB">
        <w:rPr>
          <w:color w:val="auto"/>
          <w:szCs w:val="28"/>
          <w:lang w:val="kk-KZ"/>
        </w:rPr>
        <w:t xml:space="preserve">. </w:t>
      </w:r>
    </w:p>
    <w:p w14:paraId="0D8CEC23" w14:textId="018ACCF5" w:rsidR="009C481B" w:rsidRPr="00E772BB" w:rsidRDefault="009C481B" w:rsidP="00DA0886">
      <w:pPr>
        <w:pStyle w:val="a3"/>
        <w:ind w:firstLine="567"/>
        <w:rPr>
          <w:color w:val="auto"/>
          <w:szCs w:val="28"/>
          <w:lang w:val="kk-KZ"/>
        </w:rPr>
      </w:pPr>
      <w:r w:rsidRPr="00E772BB">
        <w:rPr>
          <w:color w:val="auto"/>
          <w:szCs w:val="28"/>
          <w:lang w:val="kk-KZ"/>
        </w:rPr>
        <w:t xml:space="preserve">Бұл тақырып жайында профессор К.С.Сахарбаева бүгінгі күні ЖОО-да домбырашы-студенттерді дайындауда инновациялық әдістер, оның ішінде </w:t>
      </w:r>
      <w:r w:rsidRPr="00E772BB">
        <w:rPr>
          <w:b/>
          <w:i/>
          <w:color w:val="auto"/>
          <w:szCs w:val="28"/>
          <w:lang w:val="kk-KZ"/>
        </w:rPr>
        <w:t>интерактивтік оқыту тәсілінің</w:t>
      </w:r>
      <w:r w:rsidRPr="00E772BB">
        <w:rPr>
          <w:color w:val="auto"/>
          <w:szCs w:val="28"/>
          <w:lang w:val="kk-KZ"/>
        </w:rPr>
        <w:t xml:space="preserve"> тиімділігінің жоғары екенін айтады</w:t>
      </w:r>
      <w:r w:rsidR="00855434" w:rsidRPr="00E772BB">
        <w:rPr>
          <w:color w:val="auto"/>
          <w:szCs w:val="28"/>
          <w:lang w:val="kk-KZ"/>
        </w:rPr>
        <w:t xml:space="preserve"> </w:t>
      </w:r>
      <w:r w:rsidR="00855434" w:rsidRPr="00E772BB">
        <w:rPr>
          <w:color w:val="auto"/>
          <w:szCs w:val="28"/>
          <w:lang w:val="kk-KZ" w:eastAsia="tr-TR"/>
        </w:rPr>
        <w:t>[165, 80]</w:t>
      </w:r>
      <w:r w:rsidRPr="00E772BB">
        <w:rPr>
          <w:color w:val="auto"/>
          <w:szCs w:val="28"/>
          <w:lang w:val="kk-KZ"/>
        </w:rPr>
        <w:t>.</w:t>
      </w:r>
      <w:r w:rsidR="00855434" w:rsidRPr="00E772BB">
        <w:rPr>
          <w:color w:val="auto"/>
          <w:szCs w:val="28"/>
          <w:lang w:val="kk-KZ"/>
        </w:rPr>
        <w:t xml:space="preserve"> </w:t>
      </w:r>
      <w:r w:rsidRPr="00E772BB">
        <w:rPr>
          <w:color w:val="auto"/>
          <w:szCs w:val="28"/>
          <w:lang w:val="kk-KZ"/>
        </w:rPr>
        <w:t>Интерактив деген өзара әрекеттесу дегенді білдіреді</w:t>
      </w:r>
      <w:r w:rsidR="00855434" w:rsidRPr="00E772BB">
        <w:rPr>
          <w:color w:val="auto"/>
          <w:szCs w:val="28"/>
          <w:lang w:val="kk-KZ"/>
        </w:rPr>
        <w:t xml:space="preserve"> </w:t>
      </w:r>
      <w:r w:rsidR="00855434" w:rsidRPr="00E772BB">
        <w:rPr>
          <w:color w:val="auto"/>
          <w:szCs w:val="28"/>
          <w:lang w:val="kk-KZ" w:eastAsia="tr-TR"/>
        </w:rPr>
        <w:t>[16, 105]</w:t>
      </w:r>
      <w:r w:rsidRPr="00E772BB">
        <w:rPr>
          <w:color w:val="auto"/>
          <w:szCs w:val="28"/>
          <w:lang w:val="kk-KZ"/>
        </w:rPr>
        <w:t>. Мамандық пәні әр студентпен жеке өткізілгендіктен оқытушы мен студент арасында байланыс орнайтындығы белгілі. К.С.Сахарбаева мамандық пәнінен әр оқытушыдан тәлім алып жатқан бірнеше студент болатынын ескере, оларды аз топпен сайысқа түсіру, немесе тренинг өткізу арқылы студенттердің өзара байланысын ұйымдатыру оқыту үдерісінің нәтижелілігін арттыра түсетінін айтады. Бұндай әдіспен жұмыс істеу барысында студенттер арасында бір көшбасшы пайда болып, қалған студенттер соның деңгейіне жетуге талпынады, студенттер бір-бірімен тәжірибе алмасады, олардың арасында пікірталас туады, өзінің ойын жеткізіп, пікірін қорғауға бейімделеді</w:t>
      </w:r>
      <w:r w:rsidR="00855434" w:rsidRPr="00E772BB">
        <w:rPr>
          <w:color w:val="auto"/>
          <w:szCs w:val="28"/>
          <w:lang w:val="kk-KZ"/>
        </w:rPr>
        <w:t xml:space="preserve"> </w:t>
      </w:r>
      <w:r w:rsidR="00855434" w:rsidRPr="00E772BB">
        <w:rPr>
          <w:color w:val="auto"/>
          <w:szCs w:val="28"/>
          <w:lang w:val="kk-KZ" w:eastAsia="tr-TR"/>
        </w:rPr>
        <w:t xml:space="preserve">[165, </w:t>
      </w:r>
      <w:r w:rsidR="007D2387" w:rsidRPr="00E772BB">
        <w:rPr>
          <w:color w:val="auto"/>
          <w:szCs w:val="28"/>
          <w:lang w:val="kk-KZ" w:eastAsia="tr-TR"/>
        </w:rPr>
        <w:t>80</w:t>
      </w:r>
      <w:r w:rsidR="00855434" w:rsidRPr="00E772BB">
        <w:rPr>
          <w:color w:val="auto"/>
          <w:szCs w:val="28"/>
          <w:lang w:val="kk-KZ" w:eastAsia="tr-TR"/>
        </w:rPr>
        <w:t>]</w:t>
      </w:r>
      <w:r w:rsidRPr="00E772BB">
        <w:rPr>
          <w:color w:val="auto"/>
          <w:szCs w:val="28"/>
          <w:lang w:val="kk-KZ"/>
        </w:rPr>
        <w:t>. Яғни, мамандық пәні негізінде оқытушының ұйымдастыруымен домбырашы-студенттер арасында шығармашылық орта қалыптастыру арқылы, білім алушылардың шығармашылық белсенділігін арттыруға мүмкіндік аламыз.</w:t>
      </w:r>
    </w:p>
    <w:p w14:paraId="44E58522" w14:textId="7F849283" w:rsidR="00E60031" w:rsidRPr="00E772BB" w:rsidRDefault="00E60031" w:rsidP="00DA0886">
      <w:pPr>
        <w:pStyle w:val="a3"/>
        <w:ind w:firstLine="567"/>
        <w:rPr>
          <w:color w:val="auto"/>
          <w:szCs w:val="28"/>
          <w:lang w:val="kk-KZ"/>
        </w:rPr>
      </w:pPr>
      <w:r w:rsidRPr="00E772BB">
        <w:rPr>
          <w:color w:val="auto"/>
          <w:szCs w:val="28"/>
          <w:lang w:val="kk-KZ"/>
        </w:rPr>
        <w:t xml:space="preserve">Осылайша </w:t>
      </w:r>
      <w:r w:rsidRPr="00E772BB">
        <w:rPr>
          <w:color w:val="auto"/>
          <w:szCs w:val="28"/>
          <w:lang w:val="kk-KZ" w:eastAsia="tr-TR"/>
        </w:rPr>
        <w:t>ЖОО-да домбырашы-студенттерді дайындау</w:t>
      </w:r>
      <w:r w:rsidR="00743906" w:rsidRPr="00E772BB">
        <w:rPr>
          <w:color w:val="auto"/>
          <w:szCs w:val="28"/>
          <w:lang w:val="kk-KZ" w:eastAsia="tr-TR"/>
        </w:rPr>
        <w:t>дың</w:t>
      </w:r>
      <w:r w:rsidRPr="00E772BB">
        <w:rPr>
          <w:color w:val="auto"/>
          <w:szCs w:val="28"/>
          <w:lang w:val="kk-KZ" w:eastAsia="tr-TR"/>
        </w:rPr>
        <w:t xml:space="preserve"> әдіснамалық негіздері, яғни</w:t>
      </w:r>
      <w:r w:rsidR="00743906" w:rsidRPr="00E772BB">
        <w:rPr>
          <w:color w:val="auto"/>
          <w:szCs w:val="28"/>
          <w:lang w:val="kk-KZ" w:eastAsia="tr-TR"/>
        </w:rPr>
        <w:t xml:space="preserve"> оқытудың заңдылықтары мен принциптері, әдістері анықталып, нәтижелері №4 кестеде жүйеленіп берілді.</w:t>
      </w:r>
    </w:p>
    <w:p w14:paraId="724BA20D" w14:textId="77777777" w:rsidR="009C481B" w:rsidRPr="00E772BB" w:rsidRDefault="009C481B" w:rsidP="00DA0886">
      <w:pPr>
        <w:pStyle w:val="a3"/>
        <w:ind w:right="-1" w:firstLine="567"/>
        <w:rPr>
          <w:color w:val="auto"/>
          <w:szCs w:val="28"/>
          <w:lang w:val="kk-KZ" w:eastAsia="tr-TR"/>
        </w:rPr>
      </w:pPr>
    </w:p>
    <w:p w14:paraId="5A94B46C" w14:textId="28FB020F" w:rsidR="009C481B" w:rsidRPr="00E772BB" w:rsidRDefault="009C481B" w:rsidP="00DB7A1A">
      <w:pPr>
        <w:pStyle w:val="a3"/>
        <w:ind w:right="-1" w:firstLine="0"/>
        <w:rPr>
          <w:color w:val="auto"/>
          <w:szCs w:val="28"/>
          <w:lang w:val="kk-KZ" w:eastAsia="tr-TR"/>
        </w:rPr>
      </w:pPr>
      <w:r w:rsidRPr="00E772BB">
        <w:rPr>
          <w:color w:val="auto"/>
          <w:szCs w:val="28"/>
          <w:lang w:val="kk-KZ" w:eastAsia="tr-TR"/>
        </w:rPr>
        <w:t>Кесте №</w:t>
      </w:r>
      <w:r w:rsidR="00C641FB" w:rsidRPr="00E772BB">
        <w:rPr>
          <w:color w:val="auto"/>
          <w:szCs w:val="28"/>
          <w:lang w:val="kk-KZ" w:eastAsia="tr-TR"/>
        </w:rPr>
        <w:t>4</w:t>
      </w:r>
      <w:r w:rsidRPr="00E772BB">
        <w:rPr>
          <w:color w:val="auto"/>
          <w:szCs w:val="28"/>
          <w:lang w:val="kk-KZ" w:eastAsia="tr-TR"/>
        </w:rPr>
        <w:t>. ЖОО-да домбырашы-студенттерді дайындау әдіснамасы</w:t>
      </w:r>
    </w:p>
    <w:p w14:paraId="15DA7C10" w14:textId="77777777" w:rsidR="009C481B" w:rsidRPr="00E772BB" w:rsidRDefault="009C481B" w:rsidP="00DA0886">
      <w:pPr>
        <w:pStyle w:val="a3"/>
        <w:ind w:right="-1" w:firstLine="567"/>
        <w:rPr>
          <w:color w:val="auto"/>
          <w:szCs w:val="28"/>
          <w:lang w:val="kk-KZ" w:eastAsia="tr-TR"/>
        </w:rPr>
      </w:pPr>
    </w:p>
    <w:tbl>
      <w:tblPr>
        <w:tblStyle w:val="a7"/>
        <w:tblW w:w="0" w:type="auto"/>
        <w:tblLook w:val="04A0" w:firstRow="1" w:lastRow="0" w:firstColumn="1" w:lastColumn="0" w:noHBand="0" w:noVBand="1"/>
      </w:tblPr>
      <w:tblGrid>
        <w:gridCol w:w="2027"/>
        <w:gridCol w:w="2132"/>
        <w:gridCol w:w="5186"/>
      </w:tblGrid>
      <w:tr w:rsidR="00EF069F" w:rsidRPr="00D006B1" w14:paraId="74C192C5" w14:textId="77777777" w:rsidTr="009C481B">
        <w:tc>
          <w:tcPr>
            <w:tcW w:w="1979" w:type="dxa"/>
            <w:shd w:val="clear" w:color="auto" w:fill="DEEAF6" w:themeFill="accent1" w:themeFillTint="33"/>
          </w:tcPr>
          <w:p w14:paraId="79D629B5" w14:textId="77777777" w:rsidR="009C481B" w:rsidRPr="00E772BB" w:rsidRDefault="009C481B" w:rsidP="007D2387">
            <w:pPr>
              <w:pStyle w:val="a3"/>
              <w:ind w:right="-1" w:firstLine="31"/>
              <w:rPr>
                <w:b/>
                <w:bCs/>
                <w:color w:val="auto"/>
                <w:szCs w:val="28"/>
                <w:lang w:val="kk-KZ"/>
              </w:rPr>
            </w:pPr>
            <w:r w:rsidRPr="00E772BB">
              <w:rPr>
                <w:b/>
                <w:bCs/>
                <w:color w:val="auto"/>
                <w:szCs w:val="28"/>
                <w:lang w:val="kk-KZ"/>
              </w:rPr>
              <w:t>Заңдылықтар</w:t>
            </w:r>
          </w:p>
        </w:tc>
        <w:tc>
          <w:tcPr>
            <w:tcW w:w="7366" w:type="dxa"/>
            <w:gridSpan w:val="2"/>
            <w:shd w:val="clear" w:color="auto" w:fill="DEEAF6" w:themeFill="accent1" w:themeFillTint="33"/>
          </w:tcPr>
          <w:p w14:paraId="280AF1ED" w14:textId="77777777" w:rsidR="009C481B" w:rsidRPr="00E772BB" w:rsidRDefault="009C481B">
            <w:pPr>
              <w:pStyle w:val="a3"/>
              <w:numPr>
                <w:ilvl w:val="0"/>
                <w:numId w:val="11"/>
              </w:numPr>
              <w:ind w:left="131" w:right="-1" w:firstLine="0"/>
              <w:rPr>
                <w:color w:val="auto"/>
                <w:szCs w:val="28"/>
                <w:lang w:val="kk-KZ"/>
              </w:rPr>
            </w:pPr>
            <w:r w:rsidRPr="00E772BB">
              <w:rPr>
                <w:i/>
                <w:color w:val="auto"/>
                <w:szCs w:val="28"/>
                <w:lang w:val="kk-KZ"/>
              </w:rPr>
              <w:t>Оқытудың мақсат-міндеттері қоғам талабынан туындап, оның мазмұны мен амал-тәсілдері және ұйымдастыру формалары өзгеріп отырады;</w:t>
            </w:r>
          </w:p>
          <w:p w14:paraId="46EFDD99" w14:textId="77777777" w:rsidR="009C481B" w:rsidRPr="00E772BB" w:rsidRDefault="009C481B">
            <w:pPr>
              <w:pStyle w:val="a3"/>
              <w:numPr>
                <w:ilvl w:val="0"/>
                <w:numId w:val="11"/>
              </w:numPr>
              <w:ind w:left="131" w:right="-1" w:firstLine="0"/>
              <w:rPr>
                <w:color w:val="auto"/>
                <w:szCs w:val="28"/>
                <w:lang w:val="kk-KZ"/>
              </w:rPr>
            </w:pPr>
            <w:r w:rsidRPr="00E772BB">
              <w:rPr>
                <w:i/>
                <w:color w:val="auto"/>
                <w:szCs w:val="28"/>
                <w:lang w:val="kk-KZ"/>
              </w:rPr>
              <w:t>Білім беру, тәрбиелеу және дамыту қызметтерінің байланыста болуы;</w:t>
            </w:r>
          </w:p>
          <w:p w14:paraId="7B1521E0" w14:textId="77777777" w:rsidR="009C481B" w:rsidRPr="00E772BB" w:rsidRDefault="009C481B">
            <w:pPr>
              <w:pStyle w:val="a3"/>
              <w:numPr>
                <w:ilvl w:val="0"/>
                <w:numId w:val="11"/>
              </w:numPr>
              <w:ind w:left="131" w:right="-1" w:firstLine="0"/>
              <w:rPr>
                <w:color w:val="auto"/>
                <w:szCs w:val="28"/>
                <w:lang w:val="kk-KZ"/>
              </w:rPr>
            </w:pPr>
            <w:r w:rsidRPr="00E772BB">
              <w:rPr>
                <w:i/>
                <w:color w:val="auto"/>
                <w:szCs w:val="28"/>
                <w:lang w:val="kk-KZ"/>
              </w:rPr>
              <w:t>Таным әрекетінің әрбір тұлғаның жас және дара ерекшеліктерін ескере отырып ұйымдастырылуы.</w:t>
            </w:r>
          </w:p>
        </w:tc>
      </w:tr>
      <w:tr w:rsidR="00EF069F" w:rsidRPr="00E772BB" w14:paraId="55A3DA25" w14:textId="77777777" w:rsidTr="009C481B">
        <w:trPr>
          <w:trHeight w:val="158"/>
        </w:trPr>
        <w:tc>
          <w:tcPr>
            <w:tcW w:w="1979" w:type="dxa"/>
            <w:vMerge w:val="restart"/>
            <w:shd w:val="clear" w:color="auto" w:fill="DEEAF6" w:themeFill="accent1" w:themeFillTint="33"/>
          </w:tcPr>
          <w:p w14:paraId="41288E45" w14:textId="77777777" w:rsidR="009C481B" w:rsidRPr="00E772BB" w:rsidRDefault="009C481B" w:rsidP="007D2387">
            <w:pPr>
              <w:pStyle w:val="a3"/>
              <w:ind w:right="-1" w:firstLine="31"/>
              <w:rPr>
                <w:b/>
                <w:bCs/>
                <w:color w:val="auto"/>
                <w:szCs w:val="28"/>
                <w:lang w:val="kk-KZ"/>
              </w:rPr>
            </w:pPr>
            <w:r w:rsidRPr="00E772BB">
              <w:rPr>
                <w:b/>
                <w:bCs/>
                <w:color w:val="auto"/>
                <w:szCs w:val="28"/>
                <w:lang w:val="kk-KZ"/>
              </w:rPr>
              <w:t>Принциптер</w:t>
            </w:r>
          </w:p>
        </w:tc>
        <w:tc>
          <w:tcPr>
            <w:tcW w:w="2001" w:type="dxa"/>
            <w:shd w:val="clear" w:color="auto" w:fill="DEEAF6" w:themeFill="accent1" w:themeFillTint="33"/>
          </w:tcPr>
          <w:p w14:paraId="4BE6CCE6" w14:textId="77777777" w:rsidR="009C481B" w:rsidRPr="00E772BB" w:rsidRDefault="009C481B" w:rsidP="007D2387">
            <w:pPr>
              <w:pStyle w:val="a3"/>
              <w:ind w:left="131" w:right="-1" w:firstLine="0"/>
              <w:rPr>
                <w:color w:val="auto"/>
                <w:szCs w:val="28"/>
                <w:lang w:val="kk-KZ"/>
              </w:rPr>
            </w:pPr>
            <w:r w:rsidRPr="00E772BB">
              <w:rPr>
                <w:color w:val="auto"/>
                <w:szCs w:val="28"/>
                <w:lang w:val="kk-KZ"/>
              </w:rPr>
              <w:t>Жалпы педагогикалық</w:t>
            </w:r>
          </w:p>
        </w:tc>
        <w:tc>
          <w:tcPr>
            <w:tcW w:w="5365" w:type="dxa"/>
            <w:shd w:val="clear" w:color="auto" w:fill="DEEAF6" w:themeFill="accent1" w:themeFillTint="33"/>
          </w:tcPr>
          <w:p w14:paraId="704F799B"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ғылымилық принципі;</w:t>
            </w:r>
          </w:p>
          <w:p w14:paraId="33F91849"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жүйелілік пен бірізділік принципі;</w:t>
            </w:r>
          </w:p>
          <w:p w14:paraId="76256E6D"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теория мен практиканың байланысы принципі;</w:t>
            </w:r>
          </w:p>
          <w:p w14:paraId="150A377F"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саналылық және белсенділік принципі;</w:t>
            </w:r>
          </w:p>
          <w:p w14:paraId="43FFCC31"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көрнекілік принципі;</w:t>
            </w:r>
          </w:p>
          <w:p w14:paraId="47495176"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lastRenderedPageBreak/>
              <w:t>білімнің беріктілігі принципі;</w:t>
            </w:r>
          </w:p>
          <w:p w14:paraId="62C6F7A7"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тәрбиелік оқыту принципі;</w:t>
            </w:r>
          </w:p>
          <w:p w14:paraId="0617AF11"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қол жетімділік (түсініктілік) принципі.</w:t>
            </w:r>
          </w:p>
        </w:tc>
      </w:tr>
      <w:tr w:rsidR="00EF069F" w:rsidRPr="00D006B1" w14:paraId="7D27EB3B" w14:textId="77777777" w:rsidTr="009C481B">
        <w:trPr>
          <w:trHeight w:val="157"/>
        </w:trPr>
        <w:tc>
          <w:tcPr>
            <w:tcW w:w="1979" w:type="dxa"/>
            <w:vMerge/>
            <w:shd w:val="clear" w:color="auto" w:fill="DEEAF6" w:themeFill="accent1" w:themeFillTint="33"/>
          </w:tcPr>
          <w:p w14:paraId="09F49569" w14:textId="77777777" w:rsidR="009C481B" w:rsidRPr="00E772BB" w:rsidRDefault="009C481B" w:rsidP="007D2387">
            <w:pPr>
              <w:pStyle w:val="a3"/>
              <w:ind w:right="-1" w:firstLine="31"/>
              <w:rPr>
                <w:b/>
                <w:bCs/>
                <w:color w:val="auto"/>
                <w:szCs w:val="28"/>
                <w:lang w:val="kk-KZ"/>
              </w:rPr>
            </w:pPr>
          </w:p>
        </w:tc>
        <w:tc>
          <w:tcPr>
            <w:tcW w:w="2001" w:type="dxa"/>
            <w:shd w:val="clear" w:color="auto" w:fill="DEEAF6" w:themeFill="accent1" w:themeFillTint="33"/>
          </w:tcPr>
          <w:p w14:paraId="07149A11" w14:textId="77777777" w:rsidR="009C481B" w:rsidRPr="00E772BB" w:rsidRDefault="009C481B" w:rsidP="007D2387">
            <w:pPr>
              <w:pStyle w:val="a3"/>
              <w:ind w:left="131" w:right="-1" w:firstLine="0"/>
              <w:rPr>
                <w:color w:val="auto"/>
                <w:szCs w:val="28"/>
                <w:lang w:val="kk-KZ"/>
              </w:rPr>
            </w:pPr>
            <w:r w:rsidRPr="00E772BB">
              <w:rPr>
                <w:color w:val="auto"/>
                <w:szCs w:val="28"/>
                <w:lang w:val="kk-KZ"/>
              </w:rPr>
              <w:t>Арнайы</w:t>
            </w:r>
          </w:p>
        </w:tc>
        <w:tc>
          <w:tcPr>
            <w:tcW w:w="5365" w:type="dxa"/>
            <w:shd w:val="clear" w:color="auto" w:fill="DEEAF6" w:themeFill="accent1" w:themeFillTint="33"/>
          </w:tcPr>
          <w:p w14:paraId="3C672524"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музыканың өмірмен байланысы принципі;</w:t>
            </w:r>
          </w:p>
          <w:p w14:paraId="5C089AF0" w14:textId="5F49DC63"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домбырашының орында</w:t>
            </w:r>
            <w:r w:rsidR="0023002E" w:rsidRPr="00E772BB">
              <w:rPr>
                <w:i/>
                <w:color w:val="auto"/>
                <w:szCs w:val="28"/>
                <w:lang w:val="kk-KZ"/>
              </w:rPr>
              <w:t>у</w:t>
            </w:r>
            <w:r w:rsidRPr="00E772BB">
              <w:rPr>
                <w:i/>
                <w:color w:val="auto"/>
                <w:szCs w:val="28"/>
                <w:lang w:val="kk-KZ"/>
              </w:rPr>
              <w:t>шылық аппаратының дұрыстығын қадағалау принципі;</w:t>
            </w:r>
          </w:p>
          <w:p w14:paraId="512CC041"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музыкадағы көркемдік пен техникалықтың бірлігі принципі;</w:t>
            </w:r>
          </w:p>
          <w:p w14:paraId="3CD85A00"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орындаушылық стильдер мен күйшілік мектеп ерекшеліктерін сақтау принципі;</w:t>
            </w:r>
          </w:p>
          <w:p w14:paraId="53018A6A"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кәсіби тұрғыдан өзін-өзі үздіксіз жетілдіру принципі.</w:t>
            </w:r>
          </w:p>
        </w:tc>
      </w:tr>
      <w:tr w:rsidR="00EF069F" w:rsidRPr="00D006B1" w14:paraId="7C1C2884" w14:textId="77777777" w:rsidTr="009C481B">
        <w:trPr>
          <w:trHeight w:val="158"/>
        </w:trPr>
        <w:tc>
          <w:tcPr>
            <w:tcW w:w="1979" w:type="dxa"/>
            <w:vMerge w:val="restart"/>
            <w:shd w:val="clear" w:color="auto" w:fill="DEEAF6" w:themeFill="accent1" w:themeFillTint="33"/>
          </w:tcPr>
          <w:p w14:paraId="7F7837C2" w14:textId="77777777" w:rsidR="009C481B" w:rsidRPr="00E772BB" w:rsidRDefault="009C481B" w:rsidP="007D2387">
            <w:pPr>
              <w:pStyle w:val="a3"/>
              <w:ind w:right="-1" w:firstLine="31"/>
              <w:rPr>
                <w:b/>
                <w:bCs/>
                <w:color w:val="auto"/>
                <w:szCs w:val="28"/>
                <w:lang w:val="kk-KZ"/>
              </w:rPr>
            </w:pPr>
            <w:r w:rsidRPr="00E772BB">
              <w:rPr>
                <w:b/>
                <w:bCs/>
                <w:color w:val="auto"/>
                <w:szCs w:val="28"/>
                <w:lang w:val="kk-KZ"/>
              </w:rPr>
              <w:t>Әдістер</w:t>
            </w:r>
          </w:p>
        </w:tc>
        <w:tc>
          <w:tcPr>
            <w:tcW w:w="2001" w:type="dxa"/>
            <w:shd w:val="clear" w:color="auto" w:fill="DEEAF6" w:themeFill="accent1" w:themeFillTint="33"/>
          </w:tcPr>
          <w:p w14:paraId="41FFFB19" w14:textId="77777777" w:rsidR="009C481B" w:rsidRPr="00E772BB" w:rsidRDefault="009C481B" w:rsidP="007D2387">
            <w:pPr>
              <w:pStyle w:val="a3"/>
              <w:ind w:left="131" w:right="-1" w:firstLine="0"/>
              <w:rPr>
                <w:color w:val="auto"/>
                <w:szCs w:val="28"/>
                <w:lang w:val="kk-KZ"/>
              </w:rPr>
            </w:pPr>
            <w:r w:rsidRPr="00E772BB">
              <w:rPr>
                <w:color w:val="auto"/>
                <w:szCs w:val="28"/>
                <w:lang w:val="kk-KZ"/>
              </w:rPr>
              <w:t>Жалпы педагогикалық</w:t>
            </w:r>
          </w:p>
        </w:tc>
        <w:tc>
          <w:tcPr>
            <w:tcW w:w="5365" w:type="dxa"/>
            <w:shd w:val="clear" w:color="auto" w:fill="DEEAF6" w:themeFill="accent1" w:themeFillTint="33"/>
          </w:tcPr>
          <w:p w14:paraId="1450BE09" w14:textId="77777777" w:rsidR="009C481B" w:rsidRPr="00E772BB" w:rsidRDefault="009C481B">
            <w:pPr>
              <w:pStyle w:val="a3"/>
              <w:numPr>
                <w:ilvl w:val="0"/>
                <w:numId w:val="11"/>
              </w:numPr>
              <w:ind w:left="131" w:right="0" w:firstLine="0"/>
              <w:rPr>
                <w:i/>
                <w:color w:val="auto"/>
                <w:szCs w:val="28"/>
                <w:lang w:val="kk-KZ"/>
              </w:rPr>
            </w:pPr>
            <w:r w:rsidRPr="00E772BB">
              <w:rPr>
                <w:i/>
                <w:color w:val="auto"/>
                <w:szCs w:val="28"/>
                <w:lang w:val="kk-KZ"/>
              </w:rPr>
              <w:t>Сөздік әдістер: түсіндіру, әңгімелесу, кітаппен жұмыс;</w:t>
            </w:r>
          </w:p>
          <w:p w14:paraId="78970B79" w14:textId="77777777" w:rsidR="009C481B" w:rsidRPr="00E772BB" w:rsidRDefault="009C481B">
            <w:pPr>
              <w:pStyle w:val="a3"/>
              <w:numPr>
                <w:ilvl w:val="0"/>
                <w:numId w:val="11"/>
              </w:numPr>
              <w:ind w:left="131" w:right="0" w:firstLine="0"/>
              <w:rPr>
                <w:i/>
                <w:color w:val="auto"/>
                <w:szCs w:val="28"/>
                <w:lang w:val="kk-KZ"/>
              </w:rPr>
            </w:pPr>
            <w:r w:rsidRPr="00E772BB">
              <w:rPr>
                <w:i/>
                <w:color w:val="auto"/>
                <w:szCs w:val="28"/>
                <w:lang w:val="kk-KZ"/>
              </w:rPr>
              <w:t>Көрнекілік әдістері: иллюстрация және демонстрация;</w:t>
            </w:r>
          </w:p>
          <w:p w14:paraId="55A0279A"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Практикалық әдістер: өзіндік жұмыс, практикалық жұмыстар, жаттығулар.</w:t>
            </w:r>
          </w:p>
        </w:tc>
      </w:tr>
      <w:tr w:rsidR="00EF069F" w:rsidRPr="00D006B1" w14:paraId="26654253" w14:textId="77777777" w:rsidTr="009C481B">
        <w:trPr>
          <w:trHeight w:val="157"/>
        </w:trPr>
        <w:tc>
          <w:tcPr>
            <w:tcW w:w="1979" w:type="dxa"/>
            <w:vMerge/>
            <w:shd w:val="clear" w:color="auto" w:fill="DEEAF6" w:themeFill="accent1" w:themeFillTint="33"/>
          </w:tcPr>
          <w:p w14:paraId="5F4B4D88" w14:textId="77777777" w:rsidR="009C481B" w:rsidRPr="00E772BB" w:rsidRDefault="009C481B" w:rsidP="007D2387">
            <w:pPr>
              <w:pStyle w:val="a3"/>
              <w:ind w:right="-1" w:firstLine="31"/>
              <w:rPr>
                <w:b/>
                <w:bCs/>
                <w:color w:val="auto"/>
                <w:szCs w:val="28"/>
                <w:lang w:val="kk-KZ"/>
              </w:rPr>
            </w:pPr>
          </w:p>
        </w:tc>
        <w:tc>
          <w:tcPr>
            <w:tcW w:w="2001" w:type="dxa"/>
            <w:shd w:val="clear" w:color="auto" w:fill="DEEAF6" w:themeFill="accent1" w:themeFillTint="33"/>
          </w:tcPr>
          <w:p w14:paraId="66EA44BA" w14:textId="77777777" w:rsidR="009C481B" w:rsidRPr="00E772BB" w:rsidRDefault="009C481B" w:rsidP="007D2387">
            <w:pPr>
              <w:pStyle w:val="a3"/>
              <w:ind w:left="131" w:right="-1" w:firstLine="0"/>
              <w:rPr>
                <w:color w:val="auto"/>
                <w:szCs w:val="28"/>
                <w:lang w:val="kk-KZ"/>
              </w:rPr>
            </w:pPr>
            <w:r w:rsidRPr="00E772BB">
              <w:rPr>
                <w:color w:val="auto"/>
                <w:szCs w:val="28"/>
                <w:lang w:val="kk-KZ"/>
              </w:rPr>
              <w:t>Арнайы</w:t>
            </w:r>
          </w:p>
        </w:tc>
        <w:tc>
          <w:tcPr>
            <w:tcW w:w="5365" w:type="dxa"/>
            <w:shd w:val="clear" w:color="auto" w:fill="DEEAF6" w:themeFill="accent1" w:themeFillTint="33"/>
          </w:tcPr>
          <w:p w14:paraId="445B8A1B"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эмоционалды драматургия әдісі;</w:t>
            </w:r>
          </w:p>
          <w:p w14:paraId="06CE154A"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күй аңызын әңгімелеу әдісі;</w:t>
            </w:r>
          </w:p>
          <w:p w14:paraId="2B136571"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музыка туралы ой алмасу әдісі;</w:t>
            </w:r>
          </w:p>
          <w:p w14:paraId="22276450"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шығарманы бастан-аяқ орындап көрсету әдісі;</w:t>
            </w:r>
          </w:p>
          <w:p w14:paraId="5C4016BF"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шығарманы тоқтатпастан ескертулер жасау әдісі;</w:t>
            </w:r>
          </w:p>
          <w:p w14:paraId="21B57461"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жалпылама түсіндіру әдісі;</w:t>
            </w:r>
          </w:p>
          <w:p w14:paraId="493E82A8"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білім алушымен қосылып онау әдісі;</w:t>
            </w:r>
          </w:p>
          <w:p w14:paraId="7E274390"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шығарма аяқталған соң ғана қателіктерін көрсетіп, сол жерлермен жұмыс жасау әдісі;</w:t>
            </w:r>
          </w:p>
          <w:p w14:paraId="4357F807"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білім алушыны өздігімен дайындалуға баулу;</w:t>
            </w:r>
          </w:p>
          <w:p w14:paraId="20D3032E"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үйретінп жатқан шығарма туралы қосымша ақпарат іздеуге баулу;</w:t>
            </w:r>
          </w:p>
          <w:p w14:paraId="5A2DBEFF"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құймақұлақтық әдіс;</w:t>
            </w:r>
          </w:p>
          <w:p w14:paraId="28051AD3"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аудио-видео талпаларды тыңдату әдісі;</w:t>
            </w:r>
          </w:p>
          <w:p w14:paraId="66E2D07D" w14:textId="77777777" w:rsidR="009C481B" w:rsidRPr="00E772BB" w:rsidRDefault="009C481B">
            <w:pPr>
              <w:pStyle w:val="a3"/>
              <w:numPr>
                <w:ilvl w:val="0"/>
                <w:numId w:val="11"/>
              </w:numPr>
              <w:ind w:left="131" w:right="-1" w:firstLine="0"/>
              <w:rPr>
                <w:i/>
                <w:color w:val="auto"/>
                <w:szCs w:val="28"/>
                <w:lang w:val="kk-KZ"/>
              </w:rPr>
            </w:pPr>
            <w:r w:rsidRPr="00E772BB">
              <w:rPr>
                <w:i/>
                <w:color w:val="auto"/>
                <w:szCs w:val="28"/>
                <w:lang w:val="kk-KZ"/>
              </w:rPr>
              <w:t>интерактипті оқыту тәсілдерін қолдану әдісі.</w:t>
            </w:r>
          </w:p>
        </w:tc>
      </w:tr>
    </w:tbl>
    <w:p w14:paraId="15AE27BF" w14:textId="77777777" w:rsidR="009C481B" w:rsidRPr="00E772BB" w:rsidRDefault="009C481B" w:rsidP="00DA0886">
      <w:pPr>
        <w:pStyle w:val="a3"/>
        <w:ind w:firstLine="567"/>
        <w:rPr>
          <w:color w:val="auto"/>
          <w:szCs w:val="28"/>
          <w:lang w:val="kk-KZ"/>
        </w:rPr>
      </w:pPr>
    </w:p>
    <w:p w14:paraId="553789B3"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Жоғарыда аталған заңдылықтар, принциптер мен әдістер біздің пікірімізше ең негізгі және ЖОО-да домбырашы-студенттерді дайындау үдерісіне жеткілікті болып табылады. Алайда осы принциптер мен әдістермен ғана шектелу керек деген пікірден де аулақпыз. Дидактиканың негізгі заңдылығына сәйкес білім берудің мақсат-міндеттері, формалары қоғам талабына сай өзгеріп отырғандықтан, оның принциптері мен әдістер жүйесі де өзгеруге, дамуға, жетілуге бейім болады. Педагогика ғылымының қарқынды дамуы нәтижесінде педагогикалық принциптер мен әдістер өзгеріске ұшырап, келешекте олардың жаңа түрлері ғылыми дәлелденіп, практикаға енгізілуі заңдылық. </w:t>
      </w:r>
    </w:p>
    <w:p w14:paraId="4EAA8486" w14:textId="67A0913C" w:rsidR="009C481B" w:rsidRPr="00E772BB" w:rsidRDefault="009C481B" w:rsidP="00DA0886">
      <w:pPr>
        <w:pStyle w:val="a3"/>
        <w:ind w:firstLine="567"/>
        <w:rPr>
          <w:color w:val="auto"/>
          <w:szCs w:val="28"/>
          <w:lang w:val="kk-KZ"/>
        </w:rPr>
      </w:pPr>
      <w:r w:rsidRPr="00E772BB">
        <w:rPr>
          <w:color w:val="auto"/>
          <w:szCs w:val="28"/>
          <w:lang w:val="kk-KZ"/>
        </w:rPr>
        <w:t xml:space="preserve">ЖОО-да оқу-тәрбие үдерісінде </w:t>
      </w:r>
      <w:r w:rsidRPr="00E772BB">
        <w:rPr>
          <w:b/>
          <w:i/>
          <w:color w:val="auto"/>
          <w:szCs w:val="28"/>
          <w:lang w:val="kk-KZ"/>
        </w:rPr>
        <w:t>оқытушының</w:t>
      </w:r>
      <w:r w:rsidRPr="00E772BB">
        <w:rPr>
          <w:color w:val="auto"/>
          <w:szCs w:val="28"/>
          <w:lang w:val="kk-KZ"/>
        </w:rPr>
        <w:t xml:space="preserve"> қызметі ерекше. Ол оқу-тәрбие үдерісінің міндеттерін шешуші басты тұлға. Оқытушы студенттердің дүниетанымын қалыптастырып, мәдени, рухани дамуына, кәсіби жетілуіне басшылық жасайды. Педагог ғалым С.Ш.Әбенбаевтың айтуы бойынша ғылыми-теориялық негіздермен қаруланған, оқыту пәнін жақсы білетін және озық технология мен оқыту тәсілдерін жетік меңгерген оқытушы ғана кәсіби қызметін құнды және жемісті атқара алады. Сонымен қатар оқыту технологияларын тамаша меңгеруден бөлек, білім алушылардың психологиялық ерекшеліктерін де танып білуі тиіс</w:t>
      </w:r>
      <w:r w:rsidR="00F31D5A" w:rsidRPr="00E772BB">
        <w:rPr>
          <w:color w:val="auto"/>
          <w:szCs w:val="28"/>
          <w:lang w:val="kk-KZ"/>
        </w:rPr>
        <w:t xml:space="preserve"> </w:t>
      </w:r>
      <w:r w:rsidR="00F31D5A" w:rsidRPr="00E772BB">
        <w:rPr>
          <w:color w:val="auto"/>
          <w:szCs w:val="28"/>
          <w:lang w:val="kk-KZ" w:eastAsia="tr-TR"/>
        </w:rPr>
        <w:t>[17, 169]</w:t>
      </w:r>
      <w:r w:rsidRPr="00E772BB">
        <w:rPr>
          <w:color w:val="auto"/>
          <w:szCs w:val="28"/>
          <w:lang w:val="kk-KZ"/>
        </w:rPr>
        <w:t xml:space="preserve">. </w:t>
      </w:r>
    </w:p>
    <w:p w14:paraId="7EAAE31D" w14:textId="6C98EAEE" w:rsidR="009C481B" w:rsidRPr="00E772BB" w:rsidRDefault="009C481B" w:rsidP="00DA0886">
      <w:pPr>
        <w:pStyle w:val="a3"/>
        <w:ind w:firstLine="567"/>
        <w:rPr>
          <w:color w:val="auto"/>
          <w:szCs w:val="28"/>
          <w:lang w:val="kk-KZ"/>
        </w:rPr>
      </w:pPr>
      <w:r w:rsidRPr="00E772BB">
        <w:rPr>
          <w:color w:val="auto"/>
          <w:szCs w:val="28"/>
          <w:lang w:val="kk-KZ"/>
        </w:rPr>
        <w:t>Бүгінде Жоғары мектеп педагогикасын зерттеумен айналысқан ғалым А.К.Мыңбаева бойынша, жоғары мектеп оқытушысы білім алушылардың дүниетанымын, көзқарасын, кәсіби құндылықтар жүйесін, қызығушылықтарын қалыптастыратын тұлға</w:t>
      </w:r>
      <w:r w:rsidR="00F31D5A" w:rsidRPr="00E772BB">
        <w:rPr>
          <w:color w:val="auto"/>
          <w:szCs w:val="28"/>
          <w:lang w:val="kk-KZ"/>
        </w:rPr>
        <w:t xml:space="preserve"> </w:t>
      </w:r>
      <w:r w:rsidR="00F31D5A" w:rsidRPr="00E772BB">
        <w:rPr>
          <w:color w:val="auto"/>
          <w:szCs w:val="28"/>
          <w:lang w:val="kk-KZ" w:eastAsia="tr-TR"/>
        </w:rPr>
        <w:t>[16, 63]</w:t>
      </w:r>
      <w:r w:rsidRPr="00E772BB">
        <w:rPr>
          <w:color w:val="auto"/>
          <w:szCs w:val="28"/>
          <w:lang w:val="kk-KZ"/>
        </w:rPr>
        <w:t>. Домбырашы, профессор Б.А.Ысқақовтың пікірі бойынша, домбырашы-педагогтың негізгі мақсаты домбыра орындаушылық шеберлігі мен тәсілдерін үйрету арқылы шәкірттің дәстүрлі күй өнеріне деген қызығушылығын арттырып, көркемдік-эстетикалық талғамын қалыптастыру</w:t>
      </w:r>
      <w:r w:rsidR="00F31D5A" w:rsidRPr="00E772BB">
        <w:rPr>
          <w:color w:val="auto"/>
          <w:szCs w:val="28"/>
          <w:lang w:val="kk-KZ"/>
        </w:rPr>
        <w:t xml:space="preserve"> </w:t>
      </w:r>
      <w:r w:rsidR="00F31D5A" w:rsidRPr="00E772BB">
        <w:rPr>
          <w:color w:val="auto"/>
          <w:szCs w:val="28"/>
          <w:lang w:val="kk-KZ" w:eastAsia="tr-TR"/>
        </w:rPr>
        <w:t>[73, 7]</w:t>
      </w:r>
      <w:r w:rsidRPr="00E772BB">
        <w:rPr>
          <w:color w:val="auto"/>
          <w:szCs w:val="28"/>
          <w:lang w:val="kk-KZ"/>
        </w:rPr>
        <w:t xml:space="preserve">. </w:t>
      </w:r>
    </w:p>
    <w:p w14:paraId="7CD7D8F3" w14:textId="2F989B0E" w:rsidR="009C481B" w:rsidRPr="00E772BB" w:rsidRDefault="009C481B" w:rsidP="00DA0886">
      <w:pPr>
        <w:pStyle w:val="a3"/>
        <w:ind w:firstLine="567"/>
        <w:rPr>
          <w:color w:val="auto"/>
          <w:szCs w:val="28"/>
          <w:lang w:val="kk-KZ"/>
        </w:rPr>
      </w:pPr>
      <w:r w:rsidRPr="00E772BB">
        <w:rPr>
          <w:color w:val="auto"/>
          <w:szCs w:val="28"/>
          <w:lang w:val="kk-KZ"/>
        </w:rPr>
        <w:t>Белгілі пианист, профессор Г.Г.Нейгау</w:t>
      </w:r>
      <w:r w:rsidR="0023002E" w:rsidRPr="00E772BB">
        <w:rPr>
          <w:color w:val="auto"/>
          <w:szCs w:val="28"/>
          <w:lang w:val="kk-KZ"/>
        </w:rPr>
        <w:t>з</w:t>
      </w:r>
      <w:r w:rsidRPr="00E772BB">
        <w:rPr>
          <w:color w:val="auto"/>
          <w:szCs w:val="28"/>
          <w:lang w:val="kk-KZ"/>
        </w:rPr>
        <w:t>дың айтуы бойынша, музыкалық оқу орнында білім алушының орындаушылық шеберлігін дамытудан бөлек, оның жалпы білімділігін арттыру, музыкалық сезімталдығы мен талғамын қалыптастырып, адал, әділ, жауапкершілігі жоғары тұлға ретінде тәрбиелеу әр оқытушының міндеті</w:t>
      </w:r>
      <w:r w:rsidR="00F31D5A" w:rsidRPr="00E772BB">
        <w:rPr>
          <w:color w:val="auto"/>
          <w:szCs w:val="28"/>
          <w:lang w:val="kk-KZ"/>
        </w:rPr>
        <w:t xml:space="preserve"> </w:t>
      </w:r>
      <w:r w:rsidR="00F31D5A" w:rsidRPr="00E772BB">
        <w:rPr>
          <w:color w:val="auto"/>
          <w:szCs w:val="28"/>
          <w:lang w:val="kk-KZ" w:eastAsia="tr-TR"/>
        </w:rPr>
        <w:t>[44, 29]</w:t>
      </w:r>
      <w:r w:rsidRPr="00E772BB">
        <w:rPr>
          <w:color w:val="auto"/>
          <w:szCs w:val="28"/>
          <w:lang w:val="kk-KZ"/>
        </w:rPr>
        <w:t>. Кәсіби домбыра педагогикасының негізін қалаушылардың бірі, Х.Т.Тастановтың пікірінше студентті тұлға ретінде тәрбилеуде оқытушының тікелей үлгісі, яғни, оқытушының өзін ұстауы, сабаққа дайындығы, орындаушылық шеберлігі ерекше ықпал етеді</w:t>
      </w:r>
      <w:r w:rsidR="00F31D5A" w:rsidRPr="00E772BB">
        <w:rPr>
          <w:color w:val="auto"/>
          <w:szCs w:val="28"/>
          <w:lang w:val="kk-KZ"/>
        </w:rPr>
        <w:t xml:space="preserve"> </w:t>
      </w:r>
      <w:r w:rsidR="00F31D5A" w:rsidRPr="00E772BB">
        <w:rPr>
          <w:color w:val="auto"/>
          <w:szCs w:val="28"/>
          <w:lang w:val="kk-KZ" w:eastAsia="tr-TR"/>
        </w:rPr>
        <w:t>[69, 6]</w:t>
      </w:r>
      <w:r w:rsidRPr="00E772BB">
        <w:rPr>
          <w:color w:val="auto"/>
          <w:szCs w:val="28"/>
          <w:lang w:val="kk-KZ"/>
        </w:rPr>
        <w:t xml:space="preserve">. </w:t>
      </w:r>
    </w:p>
    <w:p w14:paraId="7FAAE792" w14:textId="34D7E0AD" w:rsidR="009C481B" w:rsidRPr="00E772BB" w:rsidRDefault="009C481B"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оқытушы атқаратын негізгі қызмет – педагогикалық қызмет болып табылады. Зерттеуші А.К.Мыңбаева педагогикалық қызметті болашақ маманның тұлғасын қалыптастыруына, кәсіби дайындығына бағытталған қызмет деп анықтама береді</w:t>
      </w:r>
      <w:r w:rsidR="00F31D5A" w:rsidRPr="00E772BB">
        <w:rPr>
          <w:color w:val="auto"/>
          <w:szCs w:val="28"/>
          <w:lang w:val="kk-KZ"/>
        </w:rPr>
        <w:t xml:space="preserve"> </w:t>
      </w:r>
      <w:r w:rsidR="00F31D5A" w:rsidRPr="00E772BB">
        <w:rPr>
          <w:color w:val="auto"/>
          <w:szCs w:val="28"/>
          <w:lang w:val="kk-KZ" w:eastAsia="tr-TR"/>
        </w:rPr>
        <w:t>[16, 61]</w:t>
      </w:r>
      <w:r w:rsidRPr="00E772BB">
        <w:rPr>
          <w:color w:val="auto"/>
          <w:szCs w:val="28"/>
          <w:lang w:val="kk-KZ"/>
        </w:rPr>
        <w:t xml:space="preserve"> және педагогикалық қызметтің келесі түрлерін атап көрсетеді:</w:t>
      </w:r>
    </w:p>
    <w:p w14:paraId="5A82D1A3"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пәндік-педагог қызметі – оқытушының дәріс беруі;</w:t>
      </w:r>
    </w:p>
    <w:p w14:paraId="67B12EF5"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әдіскерлік қызмет – оқыту тәжірибесін жалпылау, оқытудың ең оңтайлы және нәтижелі әдіс-тәсілдерін анықтау;</w:t>
      </w:r>
    </w:p>
    <w:p w14:paraId="1363578E"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lastRenderedPageBreak/>
        <w:t>бағдарламалау қызметі – оқу бағдарламалары мен жоспарын жасау, оқу жұмыс жоспарларын, силлабус, пәннің оқу-әдістемелік кешенін әзірлеу және т.б.;</w:t>
      </w:r>
    </w:p>
    <w:p w14:paraId="6522A14D" w14:textId="77777777"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ғылыми-зерттеу қызметі – ғылыми білімдерді іздеу, жүйелеу және оқу үдерісіне лайықтау;</w:t>
      </w:r>
    </w:p>
    <w:p w14:paraId="7C92E215" w14:textId="3F03E279" w:rsidR="009C481B" w:rsidRPr="00E772BB" w:rsidRDefault="009C481B">
      <w:pPr>
        <w:pStyle w:val="a3"/>
        <w:numPr>
          <w:ilvl w:val="0"/>
          <w:numId w:val="11"/>
        </w:numPr>
        <w:ind w:left="0" w:right="0" w:firstLine="709"/>
        <w:rPr>
          <w:color w:val="auto"/>
          <w:szCs w:val="28"/>
          <w:lang w:val="kk-KZ"/>
        </w:rPr>
      </w:pPr>
      <w:r w:rsidRPr="00E772BB">
        <w:rPr>
          <w:color w:val="auto"/>
          <w:szCs w:val="28"/>
          <w:lang w:val="kk-KZ"/>
        </w:rPr>
        <w:t>тәрбие жұмысы – жан-жақты дамыған тұлғаны қалыптастыру мақсатына бағытталған студенттердің іс-әрекетін басқару қызметі</w:t>
      </w:r>
      <w:r w:rsidR="00F31D5A" w:rsidRPr="00E772BB">
        <w:rPr>
          <w:color w:val="auto"/>
          <w:szCs w:val="28"/>
          <w:lang w:val="kk-KZ"/>
        </w:rPr>
        <w:t xml:space="preserve"> </w:t>
      </w:r>
      <w:r w:rsidR="00F31D5A" w:rsidRPr="00E772BB">
        <w:rPr>
          <w:color w:val="auto"/>
          <w:szCs w:val="28"/>
          <w:lang w:val="kk-KZ" w:eastAsia="tr-TR"/>
        </w:rPr>
        <w:t>[16, 62]</w:t>
      </w:r>
      <w:r w:rsidRPr="00E772BB">
        <w:rPr>
          <w:color w:val="auto"/>
          <w:szCs w:val="28"/>
          <w:lang w:val="kk-KZ"/>
        </w:rPr>
        <w:t xml:space="preserve">. </w:t>
      </w:r>
    </w:p>
    <w:p w14:paraId="29F83B0A" w14:textId="34421D45" w:rsidR="009C481B" w:rsidRPr="00E772BB" w:rsidRDefault="009C481B" w:rsidP="00DA0886">
      <w:pPr>
        <w:pStyle w:val="a3"/>
        <w:ind w:firstLine="567"/>
        <w:rPr>
          <w:color w:val="auto"/>
          <w:szCs w:val="28"/>
          <w:lang w:val="kk-KZ"/>
        </w:rPr>
      </w:pPr>
      <w:r w:rsidRPr="00E772BB">
        <w:rPr>
          <w:color w:val="auto"/>
          <w:szCs w:val="28"/>
          <w:lang w:val="kk-KZ"/>
        </w:rPr>
        <w:t>Педагог ғалымдар С.Я.Батышев және А.М.Новиковтың еңбектерінде жоғары мектеп оқытушыларының басты міндеті – болашақ мамандарды кәсіби дайындау деп көрсетілген</w:t>
      </w:r>
      <w:r w:rsidR="00F31D5A" w:rsidRPr="00E772BB">
        <w:rPr>
          <w:color w:val="auto"/>
          <w:szCs w:val="28"/>
          <w:lang w:val="kk-KZ"/>
        </w:rPr>
        <w:t xml:space="preserve"> </w:t>
      </w:r>
      <w:r w:rsidR="00F31D5A" w:rsidRPr="00E772BB">
        <w:rPr>
          <w:color w:val="auto"/>
          <w:szCs w:val="28"/>
          <w:lang w:val="kk-KZ" w:eastAsia="tr-TR"/>
        </w:rPr>
        <w:t>[166, 391]</w:t>
      </w:r>
      <w:r w:rsidRPr="00E772BB">
        <w:rPr>
          <w:color w:val="auto"/>
          <w:szCs w:val="28"/>
          <w:lang w:val="kk-KZ"/>
        </w:rPr>
        <w:t>. Ол үшін жоғары мектеп оқытушысы педагог болуымен қатар, өзі оқытатын саланың кәсіби маманы болуы керек</w:t>
      </w:r>
      <w:r w:rsidR="00F31D5A" w:rsidRPr="00E772BB">
        <w:rPr>
          <w:color w:val="auto"/>
          <w:szCs w:val="28"/>
          <w:lang w:val="kk-KZ"/>
        </w:rPr>
        <w:t xml:space="preserve"> </w:t>
      </w:r>
      <w:r w:rsidR="00F31D5A" w:rsidRPr="00E772BB">
        <w:rPr>
          <w:color w:val="auto"/>
          <w:szCs w:val="28"/>
          <w:lang w:val="kk-KZ" w:eastAsia="tr-TR"/>
        </w:rPr>
        <w:t>[166, 391]</w:t>
      </w:r>
      <w:r w:rsidRPr="00E772BB">
        <w:rPr>
          <w:color w:val="auto"/>
          <w:szCs w:val="28"/>
          <w:lang w:val="kk-KZ"/>
        </w:rPr>
        <w:t>. Біздің жағдайда ЖОО-да домбырашы-студенттерді дайындайтын оқытушы музыкалық-орындаушылық қызметті атқара алуы аса маңызды. Домбырашы педагог Х.Т.Тастановтың пікірінше, оқытушының орындап көрсетуі көрнекілік әдіс, үлгілік құрал болып табылады, әрі білім алушыны  музыкалық-орындаушылық құзыреттілігін дамытуға ынталандырып, шабыттандырады</w:t>
      </w:r>
      <w:r w:rsidR="00F31D5A" w:rsidRPr="00E772BB">
        <w:rPr>
          <w:color w:val="auto"/>
          <w:szCs w:val="28"/>
          <w:lang w:val="kk-KZ"/>
        </w:rPr>
        <w:t xml:space="preserve"> </w:t>
      </w:r>
      <w:r w:rsidR="00F31D5A" w:rsidRPr="00E772BB">
        <w:rPr>
          <w:color w:val="auto"/>
          <w:szCs w:val="28"/>
          <w:lang w:val="kk-KZ" w:eastAsia="tr-TR"/>
        </w:rPr>
        <w:t>[69, 7]</w:t>
      </w:r>
      <w:r w:rsidRPr="00E772BB">
        <w:rPr>
          <w:color w:val="auto"/>
          <w:szCs w:val="28"/>
          <w:lang w:val="kk-KZ"/>
        </w:rPr>
        <w:t xml:space="preserve">. </w:t>
      </w:r>
    </w:p>
    <w:p w14:paraId="32FDA867" w14:textId="6769A4B3" w:rsidR="009C481B" w:rsidRPr="00E772BB" w:rsidRDefault="009C481B" w:rsidP="00DA0886">
      <w:pPr>
        <w:pStyle w:val="a3"/>
        <w:ind w:firstLine="567"/>
        <w:rPr>
          <w:color w:val="auto"/>
          <w:szCs w:val="28"/>
          <w:lang w:val="kk-KZ"/>
        </w:rPr>
      </w:pPr>
      <w:r w:rsidRPr="00E772BB">
        <w:rPr>
          <w:color w:val="auto"/>
          <w:szCs w:val="28"/>
          <w:lang w:val="kk-KZ"/>
        </w:rPr>
        <w:t>Бұл пікірмен ҚазҰӨУ профессоры, домбырашы О.К.Дүйсеннің көзқарасы сәйкес келеді. Оның айтуынша ЖОО-ны оқытушысы үйретіп жатқан музыкалық шығарманы жан-жақты білуімен, үйретудің түрлі әдіс-амалдарын қолдана алуымен қатар, өзі де орындаушылық мектеп ерекшеліктерін сақтап, түпнұсқа орындаудан алшақтамай, жоғары деңгейде орындап көрсете білуі тиіс</w:t>
      </w:r>
      <w:r w:rsidR="00F31D5A" w:rsidRPr="00E772BB">
        <w:rPr>
          <w:color w:val="auto"/>
          <w:szCs w:val="28"/>
          <w:lang w:val="kk-KZ"/>
        </w:rPr>
        <w:t xml:space="preserve"> </w:t>
      </w:r>
      <w:r w:rsidR="00F31D5A" w:rsidRPr="00E772BB">
        <w:rPr>
          <w:color w:val="auto"/>
          <w:szCs w:val="28"/>
          <w:lang w:val="kk-KZ" w:eastAsia="tr-TR"/>
        </w:rPr>
        <w:t>[71, 16]</w:t>
      </w:r>
      <w:r w:rsidRPr="00E772BB">
        <w:rPr>
          <w:color w:val="auto"/>
          <w:szCs w:val="28"/>
          <w:lang w:val="kk-KZ"/>
        </w:rPr>
        <w:t xml:space="preserve">. </w:t>
      </w:r>
    </w:p>
    <w:p w14:paraId="483252FB" w14:textId="17A6DC5A" w:rsidR="009C481B" w:rsidRPr="00E772BB" w:rsidRDefault="009C481B" w:rsidP="00DA0886">
      <w:pPr>
        <w:pStyle w:val="a3"/>
        <w:ind w:firstLine="567"/>
        <w:rPr>
          <w:color w:val="auto"/>
          <w:szCs w:val="28"/>
          <w:lang w:val="kk-KZ"/>
        </w:rPr>
      </w:pPr>
      <w:r w:rsidRPr="00E772BB">
        <w:rPr>
          <w:color w:val="auto"/>
          <w:szCs w:val="28"/>
          <w:lang w:val="kk-KZ"/>
        </w:rPr>
        <w:t>Белгілі ғалым М.В.Ломоносов ЖОО-на оқытушыларды дайындауды оқыту жүйесінің негізгі міндеттерінің бірі ретінде қарастырған және оқытушылық қызметке жаңа білімдерді ашып, зерттеп, оны үйрете алатын ғалымдарды тарту керек деген пікірді ұстанды</w:t>
      </w:r>
      <w:r w:rsidR="00F31D5A" w:rsidRPr="00E772BB">
        <w:rPr>
          <w:color w:val="auto"/>
          <w:szCs w:val="28"/>
          <w:lang w:val="kk-KZ"/>
        </w:rPr>
        <w:t xml:space="preserve"> </w:t>
      </w:r>
      <w:r w:rsidR="00F31D5A" w:rsidRPr="00E772BB">
        <w:rPr>
          <w:color w:val="auto"/>
          <w:szCs w:val="28"/>
          <w:lang w:val="kk-KZ" w:eastAsia="tr-TR"/>
        </w:rPr>
        <w:t>[166, 396]</w:t>
      </w:r>
      <w:r w:rsidRPr="00E772BB">
        <w:rPr>
          <w:color w:val="auto"/>
          <w:szCs w:val="28"/>
          <w:lang w:val="kk-KZ"/>
        </w:rPr>
        <w:t>. Жоғары мектеп оқытушысы педагогикалық және ғылыми-зерттеушілік қызметтерді ұштастыруы тиіс деген идеяны алғаш білдірген М.В.Ломоносов еді</w:t>
      </w:r>
      <w:r w:rsidR="00F31D5A" w:rsidRPr="00E772BB">
        <w:rPr>
          <w:color w:val="auto"/>
          <w:szCs w:val="28"/>
          <w:lang w:val="kk-KZ"/>
        </w:rPr>
        <w:t xml:space="preserve"> </w:t>
      </w:r>
      <w:r w:rsidR="00F31D5A" w:rsidRPr="00E772BB">
        <w:rPr>
          <w:color w:val="auto"/>
          <w:szCs w:val="28"/>
          <w:lang w:val="kk-KZ" w:eastAsia="tr-TR"/>
        </w:rPr>
        <w:t>[166, 396]</w:t>
      </w:r>
      <w:r w:rsidRPr="00E772BB">
        <w:rPr>
          <w:color w:val="auto"/>
          <w:szCs w:val="28"/>
          <w:lang w:val="kk-KZ"/>
        </w:rPr>
        <w:t>. Бүгінгі таңда кәсіби бағыты бойынша ғылыми-зерттеу қызметін атқару ЖОО оқытушыларының негізгі міндеттерінің бірі болып саналады</w:t>
      </w:r>
      <w:r w:rsidR="00F31D5A" w:rsidRPr="00E772BB">
        <w:rPr>
          <w:color w:val="auto"/>
          <w:szCs w:val="28"/>
          <w:lang w:val="kk-KZ"/>
        </w:rPr>
        <w:t xml:space="preserve"> </w:t>
      </w:r>
      <w:r w:rsidR="00F31D5A" w:rsidRPr="00E772BB">
        <w:rPr>
          <w:color w:val="auto"/>
          <w:szCs w:val="28"/>
          <w:lang w:val="kk-KZ" w:eastAsia="tr-TR"/>
        </w:rPr>
        <w:t>[16, 64]</w:t>
      </w:r>
      <w:r w:rsidRPr="00E772BB">
        <w:rPr>
          <w:color w:val="auto"/>
          <w:szCs w:val="28"/>
          <w:lang w:val="kk-KZ"/>
        </w:rPr>
        <w:t xml:space="preserve">.  </w:t>
      </w:r>
    </w:p>
    <w:p w14:paraId="4DA63FAC" w14:textId="3EA9A433" w:rsidR="009C481B" w:rsidRPr="00E772BB" w:rsidRDefault="009C481B" w:rsidP="00DA0886">
      <w:pPr>
        <w:pStyle w:val="a3"/>
        <w:ind w:firstLine="567"/>
        <w:rPr>
          <w:color w:val="auto"/>
          <w:szCs w:val="28"/>
          <w:lang w:val="kk-KZ"/>
        </w:rPr>
      </w:pPr>
      <w:r w:rsidRPr="00E772BB">
        <w:rPr>
          <w:color w:val="auto"/>
          <w:szCs w:val="28"/>
          <w:lang w:val="kk-KZ"/>
        </w:rPr>
        <w:t>ЖОО оқытушысының педагогикалық шеберлігі педагогикалық  міндеттерді шешуде тиімді тәсілдерді тауып, қолдана білуінен көрініс табады</w:t>
      </w:r>
      <w:r w:rsidR="00F31D5A" w:rsidRPr="00E772BB">
        <w:rPr>
          <w:color w:val="auto"/>
          <w:szCs w:val="28"/>
          <w:lang w:val="kk-KZ"/>
        </w:rPr>
        <w:t xml:space="preserve"> </w:t>
      </w:r>
      <w:r w:rsidR="00F31D5A" w:rsidRPr="00E772BB">
        <w:rPr>
          <w:color w:val="auto"/>
          <w:szCs w:val="28"/>
          <w:lang w:val="kk-KZ" w:eastAsia="tr-TR"/>
        </w:rPr>
        <w:t>[164, 118]</w:t>
      </w:r>
      <w:r w:rsidRPr="00E772BB">
        <w:rPr>
          <w:color w:val="auto"/>
          <w:szCs w:val="28"/>
          <w:lang w:val="kk-KZ"/>
        </w:rPr>
        <w:t>. Студенттермен жұмыс барысында оқытушыға түрлі жағдайда жаңаша шешім қабылдауға тура келеді. Сондықтан, педагогикалық қызметте шығармашылық таныта білу маңызды</w:t>
      </w:r>
      <w:r w:rsidR="00F31D5A" w:rsidRPr="00E772BB">
        <w:rPr>
          <w:color w:val="auto"/>
          <w:szCs w:val="28"/>
          <w:lang w:val="kk-KZ"/>
        </w:rPr>
        <w:t xml:space="preserve"> </w:t>
      </w:r>
      <w:r w:rsidR="00F31D5A" w:rsidRPr="00E772BB">
        <w:rPr>
          <w:color w:val="auto"/>
          <w:szCs w:val="28"/>
          <w:lang w:val="kk-KZ" w:eastAsia="tr-TR"/>
        </w:rPr>
        <w:t>[164, 118]</w:t>
      </w:r>
      <w:r w:rsidRPr="00E772BB">
        <w:rPr>
          <w:color w:val="auto"/>
          <w:szCs w:val="28"/>
          <w:lang w:val="kk-KZ"/>
        </w:rPr>
        <w:t xml:space="preserve">. </w:t>
      </w:r>
    </w:p>
    <w:p w14:paraId="7DE5972D" w14:textId="469553B4" w:rsidR="009C481B" w:rsidRPr="00E772BB" w:rsidRDefault="009C481B" w:rsidP="00DA0886">
      <w:pPr>
        <w:pStyle w:val="a3"/>
        <w:ind w:firstLine="567"/>
        <w:rPr>
          <w:color w:val="auto"/>
          <w:szCs w:val="28"/>
          <w:lang w:val="kk-KZ"/>
        </w:rPr>
      </w:pPr>
      <w:r w:rsidRPr="00E772BB">
        <w:rPr>
          <w:color w:val="auto"/>
          <w:szCs w:val="28"/>
          <w:lang w:val="kk-KZ"/>
        </w:rPr>
        <w:t>Домбырашы, профессор Б.А.Ысқақовтың айтуы бойынша, білім алушының ой өрісінің, музыкалық қабілеттерінің дамуы, кәсіби құзыреттіліктерді меңгеру деңгейі оқытушының ізденісі мен кәсібилігіне тікелей байланысты. Яғни оқытушы өзінің педагогикалық құзыреттілігін, жалпы білімділігін, орындаушылық шеберлігін үнемі шыңдап, жетілдіріп отыруы қажет</w:t>
      </w:r>
      <w:r w:rsidR="00F31D5A" w:rsidRPr="00E772BB">
        <w:rPr>
          <w:color w:val="auto"/>
          <w:szCs w:val="28"/>
          <w:lang w:val="kk-KZ"/>
        </w:rPr>
        <w:t xml:space="preserve"> </w:t>
      </w:r>
      <w:r w:rsidR="00F31D5A" w:rsidRPr="00E772BB">
        <w:rPr>
          <w:color w:val="auto"/>
          <w:szCs w:val="28"/>
          <w:lang w:val="kk-KZ" w:eastAsia="tr-TR"/>
        </w:rPr>
        <w:t>[</w:t>
      </w:r>
      <w:r w:rsidR="000755BA" w:rsidRPr="00E772BB">
        <w:rPr>
          <w:color w:val="auto"/>
          <w:szCs w:val="28"/>
          <w:lang w:val="kk-KZ" w:eastAsia="tr-TR"/>
        </w:rPr>
        <w:t>73</w:t>
      </w:r>
      <w:r w:rsidR="00F31D5A" w:rsidRPr="00E772BB">
        <w:rPr>
          <w:color w:val="auto"/>
          <w:szCs w:val="28"/>
          <w:lang w:val="kk-KZ" w:eastAsia="tr-TR"/>
        </w:rPr>
        <w:t xml:space="preserve">, </w:t>
      </w:r>
      <w:r w:rsidR="000755BA" w:rsidRPr="00E772BB">
        <w:rPr>
          <w:color w:val="auto"/>
          <w:szCs w:val="28"/>
          <w:lang w:val="kk-KZ" w:eastAsia="tr-TR"/>
        </w:rPr>
        <w:t>20</w:t>
      </w:r>
      <w:r w:rsidR="00F31D5A" w:rsidRPr="00E772BB">
        <w:rPr>
          <w:color w:val="auto"/>
          <w:szCs w:val="28"/>
          <w:lang w:val="kk-KZ" w:eastAsia="tr-TR"/>
        </w:rPr>
        <w:t>]</w:t>
      </w:r>
      <w:r w:rsidRPr="00E772BB">
        <w:rPr>
          <w:color w:val="auto"/>
          <w:szCs w:val="28"/>
          <w:lang w:val="kk-KZ"/>
        </w:rPr>
        <w:t>. Сонымен қатар әр музыкант-педагог студенттің психологиялық жағдайы мен тұрақтылығын бақылап, реттей білуі маңызды. Бұл педагогтан психология негіздерін меңгеруін талап етеді</w:t>
      </w:r>
      <w:r w:rsidR="000755BA" w:rsidRPr="00E772BB">
        <w:rPr>
          <w:color w:val="auto"/>
          <w:szCs w:val="28"/>
          <w:lang w:val="kk-KZ"/>
        </w:rPr>
        <w:t xml:space="preserve"> </w:t>
      </w:r>
      <w:r w:rsidR="000755BA" w:rsidRPr="00E772BB">
        <w:rPr>
          <w:color w:val="auto"/>
          <w:szCs w:val="28"/>
          <w:lang w:val="kk-KZ" w:eastAsia="tr-TR"/>
        </w:rPr>
        <w:t>[101]</w:t>
      </w:r>
      <w:r w:rsidRPr="00E772BB">
        <w:rPr>
          <w:color w:val="auto"/>
          <w:szCs w:val="28"/>
          <w:lang w:val="kk-KZ"/>
        </w:rPr>
        <w:t xml:space="preserve">. </w:t>
      </w:r>
    </w:p>
    <w:p w14:paraId="6BE5968D" w14:textId="4D2E849D"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lastRenderedPageBreak/>
        <w:t>Оқыту үдерісінде оқытушының беделі де маңызды рөл атқарады. Педагогикалық сөздікте оқытушының беделі ұғымы (нем. аutoritat, лат. auctoritas-билік) – оқушыларға әсер етуді анықтайтын, шешім қабылдауға, баға беруге, кеңес беруге құқық беретін ерекше кәсіби ұстаным деп берілген</w:t>
      </w:r>
      <w:r w:rsidR="000755BA" w:rsidRPr="00E772BB">
        <w:rPr>
          <w:color w:val="auto"/>
          <w:sz w:val="28"/>
          <w:szCs w:val="28"/>
          <w:lang w:val="kk-KZ"/>
        </w:rPr>
        <w:t xml:space="preserve"> [167, 5]</w:t>
      </w:r>
      <w:r w:rsidRPr="00E772BB">
        <w:rPr>
          <w:color w:val="auto"/>
          <w:sz w:val="28"/>
          <w:szCs w:val="28"/>
          <w:lang w:val="kk-KZ"/>
        </w:rPr>
        <w:t>. Оқытушының беделі лауазымдық және жас артықшылықтарына емес, оқытушының жоғары жеке және кәсіби қасиеттеріне негізделеді</w:t>
      </w:r>
      <w:r w:rsidR="000755BA" w:rsidRPr="00E772BB">
        <w:rPr>
          <w:color w:val="auto"/>
          <w:sz w:val="28"/>
          <w:szCs w:val="28"/>
          <w:lang w:val="kk-KZ"/>
        </w:rPr>
        <w:t xml:space="preserve"> [167, 5]</w:t>
      </w:r>
      <w:r w:rsidRPr="00E772BB">
        <w:rPr>
          <w:color w:val="auto"/>
          <w:sz w:val="28"/>
          <w:szCs w:val="28"/>
          <w:lang w:val="kk-KZ"/>
        </w:rPr>
        <w:t>. Педагог ғалым Н.А.Мореваның айтуы бойынша білім беруде бедел ұғымының үш түрі бар</w:t>
      </w:r>
      <w:r w:rsidR="000755BA" w:rsidRPr="00E772BB">
        <w:rPr>
          <w:color w:val="auto"/>
          <w:sz w:val="28"/>
          <w:szCs w:val="28"/>
          <w:lang w:val="kk-KZ"/>
        </w:rPr>
        <w:t xml:space="preserve"> [168, 146]</w:t>
      </w:r>
      <w:r w:rsidRPr="00E772BB">
        <w:rPr>
          <w:color w:val="auto"/>
          <w:sz w:val="28"/>
          <w:szCs w:val="28"/>
          <w:lang w:val="kk-KZ"/>
        </w:rPr>
        <w:t xml:space="preserve">: </w:t>
      </w:r>
    </w:p>
    <w:p w14:paraId="61CD8D24" w14:textId="77777777" w:rsidR="009C481B" w:rsidRPr="00E772BB" w:rsidRDefault="009C481B">
      <w:pPr>
        <w:pStyle w:val="Default"/>
        <w:numPr>
          <w:ilvl w:val="0"/>
          <w:numId w:val="17"/>
        </w:numPr>
        <w:ind w:left="0" w:firstLine="567"/>
        <w:jc w:val="both"/>
        <w:rPr>
          <w:color w:val="auto"/>
          <w:sz w:val="28"/>
          <w:szCs w:val="28"/>
          <w:lang w:val="kk-KZ"/>
        </w:rPr>
      </w:pPr>
      <w:r w:rsidRPr="00E772BB">
        <w:rPr>
          <w:color w:val="auto"/>
          <w:sz w:val="28"/>
          <w:szCs w:val="28"/>
          <w:lang w:val="kk-KZ"/>
        </w:rPr>
        <w:t>білім, идея, теорияға негізделген когнитивті (танымдық) бедел;</w:t>
      </w:r>
    </w:p>
    <w:p w14:paraId="25AC89E7" w14:textId="77777777" w:rsidR="009C481B" w:rsidRPr="00E772BB" w:rsidRDefault="009C481B">
      <w:pPr>
        <w:pStyle w:val="Default"/>
        <w:numPr>
          <w:ilvl w:val="0"/>
          <w:numId w:val="17"/>
        </w:numPr>
        <w:ind w:left="0" w:firstLine="567"/>
        <w:jc w:val="both"/>
        <w:rPr>
          <w:color w:val="auto"/>
          <w:sz w:val="28"/>
          <w:szCs w:val="28"/>
          <w:lang w:val="kk-KZ"/>
        </w:rPr>
      </w:pPr>
      <w:r w:rsidRPr="00E772BB">
        <w:rPr>
          <w:color w:val="auto"/>
          <w:sz w:val="28"/>
          <w:szCs w:val="28"/>
          <w:lang w:val="kk-KZ"/>
        </w:rPr>
        <w:t>білім, қызмет, мамандығына негізделген институционалды бедел;</w:t>
      </w:r>
    </w:p>
    <w:p w14:paraId="67332501" w14:textId="77777777" w:rsidR="009C481B" w:rsidRPr="00E772BB" w:rsidRDefault="009C481B">
      <w:pPr>
        <w:pStyle w:val="Default"/>
        <w:numPr>
          <w:ilvl w:val="0"/>
          <w:numId w:val="17"/>
        </w:numPr>
        <w:ind w:left="0" w:firstLine="567"/>
        <w:rPr>
          <w:color w:val="auto"/>
          <w:sz w:val="28"/>
          <w:szCs w:val="28"/>
          <w:lang w:val="kk-KZ"/>
        </w:rPr>
      </w:pPr>
      <w:r w:rsidRPr="00E772BB">
        <w:rPr>
          <w:color w:val="auto"/>
          <w:sz w:val="28"/>
          <w:szCs w:val="28"/>
          <w:lang w:val="kk-KZ"/>
        </w:rPr>
        <w:t>жеке тұлғалық бедел.</w:t>
      </w:r>
    </w:p>
    <w:p w14:paraId="301F7925" w14:textId="4DE92127"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 xml:space="preserve">Зерттеуші Н.А.Морева бойынша оқытушының педагогикалық беделі </w:t>
      </w:r>
      <w:r w:rsidRPr="00E772BB">
        <w:rPr>
          <w:b/>
          <w:i/>
          <w:color w:val="auto"/>
          <w:sz w:val="28"/>
          <w:szCs w:val="28"/>
          <w:lang w:val="kk-KZ"/>
        </w:rPr>
        <w:t>ресми</w:t>
      </w:r>
      <w:r w:rsidRPr="00E772BB">
        <w:rPr>
          <w:color w:val="auto"/>
          <w:sz w:val="28"/>
          <w:szCs w:val="28"/>
          <w:lang w:val="kk-KZ"/>
        </w:rPr>
        <w:t xml:space="preserve">, яғни оқытушылық қызметіне байланысты берілетін өкілеттілік және оқытушының кәсібилік деңгейіне, жеке тұлғалық қасиеттеріне байланысты  </w:t>
      </w:r>
      <w:r w:rsidRPr="00E772BB">
        <w:rPr>
          <w:b/>
          <w:i/>
          <w:color w:val="auto"/>
          <w:sz w:val="28"/>
          <w:szCs w:val="28"/>
          <w:lang w:val="kk-KZ"/>
        </w:rPr>
        <w:t>бейресми</w:t>
      </w:r>
      <w:r w:rsidRPr="00E772BB">
        <w:rPr>
          <w:color w:val="auto"/>
          <w:sz w:val="28"/>
          <w:szCs w:val="28"/>
          <w:lang w:val="kk-KZ"/>
        </w:rPr>
        <w:t xml:space="preserve"> болып екіге бөлінеді</w:t>
      </w:r>
      <w:r w:rsidR="000755BA" w:rsidRPr="00E772BB">
        <w:rPr>
          <w:color w:val="auto"/>
          <w:sz w:val="28"/>
          <w:szCs w:val="28"/>
          <w:lang w:val="kk-KZ"/>
        </w:rPr>
        <w:t xml:space="preserve"> [168, 147]</w:t>
      </w:r>
      <w:r w:rsidRPr="00E772BB">
        <w:rPr>
          <w:color w:val="auto"/>
          <w:sz w:val="28"/>
          <w:szCs w:val="28"/>
          <w:lang w:val="kk-KZ"/>
        </w:rPr>
        <w:t>. Сонымен бірге оқытушының педагогикалық беделі кәсіби компонент (оқытушының кәсіби эрудициясы, әдістемелік шеберлігі, кәсіби құзыреттілігі, дүниетанымы); тұлғалық компонент (оқытушының көзқарасы, құндылықтары, ұстанымдары, белсенділігі), әлеуметтік компонент (мамандық мәртебесі, әлеуметтік маңыздылығы, кәсіби стереотип) және рөлдік компоненттерден (лауазымы, құқықтары мен міндеттері) құралады</w:t>
      </w:r>
      <w:r w:rsidR="000755BA" w:rsidRPr="00E772BB">
        <w:rPr>
          <w:color w:val="auto"/>
          <w:sz w:val="28"/>
          <w:szCs w:val="28"/>
          <w:lang w:val="kk-KZ"/>
        </w:rPr>
        <w:t xml:space="preserve"> [16, 68]</w:t>
      </w:r>
      <w:r w:rsidRPr="00E772BB">
        <w:rPr>
          <w:color w:val="auto"/>
          <w:sz w:val="28"/>
          <w:szCs w:val="28"/>
          <w:lang w:val="kk-KZ"/>
        </w:rPr>
        <w:t xml:space="preserve">. </w:t>
      </w:r>
    </w:p>
    <w:p w14:paraId="42775BDB" w14:textId="03A9C2B8" w:rsidR="009C481B" w:rsidRPr="00E772BB" w:rsidRDefault="009C481B" w:rsidP="00DA0886">
      <w:pPr>
        <w:pStyle w:val="Default"/>
        <w:ind w:firstLine="567"/>
        <w:jc w:val="both"/>
        <w:rPr>
          <w:color w:val="auto"/>
          <w:sz w:val="28"/>
          <w:szCs w:val="28"/>
          <w:lang w:val="kk-KZ"/>
        </w:rPr>
      </w:pPr>
      <w:r w:rsidRPr="00E772BB">
        <w:rPr>
          <w:color w:val="auto"/>
          <w:sz w:val="28"/>
          <w:szCs w:val="28"/>
          <w:lang w:val="kk-KZ"/>
        </w:rPr>
        <w:t>Домбырашы педагог Х.Т.Тастанов та «Домбырадан сабақ беру методы» атты еңбегінде оқытушының беделі тақырыбына ерекше тоқталады. Оның пікірінше, оқытушы алғашқы сабақтан-ақ жұмысына тиянақты, ұқыпты болып, білім алушылармен тіл табысуы, өзінің іс-әрекеті мен сыртқы келбетін бақылауы, кәсіби білімділігін үнемі жетілдіруі оқытушы беделінің жоғары болуына алып келеді</w:t>
      </w:r>
      <w:r w:rsidR="000755BA" w:rsidRPr="00E772BB">
        <w:rPr>
          <w:color w:val="auto"/>
          <w:sz w:val="28"/>
          <w:szCs w:val="28"/>
          <w:lang w:val="kk-KZ"/>
        </w:rPr>
        <w:t xml:space="preserve"> [69, 7]</w:t>
      </w:r>
      <w:r w:rsidRPr="00E772BB">
        <w:rPr>
          <w:color w:val="auto"/>
          <w:sz w:val="28"/>
          <w:szCs w:val="28"/>
          <w:lang w:val="kk-KZ"/>
        </w:rPr>
        <w:t xml:space="preserve">. </w:t>
      </w:r>
    </w:p>
    <w:p w14:paraId="780BAB1C" w14:textId="77777777" w:rsidR="009C481B" w:rsidRPr="00E772BB" w:rsidRDefault="009C481B" w:rsidP="00DA0886">
      <w:pPr>
        <w:pStyle w:val="a3"/>
        <w:ind w:firstLine="567"/>
        <w:rPr>
          <w:color w:val="auto"/>
          <w:szCs w:val="28"/>
          <w:lang w:val="kk-KZ"/>
        </w:rPr>
      </w:pPr>
      <w:r w:rsidRPr="00E772BB">
        <w:rPr>
          <w:color w:val="auto"/>
          <w:szCs w:val="28"/>
          <w:lang w:val="kk-KZ"/>
        </w:rPr>
        <w:t xml:space="preserve">Жоғарыда аталған зерттеушілердің пікірін негізге алсақ, ЖОО-да домбырашы-студенттерді дайындау үдерісінде оқытушы негізінен білім беру және тәрбиелеу қызметін атқарады. Білім беру қызметі барысында оқытушы оқу үдерісін жоспарлап, ғылыми білімдерді оқу бағдарламасына лайықтап, студенттің жалпы білімділік деңгейінің, орындаушылық шеберлігі мен музыкалық қабілетінің дамуын, орындаушылық стильдер мен мектептердің ерекшеліктерін, домбыра аспабында дыбыс шығару тәсілдерін меңгеруін, жалпы оқу үдерісінің тиімді ұйымдастырылуына жауапты. Ал тәрбиелеу қызметі барысында студенттің өзіне сенімділік, жауапкершілік, өздігімен ізденіске, дамуға ұмтылыс, еңбекқорлық, шыдамдылық, табандылық, адалдық сынды жеке қасиеттерін қалыптастыру жұмыстары жүргізіледі. </w:t>
      </w:r>
    </w:p>
    <w:p w14:paraId="72B0471B" w14:textId="229FAF63" w:rsidR="009C481B" w:rsidRPr="00E772BB" w:rsidRDefault="009C481B"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үдерісінде оқытушы маңызды рөл атқарғанымен, студент бұл үдерістің орталық тұлғасы болып табылады. Себебі білім беру үдерісінде оқытушының қызметі студентке бағытталады. Сондықтан жоғары білім беру жүйесінде студентке орталықтандырылған оқыту тәсілі бүгінде ерекше өзектендірілуде. Бұл тәсілге сәйкес ЖОО оқытушысы ақпарат көзі емес, оқу үдерісін </w:t>
      </w:r>
      <w:r w:rsidRPr="00E772BB">
        <w:rPr>
          <w:color w:val="auto"/>
          <w:szCs w:val="28"/>
          <w:lang w:val="kk-KZ"/>
        </w:rPr>
        <w:lastRenderedPageBreak/>
        <w:t>ұйымдастырушы, кеңесші, жетекші рөлін атқарса, студент оқу үдерісінің белсенді мүшесі ретінде оқу бағдарламасының құрастырылуына араласып, өз оқу траекториясын таңдап, оқу үдерісінің  нәтижелігіне жауапты тұлға болып табылады</w:t>
      </w:r>
      <w:r w:rsidR="000755BA" w:rsidRPr="00E772BB">
        <w:rPr>
          <w:color w:val="auto"/>
          <w:szCs w:val="28"/>
          <w:lang w:val="kk-KZ"/>
        </w:rPr>
        <w:t xml:space="preserve"> [24, 47]</w:t>
      </w:r>
      <w:r w:rsidRPr="00E772BB">
        <w:rPr>
          <w:color w:val="auto"/>
          <w:szCs w:val="28"/>
          <w:lang w:val="kk-KZ"/>
        </w:rPr>
        <w:t xml:space="preserve">.  </w:t>
      </w:r>
    </w:p>
    <w:p w14:paraId="51EB0281" w14:textId="6A4915D3" w:rsidR="00FA5347" w:rsidRPr="00E772BB" w:rsidRDefault="008F5076" w:rsidP="00040191">
      <w:pPr>
        <w:pStyle w:val="a3"/>
        <w:ind w:right="-1" w:firstLine="567"/>
        <w:rPr>
          <w:color w:val="auto"/>
          <w:szCs w:val="28"/>
          <w:lang w:val="kk-KZ"/>
        </w:rPr>
      </w:pPr>
      <w:r w:rsidRPr="00E772BB">
        <w:rPr>
          <w:color w:val="auto"/>
          <w:szCs w:val="28"/>
          <w:lang w:val="kk-KZ" w:eastAsia="tr-TR"/>
        </w:rPr>
        <w:t>Осылайша</w:t>
      </w:r>
      <w:r w:rsidR="00851D10" w:rsidRPr="00E772BB">
        <w:rPr>
          <w:color w:val="auto"/>
          <w:szCs w:val="28"/>
          <w:lang w:val="kk-KZ" w:eastAsia="tr-TR"/>
        </w:rPr>
        <w:t>, ЖОО-да домбырашы-студенттерді дайындау өзіндік тарихы</w:t>
      </w:r>
      <w:r w:rsidR="00FA5347" w:rsidRPr="00E772BB">
        <w:rPr>
          <w:color w:val="auto"/>
          <w:szCs w:val="28"/>
          <w:lang w:val="kk-KZ" w:eastAsia="tr-TR"/>
        </w:rPr>
        <w:t xml:space="preserve"> бар</w:t>
      </w:r>
      <w:r w:rsidR="00851D10" w:rsidRPr="00E772BB">
        <w:rPr>
          <w:color w:val="auto"/>
          <w:szCs w:val="28"/>
          <w:lang w:val="kk-KZ" w:eastAsia="tr-TR"/>
        </w:rPr>
        <w:t>, заңдылықтары, принциптері</w:t>
      </w:r>
      <w:r w:rsidRPr="00E772BB">
        <w:rPr>
          <w:color w:val="auto"/>
          <w:szCs w:val="28"/>
          <w:lang w:val="kk-KZ" w:eastAsia="tr-TR"/>
        </w:rPr>
        <w:t xml:space="preserve"> мен әдістері қалыптасқан</w:t>
      </w:r>
      <w:r w:rsidR="00851D10" w:rsidRPr="00E772BB">
        <w:rPr>
          <w:color w:val="auto"/>
          <w:szCs w:val="28"/>
          <w:lang w:val="kk-KZ" w:eastAsia="tr-TR"/>
        </w:rPr>
        <w:t xml:space="preserve"> ұзақмерзімді, күрделі педагогикалық үдеріс</w:t>
      </w:r>
      <w:r w:rsidR="00FA5347" w:rsidRPr="00E772BB">
        <w:rPr>
          <w:color w:val="auto"/>
          <w:szCs w:val="28"/>
          <w:lang w:val="kk-KZ" w:eastAsia="tr-TR"/>
        </w:rPr>
        <w:t xml:space="preserve"> деген қорытындыға келеміз</w:t>
      </w:r>
      <w:r w:rsidRPr="00E772BB">
        <w:rPr>
          <w:color w:val="auto"/>
          <w:szCs w:val="28"/>
          <w:lang w:val="kk-KZ" w:eastAsia="tr-TR"/>
        </w:rPr>
        <w:t xml:space="preserve">. Бұл үдерістің тарихи-теориялық негіздеріне </w:t>
      </w:r>
      <w:r w:rsidR="00AE659C" w:rsidRPr="00E772BB">
        <w:rPr>
          <w:color w:val="auto"/>
          <w:szCs w:val="28"/>
          <w:lang w:val="kk-KZ" w:eastAsia="tr-TR"/>
        </w:rPr>
        <w:t>әдіснамалық талдау жасау нәтижесінде</w:t>
      </w:r>
      <w:r w:rsidRPr="00E772BB">
        <w:rPr>
          <w:color w:val="auto"/>
          <w:szCs w:val="28"/>
          <w:lang w:val="kk-KZ" w:eastAsia="tr-TR"/>
        </w:rPr>
        <w:t xml:space="preserve">, </w:t>
      </w:r>
      <w:r w:rsidR="00F04DF7" w:rsidRPr="00E772BB">
        <w:rPr>
          <w:color w:val="auto"/>
          <w:szCs w:val="28"/>
          <w:lang w:val="kk-KZ" w:eastAsia="tr-TR"/>
        </w:rPr>
        <w:t xml:space="preserve">домбыра </w:t>
      </w:r>
      <w:r w:rsidRPr="00E772BB">
        <w:rPr>
          <w:color w:val="auto"/>
          <w:szCs w:val="28"/>
          <w:lang w:val="kk-KZ"/>
        </w:rPr>
        <w:t xml:space="preserve">үйрету үдерісі түгелдей ауызша жүргізілген </w:t>
      </w:r>
      <w:r w:rsidRPr="00E772BB">
        <w:rPr>
          <w:i/>
          <w:color w:val="auto"/>
          <w:szCs w:val="28"/>
          <w:lang w:val="kk-KZ"/>
        </w:rPr>
        <w:t>аутентикалық</w:t>
      </w:r>
      <w:r w:rsidRPr="00E772BB">
        <w:rPr>
          <w:color w:val="auto"/>
          <w:szCs w:val="28"/>
          <w:lang w:val="kk-KZ"/>
        </w:rPr>
        <w:t xml:space="preserve"> және музыкалық оқу орындарының пайда болу кезеңінен бастау алатын </w:t>
      </w:r>
      <w:r w:rsidRPr="00E772BB">
        <w:rPr>
          <w:i/>
          <w:color w:val="auto"/>
          <w:szCs w:val="28"/>
          <w:lang w:val="kk-KZ"/>
        </w:rPr>
        <w:t>заманауи</w:t>
      </w:r>
      <w:r w:rsidRPr="00E772BB">
        <w:rPr>
          <w:color w:val="auto"/>
          <w:szCs w:val="28"/>
          <w:lang w:val="kk-KZ"/>
        </w:rPr>
        <w:t xml:space="preserve"> кезең</w:t>
      </w:r>
      <w:r w:rsidR="00F04DF7" w:rsidRPr="00E772BB">
        <w:rPr>
          <w:color w:val="auto"/>
          <w:szCs w:val="28"/>
          <w:lang w:val="kk-KZ"/>
        </w:rPr>
        <w:t>дер</w:t>
      </w:r>
      <w:r w:rsidR="00FA5347" w:rsidRPr="00E772BB">
        <w:rPr>
          <w:color w:val="auto"/>
          <w:szCs w:val="28"/>
          <w:lang w:val="kk-KZ"/>
        </w:rPr>
        <w:t>і анықталды</w:t>
      </w:r>
      <w:r w:rsidR="00F04DF7" w:rsidRPr="00E772BB">
        <w:rPr>
          <w:color w:val="auto"/>
          <w:szCs w:val="28"/>
          <w:lang w:val="kk-KZ"/>
        </w:rPr>
        <w:t xml:space="preserve">. </w:t>
      </w:r>
      <w:r w:rsidR="00FA5347" w:rsidRPr="00E772BB">
        <w:rPr>
          <w:color w:val="auto"/>
          <w:szCs w:val="28"/>
          <w:lang w:val="kk-KZ"/>
        </w:rPr>
        <w:t xml:space="preserve">Әр кезеңнің өзіндік ерекшеліктеріне сипаттама </w:t>
      </w:r>
      <w:r w:rsidR="002C0815" w:rsidRPr="00E772BB">
        <w:rPr>
          <w:color w:val="auto"/>
          <w:szCs w:val="28"/>
          <w:lang w:val="kk-KZ"/>
        </w:rPr>
        <w:t>берілді</w:t>
      </w:r>
      <w:r w:rsidR="00FA5347" w:rsidRPr="00E772BB">
        <w:rPr>
          <w:color w:val="auto"/>
          <w:szCs w:val="28"/>
          <w:lang w:val="kk-KZ"/>
        </w:rPr>
        <w:t xml:space="preserve">. </w:t>
      </w:r>
      <w:r w:rsidR="00040191" w:rsidRPr="00E772BB">
        <w:rPr>
          <w:color w:val="auto"/>
          <w:szCs w:val="28"/>
          <w:lang w:val="kk-KZ"/>
        </w:rPr>
        <w:t>Жоғары білім беру бойынша құқықтық-нормативтік құжаттарға талдау жүргізіліп, қазіргі кездегі ЖОО-да домбырашы-студенттерді дайындау үдерісіндегі әдіснамалық негіздері қарастырылып, оқытудың жалпы педагогикалық және арнайы заңдылықтары, принциптері мен әдістері анықталып, оларға сипаттама жасалды.</w:t>
      </w:r>
    </w:p>
    <w:p w14:paraId="6FA4D369" w14:textId="218E14DD" w:rsidR="009C481B" w:rsidRPr="00E772BB" w:rsidRDefault="009C481B" w:rsidP="00DA0886">
      <w:pPr>
        <w:pStyle w:val="a3"/>
        <w:ind w:right="-1" w:firstLine="567"/>
        <w:rPr>
          <w:color w:val="auto"/>
          <w:szCs w:val="28"/>
          <w:lang w:val="kk-KZ" w:eastAsia="tr-TR"/>
        </w:rPr>
      </w:pPr>
      <w:r w:rsidRPr="00E772BB">
        <w:rPr>
          <w:color w:val="auto"/>
          <w:szCs w:val="28"/>
          <w:lang w:val="kk-KZ" w:eastAsia="tr-TR"/>
        </w:rPr>
        <w:t xml:space="preserve">Жоғары білім берудегі нормативтік құжаттардағы талаптар, қоғам қажеттілігі мен мамандарды дайындау практикасындағы қарама-қайшылықтар қазіргі таңда ЖОО-да домбырашы-студенттерді дайындау теориясы мен практикасын қайта қарастыруды талап етеді. Осыны ескере, зерттеу жұмысымыздың келесі тарауында домбырашы-бакалаврдың кәсіби құзыреттіліктерін анықтап, оларға сипаттама беру, </w:t>
      </w:r>
      <w:r w:rsidR="00657AA3" w:rsidRPr="00E772BB">
        <w:rPr>
          <w:color w:val="auto"/>
          <w:szCs w:val="28"/>
          <w:lang w:val="kk-KZ" w:eastAsia="tr-TR"/>
        </w:rPr>
        <w:t>Халық аспаптары (домбыра) білім беру бағдарламасы бойынша түлектің моделін</w:t>
      </w:r>
      <w:r w:rsidRPr="00E772BB">
        <w:rPr>
          <w:color w:val="auto"/>
          <w:szCs w:val="28"/>
          <w:lang w:val="kk-KZ" w:eastAsia="tr-TR"/>
        </w:rPr>
        <w:t xml:space="preserve"> құрастыру, ЖОО-да домбырашы-студентерді дайындаудың заманауи педагогикалық шарттарын анықтау міндеттері қойылады. </w:t>
      </w:r>
    </w:p>
    <w:p w14:paraId="214F660C" w14:textId="77777777" w:rsidR="009C481B" w:rsidRPr="00E772BB" w:rsidRDefault="009C481B" w:rsidP="00DA0886">
      <w:pPr>
        <w:pStyle w:val="a3"/>
        <w:ind w:right="-1" w:firstLine="567"/>
        <w:rPr>
          <w:color w:val="auto"/>
          <w:szCs w:val="28"/>
          <w:lang w:val="kk-KZ" w:eastAsia="tr-TR"/>
        </w:rPr>
      </w:pPr>
    </w:p>
    <w:p w14:paraId="7E0A9A6B" w14:textId="77777777" w:rsidR="009C481B" w:rsidRPr="00E772BB" w:rsidRDefault="009C481B" w:rsidP="00DA0886">
      <w:pPr>
        <w:pStyle w:val="a3"/>
        <w:ind w:right="-1" w:firstLine="567"/>
        <w:rPr>
          <w:color w:val="auto"/>
          <w:szCs w:val="28"/>
          <w:lang w:val="kk-KZ" w:eastAsia="tr-TR"/>
        </w:rPr>
      </w:pPr>
    </w:p>
    <w:p w14:paraId="77D306AF" w14:textId="77777777" w:rsidR="009C481B" w:rsidRPr="00E772BB" w:rsidRDefault="009C481B" w:rsidP="00DA0886">
      <w:pPr>
        <w:pStyle w:val="a3"/>
        <w:ind w:firstLine="567"/>
        <w:rPr>
          <w:color w:val="auto"/>
          <w:szCs w:val="28"/>
          <w:lang w:val="kk-KZ"/>
        </w:rPr>
      </w:pPr>
    </w:p>
    <w:p w14:paraId="75B465AD" w14:textId="77777777" w:rsidR="00E94B2E" w:rsidRPr="00E772BB" w:rsidRDefault="00E94B2E" w:rsidP="00DA0886">
      <w:pPr>
        <w:spacing w:after="160" w:line="259" w:lineRule="auto"/>
        <w:ind w:right="0" w:firstLine="567"/>
        <w:jc w:val="left"/>
        <w:rPr>
          <w:color w:val="auto"/>
          <w:lang w:val="kk-KZ"/>
        </w:rPr>
      </w:pPr>
      <w:r w:rsidRPr="00E772BB">
        <w:rPr>
          <w:color w:val="auto"/>
          <w:lang w:val="kk-KZ"/>
        </w:rPr>
        <w:br w:type="page"/>
      </w:r>
    </w:p>
    <w:p w14:paraId="24AD92AA" w14:textId="77777777" w:rsidR="00E94B2E" w:rsidRPr="00E772BB" w:rsidRDefault="00E94B2E" w:rsidP="00DA0886">
      <w:pPr>
        <w:pStyle w:val="a3"/>
        <w:ind w:firstLine="567"/>
        <w:rPr>
          <w:b/>
          <w:color w:val="auto"/>
          <w:szCs w:val="28"/>
          <w:lang w:val="kk-KZ"/>
        </w:rPr>
      </w:pPr>
      <w:r w:rsidRPr="00E772BB">
        <w:rPr>
          <w:b/>
          <w:color w:val="auto"/>
          <w:szCs w:val="28"/>
          <w:lang w:val="kk-KZ"/>
        </w:rPr>
        <w:lastRenderedPageBreak/>
        <w:t>2 ЖОО-ДА ДОМБЫРАШЫ-СТУДЕНТТЕРДІ ДАЙЫНДАУ ПРАКТИКАСЫ</w:t>
      </w:r>
    </w:p>
    <w:p w14:paraId="31E03E21" w14:textId="77777777" w:rsidR="00E94B2E" w:rsidRPr="00E772BB" w:rsidRDefault="00E94B2E" w:rsidP="00DA0886">
      <w:pPr>
        <w:pStyle w:val="a3"/>
        <w:ind w:firstLine="567"/>
        <w:jc w:val="center"/>
        <w:rPr>
          <w:b/>
          <w:color w:val="auto"/>
          <w:szCs w:val="28"/>
          <w:lang w:val="kk-KZ"/>
        </w:rPr>
      </w:pPr>
    </w:p>
    <w:p w14:paraId="02BC3E93" w14:textId="77777777" w:rsidR="00E94B2E" w:rsidRPr="00E772BB" w:rsidRDefault="00E94B2E" w:rsidP="00DA0886">
      <w:pPr>
        <w:pStyle w:val="a3"/>
        <w:ind w:firstLine="567"/>
        <w:rPr>
          <w:b/>
          <w:color w:val="auto"/>
          <w:szCs w:val="28"/>
          <w:lang w:val="kk-KZ"/>
        </w:rPr>
      </w:pPr>
      <w:r w:rsidRPr="00E772BB">
        <w:rPr>
          <w:b/>
          <w:color w:val="auto"/>
          <w:szCs w:val="28"/>
          <w:lang w:val="kk-KZ"/>
        </w:rPr>
        <w:t>2.1.</w:t>
      </w:r>
      <w:r w:rsidRPr="00E772BB">
        <w:rPr>
          <w:b/>
          <w:color w:val="auto"/>
          <w:szCs w:val="28"/>
          <w:lang w:val="kk-KZ"/>
        </w:rPr>
        <w:tab/>
        <w:t>Халық аспаптары (домбыра) білім беру бағдарламасы бойынша түлектің моделі</w:t>
      </w:r>
    </w:p>
    <w:p w14:paraId="0AB944EE" w14:textId="631838B0" w:rsidR="00E94B2E" w:rsidRPr="00E772BB" w:rsidRDefault="00E94B2E" w:rsidP="00DA0886">
      <w:pPr>
        <w:pStyle w:val="a3"/>
        <w:ind w:firstLine="567"/>
        <w:rPr>
          <w:color w:val="auto"/>
          <w:szCs w:val="28"/>
          <w:lang w:val="kk-KZ"/>
        </w:rPr>
      </w:pPr>
      <w:r w:rsidRPr="00E772BB">
        <w:rPr>
          <w:color w:val="auto"/>
          <w:szCs w:val="28"/>
          <w:lang w:val="kk-KZ"/>
        </w:rPr>
        <w:t xml:space="preserve">Бүгінде кәсіби оқу орындарына мамандарды дайындаудың жаңа талаптары қойылуда. Қазіргі түлек теориялық дайындығын практикалық іс-әрекетпен ұштастыра білуі, кәсіби саласында ақпараттық технологияларды тиімді қолдануы, білім алу дағдылары мен қажетті құзыреттерге ие болуы, ұжымда жұмыс істеп, туындаған жағдайларға бейімделе білуі керек.  Бұған себеп экономикада болып жатқан жаһандық өзгерістер, заманауи ақпараттық технологиялардың қолданыс аясының кеңеюі, білім рөлінің артуы және т.б. </w:t>
      </w:r>
      <w:r w:rsidR="000755BA" w:rsidRPr="00E772BB">
        <w:rPr>
          <w:color w:val="auto"/>
          <w:szCs w:val="28"/>
          <w:lang w:val="kk-KZ"/>
        </w:rPr>
        <w:t xml:space="preserve">[169]. </w:t>
      </w:r>
      <w:r w:rsidRPr="00E772BB">
        <w:rPr>
          <w:color w:val="auto"/>
          <w:szCs w:val="28"/>
          <w:lang w:val="kk-KZ"/>
        </w:rPr>
        <w:t>Осыны ескере 6В02142 Халық аспаптары (домбыра) білім беру бағдарламасы студенттердің іргелі білімдерін қалыптастыруға, болашақ маманның кәсіби қызметке теориялық және практикалық дайындығының өзара байланысын күшейтуге, ғылыми-теориялық білімді терең және жүйелі игеруге бағытталуы тиіс.</w:t>
      </w:r>
    </w:p>
    <w:p w14:paraId="0096026F" w14:textId="33439BF8" w:rsidR="00E94B2E" w:rsidRPr="00E772BB" w:rsidRDefault="00E94B2E" w:rsidP="00DA0886">
      <w:pPr>
        <w:pStyle w:val="a3"/>
        <w:ind w:firstLine="567"/>
        <w:rPr>
          <w:color w:val="auto"/>
          <w:szCs w:val="28"/>
          <w:lang w:val="kk-KZ"/>
        </w:rPr>
      </w:pPr>
      <w:r w:rsidRPr="00E772BB">
        <w:rPr>
          <w:color w:val="auto"/>
          <w:szCs w:val="28"/>
          <w:lang w:val="kk-KZ"/>
        </w:rPr>
        <w:t>Қазіргі әлеуметтік қоғам жаңа дәстүрлі музыкантты талап етеді және мемлекеттік білім беру жүйесі де сол талаптарға сай болуы тиіс. Бүгінде дәстүрлі музыкант орындаушылық дәстүрдің жалғастырушысы ғана емес, ол қазақ музыка мәдениетінің эстетикалық, этикалық мүмкіндіктерін әлемдік музыка теориялық білімдерімен, ноталық сауаттылықпен ұштастыра білетін шығармашыл маман</w:t>
      </w:r>
      <w:r w:rsidR="000755BA" w:rsidRPr="00E772BB">
        <w:rPr>
          <w:color w:val="auto"/>
          <w:szCs w:val="28"/>
          <w:lang w:val="kk-KZ"/>
        </w:rPr>
        <w:t xml:space="preserve"> [170, 170]</w:t>
      </w:r>
      <w:r w:rsidRPr="00E772BB">
        <w:rPr>
          <w:color w:val="auto"/>
          <w:szCs w:val="28"/>
          <w:lang w:val="kk-KZ"/>
        </w:rPr>
        <w:t xml:space="preserve">. </w:t>
      </w:r>
    </w:p>
    <w:p w14:paraId="15E807A0"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Осыған орай, бұл бөлімде болашақ маманның, яғни 6В02142 Халық аспаптары (домбыра) білім беру бағдарламасы бойынша түлектің кәсіби қызмет түрлеріне сипаттама беріп, кәсіби қызметті сапалы атқару үшін маңызды қасиеттер мен құзыреттіліктерге негізделген, ЖОО-да домбырашы-студенттерді дайындау үдерісіне бағдар болатын «Түлек моделін» әзірлеу міндеті қойылды. </w:t>
      </w:r>
    </w:p>
    <w:p w14:paraId="01794F43" w14:textId="6E288328" w:rsidR="00E94B2E" w:rsidRPr="00E772BB" w:rsidRDefault="00E94B2E" w:rsidP="00DA0886">
      <w:pPr>
        <w:pStyle w:val="a3"/>
        <w:ind w:firstLine="567"/>
        <w:rPr>
          <w:color w:val="auto"/>
          <w:szCs w:val="28"/>
          <w:lang w:val="kk-KZ"/>
        </w:rPr>
      </w:pPr>
      <w:r w:rsidRPr="00E772BB">
        <w:rPr>
          <w:color w:val="auto"/>
          <w:szCs w:val="28"/>
          <w:lang w:val="kk-KZ"/>
        </w:rPr>
        <w:t>6В02142 Халық аспаптары (домбыра) білім беру бағдарламасы бойынша түлек моделін әзірлеу Болон процесінің негізгі бағыттарын жүзеге асырудың және қазіргі еңбек нарығының талаптарын қанағаттандырудың негізгі шарттарының бірі болып табылады. Түлек моделі маманның қандай кәсіби міндеттерді орындай алатынын көрсетеді және 6В02142 Халық аспаптары (домбыра) білім беру бағдарламасының мазмұнын жобалап, нәтижесін болжау үшін негіз болады. Сол себепті ЖОО-да домбырашы-студенттерді дайындау жүйесінің құрамдас бөліктерінің бірі оның кәсіби қызметінің моделін әзірлеу болып табылады. Түлек моделі білім беру сапасының көрсеткіші ретінде білім беру бағдарламасының мазмұнын, нысандары мен әдістерін, білім беру технологияларын, оқу үдерісінің нәтижесін анықтауға мүмкіндік береді</w:t>
      </w:r>
      <w:r w:rsidR="000755BA" w:rsidRPr="00E772BB">
        <w:rPr>
          <w:color w:val="auto"/>
          <w:szCs w:val="28"/>
          <w:lang w:val="kk-KZ"/>
        </w:rPr>
        <w:t xml:space="preserve"> [171, 154]</w:t>
      </w:r>
      <w:r w:rsidRPr="00E772BB">
        <w:rPr>
          <w:color w:val="auto"/>
          <w:szCs w:val="28"/>
          <w:lang w:val="kk-KZ"/>
        </w:rPr>
        <w:t xml:space="preserve">. </w:t>
      </w:r>
    </w:p>
    <w:p w14:paraId="25E27602" w14:textId="43C33F60" w:rsidR="00E94B2E" w:rsidRPr="00E772BB" w:rsidRDefault="00E94B2E" w:rsidP="00DA0886">
      <w:pPr>
        <w:pStyle w:val="a3"/>
        <w:ind w:firstLine="567"/>
        <w:rPr>
          <w:color w:val="auto"/>
          <w:szCs w:val="28"/>
          <w:lang w:val="kk-KZ"/>
        </w:rPr>
      </w:pPr>
      <w:r w:rsidRPr="00E772BB">
        <w:rPr>
          <w:color w:val="auto"/>
          <w:szCs w:val="28"/>
          <w:lang w:val="kk-KZ" w:eastAsia="tr-TR"/>
        </w:rPr>
        <w:t xml:space="preserve">Түлек моделі оқу процессінде салыстырмалы-диагностикалық қызмет те атқарады. Яғни, кәсіби тұрғыдан мінсіз маманның моделін әзірлеп, сол модельді оқу </w:t>
      </w:r>
      <w:r w:rsidRPr="00E772BB">
        <w:rPr>
          <w:color w:val="auto"/>
          <w:szCs w:val="28"/>
          <w:lang w:val="kk-KZ"/>
        </w:rPr>
        <w:t>үдеріс</w:t>
      </w:r>
      <w:r w:rsidRPr="00E772BB">
        <w:rPr>
          <w:color w:val="auto"/>
          <w:szCs w:val="28"/>
          <w:lang w:val="kk-KZ" w:eastAsia="tr-TR"/>
        </w:rPr>
        <w:t xml:space="preserve">інде үлгі ретінде қолдану арқылы түлектердің бойында </w:t>
      </w:r>
      <w:r w:rsidRPr="00E772BB">
        <w:rPr>
          <w:color w:val="auto"/>
          <w:szCs w:val="28"/>
          <w:lang w:val="kk-KZ" w:eastAsia="tr-TR"/>
        </w:rPr>
        <w:lastRenderedPageBreak/>
        <w:t>қандай қасиеттер мен құзыреттіліктердің қалыптасу деңгейі жеткіліксіз екендігін анықтауға мүмкіндік аламыз</w:t>
      </w:r>
      <w:r w:rsidR="000755BA" w:rsidRPr="00E772BB">
        <w:rPr>
          <w:color w:val="auto"/>
          <w:szCs w:val="28"/>
          <w:lang w:val="kk-KZ" w:eastAsia="tr-TR"/>
        </w:rPr>
        <w:t xml:space="preserve"> </w:t>
      </w:r>
      <w:r w:rsidR="000755BA" w:rsidRPr="00E772BB">
        <w:rPr>
          <w:color w:val="auto"/>
          <w:szCs w:val="28"/>
          <w:lang w:val="kk-KZ"/>
        </w:rPr>
        <w:t>[171, 155]</w:t>
      </w:r>
      <w:r w:rsidRPr="00E772BB">
        <w:rPr>
          <w:color w:val="auto"/>
          <w:szCs w:val="28"/>
          <w:lang w:val="kk-KZ" w:eastAsia="tr-TR"/>
        </w:rPr>
        <w:t xml:space="preserve">. </w:t>
      </w:r>
    </w:p>
    <w:p w14:paraId="7BD5E2A4" w14:textId="77777777" w:rsidR="00E94B2E" w:rsidRPr="00E772BB" w:rsidRDefault="00E94B2E" w:rsidP="00DA0886">
      <w:pPr>
        <w:pStyle w:val="a3"/>
        <w:ind w:firstLine="567"/>
        <w:rPr>
          <w:color w:val="auto"/>
          <w:szCs w:val="28"/>
          <w:lang w:val="kk-KZ"/>
        </w:rPr>
      </w:pPr>
      <w:r w:rsidRPr="00E772BB">
        <w:rPr>
          <w:color w:val="auto"/>
          <w:szCs w:val="28"/>
          <w:lang w:val="kk-KZ"/>
        </w:rPr>
        <w:t>6В02142 Халық аспаптары (домбыра) білім беру бағдарламасы бойынша түлек моделі</w:t>
      </w:r>
      <w:r w:rsidRPr="00E772BB">
        <w:rPr>
          <w:color w:val="auto"/>
          <w:szCs w:val="28"/>
          <w:lang w:val="kk-KZ" w:eastAsia="tr-TR"/>
        </w:rPr>
        <w:t xml:space="preserve"> </w:t>
      </w:r>
      <w:r w:rsidRPr="00E772BB">
        <w:rPr>
          <w:color w:val="auto"/>
          <w:szCs w:val="28"/>
          <w:lang w:val="kk-KZ"/>
        </w:rPr>
        <w:t xml:space="preserve">жоғары білім берудің құқықтық-нормативтік </w:t>
      </w:r>
      <w:r w:rsidRPr="00E772BB">
        <w:rPr>
          <w:color w:val="auto"/>
          <w:szCs w:val="28"/>
          <w:lang w:val="kk-KZ" w:eastAsia="tr-TR"/>
        </w:rPr>
        <w:t xml:space="preserve">құжаттарына негізделіп, </w:t>
      </w:r>
      <w:r w:rsidRPr="00E772BB">
        <w:rPr>
          <w:color w:val="auto"/>
          <w:szCs w:val="28"/>
          <w:lang w:val="kk-KZ"/>
        </w:rPr>
        <w:t>жұмыс берушінің талаптары, әлеуметтік сұраныс пен оқу орнынының стратегиялық мақсаты ескеріліп құрастырылады</w:t>
      </w:r>
      <w:r w:rsidRPr="00E772BB">
        <w:rPr>
          <w:color w:val="auto"/>
          <w:szCs w:val="28"/>
          <w:lang w:val="kk-KZ" w:eastAsia="tr-TR"/>
        </w:rPr>
        <w:t xml:space="preserve">. </w:t>
      </w:r>
      <w:r w:rsidRPr="00E772BB">
        <w:rPr>
          <w:color w:val="auto"/>
          <w:szCs w:val="28"/>
          <w:lang w:val="kk-KZ"/>
        </w:rPr>
        <w:t>6В02142 Халық аспаптары (домбыра) білім беру бағдарламасы бойынша түлектің моделі келесі нормативтік-құқықтық құжаттарға негізделеді:</w:t>
      </w:r>
    </w:p>
    <w:p w14:paraId="2653DBD2" w14:textId="77777777" w:rsidR="00DB38EF" w:rsidRPr="00E772BB" w:rsidRDefault="00416C2C">
      <w:pPr>
        <w:pStyle w:val="a3"/>
        <w:numPr>
          <w:ilvl w:val="0"/>
          <w:numId w:val="32"/>
        </w:numPr>
        <w:ind w:left="0" w:firstLine="567"/>
        <w:rPr>
          <w:color w:val="auto"/>
          <w:lang w:val="kk-KZ"/>
        </w:rPr>
      </w:pPr>
      <w:r w:rsidRPr="00E772BB">
        <w:rPr>
          <w:color w:val="auto"/>
          <w:lang w:val="kk-KZ"/>
        </w:rPr>
        <w:t>Қазақстан Республикасының №319-ІІІ «Білім туралы» Заңы. 27.07.2007 ж. (04.07.2018 № 171-VI өзгерістері мен толықтыруларымен);</w:t>
      </w:r>
    </w:p>
    <w:p w14:paraId="4B610DC4" w14:textId="5B1095E8" w:rsidR="00DB38EF" w:rsidRPr="00E772BB" w:rsidRDefault="00DB38EF">
      <w:pPr>
        <w:pStyle w:val="a3"/>
        <w:numPr>
          <w:ilvl w:val="0"/>
          <w:numId w:val="32"/>
        </w:numPr>
        <w:ind w:left="0" w:firstLine="567"/>
        <w:rPr>
          <w:color w:val="auto"/>
          <w:lang w:val="kk-KZ"/>
        </w:rPr>
      </w:pPr>
      <w:r w:rsidRPr="00E772BB">
        <w:rPr>
          <w:color w:val="auto"/>
          <w:lang w:val="kk-KZ"/>
        </w:rPr>
        <w:t xml:space="preserve">Білім берудің барлық деңгейінің мемлекеттік жалпыға міндетті білім беру стандарттарын бекіту туралы. Жоғары білім берудің мемлекеттік жалпыға міндетті стандарты. ҚР БжҒМ 2022 жылғы 20 шiлдедегi № 2 бұйрығы. </w:t>
      </w:r>
    </w:p>
    <w:p w14:paraId="3C754D8D" w14:textId="77777777" w:rsidR="00416C2C" w:rsidRPr="00E772BB" w:rsidRDefault="00416C2C">
      <w:pPr>
        <w:pStyle w:val="a3"/>
        <w:numPr>
          <w:ilvl w:val="0"/>
          <w:numId w:val="32"/>
        </w:numPr>
        <w:ind w:left="0" w:firstLine="567"/>
        <w:rPr>
          <w:color w:val="auto"/>
          <w:lang w:val="kk-KZ"/>
        </w:rPr>
      </w:pPr>
      <w:r w:rsidRPr="00E772BB">
        <w:rPr>
          <w:color w:val="auto"/>
          <w:lang w:val="kk-KZ"/>
        </w:rPr>
        <w:t>Қазақстан Республикасының «Цифрлық Қазақстан» мемлекеттік бағдарламасы. ҚР Үкіметінің 2017 жылдың 12 желтоқсанындағы №827 қаулысы.</w:t>
      </w:r>
    </w:p>
    <w:p w14:paraId="7B2CE0CD" w14:textId="77777777" w:rsidR="00416C2C" w:rsidRPr="00E772BB" w:rsidRDefault="00416C2C">
      <w:pPr>
        <w:pStyle w:val="a3"/>
        <w:numPr>
          <w:ilvl w:val="0"/>
          <w:numId w:val="32"/>
        </w:numPr>
        <w:ind w:left="0" w:firstLine="567"/>
        <w:rPr>
          <w:color w:val="auto"/>
          <w:lang w:val="kk-KZ"/>
        </w:rPr>
      </w:pPr>
      <w:r w:rsidRPr="00E772BB">
        <w:rPr>
          <w:color w:val="auto"/>
          <w:lang w:val="kk-KZ"/>
        </w:rPr>
        <w:t>Кредиттік оқыту технологиялары бойынша оқу үдерісін ұйымдастыру ережесі. ҚР БжҒМ бұйрығы №152, 2011 жыл 20-сәуір.</w:t>
      </w:r>
    </w:p>
    <w:p w14:paraId="03B91CBA" w14:textId="77777777" w:rsidR="00416C2C" w:rsidRPr="00E772BB" w:rsidRDefault="00416C2C">
      <w:pPr>
        <w:pStyle w:val="a3"/>
        <w:numPr>
          <w:ilvl w:val="0"/>
          <w:numId w:val="32"/>
        </w:numPr>
        <w:ind w:left="0" w:firstLine="567"/>
        <w:rPr>
          <w:color w:val="auto"/>
          <w:lang w:val="kk-KZ"/>
        </w:rPr>
      </w:pPr>
      <w:r w:rsidRPr="00E772BB">
        <w:rPr>
          <w:color w:val="auto"/>
          <w:lang w:val="kk-KZ"/>
        </w:rPr>
        <w:t>Қазақстан Республикалсының білім және ғылым министрінің 2018 жылғы 12 қазанындағы №569 «Жоғары және жоғары оқу орнынан кейінгі білімі бар кадрларды дайындау бағыттарының сыныптауышын бекіту туралы» бұйрығы;</w:t>
      </w:r>
    </w:p>
    <w:p w14:paraId="6F8FAF9C" w14:textId="77777777" w:rsidR="00416C2C" w:rsidRPr="00E772BB" w:rsidRDefault="00416C2C">
      <w:pPr>
        <w:pStyle w:val="a3"/>
        <w:numPr>
          <w:ilvl w:val="0"/>
          <w:numId w:val="32"/>
        </w:numPr>
        <w:ind w:left="0" w:firstLine="567"/>
        <w:rPr>
          <w:color w:val="auto"/>
          <w:lang w:val="kk-KZ"/>
        </w:rPr>
      </w:pPr>
      <w:r w:rsidRPr="00E772BB">
        <w:rPr>
          <w:color w:val="auto"/>
          <w:lang w:val="kk-KZ"/>
        </w:rPr>
        <w:t xml:space="preserve">«Атамекен» Қазақстан Республикасы Ұлттық кәсіпкерлер палатасының Басқарма төрағасының 2017 жылдың 8 маусымындағы №133 бұйрығымен бекітілген мұғалімдердің кәсіби еңбекке сәйкестілігін, кәсіби өсу деңгейіне қойылатын талаптар жүйесі ретінде «Педагогтің кәсіби стандарты»; </w:t>
      </w:r>
    </w:p>
    <w:p w14:paraId="7650DBAB" w14:textId="77777777" w:rsidR="00416C2C" w:rsidRPr="00E772BB" w:rsidRDefault="00416C2C">
      <w:pPr>
        <w:pStyle w:val="a3"/>
        <w:numPr>
          <w:ilvl w:val="0"/>
          <w:numId w:val="32"/>
        </w:numPr>
        <w:ind w:left="0" w:firstLine="567"/>
        <w:rPr>
          <w:color w:val="auto"/>
          <w:lang w:val="kk-KZ"/>
        </w:rPr>
      </w:pPr>
      <w:r w:rsidRPr="00E772BB">
        <w:rPr>
          <w:color w:val="auto"/>
          <w:lang w:val="kk-KZ"/>
        </w:rPr>
        <w:t>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w:t>
      </w:r>
    </w:p>
    <w:p w14:paraId="170833D2" w14:textId="77777777" w:rsidR="00416C2C" w:rsidRPr="00E772BB" w:rsidRDefault="00416C2C">
      <w:pPr>
        <w:pStyle w:val="a3"/>
        <w:numPr>
          <w:ilvl w:val="0"/>
          <w:numId w:val="32"/>
        </w:numPr>
        <w:ind w:left="0" w:firstLine="567"/>
        <w:rPr>
          <w:color w:val="auto"/>
          <w:lang w:val="kk-KZ"/>
        </w:rPr>
      </w:pPr>
      <w:r w:rsidRPr="00E772BB">
        <w:rPr>
          <w:color w:val="auto"/>
          <w:lang w:val="kk-KZ"/>
        </w:rPr>
        <w:t>«Өмір бойы білім алу тұжырымдамасы туралы (үздіксіз білім беру)» Қазақстан Республикасының Президенті жарлығының жобасы. 18.07.2021.</w:t>
      </w:r>
    </w:p>
    <w:p w14:paraId="30B8CD24" w14:textId="00EDF768" w:rsidR="00416C2C" w:rsidRPr="00E772BB" w:rsidRDefault="00416C2C">
      <w:pPr>
        <w:pStyle w:val="af"/>
        <w:numPr>
          <w:ilvl w:val="0"/>
          <w:numId w:val="32"/>
        </w:numPr>
        <w:spacing w:after="0" w:line="240" w:lineRule="auto"/>
        <w:ind w:left="0" w:firstLine="567"/>
        <w:rPr>
          <w:rFonts w:ascii="Times New Roman" w:hAnsi="Times New Roman" w:cs="Times New Roman"/>
          <w:kern w:val="24"/>
          <w:sz w:val="28"/>
          <w:szCs w:val="28"/>
          <w:lang w:val="kk-KZ"/>
        </w:rPr>
      </w:pPr>
      <w:r w:rsidRPr="00E772BB">
        <w:rPr>
          <w:rFonts w:ascii="Times New Roman" w:hAnsi="Times New Roman" w:cs="Times New Roman"/>
          <w:sz w:val="28"/>
          <w:szCs w:val="28"/>
          <w:lang w:val="kk-KZ"/>
        </w:rPr>
        <w:t>Жоғарғы және (немесе) ж</w:t>
      </w:r>
      <w:r w:rsidRPr="00E772BB">
        <w:rPr>
          <w:rStyle w:val="tlid-translation"/>
          <w:rFonts w:ascii="Times New Roman" w:hAnsi="Times New Roman" w:cs="Times New Roman"/>
          <w:sz w:val="28"/>
          <w:szCs w:val="28"/>
          <w:lang w:val="kk-KZ"/>
        </w:rPr>
        <w:t>оғары оқу орнынан кейінгі білім берудің білім беру бағдарламаларын іске асыратын білім беру ұйымдары қызметінің үлгілік ережелері (30.10.2018 № 595).</w:t>
      </w:r>
    </w:p>
    <w:p w14:paraId="3F483732" w14:textId="77777777" w:rsidR="00E94B2E" w:rsidRPr="00E772BB" w:rsidRDefault="00E94B2E" w:rsidP="00DA0886">
      <w:pPr>
        <w:pStyle w:val="a3"/>
        <w:tabs>
          <w:tab w:val="left" w:pos="709"/>
        </w:tabs>
        <w:ind w:firstLine="567"/>
        <w:rPr>
          <w:color w:val="auto"/>
          <w:szCs w:val="28"/>
          <w:lang w:val="kk-KZ"/>
        </w:rPr>
      </w:pPr>
      <w:r w:rsidRPr="00E772BB">
        <w:rPr>
          <w:color w:val="auto"/>
          <w:szCs w:val="28"/>
          <w:lang w:val="kk-KZ"/>
        </w:rPr>
        <w:tab/>
        <w:t xml:space="preserve">Түлек моделін құрастырудың негізгі компоненттері білім беру бағдарламасының мақсаттары және міндеттері туралы ақпаратты қамтиды, кәсіби қызмет нысаны, түрлері мен бағыттарын, маманның құзыреттілік моделін қамтиды. Сонымен бірге дескрипторлар, білім беру бағдарламасына сәйкес құзыреттіліктерді, білім беру бағдарламасының нәтижесінен тұрады. </w:t>
      </w:r>
    </w:p>
    <w:p w14:paraId="507A3C96" w14:textId="34632E40" w:rsidR="00E94B2E" w:rsidRPr="00E772BB" w:rsidRDefault="00E94B2E" w:rsidP="00DA0886">
      <w:pPr>
        <w:pStyle w:val="a3"/>
        <w:tabs>
          <w:tab w:val="left" w:pos="709"/>
        </w:tabs>
        <w:ind w:firstLine="567"/>
        <w:rPr>
          <w:color w:val="auto"/>
          <w:szCs w:val="28"/>
          <w:lang w:val="kk-KZ"/>
        </w:rPr>
      </w:pPr>
      <w:r w:rsidRPr="00E772BB">
        <w:rPr>
          <w:color w:val="auto"/>
          <w:szCs w:val="28"/>
          <w:lang w:val="kk-KZ"/>
        </w:rPr>
        <w:lastRenderedPageBreak/>
        <w:tab/>
      </w:r>
      <w:r w:rsidRPr="00E772BB">
        <w:rPr>
          <w:i/>
          <w:color w:val="auto"/>
          <w:szCs w:val="28"/>
          <w:lang w:val="kk-KZ"/>
        </w:rPr>
        <w:t>Білім беру бағдарламасының мақсаты</w:t>
      </w:r>
      <w:r w:rsidRPr="00E772BB">
        <w:rPr>
          <w:color w:val="auto"/>
          <w:szCs w:val="28"/>
          <w:lang w:val="kk-KZ"/>
        </w:rPr>
        <w:t xml:space="preserve"> – өнер және мәдениет саласында, атап айтқанда, орындаушылық өнер саласына жоғары білікті, әлеуметтік-тұлғалық және кәсіби құзыреттіліктерге ие мамандардың практикаға бағдарланған дайындығын қамтамасыз ету, сондай-ақ білім алушылардың кәсіби тұрғыдан үздіксіз өзін-өзі жетілдіруіне, әлеуметтік ұтқырлығының кеңеюіне және еңбек нарығындағы бәсекеге қабілеттілігінің қалыптасуына жағдай тудыру болып табылады</w:t>
      </w:r>
      <w:r w:rsidR="000755BA" w:rsidRPr="00E772BB">
        <w:rPr>
          <w:color w:val="auto"/>
          <w:szCs w:val="28"/>
          <w:lang w:val="kk-KZ"/>
        </w:rPr>
        <w:t xml:space="preserve"> [85, 4]</w:t>
      </w:r>
      <w:r w:rsidRPr="00E772BB">
        <w:rPr>
          <w:color w:val="auto"/>
          <w:szCs w:val="28"/>
          <w:lang w:val="kk-KZ"/>
        </w:rPr>
        <w:t xml:space="preserve">. </w:t>
      </w:r>
    </w:p>
    <w:p w14:paraId="7C7332AF" w14:textId="77777777" w:rsidR="00E94B2E" w:rsidRPr="00E772BB" w:rsidRDefault="00E94B2E" w:rsidP="00DA0886">
      <w:pPr>
        <w:pStyle w:val="a3"/>
        <w:tabs>
          <w:tab w:val="left" w:pos="709"/>
        </w:tabs>
        <w:ind w:firstLine="567"/>
        <w:rPr>
          <w:color w:val="auto"/>
          <w:szCs w:val="28"/>
          <w:lang w:val="kk-KZ"/>
        </w:rPr>
      </w:pPr>
      <w:r w:rsidRPr="00E772BB">
        <w:rPr>
          <w:b/>
          <w:color w:val="auto"/>
          <w:szCs w:val="28"/>
          <w:lang w:val="kk-KZ"/>
        </w:rPr>
        <w:tab/>
      </w:r>
      <w:r w:rsidRPr="00E772BB">
        <w:rPr>
          <w:color w:val="auto"/>
          <w:szCs w:val="28"/>
          <w:lang w:val="kk-KZ"/>
        </w:rPr>
        <w:t xml:space="preserve">6В02142 Халық аспаптары (домбыра) білім беру бағдарламасының </w:t>
      </w:r>
      <w:r w:rsidRPr="00E772BB">
        <w:rPr>
          <w:i/>
          <w:color w:val="auto"/>
          <w:szCs w:val="28"/>
          <w:lang w:val="kk-KZ"/>
        </w:rPr>
        <w:t>міндеттері</w:t>
      </w:r>
      <w:r w:rsidRPr="00E772BB">
        <w:rPr>
          <w:color w:val="auto"/>
          <w:szCs w:val="28"/>
          <w:lang w:val="kk-KZ"/>
        </w:rPr>
        <w:t xml:space="preserve">: </w:t>
      </w:r>
    </w:p>
    <w:p w14:paraId="6A6C6EDD" w14:textId="77777777" w:rsidR="00E94B2E" w:rsidRPr="00E772BB" w:rsidRDefault="00E94B2E">
      <w:pPr>
        <w:pStyle w:val="a3"/>
        <w:numPr>
          <w:ilvl w:val="0"/>
          <w:numId w:val="20"/>
        </w:numPr>
        <w:tabs>
          <w:tab w:val="left" w:pos="709"/>
        </w:tabs>
        <w:ind w:left="0" w:right="0" w:firstLine="567"/>
        <w:rPr>
          <w:color w:val="auto"/>
          <w:szCs w:val="28"/>
          <w:lang w:val="kk-KZ"/>
        </w:rPr>
      </w:pPr>
      <w:r w:rsidRPr="00E772BB">
        <w:rPr>
          <w:color w:val="auto"/>
          <w:szCs w:val="28"/>
          <w:lang w:val="kk-KZ"/>
        </w:rPr>
        <w:t>мәдениет, өнер және білім беру ұйымдарын орындаушылық өнер саласындағы жоғары білікті мамандармен қамтамасыз ету;</w:t>
      </w:r>
    </w:p>
    <w:p w14:paraId="5CE607E6" w14:textId="77777777" w:rsidR="00E94B2E" w:rsidRPr="00E772BB" w:rsidRDefault="00E94B2E">
      <w:pPr>
        <w:pStyle w:val="a3"/>
        <w:numPr>
          <w:ilvl w:val="0"/>
          <w:numId w:val="20"/>
        </w:numPr>
        <w:tabs>
          <w:tab w:val="left" w:pos="284"/>
          <w:tab w:val="left" w:pos="567"/>
        </w:tabs>
        <w:ind w:left="0" w:right="0" w:firstLine="567"/>
        <w:rPr>
          <w:color w:val="auto"/>
          <w:szCs w:val="28"/>
          <w:lang w:val="kk-KZ"/>
        </w:rPr>
      </w:pPr>
      <w:r w:rsidRPr="00E772BB">
        <w:rPr>
          <w:color w:val="auto"/>
          <w:szCs w:val="28"/>
          <w:lang w:val="kk-KZ"/>
        </w:rPr>
        <w:t xml:space="preserve">6В02142 Халық аспаптары (домбыра) білім беру бағдарламасы бойынша түлектерді әлеуметтік қоғамның белсенді мүшесі ретінде олардың тұлғалық, азаматтық, коммуникативтілік қасиеттерін тәрбиелеу; </w:t>
      </w:r>
    </w:p>
    <w:p w14:paraId="7FC9E6CE" w14:textId="77777777" w:rsidR="00E94B2E" w:rsidRPr="00E772BB" w:rsidRDefault="00E94B2E">
      <w:pPr>
        <w:pStyle w:val="a3"/>
        <w:numPr>
          <w:ilvl w:val="0"/>
          <w:numId w:val="20"/>
        </w:numPr>
        <w:tabs>
          <w:tab w:val="left" w:pos="284"/>
          <w:tab w:val="left" w:pos="567"/>
        </w:tabs>
        <w:ind w:left="0" w:right="0" w:firstLine="567"/>
        <w:rPr>
          <w:color w:val="auto"/>
          <w:szCs w:val="28"/>
          <w:lang w:val="kk-KZ"/>
        </w:rPr>
      </w:pPr>
      <w:r w:rsidRPr="00E772BB">
        <w:rPr>
          <w:color w:val="auto"/>
          <w:szCs w:val="28"/>
          <w:lang w:val="kk-KZ"/>
        </w:rPr>
        <w:t xml:space="preserve">6В02142 Халық аспаптары (домбыра) білім беру бағдарламасының нәтижесі бойынша білім алушылардың кәсіби қызметпен айналысуға қажетті білімдер, дағдылар мен құзыреттіліктерін қалыптастыру; </w:t>
      </w:r>
    </w:p>
    <w:p w14:paraId="7FA86E62" w14:textId="5BF22810" w:rsidR="00E94B2E" w:rsidRPr="00E772BB" w:rsidRDefault="00E94B2E">
      <w:pPr>
        <w:pStyle w:val="a3"/>
        <w:numPr>
          <w:ilvl w:val="0"/>
          <w:numId w:val="20"/>
        </w:numPr>
        <w:tabs>
          <w:tab w:val="left" w:pos="284"/>
          <w:tab w:val="left" w:pos="567"/>
        </w:tabs>
        <w:ind w:left="0" w:right="0" w:firstLine="567"/>
        <w:rPr>
          <w:color w:val="auto"/>
          <w:szCs w:val="28"/>
          <w:lang w:val="kk-KZ"/>
        </w:rPr>
      </w:pPr>
      <w:r w:rsidRPr="00E772BB">
        <w:rPr>
          <w:color w:val="auto"/>
          <w:szCs w:val="28"/>
          <w:lang w:val="kk-KZ"/>
        </w:rPr>
        <w:t>мәдениетаралық қатынаста ұлттық өнер мен мәдениетті насихаттау, сақтау және дамыту</w:t>
      </w:r>
      <w:r w:rsidR="000755BA" w:rsidRPr="00E772BB">
        <w:rPr>
          <w:color w:val="auto"/>
          <w:szCs w:val="28"/>
          <w:lang w:val="kk-KZ"/>
        </w:rPr>
        <w:t xml:space="preserve"> [85, 5]</w:t>
      </w:r>
      <w:r w:rsidRPr="00E772BB">
        <w:rPr>
          <w:color w:val="auto"/>
          <w:szCs w:val="28"/>
          <w:lang w:val="kk-KZ"/>
        </w:rPr>
        <w:t xml:space="preserve">. </w:t>
      </w:r>
    </w:p>
    <w:p w14:paraId="7B9FA80C" w14:textId="79C4B921" w:rsidR="00E94B2E" w:rsidRPr="00E772BB" w:rsidRDefault="00E94B2E" w:rsidP="00DA0886">
      <w:pPr>
        <w:pStyle w:val="a3"/>
        <w:tabs>
          <w:tab w:val="left" w:pos="284"/>
          <w:tab w:val="left" w:pos="567"/>
        </w:tabs>
        <w:ind w:firstLine="567"/>
        <w:rPr>
          <w:color w:val="auto"/>
          <w:szCs w:val="28"/>
          <w:lang w:val="kk-KZ"/>
        </w:rPr>
      </w:pPr>
      <w:r w:rsidRPr="00E772BB">
        <w:rPr>
          <w:b/>
          <w:color w:val="auto"/>
          <w:szCs w:val="28"/>
          <w:lang w:val="kk-KZ"/>
        </w:rPr>
        <w:tab/>
      </w:r>
      <w:r w:rsidRPr="00E772BB">
        <w:rPr>
          <w:color w:val="auto"/>
          <w:szCs w:val="28"/>
          <w:lang w:val="kk-KZ"/>
        </w:rPr>
        <w:t>6В02142 Халық аспаптары (домбыра) білім беру бағдарламасы бойынша түлек мәдениет, өнер, көркем шығармашылық, музыкалық білім беру салаларында қызмет ете алады. МЖБС-ға сәйкес аталған білім беру бағдарламасының түлектері концерттік және театрлық сахналар, музыкалық ұжымдар, музыкалық оқу орындары, мәдениет және өнер ұйымдары, ғылыми ұйымдар, шығармашылық қоғамдар, одақтар, орталықтар, қорлар, музыкалық редакциялар, баспалар, студиялар, бұқаралық ақпарат құралдары, мәдениет, өнер және білім беру саласында қызмет ететін әртүрлі ұйымдар сынды қызмет объектілерінде жұмыс атқаруға құқылы</w:t>
      </w:r>
      <w:r w:rsidR="000755BA" w:rsidRPr="00E772BB">
        <w:rPr>
          <w:color w:val="auto"/>
          <w:szCs w:val="28"/>
          <w:lang w:val="kk-KZ"/>
        </w:rPr>
        <w:t xml:space="preserve"> [85, 7]</w:t>
      </w:r>
      <w:r w:rsidRPr="00E772BB">
        <w:rPr>
          <w:color w:val="auto"/>
          <w:szCs w:val="28"/>
          <w:lang w:val="kk-KZ"/>
        </w:rPr>
        <w:t>. 6В02142 Халық аспаптары (домбыра) білім беру бағдарламасының түлегі концерттік қызмет барысында жеке орындаушы, ансамбль, оркестр әртісі ретінде, мәдени ұйымдарда жетекшілік, дирижерлік, ұйымдастырушылық, музыкалық білім беру орындарында оқытушылық, ғылыми-зерттеу қызметтерімен айналыса алады</w:t>
      </w:r>
      <w:r w:rsidR="000755BA" w:rsidRPr="00E772BB">
        <w:rPr>
          <w:color w:val="auto"/>
          <w:szCs w:val="28"/>
          <w:lang w:val="kk-KZ"/>
        </w:rPr>
        <w:t xml:space="preserve"> [170, 170]</w:t>
      </w:r>
      <w:r w:rsidRPr="00E772BB">
        <w:rPr>
          <w:color w:val="auto"/>
          <w:szCs w:val="28"/>
          <w:lang w:val="kk-KZ"/>
        </w:rPr>
        <w:t xml:space="preserve">. </w:t>
      </w:r>
    </w:p>
    <w:p w14:paraId="36FEDDB4" w14:textId="576B1972" w:rsidR="00E94B2E" w:rsidRPr="00E772BB" w:rsidRDefault="00E94B2E" w:rsidP="00DA0886">
      <w:pPr>
        <w:pStyle w:val="a3"/>
        <w:ind w:right="-1" w:firstLine="567"/>
        <w:rPr>
          <w:color w:val="auto"/>
          <w:szCs w:val="28"/>
          <w:lang w:val="kk-KZ"/>
        </w:rPr>
      </w:pPr>
      <w:r w:rsidRPr="00E772BB">
        <w:rPr>
          <w:color w:val="auto"/>
          <w:szCs w:val="28"/>
          <w:lang w:val="kk-KZ"/>
        </w:rPr>
        <w:tab/>
      </w:r>
      <w:r w:rsidRPr="00E772BB">
        <w:rPr>
          <w:color w:val="auto"/>
          <w:szCs w:val="28"/>
          <w:lang w:val="kk-KZ" w:eastAsia="tr-TR"/>
        </w:rPr>
        <w:t xml:space="preserve">МЖБС мазмұнына сәйкес, </w:t>
      </w:r>
      <w:r w:rsidRPr="00E772BB">
        <w:rPr>
          <w:color w:val="auto"/>
          <w:szCs w:val="28"/>
          <w:lang w:val="kk-KZ"/>
        </w:rPr>
        <w:t xml:space="preserve">6В02142 «Халық аспаптары» (домбыра) </w:t>
      </w:r>
      <w:r w:rsidRPr="00E772BB">
        <w:rPr>
          <w:color w:val="auto"/>
          <w:szCs w:val="28"/>
          <w:lang w:val="kk-KZ" w:eastAsia="tr-TR"/>
        </w:rPr>
        <w:t xml:space="preserve">білім беру бағдарламасының түлегі </w:t>
      </w:r>
      <w:r w:rsidRPr="00E772BB">
        <w:rPr>
          <w:color w:val="auto"/>
          <w:szCs w:val="28"/>
          <w:lang w:val="kk-KZ"/>
        </w:rPr>
        <w:t>келесі</w:t>
      </w:r>
      <w:r w:rsidRPr="00E772BB">
        <w:rPr>
          <w:color w:val="auto"/>
          <w:szCs w:val="28"/>
          <w:lang w:val="kk-KZ" w:eastAsia="tr-TR"/>
        </w:rPr>
        <w:t xml:space="preserve"> қызмет түрлерімен айналысуға құқылы</w:t>
      </w:r>
      <w:r w:rsidR="000755BA" w:rsidRPr="00E772BB">
        <w:rPr>
          <w:color w:val="auto"/>
          <w:szCs w:val="28"/>
          <w:lang w:val="kk-KZ" w:eastAsia="tr-TR"/>
        </w:rPr>
        <w:t xml:space="preserve"> </w:t>
      </w:r>
      <w:r w:rsidR="000755BA" w:rsidRPr="00E772BB">
        <w:rPr>
          <w:color w:val="auto"/>
          <w:szCs w:val="28"/>
          <w:lang w:val="kk-KZ"/>
        </w:rPr>
        <w:t>[85, 2]:</w:t>
      </w:r>
      <w:r w:rsidRPr="00E772BB">
        <w:rPr>
          <w:color w:val="auto"/>
          <w:szCs w:val="28"/>
          <w:lang w:val="kk-KZ" w:eastAsia="tr-TR"/>
        </w:rPr>
        <w:t xml:space="preserve"> </w:t>
      </w:r>
    </w:p>
    <w:p w14:paraId="6A8C1A47" w14:textId="77777777" w:rsidR="00E94B2E" w:rsidRPr="00E772BB" w:rsidRDefault="00E94B2E" w:rsidP="000755BA">
      <w:pPr>
        <w:pStyle w:val="a3"/>
        <w:numPr>
          <w:ilvl w:val="0"/>
          <w:numId w:val="8"/>
        </w:numPr>
        <w:tabs>
          <w:tab w:val="left" w:pos="284"/>
          <w:tab w:val="left" w:pos="567"/>
        </w:tabs>
        <w:ind w:left="0" w:right="0" w:firstLine="567"/>
        <w:rPr>
          <w:color w:val="auto"/>
          <w:szCs w:val="28"/>
          <w:lang w:val="kk-KZ"/>
        </w:rPr>
      </w:pPr>
      <w:r w:rsidRPr="00E772BB">
        <w:rPr>
          <w:color w:val="auto"/>
          <w:szCs w:val="28"/>
          <w:lang w:val="kk-KZ"/>
        </w:rPr>
        <w:t>музыкалық-орындаушылық;</w:t>
      </w:r>
    </w:p>
    <w:p w14:paraId="1BD91878" w14:textId="77777777" w:rsidR="00E94B2E" w:rsidRPr="00E772BB" w:rsidRDefault="00E94B2E" w:rsidP="000755BA">
      <w:pPr>
        <w:pStyle w:val="a3"/>
        <w:numPr>
          <w:ilvl w:val="0"/>
          <w:numId w:val="8"/>
        </w:numPr>
        <w:tabs>
          <w:tab w:val="left" w:pos="284"/>
          <w:tab w:val="left" w:pos="567"/>
        </w:tabs>
        <w:ind w:left="0" w:right="0" w:firstLine="567"/>
        <w:rPr>
          <w:color w:val="auto"/>
          <w:szCs w:val="28"/>
          <w:lang w:val="kk-KZ"/>
        </w:rPr>
      </w:pPr>
      <w:r w:rsidRPr="00E772BB">
        <w:rPr>
          <w:color w:val="auto"/>
          <w:szCs w:val="28"/>
          <w:lang w:val="kk-KZ"/>
        </w:rPr>
        <w:t>педагогикалық;</w:t>
      </w:r>
    </w:p>
    <w:p w14:paraId="728C850A" w14:textId="77777777" w:rsidR="00E94B2E" w:rsidRPr="00E772BB" w:rsidRDefault="00E94B2E" w:rsidP="000755BA">
      <w:pPr>
        <w:pStyle w:val="a3"/>
        <w:numPr>
          <w:ilvl w:val="0"/>
          <w:numId w:val="8"/>
        </w:numPr>
        <w:tabs>
          <w:tab w:val="left" w:pos="284"/>
          <w:tab w:val="left" w:pos="567"/>
        </w:tabs>
        <w:ind w:left="0" w:right="0" w:firstLine="567"/>
        <w:rPr>
          <w:color w:val="auto"/>
          <w:szCs w:val="28"/>
          <w:lang w:val="kk-KZ"/>
        </w:rPr>
      </w:pPr>
      <w:r w:rsidRPr="00E772BB">
        <w:rPr>
          <w:color w:val="auto"/>
          <w:szCs w:val="28"/>
          <w:lang w:val="kk-KZ"/>
        </w:rPr>
        <w:t>ұйымдастырушылық-басқарушылық;</w:t>
      </w:r>
    </w:p>
    <w:p w14:paraId="13D8BB7C" w14:textId="77777777" w:rsidR="00E94B2E" w:rsidRPr="00E772BB" w:rsidRDefault="00E94B2E" w:rsidP="008522CC">
      <w:pPr>
        <w:pStyle w:val="a3"/>
        <w:numPr>
          <w:ilvl w:val="0"/>
          <w:numId w:val="8"/>
        </w:numPr>
        <w:tabs>
          <w:tab w:val="left" w:pos="284"/>
          <w:tab w:val="left" w:pos="567"/>
        </w:tabs>
        <w:ind w:left="0" w:right="0" w:firstLine="567"/>
        <w:rPr>
          <w:color w:val="auto"/>
          <w:szCs w:val="28"/>
          <w:lang w:val="kk-KZ"/>
        </w:rPr>
      </w:pPr>
      <w:r w:rsidRPr="00E772BB">
        <w:rPr>
          <w:color w:val="auto"/>
          <w:szCs w:val="28"/>
          <w:lang w:val="kk-KZ"/>
        </w:rPr>
        <w:t>ғылыми-зерттеу.</w:t>
      </w:r>
    </w:p>
    <w:p w14:paraId="7C9D386B" w14:textId="42BC13B0" w:rsidR="00E94B2E" w:rsidRPr="00E772BB" w:rsidRDefault="00E94B2E" w:rsidP="008522CC">
      <w:pPr>
        <w:pStyle w:val="a3"/>
        <w:tabs>
          <w:tab w:val="left" w:pos="284"/>
          <w:tab w:val="left" w:pos="567"/>
        </w:tabs>
        <w:ind w:firstLine="567"/>
        <w:rPr>
          <w:color w:val="auto"/>
          <w:szCs w:val="28"/>
          <w:lang w:val="kk-KZ"/>
        </w:rPr>
      </w:pPr>
      <w:r w:rsidRPr="00E772BB">
        <w:rPr>
          <w:color w:val="auto"/>
          <w:szCs w:val="28"/>
          <w:lang w:val="kk-KZ"/>
        </w:rPr>
        <w:tab/>
        <w:t>Аталған кәсіби қызмет түрлері бойынша 6В02142 Халық аспаптары (домбыра) білім беру бағдарламасының түлегі келесі кәсіби міндеттерді шешуге дайын болуы керек:</w:t>
      </w:r>
    </w:p>
    <w:p w14:paraId="368A5FCD" w14:textId="77777777" w:rsidR="00E94B2E" w:rsidRPr="00E772BB" w:rsidRDefault="00E94B2E">
      <w:pPr>
        <w:pStyle w:val="a3"/>
        <w:numPr>
          <w:ilvl w:val="0"/>
          <w:numId w:val="21"/>
        </w:numPr>
        <w:tabs>
          <w:tab w:val="left" w:pos="284"/>
          <w:tab w:val="left" w:pos="567"/>
        </w:tabs>
        <w:ind w:left="0" w:right="0" w:firstLine="567"/>
        <w:rPr>
          <w:i/>
          <w:color w:val="auto"/>
          <w:szCs w:val="28"/>
          <w:lang w:val="kk-KZ"/>
        </w:rPr>
      </w:pPr>
      <w:r w:rsidRPr="00E772BB">
        <w:rPr>
          <w:i/>
          <w:color w:val="auto"/>
          <w:szCs w:val="28"/>
          <w:lang w:val="kk-KZ"/>
        </w:rPr>
        <w:t>музыкалық-орындаушылық қызмет:</w:t>
      </w:r>
    </w:p>
    <w:p w14:paraId="758A09EB"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lastRenderedPageBreak/>
        <w:t xml:space="preserve">қоғамдағы дәстүрлі музыкалық өнер және мәдениет қызметін қамтамасыз ету; </w:t>
      </w:r>
    </w:p>
    <w:p w14:paraId="4BAB8364"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мәдениетаралық қатынаста ұлттық өнер мен мәдениетті насихаттау;</w:t>
      </w:r>
    </w:p>
    <w:p w14:paraId="0DDC7975"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қоғамның музыкалық-эстетикалық тәрбиесі; </w:t>
      </w:r>
    </w:p>
    <w:p w14:paraId="5E2C4715"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рухани құндылықты тудыруда қажеттілікті қанағаттандыру; </w:t>
      </w:r>
    </w:p>
    <w:p w14:paraId="63AFD8B4"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музыкалық ағартушылық.</w:t>
      </w:r>
    </w:p>
    <w:p w14:paraId="6C1956B1" w14:textId="77777777" w:rsidR="00E94B2E" w:rsidRPr="00E772BB" w:rsidRDefault="00E94B2E">
      <w:pPr>
        <w:pStyle w:val="a3"/>
        <w:numPr>
          <w:ilvl w:val="0"/>
          <w:numId w:val="21"/>
        </w:numPr>
        <w:tabs>
          <w:tab w:val="left" w:pos="284"/>
          <w:tab w:val="left" w:pos="709"/>
        </w:tabs>
        <w:ind w:left="0" w:right="0" w:firstLine="567"/>
        <w:rPr>
          <w:i/>
          <w:color w:val="auto"/>
          <w:szCs w:val="28"/>
          <w:lang w:val="kk-KZ"/>
        </w:rPr>
      </w:pPr>
      <w:r w:rsidRPr="00E772BB">
        <w:rPr>
          <w:i/>
          <w:color w:val="auto"/>
          <w:szCs w:val="28"/>
          <w:lang w:val="kk-KZ"/>
        </w:rPr>
        <w:t>педагогикалық қызмет:</w:t>
      </w:r>
    </w:p>
    <w:p w14:paraId="231FB452"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білім алушылардың музыкалық мәдениетін қалыптастыру; </w:t>
      </w:r>
    </w:p>
    <w:p w14:paraId="1255768C"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білім алушыларға кәсіби музыкалық білім беру; </w:t>
      </w:r>
    </w:p>
    <w:p w14:paraId="73B19AA5"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оқу </w:t>
      </w:r>
      <w:r w:rsidRPr="00E772BB">
        <w:rPr>
          <w:color w:val="auto"/>
          <w:szCs w:val="28"/>
          <w:lang w:val="kk-KZ"/>
        </w:rPr>
        <w:t>үдеріс</w:t>
      </w:r>
      <w:r w:rsidRPr="00E772BB">
        <w:rPr>
          <w:color w:val="auto"/>
          <w:szCs w:val="28"/>
          <w:lang w:val="kk-KZ" w:eastAsia="tr-TR"/>
        </w:rPr>
        <w:t xml:space="preserve">ін ұйымдастыру, бақылау және бағалау; </w:t>
      </w:r>
    </w:p>
    <w:p w14:paraId="7F869836"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 xml:space="preserve">білім алушылардың оқуға ынтасын арттыру; </w:t>
      </w:r>
    </w:p>
    <w:p w14:paraId="698A3B96" w14:textId="77777777" w:rsidR="00E94B2E" w:rsidRPr="00E772BB" w:rsidRDefault="00E94B2E" w:rsidP="000755BA">
      <w:pPr>
        <w:pStyle w:val="a3"/>
        <w:numPr>
          <w:ilvl w:val="0"/>
          <w:numId w:val="8"/>
        </w:numPr>
        <w:tabs>
          <w:tab w:val="left" w:pos="284"/>
          <w:tab w:val="left" w:pos="709"/>
        </w:tabs>
        <w:ind w:left="0" w:right="0" w:firstLine="567"/>
        <w:rPr>
          <w:color w:val="auto"/>
          <w:szCs w:val="28"/>
          <w:lang w:val="kk-KZ"/>
        </w:rPr>
      </w:pPr>
      <w:r w:rsidRPr="00E772BB">
        <w:rPr>
          <w:color w:val="auto"/>
          <w:szCs w:val="28"/>
          <w:lang w:val="kk-KZ" w:eastAsia="tr-TR"/>
        </w:rPr>
        <w:t>білім алушылармен және білім алушылардың өзара қарым-қатынасын ұйымдастыру.</w:t>
      </w:r>
    </w:p>
    <w:p w14:paraId="771CDFF3" w14:textId="77777777" w:rsidR="00E94B2E" w:rsidRPr="00E772BB" w:rsidRDefault="00E94B2E">
      <w:pPr>
        <w:pStyle w:val="a3"/>
        <w:numPr>
          <w:ilvl w:val="0"/>
          <w:numId w:val="21"/>
        </w:numPr>
        <w:tabs>
          <w:tab w:val="left" w:pos="284"/>
          <w:tab w:val="left" w:pos="567"/>
        </w:tabs>
        <w:ind w:left="0" w:right="0" w:firstLine="567"/>
        <w:rPr>
          <w:i/>
          <w:color w:val="auto"/>
          <w:szCs w:val="28"/>
          <w:lang w:val="kk-KZ"/>
        </w:rPr>
      </w:pPr>
      <w:r w:rsidRPr="00E772BB">
        <w:rPr>
          <w:i/>
          <w:color w:val="auto"/>
          <w:szCs w:val="28"/>
          <w:lang w:val="kk-KZ"/>
        </w:rPr>
        <w:t>ұйымдастырушылық-басқарушылық қызмет;</w:t>
      </w:r>
    </w:p>
    <w:p w14:paraId="29C87426" w14:textId="77777777" w:rsidR="00E94B2E" w:rsidRPr="00E772BB" w:rsidRDefault="00E94B2E" w:rsidP="000755BA">
      <w:pPr>
        <w:pStyle w:val="a3"/>
        <w:numPr>
          <w:ilvl w:val="0"/>
          <w:numId w:val="8"/>
        </w:numPr>
        <w:ind w:left="0" w:right="0" w:firstLine="567"/>
        <w:rPr>
          <w:color w:val="auto"/>
          <w:szCs w:val="28"/>
          <w:lang w:val="kk-KZ"/>
        </w:rPr>
      </w:pPr>
      <w:r w:rsidRPr="00E772BB">
        <w:rPr>
          <w:color w:val="auto"/>
          <w:szCs w:val="28"/>
          <w:lang w:val="kk-KZ"/>
        </w:rPr>
        <w:t xml:space="preserve">музыкалық ұжымдардың шығармашылық қызметінің іске асуының технологиясын құру; </w:t>
      </w:r>
    </w:p>
    <w:p w14:paraId="0A1CADD9" w14:textId="77777777" w:rsidR="00E94B2E" w:rsidRPr="00E772BB" w:rsidRDefault="00E94B2E" w:rsidP="000755BA">
      <w:pPr>
        <w:pStyle w:val="a3"/>
        <w:numPr>
          <w:ilvl w:val="0"/>
          <w:numId w:val="8"/>
        </w:numPr>
        <w:ind w:left="0" w:right="0" w:firstLine="567"/>
        <w:rPr>
          <w:color w:val="auto"/>
          <w:szCs w:val="28"/>
          <w:lang w:val="kk-KZ"/>
        </w:rPr>
      </w:pPr>
      <w:r w:rsidRPr="00E772BB">
        <w:rPr>
          <w:color w:val="auto"/>
          <w:szCs w:val="28"/>
          <w:lang w:val="kk-KZ"/>
        </w:rPr>
        <w:t>өнер, мәдениет және білім беру саласына ұйымдастырушылық идеялар мен қағидаларды енгізу</w:t>
      </w:r>
    </w:p>
    <w:p w14:paraId="094621B9" w14:textId="77777777" w:rsidR="00E94B2E" w:rsidRPr="00E772BB" w:rsidRDefault="00E94B2E">
      <w:pPr>
        <w:pStyle w:val="a3"/>
        <w:numPr>
          <w:ilvl w:val="0"/>
          <w:numId w:val="21"/>
        </w:numPr>
        <w:tabs>
          <w:tab w:val="left" w:pos="284"/>
          <w:tab w:val="left" w:pos="567"/>
        </w:tabs>
        <w:ind w:left="0" w:right="0" w:firstLine="567"/>
        <w:rPr>
          <w:i/>
          <w:color w:val="auto"/>
          <w:szCs w:val="28"/>
          <w:lang w:val="kk-KZ"/>
        </w:rPr>
      </w:pPr>
      <w:r w:rsidRPr="00E772BB">
        <w:rPr>
          <w:i/>
          <w:color w:val="auto"/>
          <w:szCs w:val="28"/>
          <w:lang w:val="kk-KZ"/>
        </w:rPr>
        <w:t>ғылыми-зерттеу қызметі:</w:t>
      </w:r>
    </w:p>
    <w:p w14:paraId="6288590C" w14:textId="77777777" w:rsidR="00E94B2E" w:rsidRPr="00E772BB" w:rsidRDefault="00E94B2E" w:rsidP="000755BA">
      <w:pPr>
        <w:pStyle w:val="a3"/>
        <w:numPr>
          <w:ilvl w:val="0"/>
          <w:numId w:val="8"/>
        </w:numPr>
        <w:ind w:left="0" w:right="0" w:firstLine="567"/>
        <w:rPr>
          <w:color w:val="auto"/>
          <w:szCs w:val="28"/>
          <w:lang w:val="kk-KZ" w:eastAsia="tr-TR"/>
        </w:rPr>
      </w:pPr>
      <w:r w:rsidRPr="00E772BB">
        <w:rPr>
          <w:color w:val="auto"/>
          <w:szCs w:val="28"/>
          <w:lang w:val="kk-KZ" w:eastAsia="tr-TR"/>
        </w:rPr>
        <w:t xml:space="preserve">мәдениет саласындағы өзгерістер мен жағдайларды зерттеу; </w:t>
      </w:r>
    </w:p>
    <w:p w14:paraId="23CD0CF5" w14:textId="77777777" w:rsidR="00E94B2E" w:rsidRPr="00E772BB" w:rsidRDefault="00E94B2E" w:rsidP="000755BA">
      <w:pPr>
        <w:pStyle w:val="a3"/>
        <w:numPr>
          <w:ilvl w:val="0"/>
          <w:numId w:val="8"/>
        </w:numPr>
        <w:ind w:left="0" w:right="0" w:firstLine="567"/>
        <w:rPr>
          <w:color w:val="auto"/>
          <w:szCs w:val="28"/>
          <w:lang w:val="kk-KZ" w:eastAsia="tr-TR"/>
        </w:rPr>
      </w:pPr>
      <w:r w:rsidRPr="00E772BB">
        <w:rPr>
          <w:color w:val="auto"/>
          <w:szCs w:val="28"/>
          <w:lang w:val="kk-KZ" w:eastAsia="tr-TR"/>
        </w:rPr>
        <w:t xml:space="preserve">музыкалық құбылыстар мен ағымдарға көркемдік-сараптамалық жұмыстар жүргізіп, эксперттік бағалар беру; </w:t>
      </w:r>
    </w:p>
    <w:p w14:paraId="0C76E68D" w14:textId="77777777" w:rsidR="00E94B2E" w:rsidRPr="00E772BB" w:rsidRDefault="00E94B2E" w:rsidP="000755BA">
      <w:pPr>
        <w:pStyle w:val="a3"/>
        <w:numPr>
          <w:ilvl w:val="0"/>
          <w:numId w:val="8"/>
        </w:numPr>
        <w:ind w:left="0" w:right="0" w:firstLine="567"/>
        <w:rPr>
          <w:color w:val="auto"/>
          <w:szCs w:val="28"/>
          <w:lang w:val="kk-KZ" w:eastAsia="tr-TR"/>
        </w:rPr>
      </w:pPr>
      <w:r w:rsidRPr="00E772BB">
        <w:rPr>
          <w:color w:val="auto"/>
          <w:szCs w:val="28"/>
          <w:lang w:val="kk-KZ" w:eastAsia="tr-TR"/>
        </w:rPr>
        <w:t xml:space="preserve">музыкалық мәдениеттер мен бағыттардың тарихи заңдылықтарына зерттеу жүргізу; </w:t>
      </w:r>
    </w:p>
    <w:p w14:paraId="48777701" w14:textId="77777777" w:rsidR="00E94B2E" w:rsidRPr="00E772BB" w:rsidRDefault="00E94B2E" w:rsidP="000755BA">
      <w:pPr>
        <w:pStyle w:val="a3"/>
        <w:numPr>
          <w:ilvl w:val="0"/>
          <w:numId w:val="8"/>
        </w:numPr>
        <w:ind w:left="0" w:right="0" w:firstLine="567"/>
        <w:rPr>
          <w:color w:val="auto"/>
          <w:szCs w:val="28"/>
          <w:lang w:val="kk-KZ" w:eastAsia="tr-TR"/>
        </w:rPr>
      </w:pPr>
      <w:r w:rsidRPr="00E772BB">
        <w:rPr>
          <w:color w:val="auto"/>
          <w:szCs w:val="28"/>
          <w:lang w:val="kk-KZ" w:eastAsia="tr-TR"/>
        </w:rPr>
        <w:t xml:space="preserve">музыкалық тілдер мен стильдерге теориялық талдау жүргізу; </w:t>
      </w:r>
    </w:p>
    <w:p w14:paraId="2A1D3BA7" w14:textId="77777777" w:rsidR="00E94B2E" w:rsidRPr="00E772BB" w:rsidRDefault="00E94B2E" w:rsidP="000755BA">
      <w:pPr>
        <w:pStyle w:val="a3"/>
        <w:numPr>
          <w:ilvl w:val="0"/>
          <w:numId w:val="8"/>
        </w:numPr>
        <w:ind w:left="0" w:right="0" w:firstLine="567"/>
        <w:rPr>
          <w:color w:val="auto"/>
          <w:szCs w:val="28"/>
          <w:lang w:val="kk-KZ" w:eastAsia="tr-TR"/>
        </w:rPr>
      </w:pPr>
      <w:r w:rsidRPr="00E772BB">
        <w:rPr>
          <w:color w:val="auto"/>
          <w:szCs w:val="28"/>
          <w:lang w:val="kk-KZ" w:eastAsia="tr-TR"/>
        </w:rPr>
        <w:t>музыкалық-ағартушылық қызметті атқару.</w:t>
      </w:r>
    </w:p>
    <w:p w14:paraId="3E864AC9" w14:textId="77777777" w:rsidR="00E94B2E" w:rsidRPr="00E772BB" w:rsidRDefault="00E94B2E" w:rsidP="00DA0886">
      <w:pPr>
        <w:pStyle w:val="a3"/>
        <w:ind w:right="-1" w:firstLine="567"/>
        <w:rPr>
          <w:color w:val="auto"/>
          <w:szCs w:val="28"/>
          <w:lang w:val="kk-KZ"/>
        </w:rPr>
      </w:pPr>
      <w:r w:rsidRPr="00E772BB">
        <w:rPr>
          <w:color w:val="auto"/>
          <w:szCs w:val="28"/>
          <w:lang w:val="kk-KZ" w:eastAsia="tr-TR"/>
        </w:rPr>
        <w:t xml:space="preserve">6В02142 Халық аспаптары (домбыра) білім беру бағдарламасы бойынша түлектің кәсіби қызмет түрлері мен атқаратын міндеттеріне сәйкес ЖОО-да домбырашы-студенттерді дайындаудың күрделі, әрі көпқырлы </w:t>
      </w:r>
      <w:r w:rsidRPr="00E772BB">
        <w:rPr>
          <w:color w:val="auto"/>
          <w:szCs w:val="28"/>
          <w:lang w:val="kk-KZ"/>
        </w:rPr>
        <w:t xml:space="preserve">үдеріс </w:t>
      </w:r>
      <w:r w:rsidRPr="00E772BB">
        <w:rPr>
          <w:color w:val="auto"/>
          <w:szCs w:val="28"/>
          <w:lang w:val="kk-KZ" w:eastAsia="tr-TR"/>
        </w:rPr>
        <w:t>деп айтуға негіз бар. Яғни, қазіргі домбырашы аспапта орындау өнерін меңгеріп қана қоймай, оны үйрете білуі, дәстүрлі музыка аясында зерттеулер жүргізіп, шығармашылық ұжымдардың қызметін ұйымдастыра білуі үшін, оның кешенді білім алуын қамтамасыз ету қажет.</w:t>
      </w:r>
      <w:r w:rsidRPr="00E772BB">
        <w:rPr>
          <w:color w:val="auto"/>
          <w:szCs w:val="28"/>
          <w:lang w:val="kk-KZ"/>
        </w:rPr>
        <w:t xml:space="preserve"> Кәсіби қызметіне қарай, домбырашы-бакалавр келесі кәсіби біліктіліктерге ие: </w:t>
      </w:r>
    </w:p>
    <w:p w14:paraId="40EFE80C" w14:textId="444C28A5" w:rsidR="00E94B2E" w:rsidRPr="00E772BB" w:rsidRDefault="00E94B2E" w:rsidP="00DA0886">
      <w:pPr>
        <w:pStyle w:val="a3"/>
        <w:numPr>
          <w:ilvl w:val="0"/>
          <w:numId w:val="8"/>
        </w:numPr>
        <w:ind w:left="0" w:right="-1" w:firstLine="567"/>
        <w:rPr>
          <w:color w:val="auto"/>
          <w:szCs w:val="28"/>
          <w:lang w:val="kk-KZ" w:eastAsia="tr-TR"/>
        </w:rPr>
      </w:pPr>
      <w:r w:rsidRPr="00E772BB">
        <w:rPr>
          <w:color w:val="auto"/>
          <w:szCs w:val="28"/>
          <w:lang w:val="kk-KZ" w:eastAsia="tr-TR"/>
        </w:rPr>
        <w:t xml:space="preserve">Домбырашы-орындаушы: домбыра орындау техникасының тәсілдерін меңгерген; аймақтық орындаушылық мектептердің стильдік ерекшеліктерін сақтайтын; әртістік қабілеттерге ие; орындалатын шығарманың шығу тарихы мен аңызын көркем тілмен жеткізе білетін; фортепиано сүйемелдеуімен классикалық және шетелдік туындыларды орындай алатын; әндер мен күйлерді сүйемелдей алатын, имровизациялық қабілеті дамыған; </w:t>
      </w:r>
      <w:r w:rsidRPr="00E772BB">
        <w:rPr>
          <w:color w:val="auto"/>
          <w:szCs w:val="28"/>
          <w:lang w:val="kk-KZ"/>
        </w:rPr>
        <w:t>домбыра аспабында жеке және оркестр мен ансамбль құрамында</w:t>
      </w:r>
      <w:r w:rsidRPr="00E772BB">
        <w:rPr>
          <w:color w:val="auto"/>
          <w:szCs w:val="28"/>
          <w:lang w:val="kk-KZ" w:eastAsia="tr-TR"/>
        </w:rPr>
        <w:t xml:space="preserve">, сондай-ақ эстрадалық өңдеуде орындай алатын </w:t>
      </w:r>
      <w:r w:rsidRPr="00E772BB">
        <w:rPr>
          <w:i/>
          <w:color w:val="auto"/>
          <w:szCs w:val="28"/>
          <w:lang w:val="kk-KZ" w:eastAsia="tr-TR"/>
        </w:rPr>
        <w:t>шебер орындаушы</w:t>
      </w:r>
      <w:r w:rsidR="000755BA" w:rsidRPr="00E772BB">
        <w:rPr>
          <w:i/>
          <w:color w:val="auto"/>
          <w:szCs w:val="28"/>
          <w:lang w:val="kk-KZ" w:eastAsia="tr-TR"/>
        </w:rPr>
        <w:t xml:space="preserve"> </w:t>
      </w:r>
      <w:r w:rsidR="000755BA" w:rsidRPr="00E772BB">
        <w:rPr>
          <w:color w:val="auto"/>
          <w:szCs w:val="28"/>
          <w:lang w:val="kk-KZ"/>
        </w:rPr>
        <w:t xml:space="preserve">[85, 4]; </w:t>
      </w:r>
    </w:p>
    <w:p w14:paraId="4EA5E4D5" w14:textId="38C01663" w:rsidR="00E94B2E" w:rsidRPr="00E772BB" w:rsidRDefault="00E94B2E" w:rsidP="00DA0886">
      <w:pPr>
        <w:pStyle w:val="a3"/>
        <w:numPr>
          <w:ilvl w:val="0"/>
          <w:numId w:val="8"/>
        </w:numPr>
        <w:ind w:left="0" w:right="-1" w:firstLine="567"/>
        <w:rPr>
          <w:color w:val="auto"/>
          <w:szCs w:val="28"/>
          <w:lang w:val="kk-KZ" w:eastAsia="tr-TR"/>
        </w:rPr>
      </w:pPr>
      <w:r w:rsidRPr="00E772BB">
        <w:rPr>
          <w:color w:val="auto"/>
          <w:szCs w:val="28"/>
          <w:lang w:val="kk-KZ" w:eastAsia="tr-TR"/>
        </w:rPr>
        <w:lastRenderedPageBreak/>
        <w:t xml:space="preserve">Домбырашы-педагог: кәсіби қызметте жалпы педагогиканың, музыкалық педагогиканың және домбыра өнері педагогикасының принциптерін, әдістерін, заңдылықтарын білетін және оларды практикада тиімді қолданатын; жалпы және музыкалық психология негіздерін білетін; педагогика ғылымының әдіснамалық негіздерін меңгерген; кәсіби қызметте инновациялық әдістерді, медиа құралдарды қолданатын; білім алушымен байланыс орната алатын </w:t>
      </w:r>
      <w:r w:rsidRPr="00E772BB">
        <w:rPr>
          <w:i/>
          <w:color w:val="auto"/>
          <w:szCs w:val="28"/>
          <w:lang w:val="kk-KZ" w:eastAsia="tr-TR"/>
        </w:rPr>
        <w:t>ұстаз</w:t>
      </w:r>
      <w:r w:rsidR="000755BA" w:rsidRPr="00E772BB">
        <w:rPr>
          <w:i/>
          <w:color w:val="auto"/>
          <w:szCs w:val="28"/>
          <w:lang w:val="kk-KZ" w:eastAsia="tr-TR"/>
        </w:rPr>
        <w:t xml:space="preserve"> </w:t>
      </w:r>
      <w:r w:rsidR="000755BA" w:rsidRPr="00E772BB">
        <w:rPr>
          <w:color w:val="auto"/>
          <w:szCs w:val="28"/>
          <w:lang w:val="kk-KZ"/>
        </w:rPr>
        <w:t>[85, 4];</w:t>
      </w:r>
      <w:r w:rsidRPr="00E772BB">
        <w:rPr>
          <w:i/>
          <w:color w:val="auto"/>
          <w:szCs w:val="28"/>
          <w:lang w:val="kk-KZ" w:eastAsia="tr-TR"/>
        </w:rPr>
        <w:t xml:space="preserve"> </w:t>
      </w:r>
    </w:p>
    <w:p w14:paraId="4D489C5D" w14:textId="44F2F11D" w:rsidR="00E94B2E" w:rsidRPr="00E772BB" w:rsidRDefault="00E94B2E" w:rsidP="00DA0886">
      <w:pPr>
        <w:pStyle w:val="a3"/>
        <w:numPr>
          <w:ilvl w:val="0"/>
          <w:numId w:val="8"/>
        </w:numPr>
        <w:ind w:left="0" w:right="-1" w:firstLine="567"/>
        <w:rPr>
          <w:color w:val="auto"/>
          <w:szCs w:val="28"/>
          <w:lang w:val="kk-KZ" w:eastAsia="tr-TR"/>
        </w:rPr>
      </w:pPr>
      <w:r w:rsidRPr="00E772BB">
        <w:rPr>
          <w:color w:val="auto"/>
          <w:szCs w:val="28"/>
          <w:lang w:val="kk-KZ" w:eastAsia="tr-TR"/>
        </w:rPr>
        <w:t>Домбырашы-зерттеуші: ү</w:t>
      </w:r>
      <w:r w:rsidRPr="00E772BB">
        <w:rPr>
          <w:color w:val="auto"/>
          <w:szCs w:val="28"/>
          <w:lang w:val="kk-KZ"/>
        </w:rPr>
        <w:t xml:space="preserve">немі ізденісте жүріп, өзін-өзі жетілдіретін; кәсіби ғылыми әдебиетпен әуестенетін; дәстүрлі музыкалық өнердегі орындаушылық пен оқыту үдерісі бойынша зерттеу жүргізетін; зерттеу барысында қол жеткізген материалдарды ғылыми-публицистикалық басылымдарда жариялайтын; ғылыми конференциялар, семинарлар, симпозиумдарда сөз сөйлей алатын </w:t>
      </w:r>
      <w:r w:rsidRPr="00E772BB">
        <w:rPr>
          <w:i/>
          <w:color w:val="auto"/>
          <w:szCs w:val="28"/>
          <w:lang w:val="kk-KZ"/>
        </w:rPr>
        <w:t xml:space="preserve">зерттеуші </w:t>
      </w:r>
      <w:r w:rsidRPr="00E772BB">
        <w:rPr>
          <w:color w:val="auto"/>
          <w:szCs w:val="28"/>
          <w:lang w:val="kk-KZ"/>
        </w:rPr>
        <w:t>[</w:t>
      </w:r>
      <w:r w:rsidR="000755BA" w:rsidRPr="00E772BB">
        <w:rPr>
          <w:color w:val="auto"/>
          <w:szCs w:val="28"/>
          <w:lang w:val="kk-KZ"/>
        </w:rPr>
        <w:t>85</w:t>
      </w:r>
      <w:r w:rsidRPr="00E772BB">
        <w:rPr>
          <w:color w:val="auto"/>
          <w:szCs w:val="28"/>
          <w:lang w:val="kk-KZ"/>
        </w:rPr>
        <w:t xml:space="preserve">, 4]; </w:t>
      </w:r>
    </w:p>
    <w:p w14:paraId="75A38595" w14:textId="43141EF0" w:rsidR="00E94B2E" w:rsidRPr="00E772BB" w:rsidRDefault="00E94B2E" w:rsidP="00DA0886">
      <w:pPr>
        <w:pStyle w:val="a3"/>
        <w:numPr>
          <w:ilvl w:val="0"/>
          <w:numId w:val="8"/>
        </w:numPr>
        <w:ind w:left="0" w:right="-1" w:firstLine="567"/>
        <w:rPr>
          <w:color w:val="auto"/>
          <w:szCs w:val="28"/>
          <w:lang w:val="kk-KZ" w:eastAsia="tr-TR"/>
        </w:rPr>
      </w:pPr>
      <w:r w:rsidRPr="00E772BB">
        <w:rPr>
          <w:color w:val="auto"/>
          <w:szCs w:val="28"/>
          <w:lang w:val="kk-KZ" w:eastAsia="tr-TR"/>
        </w:rPr>
        <w:t xml:space="preserve">Домбырашы-ұйымдастырушы: </w:t>
      </w:r>
      <w:r w:rsidRPr="00E772BB">
        <w:rPr>
          <w:color w:val="auto"/>
          <w:szCs w:val="28"/>
          <w:lang w:val="kk-KZ"/>
        </w:rPr>
        <w:t xml:space="preserve">Жаңашылдыққа ұмтылатын; өнер саласындағы менеджмент теориясы мен практикасын меңгерген; музыка саласындағы білім беру үдерісін ұйымдастыра алатын; қызметтік мақсатын анық қойып, оған жету жолында тиімді стратегия мен тактика қолданатын; жауапкершілікті сезініп, оң шешім қабылдай алатын </w:t>
      </w:r>
      <w:r w:rsidRPr="00E772BB">
        <w:rPr>
          <w:i/>
          <w:color w:val="auto"/>
          <w:szCs w:val="28"/>
          <w:lang w:val="kk-KZ" w:eastAsia="tr-TR"/>
        </w:rPr>
        <w:t xml:space="preserve">ұйымдастырушы </w:t>
      </w:r>
      <w:r w:rsidRPr="00E772BB">
        <w:rPr>
          <w:color w:val="auto"/>
          <w:szCs w:val="28"/>
          <w:lang w:val="kk-KZ" w:eastAsia="tr-TR"/>
        </w:rPr>
        <w:t xml:space="preserve">болуы керек </w:t>
      </w:r>
      <w:r w:rsidRPr="00E772BB">
        <w:rPr>
          <w:color w:val="auto"/>
          <w:szCs w:val="28"/>
          <w:lang w:val="kk-KZ"/>
        </w:rPr>
        <w:t>[</w:t>
      </w:r>
      <w:r w:rsidR="000755BA" w:rsidRPr="00E772BB">
        <w:rPr>
          <w:color w:val="auto"/>
          <w:szCs w:val="28"/>
          <w:lang w:val="kk-KZ"/>
        </w:rPr>
        <w:t>85</w:t>
      </w:r>
      <w:r w:rsidRPr="00E772BB">
        <w:rPr>
          <w:color w:val="auto"/>
          <w:szCs w:val="28"/>
          <w:lang w:val="kk-KZ"/>
        </w:rPr>
        <w:t>, 4]</w:t>
      </w:r>
      <w:r w:rsidRPr="00E772BB">
        <w:rPr>
          <w:color w:val="auto"/>
          <w:szCs w:val="28"/>
          <w:lang w:val="kk-KZ" w:eastAsia="tr-TR"/>
        </w:rPr>
        <w:t xml:space="preserve">. </w:t>
      </w:r>
    </w:p>
    <w:p w14:paraId="1D489141" w14:textId="7D6B7DD7" w:rsidR="00E94B2E" w:rsidRPr="00E772BB" w:rsidRDefault="00E94B2E" w:rsidP="00DA0886">
      <w:pPr>
        <w:pStyle w:val="a3"/>
        <w:ind w:right="-1" w:firstLine="567"/>
        <w:rPr>
          <w:color w:val="auto"/>
          <w:szCs w:val="28"/>
          <w:lang w:val="kk-KZ" w:eastAsia="tr-TR"/>
        </w:rPr>
      </w:pPr>
      <w:r w:rsidRPr="00E772BB">
        <w:rPr>
          <w:color w:val="auto"/>
          <w:szCs w:val="28"/>
          <w:lang w:val="kk-KZ"/>
        </w:rPr>
        <w:t>Жалпы айтқанда</w:t>
      </w:r>
      <w:r w:rsidRPr="00E772BB">
        <w:rPr>
          <w:color w:val="auto"/>
          <w:szCs w:val="28"/>
          <w:lang w:val="kk-KZ" w:eastAsia="tr-TR"/>
        </w:rPr>
        <w:t>, қазіргі домбырашы</w:t>
      </w:r>
      <w:r w:rsidRPr="00E772BB">
        <w:rPr>
          <w:color w:val="auto"/>
          <w:szCs w:val="28"/>
          <w:lang w:val="kk-KZ"/>
        </w:rPr>
        <w:t xml:space="preserve"> қазақ халқының тарихын, мәдениетін, әдебиетін, салт-дәстүрін білетін, халықтық, классикалық және қазіргі заманғы музыканың озық үлгілерімен таныс, орындаушылық шеберлік тарихын, яғни авторлар мен орындаушылардың шығармашылығын, орындайтын шығармаларының шығу тарихы мен аңыздарын білетін, алған білімдерін талдап, өз пікірін қалыптастырып және қорғай алатын, медиақұзыретті, музыка-теориялық мәдени және саяси жаңалықтардан хабардар, Microsoft Word, Sibelius, Finale және т. б. сияқты компьютерлік бағдарламалармен жұмыс істей алатын </w:t>
      </w:r>
      <w:r w:rsidRPr="00E772BB">
        <w:rPr>
          <w:i/>
          <w:color w:val="auto"/>
          <w:szCs w:val="28"/>
          <w:lang w:val="kk-KZ"/>
        </w:rPr>
        <w:t>жоғары білікті, жоғары білімді маман</w:t>
      </w:r>
      <w:r w:rsidRPr="00E772BB">
        <w:rPr>
          <w:color w:val="auto"/>
          <w:szCs w:val="28"/>
          <w:lang w:val="kk-KZ"/>
        </w:rPr>
        <w:t xml:space="preserve"> болуы керек [</w:t>
      </w:r>
      <w:r w:rsidR="000755BA" w:rsidRPr="00E772BB">
        <w:rPr>
          <w:color w:val="auto"/>
          <w:szCs w:val="28"/>
          <w:lang w:val="kk-KZ"/>
        </w:rPr>
        <w:t>85</w:t>
      </w:r>
      <w:r w:rsidRPr="00E772BB">
        <w:rPr>
          <w:color w:val="auto"/>
          <w:szCs w:val="28"/>
          <w:lang w:val="kk-KZ"/>
        </w:rPr>
        <w:t xml:space="preserve">, 5]. </w:t>
      </w:r>
    </w:p>
    <w:p w14:paraId="03F9224A" w14:textId="4815FDDA" w:rsidR="00E94B2E" w:rsidRPr="00E772BB" w:rsidRDefault="00E94B2E" w:rsidP="00DA0886">
      <w:pPr>
        <w:pStyle w:val="a3"/>
        <w:ind w:right="-1" w:firstLine="567"/>
        <w:rPr>
          <w:color w:val="auto"/>
          <w:szCs w:val="28"/>
          <w:lang w:val="kk-KZ" w:eastAsia="tr-TR"/>
        </w:rPr>
      </w:pPr>
      <w:r w:rsidRPr="00E772BB">
        <w:rPr>
          <w:color w:val="auto"/>
          <w:szCs w:val="28"/>
          <w:lang w:val="kk-KZ" w:eastAsia="tr-TR"/>
        </w:rPr>
        <w:t>Домбыра өнері педагогикасы саласында зерттеу жүргізген педагог ғалым Т.А.Қышқашбаевтың айтуы бойынша, қазіргі музыкалық орындаушылық өнер саласындағы мамандар шығармашылық-инновациялық қызметтің практикалық дағдыларына ие, өнер саласындағы дәстүр мен инновацияларды сәтті синтездей алатын маман болуы керек [</w:t>
      </w:r>
      <w:r w:rsidR="008725CD" w:rsidRPr="00E772BB">
        <w:rPr>
          <w:color w:val="auto"/>
          <w:szCs w:val="28"/>
          <w:lang w:val="kk-KZ"/>
        </w:rPr>
        <w:t>129</w:t>
      </w:r>
      <w:r w:rsidRPr="00E772BB">
        <w:rPr>
          <w:color w:val="auto"/>
          <w:szCs w:val="28"/>
          <w:lang w:val="kk-KZ"/>
        </w:rPr>
        <w:t xml:space="preserve">, </w:t>
      </w:r>
      <w:r w:rsidRPr="00E772BB">
        <w:rPr>
          <w:color w:val="auto"/>
          <w:szCs w:val="28"/>
          <w:lang w:val="kk-KZ" w:eastAsia="tr-TR"/>
        </w:rPr>
        <w:t>49]. Осылайша 6В02142 Халық аспаптары (домбыра) білім беру бағдарламасы бойынша</w:t>
      </w:r>
      <w:r w:rsidRPr="00E772BB">
        <w:rPr>
          <w:color w:val="auto"/>
          <w:szCs w:val="28"/>
          <w:lang w:val="kk-KZ"/>
        </w:rPr>
        <w:t xml:space="preserve"> түлек</w:t>
      </w:r>
      <w:r w:rsidRPr="00E772BB">
        <w:rPr>
          <w:color w:val="auto"/>
          <w:szCs w:val="28"/>
          <w:lang w:val="kk-KZ" w:eastAsia="tr-TR"/>
        </w:rPr>
        <w:t xml:space="preserve"> жауапкершілік, адалдық, ұқыптылық, табандылық, сенімділік, шыдамдылық, еңбекқорлық, музыкалық қабілет, музыкалық жады сияқты жеке қасиеттерге ие болғаны маңызды.</w:t>
      </w:r>
    </w:p>
    <w:p w14:paraId="07A522CA" w14:textId="7028EB56" w:rsidR="00E94B2E" w:rsidRPr="00E772BB" w:rsidRDefault="00E94B2E" w:rsidP="00DA0886">
      <w:pPr>
        <w:pStyle w:val="a3"/>
        <w:ind w:firstLine="567"/>
        <w:rPr>
          <w:color w:val="auto"/>
          <w:szCs w:val="28"/>
          <w:lang w:val="kk-KZ" w:eastAsia="tr-TR"/>
        </w:rPr>
      </w:pPr>
      <w:r w:rsidRPr="00E772BB">
        <w:rPr>
          <w:color w:val="auto"/>
          <w:szCs w:val="28"/>
          <w:lang w:val="kk-KZ"/>
        </w:rPr>
        <w:tab/>
      </w:r>
      <w:r w:rsidRPr="00E772BB">
        <w:rPr>
          <w:color w:val="auto"/>
          <w:szCs w:val="28"/>
          <w:lang w:val="kk-KZ" w:eastAsia="tr-TR"/>
        </w:rPr>
        <w:t>6В02142 «Халық аспаптары» (домбыра) білім беру бағдарламасы бойынша бакалаврдың</w:t>
      </w:r>
      <w:r w:rsidRPr="00E772BB">
        <w:rPr>
          <w:color w:val="auto"/>
          <w:szCs w:val="28"/>
          <w:lang w:val="kk-KZ"/>
        </w:rPr>
        <w:t xml:space="preserve"> </w:t>
      </w:r>
      <w:r w:rsidR="00932E6A" w:rsidRPr="00E772BB">
        <w:rPr>
          <w:color w:val="auto"/>
          <w:szCs w:val="28"/>
          <w:lang w:val="kk-KZ"/>
        </w:rPr>
        <w:t>моделін</w:t>
      </w:r>
      <w:r w:rsidRPr="00E772BB">
        <w:rPr>
          <w:color w:val="auto"/>
          <w:szCs w:val="28"/>
          <w:lang w:val="kk-KZ"/>
        </w:rPr>
        <w:t xml:space="preserve"> құрастыруда МЖБС-да көрсетілген кәсіби қызметтеріне сәйкес, төртке бөліп қарастырамыз және әр қ</w:t>
      </w:r>
      <w:r w:rsidR="00DB38EF" w:rsidRPr="00E772BB">
        <w:rPr>
          <w:color w:val="auto"/>
          <w:szCs w:val="28"/>
          <w:lang w:val="kk-KZ"/>
        </w:rPr>
        <w:t>ы</w:t>
      </w:r>
      <w:r w:rsidRPr="00E772BB">
        <w:rPr>
          <w:color w:val="auto"/>
          <w:szCs w:val="28"/>
          <w:lang w:val="kk-KZ"/>
        </w:rPr>
        <w:t xml:space="preserve">змет бойынша еңбек мінездемесі, еңбек мазмұны, кәсіби маңызды қасиеттер, білім, іскерлік пен дағдыларын </w:t>
      </w:r>
      <w:r w:rsidRPr="00E772BB">
        <w:rPr>
          <w:color w:val="auto"/>
          <w:szCs w:val="28"/>
          <w:lang w:val="kk-KZ" w:eastAsia="tr-TR"/>
        </w:rPr>
        <w:t>кесте түрінде ұсынамыз</w:t>
      </w:r>
      <w:r w:rsidR="00743906" w:rsidRPr="00E772BB">
        <w:rPr>
          <w:color w:val="auto"/>
          <w:szCs w:val="28"/>
          <w:lang w:val="kk-KZ" w:eastAsia="tr-TR"/>
        </w:rPr>
        <w:t xml:space="preserve"> (</w:t>
      </w:r>
      <w:r w:rsidR="00743906" w:rsidRPr="00E772BB">
        <w:rPr>
          <w:bCs/>
          <w:color w:val="auto"/>
          <w:szCs w:val="28"/>
          <w:lang w:val="kk-KZ" w:eastAsia="tr-TR"/>
        </w:rPr>
        <w:t>Кесте №5-8)</w:t>
      </w:r>
      <w:r w:rsidRPr="00E772BB">
        <w:rPr>
          <w:color w:val="auto"/>
          <w:szCs w:val="28"/>
          <w:lang w:val="kk-KZ" w:eastAsia="tr-TR"/>
        </w:rPr>
        <w:t>.</w:t>
      </w:r>
    </w:p>
    <w:p w14:paraId="653451CF" w14:textId="77777777" w:rsidR="00E94B2E" w:rsidRPr="00E772BB" w:rsidRDefault="00E94B2E" w:rsidP="00DA0886">
      <w:pPr>
        <w:pStyle w:val="a3"/>
        <w:ind w:firstLine="567"/>
        <w:rPr>
          <w:color w:val="auto"/>
          <w:szCs w:val="28"/>
          <w:lang w:val="kk-KZ"/>
        </w:rPr>
      </w:pPr>
    </w:p>
    <w:p w14:paraId="23335568" w14:textId="1EAB83CC" w:rsidR="00E94B2E" w:rsidRPr="00E772BB" w:rsidRDefault="008725CD" w:rsidP="009A4624">
      <w:pPr>
        <w:pStyle w:val="a3"/>
        <w:ind w:firstLine="0"/>
        <w:rPr>
          <w:color w:val="auto"/>
          <w:szCs w:val="28"/>
          <w:lang w:val="kk-KZ" w:eastAsia="tr-TR"/>
        </w:rPr>
      </w:pPr>
      <w:r w:rsidRPr="00E772BB">
        <w:rPr>
          <w:bCs/>
          <w:color w:val="auto"/>
          <w:szCs w:val="28"/>
          <w:lang w:val="kk-KZ" w:eastAsia="tr-TR"/>
        </w:rPr>
        <w:lastRenderedPageBreak/>
        <w:t xml:space="preserve">Кесте №5. </w:t>
      </w:r>
      <w:r w:rsidR="00E94B2E" w:rsidRPr="00E772BB">
        <w:rPr>
          <w:bCs/>
          <w:color w:val="auto"/>
          <w:szCs w:val="28"/>
          <w:lang w:val="kk-KZ" w:eastAsia="tr-TR"/>
        </w:rPr>
        <w:t>Домбырашы-орындаушы</w:t>
      </w:r>
      <w:r w:rsidR="00E94B2E" w:rsidRPr="00E772BB">
        <w:rPr>
          <w:b/>
          <w:color w:val="auto"/>
          <w:szCs w:val="28"/>
          <w:lang w:val="kk-KZ" w:eastAsia="tr-TR"/>
        </w:rPr>
        <w:t xml:space="preserve"> </w:t>
      </w:r>
      <w:r w:rsidR="00E94B2E" w:rsidRPr="00E772BB">
        <w:rPr>
          <w:color w:val="auto"/>
          <w:szCs w:val="28"/>
          <w:lang w:val="kk-KZ" w:eastAsia="tr-TR"/>
        </w:rPr>
        <w:t>(жеке орындаушы, оркестр, ансамбль әртісі)</w:t>
      </w:r>
    </w:p>
    <w:p w14:paraId="03603D25" w14:textId="77777777" w:rsidR="00E94B2E" w:rsidRPr="00E772BB" w:rsidRDefault="00E94B2E" w:rsidP="00DA0886">
      <w:pPr>
        <w:pStyle w:val="a3"/>
        <w:ind w:firstLine="567"/>
        <w:rPr>
          <w:color w:val="auto"/>
          <w:szCs w:val="28"/>
          <w:lang w:val="kk-KZ" w:eastAsia="tr-TR"/>
        </w:rPr>
      </w:pPr>
    </w:p>
    <w:tbl>
      <w:tblPr>
        <w:tblStyle w:val="a7"/>
        <w:tblW w:w="9351" w:type="dxa"/>
        <w:tblLook w:val="04A0" w:firstRow="1" w:lastRow="0" w:firstColumn="1" w:lastColumn="0" w:noHBand="0" w:noVBand="1"/>
      </w:tblPr>
      <w:tblGrid>
        <w:gridCol w:w="2830"/>
        <w:gridCol w:w="6521"/>
      </w:tblGrid>
      <w:tr w:rsidR="00EF069F" w:rsidRPr="00E772BB" w14:paraId="5743EF9D" w14:textId="77777777" w:rsidTr="008725CD">
        <w:tc>
          <w:tcPr>
            <w:tcW w:w="2830" w:type="dxa"/>
            <w:shd w:val="clear" w:color="auto" w:fill="BDD6EE" w:themeFill="accent1" w:themeFillTint="66"/>
          </w:tcPr>
          <w:p w14:paraId="1E165710"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Кәсіп мінездемесі</w:t>
            </w:r>
          </w:p>
        </w:tc>
        <w:tc>
          <w:tcPr>
            <w:tcW w:w="6521" w:type="dxa"/>
            <w:shd w:val="clear" w:color="auto" w:fill="BDD6EE" w:themeFill="accent1" w:themeFillTint="66"/>
          </w:tcPr>
          <w:p w14:paraId="5A16B124"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Еңбек түрі: шығармашылық </w:t>
            </w:r>
          </w:p>
          <w:p w14:paraId="339691FD"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Кәсіби бағыт: адам – адам / адам – көркемдік бейне </w:t>
            </w:r>
          </w:p>
          <w:p w14:paraId="326B5D92"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Қызмет саласы: Мәдениет </w:t>
            </w:r>
          </w:p>
          <w:p w14:paraId="5BF16887"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Еңбек саласы: Адам / Өнер</w:t>
            </w:r>
          </w:p>
        </w:tc>
      </w:tr>
      <w:tr w:rsidR="00EF069F" w:rsidRPr="00E772BB" w14:paraId="6DDD6EB4" w14:textId="77777777" w:rsidTr="008725CD">
        <w:tc>
          <w:tcPr>
            <w:tcW w:w="2830" w:type="dxa"/>
          </w:tcPr>
          <w:p w14:paraId="644C3B71"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саласы</w:t>
            </w:r>
          </w:p>
        </w:tc>
        <w:tc>
          <w:tcPr>
            <w:tcW w:w="6521" w:type="dxa"/>
          </w:tcPr>
          <w:p w14:paraId="5B913CFC"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өнер, мәдениет, көркем шығармашылық</w:t>
            </w:r>
          </w:p>
        </w:tc>
      </w:tr>
      <w:tr w:rsidR="00EF069F" w:rsidRPr="00D006B1" w14:paraId="609BC0CD" w14:textId="77777777" w:rsidTr="008725CD">
        <w:tc>
          <w:tcPr>
            <w:tcW w:w="2830" w:type="dxa"/>
            <w:shd w:val="clear" w:color="auto" w:fill="BDD6EE" w:themeFill="accent1" w:themeFillTint="66"/>
          </w:tcPr>
          <w:p w14:paraId="62ECE374"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орны</w:t>
            </w:r>
          </w:p>
        </w:tc>
        <w:tc>
          <w:tcPr>
            <w:tcW w:w="6521" w:type="dxa"/>
            <w:shd w:val="clear" w:color="auto" w:fill="BDD6EE" w:themeFill="accent1" w:themeFillTint="66"/>
          </w:tcPr>
          <w:p w14:paraId="34DEC0EB"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концерттік және театрлық сахналар, музыкалық ұжымдар, мәдениет және өнер ұйымдары, теле-радио</w:t>
            </w:r>
          </w:p>
        </w:tc>
      </w:tr>
      <w:tr w:rsidR="00EF069F" w:rsidRPr="00D006B1" w14:paraId="19E3E540" w14:textId="77777777" w:rsidTr="008725CD">
        <w:tc>
          <w:tcPr>
            <w:tcW w:w="2830" w:type="dxa"/>
          </w:tcPr>
          <w:p w14:paraId="5240529C"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функциясы</w:t>
            </w:r>
          </w:p>
        </w:tc>
        <w:tc>
          <w:tcPr>
            <w:tcW w:w="6521" w:type="dxa"/>
          </w:tcPr>
          <w:p w14:paraId="08AE1839"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көркемдік-эстетикалық, жеткізушілік, тәрбиелік, танымдылық, музыкалық мұраны сақтау және насихаттау</w:t>
            </w:r>
          </w:p>
        </w:tc>
      </w:tr>
      <w:tr w:rsidR="00EF069F" w:rsidRPr="00D006B1" w14:paraId="2353F4B2" w14:textId="77777777" w:rsidTr="008725CD">
        <w:tc>
          <w:tcPr>
            <w:tcW w:w="2830" w:type="dxa"/>
            <w:shd w:val="clear" w:color="auto" w:fill="BDD6EE" w:themeFill="accent1" w:themeFillTint="66"/>
          </w:tcPr>
          <w:p w14:paraId="56DE97F9"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міндеттері</w:t>
            </w:r>
          </w:p>
        </w:tc>
        <w:tc>
          <w:tcPr>
            <w:tcW w:w="6521" w:type="dxa"/>
            <w:shd w:val="clear" w:color="auto" w:fill="BDD6EE" w:themeFill="accent1" w:themeFillTint="66"/>
          </w:tcPr>
          <w:p w14:paraId="34790F7D"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қоғамдағы дәстүрлі музыкалық өнер және мәдениет қызметін қамтамасыз ету; мәдениетаралық қатынаста ұлттық өнер мен мәдениетті насихаттау; қоғамның музыкалық-эстетикалық тәрбиесі; рухани құндылықты тудыруда қажеттілікті қанағаттандыру; музыкалық ағартушылық;</w:t>
            </w:r>
          </w:p>
        </w:tc>
      </w:tr>
      <w:tr w:rsidR="00EF069F" w:rsidRPr="00D006B1" w14:paraId="1D359FEE" w14:textId="77777777" w:rsidTr="008725CD">
        <w:tc>
          <w:tcPr>
            <w:tcW w:w="2830" w:type="dxa"/>
          </w:tcPr>
          <w:p w14:paraId="66DF12AD"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мазмұны</w:t>
            </w:r>
          </w:p>
        </w:tc>
        <w:tc>
          <w:tcPr>
            <w:tcW w:w="6521" w:type="dxa"/>
          </w:tcPr>
          <w:p w14:paraId="16DC51AA"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 xml:space="preserve">музыкалық өнер шеңберінде тыңдаушылар алдында көркем құндылықтар тудыру; ұлттық және әлем музыка мәдениеті мен өнерінің озық үлгілерін насихаттау </w:t>
            </w:r>
          </w:p>
        </w:tc>
      </w:tr>
      <w:tr w:rsidR="00EF069F" w:rsidRPr="00D006B1" w14:paraId="32D3EE2F" w14:textId="77777777" w:rsidTr="008725CD">
        <w:tc>
          <w:tcPr>
            <w:tcW w:w="2830" w:type="dxa"/>
            <w:shd w:val="clear" w:color="auto" w:fill="BDD6EE" w:themeFill="accent1" w:themeFillTint="66"/>
          </w:tcPr>
          <w:p w14:paraId="2D4537A4"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маңызды қасиеттер</w:t>
            </w:r>
          </w:p>
        </w:tc>
        <w:tc>
          <w:tcPr>
            <w:tcW w:w="6521" w:type="dxa"/>
            <w:shd w:val="clear" w:color="auto" w:fill="BDD6EE" w:themeFill="accent1" w:themeFillTint="66"/>
          </w:tcPr>
          <w:p w14:paraId="537461AC" w14:textId="77777777" w:rsidR="00E94B2E" w:rsidRPr="00E772BB" w:rsidRDefault="00E94B2E" w:rsidP="008725CD">
            <w:pPr>
              <w:pStyle w:val="a3"/>
              <w:ind w:right="-1" w:firstLine="33"/>
              <w:rPr>
                <w:b/>
                <w:color w:val="auto"/>
                <w:szCs w:val="28"/>
                <w:lang w:val="kk-KZ" w:eastAsia="tr-TR"/>
              </w:rPr>
            </w:pPr>
            <w:r w:rsidRPr="00E772BB">
              <w:rPr>
                <w:color w:val="auto"/>
                <w:szCs w:val="28"/>
                <w:lang w:val="kk-KZ" w:eastAsia="tr-TR"/>
              </w:rPr>
              <w:t>музыкалық қабілеттер (есту, ырғақ, интонация, музыкалық ойлау, т.б.), музыкалық дарындылық, музыкалық орындаушылық шеберлік, үздіксіз өзін-өзі жетілдіру, әртістік қабілет, сөйлеу шеберлігі, музыкалық білімділік, эмпатия, тыңдаушымен және ұжыммен байланыс (коммуникация) орната білу, импровизациялау, психологиялық төзімділік, т.б.</w:t>
            </w:r>
          </w:p>
        </w:tc>
      </w:tr>
      <w:tr w:rsidR="00EF069F" w:rsidRPr="00D006B1" w14:paraId="0EB4E3D9" w14:textId="77777777" w:rsidTr="008725CD">
        <w:tc>
          <w:tcPr>
            <w:tcW w:w="2830" w:type="dxa"/>
          </w:tcPr>
          <w:p w14:paraId="07654DBB"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құзыреттіліктер</w:t>
            </w:r>
          </w:p>
        </w:tc>
        <w:tc>
          <w:tcPr>
            <w:tcW w:w="6521" w:type="dxa"/>
          </w:tcPr>
          <w:p w14:paraId="5463AB71" w14:textId="77777777" w:rsidR="00E94B2E" w:rsidRPr="00E772BB" w:rsidRDefault="00E94B2E" w:rsidP="008725CD">
            <w:pPr>
              <w:pStyle w:val="a3"/>
              <w:ind w:firstLine="33"/>
              <w:rPr>
                <w:b/>
                <w:color w:val="auto"/>
                <w:szCs w:val="28"/>
                <w:lang w:val="kk-KZ" w:eastAsia="tr-TR"/>
              </w:rPr>
            </w:pPr>
            <w:r w:rsidRPr="00E772BB">
              <w:rPr>
                <w:color w:val="auto"/>
                <w:szCs w:val="28"/>
                <w:lang w:val="kk-KZ"/>
              </w:rPr>
              <w:t xml:space="preserve">орындаушылық-технологиялық құзыреттілік; жеке концерттік-орындаушылық құзыреттілік; ұжыммен орындау құзыреттілігі; шешендік өнер; музыкалық өлкетану құзыреттілігі.  </w:t>
            </w:r>
          </w:p>
        </w:tc>
      </w:tr>
      <w:tr w:rsidR="00EF069F" w:rsidRPr="00D006B1" w14:paraId="13B2F81B" w14:textId="77777777" w:rsidTr="008725CD">
        <w:tc>
          <w:tcPr>
            <w:tcW w:w="2830" w:type="dxa"/>
            <w:shd w:val="clear" w:color="auto" w:fill="BDD6EE" w:themeFill="accent1" w:themeFillTint="66"/>
          </w:tcPr>
          <w:p w14:paraId="4C95AE7C" w14:textId="77777777" w:rsidR="00E94B2E" w:rsidRPr="00E772BB" w:rsidRDefault="00E94B2E" w:rsidP="008725CD">
            <w:pPr>
              <w:pStyle w:val="a3"/>
              <w:ind w:firstLine="31"/>
              <w:rPr>
                <w:i/>
                <w:color w:val="auto"/>
                <w:szCs w:val="28"/>
                <w:lang w:val="kk-KZ" w:eastAsia="tr-TR"/>
              </w:rPr>
            </w:pPr>
            <w:r w:rsidRPr="00E772BB">
              <w:rPr>
                <w:i/>
                <w:color w:val="auto"/>
                <w:szCs w:val="28"/>
                <w:lang w:val="kk-KZ"/>
              </w:rPr>
              <w:t>Білуі керек</w:t>
            </w:r>
          </w:p>
        </w:tc>
        <w:tc>
          <w:tcPr>
            <w:tcW w:w="6521" w:type="dxa"/>
            <w:shd w:val="clear" w:color="auto" w:fill="BDD6EE" w:themeFill="accent1" w:themeFillTint="66"/>
          </w:tcPr>
          <w:p w14:paraId="25539CCC" w14:textId="77777777" w:rsidR="00E94B2E" w:rsidRPr="00E772BB" w:rsidRDefault="00E94B2E" w:rsidP="008725CD">
            <w:pPr>
              <w:pStyle w:val="a3"/>
              <w:ind w:firstLine="33"/>
              <w:rPr>
                <w:color w:val="auto"/>
                <w:szCs w:val="28"/>
                <w:lang w:val="kk-KZ"/>
              </w:rPr>
            </w:pPr>
            <w:r w:rsidRPr="00E772BB">
              <w:rPr>
                <w:color w:val="auto"/>
                <w:szCs w:val="28"/>
                <w:lang w:val="kk-KZ"/>
              </w:rPr>
              <w:t xml:space="preserve">ҚР мәдениет туралы заңды; жеке орындаушының және оркестр, ансамбль ұжымдарының концерттік репертуарын; ноталық  сауаттылық; орындаушылық өнер тарихын; сахна мәдениетін; </w:t>
            </w:r>
            <w:r w:rsidRPr="00E772BB">
              <w:rPr>
                <w:color w:val="auto"/>
                <w:szCs w:val="28"/>
                <w:lang w:val="kk-KZ" w:eastAsia="tr-TR"/>
              </w:rPr>
              <w:t>орындаушылық мектептердің стильдік ерекшеліктерін;</w:t>
            </w:r>
            <w:r w:rsidRPr="00E772BB">
              <w:rPr>
                <w:color w:val="auto"/>
                <w:szCs w:val="28"/>
                <w:lang w:val="kk-KZ"/>
              </w:rPr>
              <w:t xml:space="preserve"> аспаптық орындаушылық туралы, концерттік орындаушылық</w:t>
            </w:r>
          </w:p>
        </w:tc>
      </w:tr>
      <w:tr w:rsidR="00EF069F" w:rsidRPr="00D006B1" w14:paraId="4AFA652C" w14:textId="77777777" w:rsidTr="008725CD">
        <w:tc>
          <w:tcPr>
            <w:tcW w:w="2830" w:type="dxa"/>
          </w:tcPr>
          <w:p w14:paraId="53E4EDE9" w14:textId="77777777" w:rsidR="00E94B2E" w:rsidRPr="00E772BB" w:rsidRDefault="00E94B2E" w:rsidP="008725CD">
            <w:pPr>
              <w:pStyle w:val="a3"/>
              <w:ind w:firstLine="31"/>
              <w:rPr>
                <w:i/>
                <w:color w:val="auto"/>
                <w:szCs w:val="28"/>
                <w:lang w:val="kk-KZ"/>
              </w:rPr>
            </w:pPr>
            <w:r w:rsidRPr="00E772BB">
              <w:rPr>
                <w:i/>
                <w:color w:val="auto"/>
                <w:szCs w:val="28"/>
                <w:lang w:val="kk-KZ"/>
              </w:rPr>
              <w:t>Іслей алуы</w:t>
            </w:r>
          </w:p>
        </w:tc>
        <w:tc>
          <w:tcPr>
            <w:tcW w:w="6521" w:type="dxa"/>
          </w:tcPr>
          <w:p w14:paraId="1087F623" w14:textId="77777777" w:rsidR="00E94B2E" w:rsidRPr="00E772BB" w:rsidRDefault="00E94B2E" w:rsidP="008725CD">
            <w:pPr>
              <w:pStyle w:val="a3"/>
              <w:ind w:firstLine="33"/>
              <w:rPr>
                <w:color w:val="auto"/>
                <w:szCs w:val="28"/>
                <w:lang w:val="kk-KZ"/>
              </w:rPr>
            </w:pPr>
            <w:r w:rsidRPr="00E772BB">
              <w:rPr>
                <w:color w:val="auto"/>
                <w:szCs w:val="28"/>
                <w:lang w:val="kk-KZ" w:eastAsia="tr-TR"/>
              </w:rPr>
              <w:t xml:space="preserve">музыкалық шығарманы техникалық және көркемдік жағынан кәсіби деңгейде орындау; орындалатын </w:t>
            </w:r>
            <w:r w:rsidRPr="00E772BB">
              <w:rPr>
                <w:color w:val="auto"/>
                <w:szCs w:val="28"/>
                <w:lang w:val="kk-KZ" w:eastAsia="tr-TR"/>
              </w:rPr>
              <w:lastRenderedPageBreak/>
              <w:t>шығарманың шығу тарихы мен аңызын көркем тілмен жеткізу; орындаушылық мектептердің стильдік ерекшеліктерін сақтау; домбыра аспабымен ұлттық, классикалық және заманауи музыкалық туындыларды жеке, шығармашылық ұжым құрамында, фортепиано сүйемелдеуінде және эстрадалық өңдеуде  орындау;</w:t>
            </w:r>
          </w:p>
        </w:tc>
      </w:tr>
      <w:tr w:rsidR="00EF069F" w:rsidRPr="00D006B1" w14:paraId="5B91CD55" w14:textId="77777777" w:rsidTr="008725CD">
        <w:tc>
          <w:tcPr>
            <w:tcW w:w="2830" w:type="dxa"/>
            <w:shd w:val="clear" w:color="auto" w:fill="BDD6EE" w:themeFill="accent1" w:themeFillTint="66"/>
          </w:tcPr>
          <w:p w14:paraId="03081544" w14:textId="77777777" w:rsidR="00E94B2E" w:rsidRPr="00E772BB" w:rsidRDefault="00E94B2E" w:rsidP="008725CD">
            <w:pPr>
              <w:pStyle w:val="a3"/>
              <w:ind w:firstLine="31"/>
              <w:rPr>
                <w:i/>
                <w:color w:val="auto"/>
                <w:szCs w:val="28"/>
                <w:lang w:val="kk-KZ"/>
              </w:rPr>
            </w:pPr>
            <w:r w:rsidRPr="00E772BB">
              <w:rPr>
                <w:i/>
                <w:color w:val="auto"/>
                <w:szCs w:val="28"/>
                <w:lang w:val="kk-KZ"/>
              </w:rPr>
              <w:lastRenderedPageBreak/>
              <w:t xml:space="preserve">Дағдысы </w:t>
            </w:r>
          </w:p>
        </w:tc>
        <w:tc>
          <w:tcPr>
            <w:tcW w:w="6521" w:type="dxa"/>
            <w:shd w:val="clear" w:color="auto" w:fill="BDD6EE" w:themeFill="accent1" w:themeFillTint="66"/>
          </w:tcPr>
          <w:p w14:paraId="682481BB" w14:textId="77777777" w:rsidR="00E94B2E" w:rsidRPr="00E772BB" w:rsidRDefault="00E94B2E" w:rsidP="008725CD">
            <w:pPr>
              <w:pStyle w:val="a3"/>
              <w:ind w:firstLine="33"/>
              <w:rPr>
                <w:color w:val="auto"/>
                <w:szCs w:val="28"/>
                <w:lang w:val="kk-KZ"/>
              </w:rPr>
            </w:pPr>
            <w:r w:rsidRPr="00E772BB">
              <w:rPr>
                <w:color w:val="auto"/>
                <w:szCs w:val="28"/>
                <w:lang w:val="kk-KZ" w:eastAsia="tr-TR"/>
              </w:rPr>
              <w:t xml:space="preserve">домбыра орындау техникасының тәсілдерін меңгеру шеберлігі; ноталық мәтінді оқу; </w:t>
            </w:r>
          </w:p>
        </w:tc>
      </w:tr>
      <w:tr w:rsidR="00E94B2E" w:rsidRPr="00E772BB" w14:paraId="7204D4B6" w14:textId="77777777" w:rsidTr="008725CD">
        <w:tc>
          <w:tcPr>
            <w:tcW w:w="2830" w:type="dxa"/>
          </w:tcPr>
          <w:p w14:paraId="037F2407" w14:textId="77777777" w:rsidR="00E94B2E" w:rsidRPr="00E772BB" w:rsidRDefault="00E94B2E" w:rsidP="008725CD">
            <w:pPr>
              <w:pStyle w:val="a3"/>
              <w:ind w:firstLine="31"/>
              <w:rPr>
                <w:i/>
                <w:color w:val="auto"/>
                <w:szCs w:val="28"/>
                <w:lang w:val="kk-KZ"/>
              </w:rPr>
            </w:pPr>
            <w:r w:rsidRPr="00E772BB">
              <w:rPr>
                <w:i/>
                <w:color w:val="auto"/>
                <w:szCs w:val="28"/>
                <w:lang w:val="kk-KZ"/>
              </w:rPr>
              <w:t>Біліктілік талаптары</w:t>
            </w:r>
          </w:p>
        </w:tc>
        <w:tc>
          <w:tcPr>
            <w:tcW w:w="6521" w:type="dxa"/>
          </w:tcPr>
          <w:p w14:paraId="3F95D478" w14:textId="77777777" w:rsidR="00E94B2E" w:rsidRPr="00E772BB" w:rsidRDefault="00E94B2E" w:rsidP="008725CD">
            <w:pPr>
              <w:pStyle w:val="a3"/>
              <w:ind w:firstLine="33"/>
              <w:rPr>
                <w:color w:val="auto"/>
                <w:szCs w:val="28"/>
                <w:lang w:val="kk-KZ"/>
              </w:rPr>
            </w:pPr>
            <w:r w:rsidRPr="00E772BB">
              <w:rPr>
                <w:color w:val="auto"/>
                <w:szCs w:val="28"/>
                <w:lang w:val="kk-KZ"/>
              </w:rPr>
              <w:t>Музыкалық колледж және техникумдар; дарынды балаларға арналған арнаулы мектептер; Музыкалық ЖОО (Өнер университеттері, Консерватория)</w:t>
            </w:r>
          </w:p>
        </w:tc>
      </w:tr>
    </w:tbl>
    <w:p w14:paraId="3E613125" w14:textId="77777777" w:rsidR="00E94B2E" w:rsidRPr="00E772BB" w:rsidRDefault="00E94B2E" w:rsidP="00DA0886">
      <w:pPr>
        <w:pStyle w:val="a3"/>
        <w:ind w:firstLine="567"/>
        <w:rPr>
          <w:b/>
          <w:color w:val="auto"/>
          <w:szCs w:val="28"/>
          <w:lang w:val="kk-KZ" w:eastAsia="tr-TR"/>
        </w:rPr>
      </w:pPr>
    </w:p>
    <w:p w14:paraId="31A728FE" w14:textId="7B80B7FC" w:rsidR="00E94B2E" w:rsidRPr="00E772BB" w:rsidRDefault="00735053" w:rsidP="009A4624">
      <w:pPr>
        <w:pStyle w:val="a3"/>
        <w:ind w:firstLine="0"/>
        <w:rPr>
          <w:color w:val="auto"/>
          <w:szCs w:val="28"/>
          <w:lang w:val="kk-KZ" w:eastAsia="tr-TR"/>
        </w:rPr>
      </w:pPr>
      <w:r w:rsidRPr="00E772BB">
        <w:rPr>
          <w:bCs/>
          <w:color w:val="auto"/>
          <w:szCs w:val="28"/>
          <w:lang w:val="kk-KZ" w:eastAsia="tr-TR"/>
        </w:rPr>
        <w:t xml:space="preserve">Кесте №6. </w:t>
      </w:r>
      <w:r w:rsidR="00E94B2E" w:rsidRPr="00E772BB">
        <w:rPr>
          <w:bCs/>
          <w:color w:val="auto"/>
          <w:szCs w:val="28"/>
          <w:lang w:val="kk-KZ" w:eastAsia="tr-TR"/>
        </w:rPr>
        <w:t>Домбырашы-педагог</w:t>
      </w:r>
      <w:r w:rsidR="00E94B2E" w:rsidRPr="00E772BB">
        <w:rPr>
          <w:b/>
          <w:color w:val="auto"/>
          <w:szCs w:val="28"/>
          <w:lang w:val="kk-KZ" w:eastAsia="tr-TR"/>
        </w:rPr>
        <w:t xml:space="preserve"> </w:t>
      </w:r>
      <w:r w:rsidR="00E94B2E" w:rsidRPr="00E772BB">
        <w:rPr>
          <w:color w:val="auto"/>
          <w:szCs w:val="28"/>
          <w:lang w:val="kk-KZ" w:eastAsia="tr-TR"/>
        </w:rPr>
        <w:t xml:space="preserve">(арнаулы және қосымша музыкалық білім беру ұйымдарының мұғалімі) </w:t>
      </w:r>
    </w:p>
    <w:p w14:paraId="74DC55DD" w14:textId="77777777" w:rsidR="00E94B2E" w:rsidRPr="00E772BB" w:rsidRDefault="00E94B2E" w:rsidP="00DA0886">
      <w:pPr>
        <w:pStyle w:val="a3"/>
        <w:ind w:firstLine="567"/>
        <w:rPr>
          <w:color w:val="auto"/>
          <w:szCs w:val="28"/>
          <w:lang w:val="kk-KZ" w:eastAsia="tr-TR"/>
        </w:rPr>
      </w:pPr>
    </w:p>
    <w:tbl>
      <w:tblPr>
        <w:tblStyle w:val="a7"/>
        <w:tblW w:w="9300" w:type="dxa"/>
        <w:tblLook w:val="04A0" w:firstRow="1" w:lastRow="0" w:firstColumn="1" w:lastColumn="0" w:noHBand="0" w:noVBand="1"/>
      </w:tblPr>
      <w:tblGrid>
        <w:gridCol w:w="2830"/>
        <w:gridCol w:w="6470"/>
      </w:tblGrid>
      <w:tr w:rsidR="00EF069F" w:rsidRPr="00E772BB" w14:paraId="5C349A5D" w14:textId="77777777" w:rsidTr="008725CD">
        <w:tc>
          <w:tcPr>
            <w:tcW w:w="2830" w:type="dxa"/>
            <w:shd w:val="clear" w:color="auto" w:fill="BDD6EE" w:themeFill="accent1" w:themeFillTint="66"/>
          </w:tcPr>
          <w:p w14:paraId="43D6E4F7"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Кәсіп сипаттамасы</w:t>
            </w:r>
          </w:p>
        </w:tc>
        <w:tc>
          <w:tcPr>
            <w:tcW w:w="6470" w:type="dxa"/>
            <w:shd w:val="clear" w:color="auto" w:fill="BDD6EE" w:themeFill="accent1" w:themeFillTint="66"/>
          </w:tcPr>
          <w:p w14:paraId="261A9DF1"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Еңбек түрі: педагогика </w:t>
            </w:r>
          </w:p>
          <w:p w14:paraId="6629E198"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Кәсіби бағыт: адам – адам </w:t>
            </w:r>
          </w:p>
          <w:p w14:paraId="6FC06326"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 xml:space="preserve">Қызмет саласы: Білім беру </w:t>
            </w:r>
          </w:p>
          <w:p w14:paraId="42A8AE54" w14:textId="77777777" w:rsidR="00E94B2E" w:rsidRPr="00E772BB" w:rsidRDefault="00E94B2E" w:rsidP="008725CD">
            <w:pPr>
              <w:pStyle w:val="a3"/>
              <w:ind w:firstLine="33"/>
              <w:rPr>
                <w:color w:val="auto"/>
                <w:szCs w:val="28"/>
                <w:lang w:val="kk-KZ" w:eastAsia="tr-TR"/>
              </w:rPr>
            </w:pPr>
            <w:r w:rsidRPr="00E772BB">
              <w:rPr>
                <w:color w:val="auto"/>
                <w:szCs w:val="28"/>
                <w:lang w:val="kk-KZ" w:eastAsia="tr-TR"/>
              </w:rPr>
              <w:t>Еңбек саласы: Адам</w:t>
            </w:r>
          </w:p>
        </w:tc>
      </w:tr>
      <w:tr w:rsidR="00EF069F" w:rsidRPr="00D006B1" w14:paraId="167A72F0" w14:textId="77777777" w:rsidTr="008725CD">
        <w:tc>
          <w:tcPr>
            <w:tcW w:w="2830" w:type="dxa"/>
          </w:tcPr>
          <w:p w14:paraId="6912D76C"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саласы</w:t>
            </w:r>
          </w:p>
        </w:tc>
        <w:tc>
          <w:tcPr>
            <w:tcW w:w="6470" w:type="dxa"/>
          </w:tcPr>
          <w:p w14:paraId="12DF2AD2"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кәсіби музыкалық білім беру, қосымша музыкалық білім беру</w:t>
            </w:r>
          </w:p>
        </w:tc>
      </w:tr>
      <w:tr w:rsidR="00EF069F" w:rsidRPr="00D006B1" w14:paraId="78701E91" w14:textId="77777777" w:rsidTr="008725CD">
        <w:tc>
          <w:tcPr>
            <w:tcW w:w="2830" w:type="dxa"/>
            <w:shd w:val="clear" w:color="auto" w:fill="BDD6EE" w:themeFill="accent1" w:themeFillTint="66"/>
          </w:tcPr>
          <w:p w14:paraId="729820F3"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орны</w:t>
            </w:r>
          </w:p>
        </w:tc>
        <w:tc>
          <w:tcPr>
            <w:tcW w:w="6470" w:type="dxa"/>
            <w:shd w:val="clear" w:color="auto" w:fill="BDD6EE" w:themeFill="accent1" w:themeFillTint="66"/>
          </w:tcPr>
          <w:p w14:paraId="5134FA38"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балалар музыка мектептері, өнер мектептері, саз колледждері, шығармашылық орталықтар, оқушылар сарайы, т.б.</w:t>
            </w:r>
          </w:p>
        </w:tc>
      </w:tr>
      <w:tr w:rsidR="00EF069F" w:rsidRPr="00D006B1" w14:paraId="41012B31" w14:textId="77777777" w:rsidTr="008725CD">
        <w:tc>
          <w:tcPr>
            <w:tcW w:w="2830" w:type="dxa"/>
          </w:tcPr>
          <w:p w14:paraId="005193EB"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функциясы</w:t>
            </w:r>
          </w:p>
        </w:tc>
        <w:tc>
          <w:tcPr>
            <w:tcW w:w="6470" w:type="dxa"/>
          </w:tcPr>
          <w:p w14:paraId="54A45FEF"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музыкалық білім беру, көркемдік-эстетикалық тәрбиелеу, білім алушылардың орындаушылық шеберлігін дамыту</w:t>
            </w:r>
          </w:p>
        </w:tc>
      </w:tr>
      <w:tr w:rsidR="00EF069F" w:rsidRPr="00D006B1" w14:paraId="69F7043C" w14:textId="77777777" w:rsidTr="008725CD">
        <w:tc>
          <w:tcPr>
            <w:tcW w:w="2830" w:type="dxa"/>
            <w:shd w:val="clear" w:color="auto" w:fill="BDD6EE" w:themeFill="accent1" w:themeFillTint="66"/>
          </w:tcPr>
          <w:p w14:paraId="64E2D715"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міндеттері</w:t>
            </w:r>
          </w:p>
        </w:tc>
        <w:tc>
          <w:tcPr>
            <w:tcW w:w="6470" w:type="dxa"/>
            <w:shd w:val="clear" w:color="auto" w:fill="BDD6EE" w:themeFill="accent1" w:themeFillTint="66"/>
          </w:tcPr>
          <w:p w14:paraId="6D622A20"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 xml:space="preserve">білім алушылардың музыкалық мәдениетін қалыптастыру; білім алушыларға кәсіби музыкалық білім беру, оқу </w:t>
            </w:r>
            <w:r w:rsidRPr="00E772BB">
              <w:rPr>
                <w:color w:val="auto"/>
                <w:szCs w:val="28"/>
                <w:lang w:val="kk-KZ"/>
              </w:rPr>
              <w:t>үдеріс</w:t>
            </w:r>
            <w:r w:rsidRPr="00E772BB">
              <w:rPr>
                <w:color w:val="auto"/>
                <w:szCs w:val="28"/>
                <w:lang w:val="kk-KZ" w:eastAsia="tr-TR"/>
              </w:rPr>
              <w:t xml:space="preserve">ін ұйымдастыру, бақылау және бағалау; білім алушылардың оқуға ынтасын арттыру; білім алушылармен және білім алушылардың өзара қарым-қатынасын ұйымдастыру. </w:t>
            </w:r>
          </w:p>
        </w:tc>
      </w:tr>
      <w:tr w:rsidR="00EF069F" w:rsidRPr="00D006B1" w14:paraId="08A870AE" w14:textId="77777777" w:rsidTr="008725CD">
        <w:tc>
          <w:tcPr>
            <w:tcW w:w="2830" w:type="dxa"/>
          </w:tcPr>
          <w:p w14:paraId="446A6051"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мазмұны</w:t>
            </w:r>
          </w:p>
        </w:tc>
        <w:tc>
          <w:tcPr>
            <w:tcW w:w="6470" w:type="dxa"/>
          </w:tcPr>
          <w:p w14:paraId="3FFDDA31" w14:textId="77777777" w:rsidR="00E94B2E" w:rsidRPr="00E772BB" w:rsidRDefault="00E94B2E" w:rsidP="008725CD">
            <w:pPr>
              <w:pStyle w:val="a3"/>
              <w:ind w:firstLine="33"/>
              <w:rPr>
                <w:b/>
                <w:color w:val="auto"/>
                <w:szCs w:val="28"/>
                <w:lang w:val="kk-KZ" w:eastAsia="tr-TR"/>
              </w:rPr>
            </w:pPr>
            <w:r w:rsidRPr="00E772BB">
              <w:rPr>
                <w:color w:val="auto"/>
                <w:szCs w:val="28"/>
                <w:lang w:val="kk-KZ" w:eastAsia="tr-TR"/>
              </w:rPr>
              <w:t xml:space="preserve">оқыту </w:t>
            </w:r>
            <w:r w:rsidRPr="00E772BB">
              <w:rPr>
                <w:color w:val="auto"/>
                <w:szCs w:val="28"/>
                <w:lang w:val="kk-KZ"/>
              </w:rPr>
              <w:t>үдеріс</w:t>
            </w:r>
            <w:r w:rsidRPr="00E772BB">
              <w:rPr>
                <w:color w:val="auto"/>
                <w:szCs w:val="28"/>
                <w:lang w:val="kk-KZ" w:eastAsia="tr-TR"/>
              </w:rPr>
              <w:t>інде білім алушыларға кәсіби білім беру, музыкалық-эстетикалық тәрбиелеу және орындаушылық тәжірибені табыстау</w:t>
            </w:r>
          </w:p>
        </w:tc>
      </w:tr>
      <w:tr w:rsidR="00EF069F" w:rsidRPr="00D006B1" w14:paraId="1D59D116" w14:textId="77777777" w:rsidTr="008725CD">
        <w:tc>
          <w:tcPr>
            <w:tcW w:w="2830" w:type="dxa"/>
            <w:shd w:val="clear" w:color="auto" w:fill="BDD6EE" w:themeFill="accent1" w:themeFillTint="66"/>
          </w:tcPr>
          <w:p w14:paraId="40F785BF"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маңызды қасиеттер</w:t>
            </w:r>
          </w:p>
        </w:tc>
        <w:tc>
          <w:tcPr>
            <w:tcW w:w="6470" w:type="dxa"/>
            <w:shd w:val="clear" w:color="auto" w:fill="BDD6EE" w:themeFill="accent1" w:themeFillTint="66"/>
          </w:tcPr>
          <w:p w14:paraId="72D2D59D" w14:textId="77777777" w:rsidR="00E94B2E" w:rsidRPr="00E772BB" w:rsidRDefault="00E94B2E" w:rsidP="008725CD">
            <w:pPr>
              <w:pStyle w:val="a3"/>
              <w:ind w:right="-1" w:firstLine="33"/>
              <w:rPr>
                <w:b/>
                <w:color w:val="auto"/>
                <w:szCs w:val="28"/>
                <w:lang w:val="kk-KZ" w:eastAsia="tr-TR"/>
              </w:rPr>
            </w:pPr>
            <w:r w:rsidRPr="00E772BB">
              <w:rPr>
                <w:color w:val="auto"/>
                <w:szCs w:val="28"/>
                <w:lang w:val="kk-KZ" w:eastAsia="tr-TR"/>
              </w:rPr>
              <w:t xml:space="preserve">педагогикалық әдеп, музыкалық қабілеттер (есту, ырғақ, интонация, т.б.), білім алушылармен және ұжыммен коммуникация орната білу, психологиялық және эмоциялық тұрақтылық (устойчивость), жан-жақты ғылыми білімділік, музыкалық сауаттылық, ұстаздық кәсіпке </w:t>
            </w:r>
            <w:r w:rsidRPr="00E772BB">
              <w:rPr>
                <w:color w:val="auto"/>
                <w:szCs w:val="28"/>
                <w:lang w:val="kk-KZ" w:eastAsia="tr-TR"/>
              </w:rPr>
              <w:lastRenderedPageBreak/>
              <w:t>қызығушылық, жанашырлық, балаларға деген махаббат, өзін-өзі кәсіби тұрғыдан жетілдіруге деген ұмтылыс, психологиялық-педагогикалық біліктілік, ғылыми эрудиция</w:t>
            </w:r>
          </w:p>
        </w:tc>
      </w:tr>
      <w:tr w:rsidR="00EF069F" w:rsidRPr="00D006B1" w14:paraId="4E1571EB" w14:textId="77777777" w:rsidTr="008725CD">
        <w:tc>
          <w:tcPr>
            <w:tcW w:w="2830" w:type="dxa"/>
          </w:tcPr>
          <w:p w14:paraId="19B705F2"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lastRenderedPageBreak/>
              <w:t>Кәсіби құзыреттіліктер</w:t>
            </w:r>
          </w:p>
        </w:tc>
        <w:tc>
          <w:tcPr>
            <w:tcW w:w="6470" w:type="dxa"/>
          </w:tcPr>
          <w:p w14:paraId="1D6BDD4C" w14:textId="77777777" w:rsidR="00E94B2E" w:rsidRPr="00E772BB" w:rsidRDefault="00E94B2E" w:rsidP="008725CD">
            <w:pPr>
              <w:pStyle w:val="a3"/>
              <w:ind w:firstLine="33"/>
              <w:rPr>
                <w:b/>
                <w:color w:val="auto"/>
                <w:szCs w:val="28"/>
                <w:lang w:val="kk-KZ" w:eastAsia="tr-TR"/>
              </w:rPr>
            </w:pPr>
            <w:r w:rsidRPr="00E772BB">
              <w:rPr>
                <w:color w:val="auto"/>
                <w:szCs w:val="28"/>
                <w:lang w:val="kk-KZ"/>
              </w:rPr>
              <w:t xml:space="preserve">музыкалық-педагогикалық құзыреттілік; кәсіби-коммуникативті құзыреттілік; медиа-коммуникативті құзыреттілік; музыкалық-психологиялық құзыреттілік; әдіснамалық-әдістемелік құзыреттілік.  </w:t>
            </w:r>
          </w:p>
        </w:tc>
      </w:tr>
      <w:tr w:rsidR="00EF069F" w:rsidRPr="00D006B1" w14:paraId="5ABDDC49" w14:textId="77777777" w:rsidTr="008725CD">
        <w:tc>
          <w:tcPr>
            <w:tcW w:w="2830" w:type="dxa"/>
            <w:shd w:val="clear" w:color="auto" w:fill="BDD6EE" w:themeFill="accent1" w:themeFillTint="66"/>
          </w:tcPr>
          <w:p w14:paraId="27C01EE3" w14:textId="77777777" w:rsidR="00E94B2E" w:rsidRPr="00E772BB" w:rsidRDefault="00E94B2E" w:rsidP="008725CD">
            <w:pPr>
              <w:pStyle w:val="a3"/>
              <w:ind w:firstLine="31"/>
              <w:rPr>
                <w:i/>
                <w:color w:val="auto"/>
                <w:szCs w:val="28"/>
                <w:lang w:val="kk-KZ" w:eastAsia="tr-TR"/>
              </w:rPr>
            </w:pPr>
            <w:r w:rsidRPr="00E772BB">
              <w:rPr>
                <w:i/>
                <w:color w:val="auto"/>
                <w:szCs w:val="28"/>
                <w:lang w:val="kk-KZ"/>
              </w:rPr>
              <w:t>Білуі керек</w:t>
            </w:r>
          </w:p>
        </w:tc>
        <w:tc>
          <w:tcPr>
            <w:tcW w:w="6470" w:type="dxa"/>
            <w:shd w:val="clear" w:color="auto" w:fill="BDD6EE" w:themeFill="accent1" w:themeFillTint="66"/>
          </w:tcPr>
          <w:p w14:paraId="106DAE21" w14:textId="77777777" w:rsidR="00E94B2E" w:rsidRPr="00E772BB" w:rsidRDefault="00E94B2E" w:rsidP="008725CD">
            <w:pPr>
              <w:pStyle w:val="a3"/>
              <w:ind w:firstLine="33"/>
              <w:rPr>
                <w:color w:val="auto"/>
                <w:szCs w:val="28"/>
                <w:lang w:val="kk-KZ" w:eastAsia="tr-TR"/>
              </w:rPr>
            </w:pPr>
            <w:r w:rsidRPr="00E772BB">
              <w:rPr>
                <w:color w:val="auto"/>
                <w:szCs w:val="28"/>
                <w:lang w:val="kk-KZ"/>
              </w:rPr>
              <w:t xml:space="preserve">ҚР білім туралы заңын; </w:t>
            </w:r>
            <w:r w:rsidRPr="00E772BB">
              <w:rPr>
                <w:color w:val="auto"/>
                <w:szCs w:val="28"/>
                <w:lang w:val="kk-KZ" w:eastAsia="tr-TR"/>
              </w:rPr>
              <w:t>жалпы педагогиканың, музыкалық педагогиканың және домбыра өнері педагогикасының принциптерін, әдістерін, заңдылықтарын; жалпы және музыкалық психология негіздерін; педагогика ғылымының әдіснамалық негіздерін; нормативтік құжаттарды; педагогикалық репертуарды;</w:t>
            </w:r>
          </w:p>
        </w:tc>
      </w:tr>
      <w:tr w:rsidR="00EF069F" w:rsidRPr="00D006B1" w14:paraId="0AB3EF29" w14:textId="77777777" w:rsidTr="008725CD">
        <w:tc>
          <w:tcPr>
            <w:tcW w:w="2830" w:type="dxa"/>
          </w:tcPr>
          <w:p w14:paraId="40B8D47B" w14:textId="77777777" w:rsidR="00E94B2E" w:rsidRPr="00E772BB" w:rsidRDefault="00E94B2E" w:rsidP="008725CD">
            <w:pPr>
              <w:pStyle w:val="a3"/>
              <w:ind w:firstLine="31"/>
              <w:rPr>
                <w:i/>
                <w:color w:val="auto"/>
                <w:szCs w:val="28"/>
                <w:lang w:val="kk-KZ"/>
              </w:rPr>
            </w:pPr>
            <w:r w:rsidRPr="00E772BB">
              <w:rPr>
                <w:i/>
                <w:color w:val="auto"/>
                <w:szCs w:val="28"/>
                <w:lang w:val="kk-KZ"/>
              </w:rPr>
              <w:t>Іслей алуы</w:t>
            </w:r>
          </w:p>
        </w:tc>
        <w:tc>
          <w:tcPr>
            <w:tcW w:w="6470" w:type="dxa"/>
          </w:tcPr>
          <w:p w14:paraId="0DBC451C" w14:textId="77777777" w:rsidR="00E94B2E" w:rsidRPr="00E772BB" w:rsidRDefault="00E94B2E" w:rsidP="008725CD">
            <w:pPr>
              <w:pStyle w:val="a3"/>
              <w:ind w:firstLine="33"/>
              <w:rPr>
                <w:color w:val="auto"/>
                <w:szCs w:val="28"/>
                <w:lang w:val="kk-KZ"/>
              </w:rPr>
            </w:pPr>
            <w:r w:rsidRPr="00E772BB">
              <w:rPr>
                <w:color w:val="auto"/>
                <w:szCs w:val="28"/>
                <w:lang w:val="kk-KZ" w:eastAsia="tr-TR"/>
              </w:rPr>
              <w:t>жалпы педагогиканың, музыкалық педагогиканың және домбыра өнері педагогикасының принциптерін, әдістерін, заңдылықтарын практикада қолдану; кәсіби қызметте инновациялық әдістерді, медиа құралдарды қолдану; білім алушымен байланыс орнату</w:t>
            </w:r>
          </w:p>
        </w:tc>
      </w:tr>
      <w:tr w:rsidR="00EF069F" w:rsidRPr="00D006B1" w14:paraId="6D656890" w14:textId="77777777" w:rsidTr="008725CD">
        <w:tc>
          <w:tcPr>
            <w:tcW w:w="2830" w:type="dxa"/>
            <w:shd w:val="clear" w:color="auto" w:fill="BDD6EE" w:themeFill="accent1" w:themeFillTint="66"/>
          </w:tcPr>
          <w:p w14:paraId="33EA9CE9" w14:textId="77777777" w:rsidR="00E94B2E" w:rsidRPr="00E772BB" w:rsidRDefault="00E94B2E" w:rsidP="008725CD">
            <w:pPr>
              <w:pStyle w:val="a3"/>
              <w:ind w:firstLine="31"/>
              <w:rPr>
                <w:i/>
                <w:color w:val="auto"/>
                <w:szCs w:val="28"/>
                <w:lang w:val="kk-KZ"/>
              </w:rPr>
            </w:pPr>
            <w:r w:rsidRPr="00E772BB">
              <w:rPr>
                <w:i/>
                <w:color w:val="auto"/>
                <w:szCs w:val="28"/>
                <w:lang w:val="kk-KZ"/>
              </w:rPr>
              <w:t xml:space="preserve">Дағдысы </w:t>
            </w:r>
          </w:p>
        </w:tc>
        <w:tc>
          <w:tcPr>
            <w:tcW w:w="6470" w:type="dxa"/>
            <w:shd w:val="clear" w:color="auto" w:fill="BDD6EE" w:themeFill="accent1" w:themeFillTint="66"/>
          </w:tcPr>
          <w:p w14:paraId="4A926625" w14:textId="77777777" w:rsidR="00E94B2E" w:rsidRPr="00E772BB" w:rsidRDefault="00E94B2E" w:rsidP="008725CD">
            <w:pPr>
              <w:pStyle w:val="a3"/>
              <w:ind w:firstLine="33"/>
              <w:rPr>
                <w:color w:val="auto"/>
                <w:szCs w:val="28"/>
                <w:lang w:val="kk-KZ"/>
              </w:rPr>
            </w:pPr>
            <w:r w:rsidRPr="00E772BB">
              <w:rPr>
                <w:color w:val="auto"/>
                <w:szCs w:val="28"/>
                <w:lang w:val="kk-KZ"/>
              </w:rPr>
              <w:t xml:space="preserve">оқу материалын түсінікті етіп жеткізу; оқу үдерісін ұйымдастыру; </w:t>
            </w:r>
          </w:p>
        </w:tc>
      </w:tr>
      <w:tr w:rsidR="00E94B2E" w:rsidRPr="00E772BB" w14:paraId="47F2CEE2" w14:textId="77777777" w:rsidTr="008725CD">
        <w:tc>
          <w:tcPr>
            <w:tcW w:w="2830" w:type="dxa"/>
          </w:tcPr>
          <w:p w14:paraId="66695552" w14:textId="77777777" w:rsidR="00E94B2E" w:rsidRPr="00E772BB" w:rsidRDefault="00E94B2E" w:rsidP="008725CD">
            <w:pPr>
              <w:pStyle w:val="a3"/>
              <w:ind w:firstLine="31"/>
              <w:rPr>
                <w:i/>
                <w:color w:val="auto"/>
                <w:szCs w:val="28"/>
                <w:lang w:val="kk-KZ"/>
              </w:rPr>
            </w:pPr>
            <w:r w:rsidRPr="00E772BB">
              <w:rPr>
                <w:i/>
                <w:color w:val="auto"/>
                <w:szCs w:val="28"/>
                <w:lang w:val="kk-KZ"/>
              </w:rPr>
              <w:t>Біліктілік талаптары</w:t>
            </w:r>
          </w:p>
        </w:tc>
        <w:tc>
          <w:tcPr>
            <w:tcW w:w="6470" w:type="dxa"/>
          </w:tcPr>
          <w:p w14:paraId="71FB121D" w14:textId="77777777" w:rsidR="00E94B2E" w:rsidRPr="00E772BB" w:rsidRDefault="00E94B2E" w:rsidP="008725CD">
            <w:pPr>
              <w:pStyle w:val="a3"/>
              <w:ind w:firstLine="33"/>
              <w:rPr>
                <w:color w:val="auto"/>
                <w:szCs w:val="28"/>
                <w:lang w:val="kk-KZ"/>
              </w:rPr>
            </w:pPr>
            <w:r w:rsidRPr="00E772BB">
              <w:rPr>
                <w:color w:val="auto"/>
                <w:szCs w:val="28"/>
                <w:lang w:val="kk-KZ"/>
              </w:rPr>
              <w:t>Музыкалық арнаулы орта білім (колледж және техникумдар); Музыкалық ЖОО (Өнер университеттері, Консерватория)</w:t>
            </w:r>
          </w:p>
        </w:tc>
      </w:tr>
    </w:tbl>
    <w:p w14:paraId="48F780C1" w14:textId="77777777" w:rsidR="00E94B2E" w:rsidRPr="00E772BB" w:rsidRDefault="00E94B2E" w:rsidP="00DA0886">
      <w:pPr>
        <w:pStyle w:val="a3"/>
        <w:ind w:firstLine="567"/>
        <w:rPr>
          <w:b/>
          <w:color w:val="auto"/>
          <w:szCs w:val="28"/>
          <w:lang w:eastAsia="tr-TR"/>
        </w:rPr>
      </w:pPr>
    </w:p>
    <w:p w14:paraId="5A133EFC" w14:textId="418E246A" w:rsidR="00E94B2E" w:rsidRPr="00E772BB" w:rsidRDefault="00735053" w:rsidP="009A4624">
      <w:pPr>
        <w:pStyle w:val="a3"/>
        <w:ind w:firstLine="0"/>
        <w:rPr>
          <w:bCs/>
          <w:color w:val="auto"/>
          <w:szCs w:val="28"/>
          <w:lang w:val="kk-KZ" w:eastAsia="tr-TR"/>
        </w:rPr>
      </w:pPr>
      <w:r w:rsidRPr="00E772BB">
        <w:rPr>
          <w:bCs/>
          <w:color w:val="auto"/>
          <w:szCs w:val="28"/>
          <w:lang w:val="kk-KZ" w:eastAsia="tr-TR"/>
        </w:rPr>
        <w:t xml:space="preserve">Кесте №7. </w:t>
      </w:r>
      <w:r w:rsidR="00E94B2E" w:rsidRPr="00E772BB">
        <w:rPr>
          <w:bCs/>
          <w:color w:val="auto"/>
          <w:szCs w:val="28"/>
          <w:lang w:val="kk-KZ" w:eastAsia="tr-TR"/>
        </w:rPr>
        <w:t>Домбырашы-ұйымдастырушы (Өнер, мәдениет, музыкалық білім беру мекемелерінде басшы, көркемдік жетекші, бөлім меңгерушісі, т.б.)</w:t>
      </w:r>
    </w:p>
    <w:p w14:paraId="2F641F57" w14:textId="77777777" w:rsidR="00E94B2E" w:rsidRPr="00E772BB" w:rsidRDefault="00E94B2E" w:rsidP="00DA0886">
      <w:pPr>
        <w:pStyle w:val="a3"/>
        <w:ind w:firstLine="567"/>
        <w:rPr>
          <w:color w:val="auto"/>
          <w:szCs w:val="28"/>
          <w:lang w:val="kk-KZ" w:eastAsia="tr-TR"/>
        </w:rPr>
      </w:pPr>
    </w:p>
    <w:tbl>
      <w:tblPr>
        <w:tblStyle w:val="a7"/>
        <w:tblW w:w="9236" w:type="dxa"/>
        <w:tblLook w:val="04A0" w:firstRow="1" w:lastRow="0" w:firstColumn="1" w:lastColumn="0" w:noHBand="0" w:noVBand="1"/>
      </w:tblPr>
      <w:tblGrid>
        <w:gridCol w:w="2830"/>
        <w:gridCol w:w="6406"/>
      </w:tblGrid>
      <w:tr w:rsidR="00EF069F" w:rsidRPr="00E772BB" w14:paraId="79696492" w14:textId="77777777" w:rsidTr="008725CD">
        <w:tc>
          <w:tcPr>
            <w:tcW w:w="2830" w:type="dxa"/>
            <w:shd w:val="clear" w:color="auto" w:fill="BDD6EE" w:themeFill="accent1" w:themeFillTint="66"/>
          </w:tcPr>
          <w:p w14:paraId="2F13259F"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Кәсіп сипаттамасы</w:t>
            </w:r>
          </w:p>
        </w:tc>
        <w:tc>
          <w:tcPr>
            <w:tcW w:w="6406" w:type="dxa"/>
            <w:shd w:val="clear" w:color="auto" w:fill="BDD6EE" w:themeFill="accent1" w:themeFillTint="66"/>
          </w:tcPr>
          <w:p w14:paraId="0C971683" w14:textId="77777777" w:rsidR="00E94B2E" w:rsidRPr="00E772BB" w:rsidRDefault="00E94B2E" w:rsidP="008725CD">
            <w:pPr>
              <w:pStyle w:val="a3"/>
              <w:ind w:firstLine="34"/>
              <w:rPr>
                <w:color w:val="auto"/>
                <w:szCs w:val="28"/>
                <w:lang w:val="kk-KZ"/>
              </w:rPr>
            </w:pPr>
            <w:r w:rsidRPr="00E772BB">
              <w:rPr>
                <w:color w:val="auto"/>
                <w:szCs w:val="28"/>
                <w:lang w:val="kk-KZ"/>
              </w:rPr>
              <w:t>Еңбек түрі: Ұйымдастыру / Басқару / Қызмет көрсету</w:t>
            </w:r>
          </w:p>
          <w:p w14:paraId="1B475996" w14:textId="77777777" w:rsidR="00E94B2E" w:rsidRPr="00E772BB" w:rsidRDefault="00E94B2E" w:rsidP="008725CD">
            <w:pPr>
              <w:pStyle w:val="a3"/>
              <w:ind w:firstLine="34"/>
              <w:rPr>
                <w:color w:val="auto"/>
                <w:szCs w:val="28"/>
                <w:lang w:val="kk-KZ"/>
              </w:rPr>
            </w:pPr>
            <w:r w:rsidRPr="00E772BB">
              <w:rPr>
                <w:color w:val="auto"/>
                <w:szCs w:val="28"/>
                <w:lang w:val="kk-KZ"/>
              </w:rPr>
              <w:t>Кәсіби бағыты: Адам – адам.</w:t>
            </w:r>
          </w:p>
          <w:p w14:paraId="1B449999" w14:textId="77777777" w:rsidR="00E94B2E" w:rsidRPr="00E772BB" w:rsidRDefault="00E94B2E" w:rsidP="008725CD">
            <w:pPr>
              <w:pStyle w:val="a3"/>
              <w:ind w:firstLine="34"/>
              <w:rPr>
                <w:color w:val="auto"/>
                <w:szCs w:val="28"/>
                <w:lang w:val="kk-KZ"/>
              </w:rPr>
            </w:pPr>
            <w:r w:rsidRPr="00E772BB">
              <w:rPr>
                <w:color w:val="auto"/>
                <w:szCs w:val="28"/>
                <w:lang w:val="kk-KZ"/>
              </w:rPr>
              <w:t>Қызмет саласы: Басқару / Экономика / Қызмет көрсету.</w:t>
            </w:r>
          </w:p>
          <w:p w14:paraId="31C54EB6" w14:textId="77777777" w:rsidR="00E94B2E" w:rsidRPr="00E772BB" w:rsidRDefault="00E94B2E" w:rsidP="008725CD">
            <w:pPr>
              <w:pStyle w:val="a3"/>
              <w:ind w:firstLine="34"/>
              <w:rPr>
                <w:b/>
                <w:color w:val="auto"/>
                <w:szCs w:val="28"/>
                <w:lang w:val="kk-KZ" w:eastAsia="tr-TR"/>
              </w:rPr>
            </w:pPr>
            <w:r w:rsidRPr="00E772BB">
              <w:rPr>
                <w:color w:val="auto"/>
                <w:szCs w:val="28"/>
                <w:lang w:val="kk-KZ"/>
              </w:rPr>
              <w:t>Еңбек саласы: Адам / Ақпарат</w:t>
            </w:r>
          </w:p>
        </w:tc>
      </w:tr>
      <w:tr w:rsidR="00EF069F" w:rsidRPr="00D006B1" w14:paraId="51300216" w14:textId="77777777" w:rsidTr="008725CD">
        <w:tc>
          <w:tcPr>
            <w:tcW w:w="2830" w:type="dxa"/>
          </w:tcPr>
          <w:p w14:paraId="5B4427AE"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саласы</w:t>
            </w:r>
          </w:p>
        </w:tc>
        <w:tc>
          <w:tcPr>
            <w:tcW w:w="6406" w:type="dxa"/>
          </w:tcPr>
          <w:p w14:paraId="60B314C0" w14:textId="77777777" w:rsidR="00E94B2E" w:rsidRPr="00E772BB" w:rsidRDefault="00E94B2E" w:rsidP="008725CD">
            <w:pPr>
              <w:pStyle w:val="a3"/>
              <w:ind w:firstLine="34"/>
              <w:rPr>
                <w:b/>
                <w:color w:val="auto"/>
                <w:szCs w:val="28"/>
                <w:lang w:val="kk-KZ" w:eastAsia="tr-TR"/>
              </w:rPr>
            </w:pPr>
            <w:r w:rsidRPr="00E772BB">
              <w:rPr>
                <w:color w:val="auto"/>
                <w:szCs w:val="28"/>
                <w:lang w:val="kk-KZ" w:eastAsia="tr-TR"/>
              </w:rPr>
              <w:t>Өнер және мәдениет саласындағы шығармашылық ұжымдардың, музыкалық білім беру мекемелерінің қызметін ұйымдастыру және басқару</w:t>
            </w:r>
          </w:p>
        </w:tc>
      </w:tr>
      <w:tr w:rsidR="00EF069F" w:rsidRPr="00D006B1" w14:paraId="3DB32813" w14:textId="77777777" w:rsidTr="008725CD">
        <w:tc>
          <w:tcPr>
            <w:tcW w:w="2830" w:type="dxa"/>
            <w:shd w:val="clear" w:color="auto" w:fill="BDD6EE" w:themeFill="accent1" w:themeFillTint="66"/>
          </w:tcPr>
          <w:p w14:paraId="39CCD4E4"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орны</w:t>
            </w:r>
          </w:p>
        </w:tc>
        <w:tc>
          <w:tcPr>
            <w:tcW w:w="6406" w:type="dxa"/>
            <w:shd w:val="clear" w:color="auto" w:fill="BDD6EE" w:themeFill="accent1" w:themeFillTint="66"/>
          </w:tcPr>
          <w:p w14:paraId="021012F0" w14:textId="77777777" w:rsidR="00E94B2E" w:rsidRPr="00E772BB" w:rsidRDefault="00E94B2E" w:rsidP="008725CD">
            <w:pPr>
              <w:pStyle w:val="a3"/>
              <w:ind w:firstLine="34"/>
              <w:rPr>
                <w:b/>
                <w:color w:val="auto"/>
                <w:szCs w:val="28"/>
                <w:lang w:val="kk-KZ" w:eastAsia="tr-TR"/>
              </w:rPr>
            </w:pPr>
            <w:r w:rsidRPr="00E772BB">
              <w:rPr>
                <w:color w:val="auto"/>
                <w:szCs w:val="28"/>
                <w:lang w:val="kk-KZ" w:eastAsia="tr-TR"/>
              </w:rPr>
              <w:t>Өнер және мәдениет саласындағы ұйымдар, музыкалық білім беру мекемелері, музыкалық студиялар, редакциялар, т.б.</w:t>
            </w:r>
          </w:p>
        </w:tc>
      </w:tr>
      <w:tr w:rsidR="00EF069F" w:rsidRPr="00E772BB" w14:paraId="454DE927" w14:textId="77777777" w:rsidTr="008725CD">
        <w:tc>
          <w:tcPr>
            <w:tcW w:w="2830" w:type="dxa"/>
          </w:tcPr>
          <w:p w14:paraId="1D154529"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lastRenderedPageBreak/>
              <w:t>Кәсіби қызметінің функциясы</w:t>
            </w:r>
          </w:p>
        </w:tc>
        <w:tc>
          <w:tcPr>
            <w:tcW w:w="6406" w:type="dxa"/>
          </w:tcPr>
          <w:p w14:paraId="540B01B9" w14:textId="77777777" w:rsidR="00E94B2E" w:rsidRPr="00E772BB" w:rsidRDefault="00E94B2E" w:rsidP="008725CD">
            <w:pPr>
              <w:pStyle w:val="a3"/>
              <w:ind w:firstLine="34"/>
              <w:rPr>
                <w:color w:val="auto"/>
                <w:szCs w:val="28"/>
                <w:lang w:val="kk-KZ" w:eastAsia="tr-TR"/>
              </w:rPr>
            </w:pPr>
            <w:r w:rsidRPr="00E772BB">
              <w:rPr>
                <w:color w:val="auto"/>
                <w:szCs w:val="28"/>
                <w:lang w:val="kk-KZ" w:eastAsia="tr-TR"/>
              </w:rPr>
              <w:t xml:space="preserve">ұйымдастырушылық, басқарушылық, ағартушылық, коммуникативтік </w:t>
            </w:r>
          </w:p>
        </w:tc>
      </w:tr>
      <w:tr w:rsidR="00EF069F" w:rsidRPr="00D006B1" w14:paraId="4EB3792E" w14:textId="77777777" w:rsidTr="008725CD">
        <w:tc>
          <w:tcPr>
            <w:tcW w:w="2830" w:type="dxa"/>
            <w:shd w:val="clear" w:color="auto" w:fill="BDD6EE" w:themeFill="accent1" w:themeFillTint="66"/>
          </w:tcPr>
          <w:p w14:paraId="58F659EE"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міндеттері</w:t>
            </w:r>
          </w:p>
        </w:tc>
        <w:tc>
          <w:tcPr>
            <w:tcW w:w="6406" w:type="dxa"/>
            <w:shd w:val="clear" w:color="auto" w:fill="BDD6EE" w:themeFill="accent1" w:themeFillTint="66"/>
          </w:tcPr>
          <w:p w14:paraId="7DE4D45A" w14:textId="77777777" w:rsidR="00E94B2E" w:rsidRPr="00E772BB" w:rsidRDefault="00E94B2E" w:rsidP="008725CD">
            <w:pPr>
              <w:pStyle w:val="a3"/>
              <w:ind w:firstLine="34"/>
              <w:rPr>
                <w:b/>
                <w:color w:val="auto"/>
                <w:szCs w:val="28"/>
                <w:lang w:val="kk-KZ" w:eastAsia="tr-TR"/>
              </w:rPr>
            </w:pPr>
            <w:r w:rsidRPr="00E772BB">
              <w:rPr>
                <w:color w:val="auto"/>
                <w:szCs w:val="28"/>
                <w:lang w:val="kk-KZ" w:eastAsia="tr-TR"/>
              </w:rPr>
              <w:t>музыкалық ұжымдардың шығармашылық қызметінің іске асуының технологиясын құру; өнер, мәдениет және білім беру саласына ұйымдастырушылық идеялар мен қағидаларды енгізу</w:t>
            </w:r>
          </w:p>
        </w:tc>
      </w:tr>
      <w:tr w:rsidR="00EF069F" w:rsidRPr="00D006B1" w14:paraId="4E402B35" w14:textId="77777777" w:rsidTr="008725CD">
        <w:tc>
          <w:tcPr>
            <w:tcW w:w="2830" w:type="dxa"/>
          </w:tcPr>
          <w:p w14:paraId="563CB68C"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мазмұны</w:t>
            </w:r>
          </w:p>
        </w:tc>
        <w:tc>
          <w:tcPr>
            <w:tcW w:w="6406" w:type="dxa"/>
          </w:tcPr>
          <w:p w14:paraId="7233F4B8" w14:textId="77777777" w:rsidR="00E94B2E" w:rsidRPr="00E772BB" w:rsidRDefault="00E94B2E" w:rsidP="008725CD">
            <w:pPr>
              <w:pStyle w:val="a3"/>
              <w:ind w:firstLine="34"/>
              <w:rPr>
                <w:b/>
                <w:color w:val="auto"/>
                <w:szCs w:val="28"/>
                <w:lang w:val="kk-KZ" w:eastAsia="tr-TR"/>
              </w:rPr>
            </w:pPr>
            <w:r w:rsidRPr="00E772BB">
              <w:rPr>
                <w:color w:val="auto"/>
                <w:szCs w:val="28"/>
                <w:lang w:val="kk-KZ" w:eastAsia="tr-TR"/>
              </w:rPr>
              <w:t>мәдениет және өнер саласындағы шығармашылық ұжымдарға, мекемелерге, қоғамдарға жетекшілік жасау; музыкалық оқу орындарының бөлімдерін, бұқаралық ақпарат құралдарын, баспа-редпкцияларды, студияларды басқару</w:t>
            </w:r>
          </w:p>
        </w:tc>
      </w:tr>
      <w:tr w:rsidR="00EF069F" w:rsidRPr="00D006B1" w14:paraId="5C8098B0" w14:textId="77777777" w:rsidTr="008725CD">
        <w:tc>
          <w:tcPr>
            <w:tcW w:w="2830" w:type="dxa"/>
            <w:shd w:val="clear" w:color="auto" w:fill="BDD6EE" w:themeFill="accent1" w:themeFillTint="66"/>
          </w:tcPr>
          <w:p w14:paraId="0EC66D8B"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маңызды қасиеттер</w:t>
            </w:r>
          </w:p>
        </w:tc>
        <w:tc>
          <w:tcPr>
            <w:tcW w:w="6406" w:type="dxa"/>
            <w:shd w:val="clear" w:color="auto" w:fill="BDD6EE" w:themeFill="accent1" w:themeFillTint="66"/>
          </w:tcPr>
          <w:p w14:paraId="6D652670" w14:textId="77777777" w:rsidR="00E94B2E" w:rsidRPr="00E772BB" w:rsidRDefault="00E94B2E" w:rsidP="008725CD">
            <w:pPr>
              <w:pStyle w:val="a3"/>
              <w:ind w:firstLine="34"/>
              <w:rPr>
                <w:b/>
                <w:color w:val="auto"/>
                <w:szCs w:val="28"/>
                <w:lang w:val="kk-KZ" w:eastAsia="tr-TR"/>
              </w:rPr>
            </w:pPr>
            <w:r w:rsidRPr="00E772BB">
              <w:rPr>
                <w:color w:val="auto"/>
                <w:szCs w:val="28"/>
                <w:lang w:val="kk-KZ"/>
              </w:rPr>
              <w:t xml:space="preserve">креативті-логикалық ойлау, талдай білу, </w:t>
            </w:r>
            <w:r w:rsidRPr="00E772BB">
              <w:rPr>
                <w:color w:val="auto"/>
                <w:szCs w:val="28"/>
                <w:lang w:val="kk-KZ" w:eastAsia="tr-TR"/>
              </w:rPr>
              <w:t>көшбасшылық,</w:t>
            </w:r>
            <w:r w:rsidRPr="00E772BB">
              <w:rPr>
                <w:color w:val="auto"/>
                <w:szCs w:val="28"/>
                <w:lang w:val="kk-KZ"/>
              </w:rPr>
              <w:t xml:space="preserve"> көлемді ақпараттарды есте сақтау, ойы мен міндеттерін нақты қалыптастырып, жеткізе білу, эмоционалдық тұрақтылық, белсенділік, қарым-қатынасқа бейімділік, ерік-жігер, ұстамдылық, коммуникациялық және ұйымдастырушылық қабілет, сенімділік, ұқыптылық, адамдарды басқара алу, стресске төзімділік, бастамашылдық</w:t>
            </w:r>
          </w:p>
        </w:tc>
      </w:tr>
      <w:tr w:rsidR="00EF069F" w:rsidRPr="00D006B1" w14:paraId="65EC3CCF" w14:textId="77777777" w:rsidTr="008725CD">
        <w:tc>
          <w:tcPr>
            <w:tcW w:w="2830" w:type="dxa"/>
          </w:tcPr>
          <w:p w14:paraId="4C6E7778"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құзыреттіліктер</w:t>
            </w:r>
          </w:p>
        </w:tc>
        <w:tc>
          <w:tcPr>
            <w:tcW w:w="6406" w:type="dxa"/>
          </w:tcPr>
          <w:p w14:paraId="44EA2723" w14:textId="77777777" w:rsidR="00E94B2E" w:rsidRPr="00E772BB" w:rsidRDefault="00E94B2E" w:rsidP="008725CD">
            <w:pPr>
              <w:pStyle w:val="a3"/>
              <w:ind w:right="-1" w:firstLine="34"/>
              <w:rPr>
                <w:b/>
                <w:color w:val="auto"/>
                <w:szCs w:val="28"/>
                <w:lang w:val="kk-KZ" w:eastAsia="tr-TR"/>
              </w:rPr>
            </w:pPr>
            <w:r w:rsidRPr="00E772BB">
              <w:rPr>
                <w:color w:val="auto"/>
                <w:szCs w:val="28"/>
                <w:lang w:val="kk-KZ"/>
              </w:rPr>
              <w:t>Ұйымдастырушылық құзыреттілік, коммуникативті құзыреттілігі, музыкалық-ағартушылық құзыреттілік, домбыра үйрету үдерісін ұйымдастыру құзыреттілігі</w:t>
            </w:r>
          </w:p>
        </w:tc>
      </w:tr>
      <w:tr w:rsidR="00EF069F" w:rsidRPr="00D006B1" w14:paraId="15C74B21" w14:textId="77777777" w:rsidTr="008725CD">
        <w:tc>
          <w:tcPr>
            <w:tcW w:w="2830" w:type="dxa"/>
            <w:shd w:val="clear" w:color="auto" w:fill="BDD6EE" w:themeFill="accent1" w:themeFillTint="66"/>
          </w:tcPr>
          <w:p w14:paraId="32E5BBE6" w14:textId="77777777" w:rsidR="00E94B2E" w:rsidRPr="00E772BB" w:rsidRDefault="00E94B2E" w:rsidP="008725CD">
            <w:pPr>
              <w:pStyle w:val="a3"/>
              <w:ind w:firstLine="31"/>
              <w:rPr>
                <w:i/>
                <w:color w:val="auto"/>
                <w:szCs w:val="28"/>
                <w:lang w:val="kk-KZ" w:eastAsia="tr-TR"/>
              </w:rPr>
            </w:pPr>
            <w:r w:rsidRPr="00E772BB">
              <w:rPr>
                <w:i/>
                <w:color w:val="auto"/>
                <w:szCs w:val="28"/>
                <w:lang w:val="kk-KZ"/>
              </w:rPr>
              <w:t>Білуі керек</w:t>
            </w:r>
          </w:p>
        </w:tc>
        <w:tc>
          <w:tcPr>
            <w:tcW w:w="6406" w:type="dxa"/>
            <w:shd w:val="clear" w:color="auto" w:fill="BDD6EE" w:themeFill="accent1" w:themeFillTint="66"/>
          </w:tcPr>
          <w:p w14:paraId="32663335" w14:textId="77777777" w:rsidR="00E94B2E" w:rsidRPr="00E772BB" w:rsidRDefault="00E94B2E" w:rsidP="008725CD">
            <w:pPr>
              <w:pStyle w:val="a3"/>
              <w:ind w:firstLine="34"/>
              <w:rPr>
                <w:color w:val="auto"/>
                <w:szCs w:val="28"/>
                <w:lang w:val="kk-KZ" w:eastAsia="tr-TR"/>
              </w:rPr>
            </w:pPr>
            <w:r w:rsidRPr="00E772BB">
              <w:rPr>
                <w:color w:val="auto"/>
                <w:szCs w:val="28"/>
                <w:lang w:val="kk-KZ"/>
              </w:rPr>
              <w:t>ҚР Конституциясын; ҚР мәдениет туралы заңын; өнер және мәдениет саласындағы менеджмент теориясы мен практикасын; әлеуметтік психология және педагогика негіздерін; экономика негіздерін</w:t>
            </w:r>
          </w:p>
        </w:tc>
      </w:tr>
      <w:tr w:rsidR="00EF069F" w:rsidRPr="00D006B1" w14:paraId="12437337" w14:textId="77777777" w:rsidTr="008725CD">
        <w:tc>
          <w:tcPr>
            <w:tcW w:w="2830" w:type="dxa"/>
          </w:tcPr>
          <w:p w14:paraId="1999E06C" w14:textId="77777777" w:rsidR="00E94B2E" w:rsidRPr="00E772BB" w:rsidRDefault="00E94B2E" w:rsidP="008725CD">
            <w:pPr>
              <w:pStyle w:val="a3"/>
              <w:ind w:firstLine="31"/>
              <w:rPr>
                <w:i/>
                <w:color w:val="auto"/>
                <w:szCs w:val="28"/>
                <w:lang w:val="kk-KZ"/>
              </w:rPr>
            </w:pPr>
            <w:r w:rsidRPr="00E772BB">
              <w:rPr>
                <w:i/>
                <w:color w:val="auto"/>
                <w:szCs w:val="28"/>
                <w:lang w:val="kk-KZ"/>
              </w:rPr>
              <w:t>Істей алуы</w:t>
            </w:r>
          </w:p>
        </w:tc>
        <w:tc>
          <w:tcPr>
            <w:tcW w:w="6406" w:type="dxa"/>
          </w:tcPr>
          <w:p w14:paraId="3F4341E3" w14:textId="77777777" w:rsidR="00E94B2E" w:rsidRPr="00E772BB" w:rsidRDefault="00E94B2E" w:rsidP="008725CD">
            <w:pPr>
              <w:pStyle w:val="a3"/>
              <w:ind w:firstLine="34"/>
              <w:rPr>
                <w:color w:val="auto"/>
                <w:szCs w:val="28"/>
                <w:lang w:val="kk-KZ"/>
              </w:rPr>
            </w:pPr>
            <w:r w:rsidRPr="00E772BB">
              <w:rPr>
                <w:color w:val="auto"/>
                <w:szCs w:val="28"/>
                <w:lang w:val="kk-KZ"/>
              </w:rPr>
              <w:t>өнер және мәдениет саласындағы менеджмент теориясын практикада қолдану; музыка саласындағы білім беру үдерісін ұйымдастыру</w:t>
            </w:r>
            <w:r w:rsidRPr="00E772BB">
              <w:rPr>
                <w:color w:val="auto"/>
                <w:szCs w:val="28"/>
                <w:lang w:val="kk-KZ" w:eastAsia="tr-TR"/>
              </w:rPr>
              <w:t xml:space="preserve">; кәсіби қызметте инновациялық әдістерді, медиа құралдарды қолдану; </w:t>
            </w:r>
            <w:r w:rsidRPr="00E772BB">
              <w:rPr>
                <w:color w:val="auto"/>
                <w:szCs w:val="28"/>
                <w:lang w:val="kk-KZ"/>
              </w:rPr>
              <w:t>қызметтік мақсатын анық қойып, оған жету жолында тиімді стратегия мен тактика қолдану; жауапкершілікті сезініп, оң шешім қабылдау</w:t>
            </w:r>
          </w:p>
        </w:tc>
      </w:tr>
      <w:tr w:rsidR="00EF069F" w:rsidRPr="00D006B1" w14:paraId="4EEBBE39" w14:textId="77777777" w:rsidTr="008725CD">
        <w:tc>
          <w:tcPr>
            <w:tcW w:w="2830" w:type="dxa"/>
            <w:shd w:val="clear" w:color="auto" w:fill="BDD6EE" w:themeFill="accent1" w:themeFillTint="66"/>
          </w:tcPr>
          <w:p w14:paraId="40A7BEFA" w14:textId="77777777" w:rsidR="00E94B2E" w:rsidRPr="00E772BB" w:rsidRDefault="00E94B2E" w:rsidP="008725CD">
            <w:pPr>
              <w:pStyle w:val="a3"/>
              <w:ind w:firstLine="31"/>
              <w:rPr>
                <w:i/>
                <w:color w:val="auto"/>
                <w:szCs w:val="28"/>
                <w:lang w:val="kk-KZ"/>
              </w:rPr>
            </w:pPr>
            <w:r w:rsidRPr="00E772BB">
              <w:rPr>
                <w:i/>
                <w:color w:val="auto"/>
                <w:szCs w:val="28"/>
                <w:lang w:val="kk-KZ"/>
              </w:rPr>
              <w:t xml:space="preserve">Дағдысы </w:t>
            </w:r>
          </w:p>
        </w:tc>
        <w:tc>
          <w:tcPr>
            <w:tcW w:w="6406" w:type="dxa"/>
            <w:shd w:val="clear" w:color="auto" w:fill="BDD6EE" w:themeFill="accent1" w:themeFillTint="66"/>
          </w:tcPr>
          <w:p w14:paraId="7E5646EC" w14:textId="77777777" w:rsidR="00E94B2E" w:rsidRPr="00E772BB" w:rsidRDefault="00E94B2E" w:rsidP="008725CD">
            <w:pPr>
              <w:pStyle w:val="a3"/>
              <w:ind w:firstLine="34"/>
              <w:rPr>
                <w:color w:val="auto"/>
                <w:szCs w:val="28"/>
                <w:lang w:val="kk-KZ"/>
              </w:rPr>
            </w:pPr>
            <w:r w:rsidRPr="00E772BB">
              <w:rPr>
                <w:color w:val="auto"/>
                <w:szCs w:val="28"/>
                <w:lang w:val="kk-KZ" w:eastAsia="tr-TR"/>
              </w:rPr>
              <w:t>қызметкерлердің мінез-құлқын ескеру; тәртіпті орнату және бақылау; қызмет барысында жақсы қарым-қатынасты дамыту және сақтау; нақты нұсқаулар мен бұйрықтарды беру.</w:t>
            </w:r>
          </w:p>
        </w:tc>
      </w:tr>
      <w:tr w:rsidR="00E94B2E" w:rsidRPr="00E772BB" w14:paraId="135E622F" w14:textId="77777777" w:rsidTr="008725CD">
        <w:tc>
          <w:tcPr>
            <w:tcW w:w="2830" w:type="dxa"/>
          </w:tcPr>
          <w:p w14:paraId="44ED7F87" w14:textId="77777777" w:rsidR="00E94B2E" w:rsidRPr="00E772BB" w:rsidRDefault="00E94B2E" w:rsidP="008725CD">
            <w:pPr>
              <w:pStyle w:val="a3"/>
              <w:ind w:firstLine="31"/>
              <w:rPr>
                <w:i/>
                <w:color w:val="auto"/>
                <w:szCs w:val="28"/>
                <w:lang w:val="kk-KZ"/>
              </w:rPr>
            </w:pPr>
            <w:r w:rsidRPr="00E772BB">
              <w:rPr>
                <w:i/>
                <w:color w:val="auto"/>
                <w:szCs w:val="28"/>
                <w:lang w:val="kk-KZ"/>
              </w:rPr>
              <w:t>Біліктілік талаптары</w:t>
            </w:r>
          </w:p>
        </w:tc>
        <w:tc>
          <w:tcPr>
            <w:tcW w:w="6406" w:type="dxa"/>
          </w:tcPr>
          <w:p w14:paraId="66422A51" w14:textId="77777777" w:rsidR="00E94B2E" w:rsidRPr="00E772BB" w:rsidRDefault="00E94B2E" w:rsidP="008725CD">
            <w:pPr>
              <w:pStyle w:val="a3"/>
              <w:ind w:firstLine="34"/>
              <w:rPr>
                <w:color w:val="auto"/>
                <w:szCs w:val="28"/>
                <w:lang w:val="kk-KZ"/>
              </w:rPr>
            </w:pPr>
            <w:r w:rsidRPr="00E772BB">
              <w:rPr>
                <w:color w:val="auto"/>
                <w:szCs w:val="28"/>
                <w:lang w:val="kk-KZ"/>
              </w:rPr>
              <w:t>Музыкалық ЖОО (Өнер университеттері, Консерватория)</w:t>
            </w:r>
          </w:p>
        </w:tc>
      </w:tr>
    </w:tbl>
    <w:p w14:paraId="26E9691C" w14:textId="77777777" w:rsidR="00E94B2E" w:rsidRPr="00E772BB" w:rsidRDefault="00E94B2E" w:rsidP="00DA0886">
      <w:pPr>
        <w:pStyle w:val="a3"/>
        <w:ind w:firstLine="567"/>
        <w:rPr>
          <w:b/>
          <w:color w:val="auto"/>
          <w:szCs w:val="28"/>
          <w:lang w:eastAsia="tr-TR"/>
        </w:rPr>
      </w:pPr>
    </w:p>
    <w:p w14:paraId="63722E50" w14:textId="7F3DFE6F" w:rsidR="00E94B2E" w:rsidRPr="00E772BB" w:rsidRDefault="00735053" w:rsidP="009A4624">
      <w:pPr>
        <w:pStyle w:val="a3"/>
        <w:ind w:firstLine="0"/>
        <w:rPr>
          <w:bCs/>
          <w:color w:val="auto"/>
          <w:szCs w:val="28"/>
          <w:lang w:val="kk-KZ" w:eastAsia="tr-TR"/>
        </w:rPr>
      </w:pPr>
      <w:r w:rsidRPr="00E772BB">
        <w:rPr>
          <w:bCs/>
          <w:color w:val="auto"/>
          <w:szCs w:val="28"/>
          <w:lang w:val="kk-KZ" w:eastAsia="tr-TR"/>
        </w:rPr>
        <w:lastRenderedPageBreak/>
        <w:t xml:space="preserve">Кесте №8. </w:t>
      </w:r>
      <w:r w:rsidR="00E94B2E" w:rsidRPr="00E772BB">
        <w:rPr>
          <w:bCs/>
          <w:color w:val="auto"/>
          <w:szCs w:val="28"/>
          <w:lang w:eastAsia="tr-TR"/>
        </w:rPr>
        <w:t>Домбырашы-зерттеу</w:t>
      </w:r>
      <w:r w:rsidR="00E94B2E" w:rsidRPr="00E772BB">
        <w:rPr>
          <w:bCs/>
          <w:color w:val="auto"/>
          <w:szCs w:val="28"/>
          <w:lang w:val="kk-KZ" w:eastAsia="tr-TR"/>
        </w:rPr>
        <w:t>ші (</w:t>
      </w:r>
      <w:r w:rsidR="00E94B2E" w:rsidRPr="00E772BB">
        <w:rPr>
          <w:bCs/>
          <w:color w:val="auto"/>
          <w:szCs w:val="28"/>
          <w:lang w:eastAsia="tr-TR"/>
        </w:rPr>
        <w:t>фольклорлы</w:t>
      </w:r>
      <w:r w:rsidR="00E94B2E" w:rsidRPr="00E772BB">
        <w:rPr>
          <w:bCs/>
          <w:color w:val="auto"/>
          <w:szCs w:val="28"/>
          <w:lang w:val="kk-KZ" w:eastAsia="tr-TR"/>
        </w:rPr>
        <w:t>қ кабинет, зерттеу интитуты, ғылыми лаборатория қызметкері, магистратура сатысында білім алушы)</w:t>
      </w:r>
    </w:p>
    <w:p w14:paraId="2E67966B" w14:textId="77777777" w:rsidR="00E94B2E" w:rsidRPr="00E772BB" w:rsidRDefault="00E94B2E" w:rsidP="00DA0886">
      <w:pPr>
        <w:pStyle w:val="a3"/>
        <w:ind w:firstLine="567"/>
        <w:rPr>
          <w:color w:val="auto"/>
          <w:szCs w:val="28"/>
          <w:lang w:val="kk-KZ" w:eastAsia="tr-TR"/>
        </w:rPr>
      </w:pPr>
    </w:p>
    <w:tbl>
      <w:tblPr>
        <w:tblStyle w:val="a7"/>
        <w:tblW w:w="9236" w:type="dxa"/>
        <w:tblLook w:val="04A0" w:firstRow="1" w:lastRow="0" w:firstColumn="1" w:lastColumn="0" w:noHBand="0" w:noVBand="1"/>
      </w:tblPr>
      <w:tblGrid>
        <w:gridCol w:w="2830"/>
        <w:gridCol w:w="6406"/>
      </w:tblGrid>
      <w:tr w:rsidR="00EF069F" w:rsidRPr="00E772BB" w14:paraId="2DB9CE6C" w14:textId="77777777" w:rsidTr="008725CD">
        <w:tc>
          <w:tcPr>
            <w:tcW w:w="2830" w:type="dxa"/>
            <w:shd w:val="clear" w:color="auto" w:fill="BDD6EE" w:themeFill="accent1" w:themeFillTint="66"/>
          </w:tcPr>
          <w:p w14:paraId="57025B2A"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Кәсіп сипаттамасы</w:t>
            </w:r>
          </w:p>
        </w:tc>
        <w:tc>
          <w:tcPr>
            <w:tcW w:w="6406" w:type="dxa"/>
            <w:shd w:val="clear" w:color="auto" w:fill="BDD6EE" w:themeFill="accent1" w:themeFillTint="66"/>
          </w:tcPr>
          <w:p w14:paraId="1070415D"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 xml:space="preserve">Еңбек түрі: ғылыми-зерттеу </w:t>
            </w:r>
          </w:p>
          <w:p w14:paraId="3D883DDD"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 xml:space="preserve">Кәсіби бағыт: адам – ақпарат </w:t>
            </w:r>
          </w:p>
          <w:p w14:paraId="2EBA2027"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 xml:space="preserve">Қызмет саласы: зерттеу </w:t>
            </w:r>
          </w:p>
          <w:p w14:paraId="35703BFB"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Еңбек саласы: ғылым</w:t>
            </w:r>
          </w:p>
        </w:tc>
      </w:tr>
      <w:tr w:rsidR="00EF069F" w:rsidRPr="00D006B1" w14:paraId="468EB9D9" w14:textId="77777777" w:rsidTr="008725CD">
        <w:tc>
          <w:tcPr>
            <w:tcW w:w="2830" w:type="dxa"/>
          </w:tcPr>
          <w:p w14:paraId="4C30CE97"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саласы</w:t>
            </w:r>
          </w:p>
        </w:tc>
        <w:tc>
          <w:tcPr>
            <w:tcW w:w="6406" w:type="dxa"/>
          </w:tcPr>
          <w:p w14:paraId="07724A08" w14:textId="77777777" w:rsidR="00E94B2E" w:rsidRPr="00E772BB" w:rsidRDefault="00E94B2E" w:rsidP="008725CD">
            <w:pPr>
              <w:pStyle w:val="a3"/>
              <w:ind w:firstLine="0"/>
              <w:rPr>
                <w:b/>
                <w:color w:val="auto"/>
                <w:szCs w:val="28"/>
                <w:lang w:val="kk-KZ" w:eastAsia="tr-TR"/>
              </w:rPr>
            </w:pPr>
            <w:r w:rsidRPr="00E772BB">
              <w:rPr>
                <w:color w:val="auto"/>
                <w:szCs w:val="28"/>
                <w:lang w:val="kk-KZ" w:eastAsia="tr-TR"/>
              </w:rPr>
              <w:t>дәстүрлі музыкалық өнер мәселелерін зерттеу</w:t>
            </w:r>
          </w:p>
        </w:tc>
      </w:tr>
      <w:tr w:rsidR="00EF069F" w:rsidRPr="00E772BB" w14:paraId="0474EE42" w14:textId="77777777" w:rsidTr="008725CD">
        <w:tc>
          <w:tcPr>
            <w:tcW w:w="2830" w:type="dxa"/>
            <w:shd w:val="clear" w:color="auto" w:fill="BDD6EE" w:themeFill="accent1" w:themeFillTint="66"/>
          </w:tcPr>
          <w:p w14:paraId="6C7C825C"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орны</w:t>
            </w:r>
          </w:p>
        </w:tc>
        <w:tc>
          <w:tcPr>
            <w:tcW w:w="6406" w:type="dxa"/>
            <w:shd w:val="clear" w:color="auto" w:fill="BDD6EE" w:themeFill="accent1" w:themeFillTint="66"/>
          </w:tcPr>
          <w:p w14:paraId="7FA1FD07" w14:textId="77777777" w:rsidR="00E94B2E" w:rsidRPr="00E772BB" w:rsidRDefault="00E94B2E" w:rsidP="008725CD">
            <w:pPr>
              <w:pStyle w:val="a3"/>
              <w:ind w:firstLine="0"/>
              <w:rPr>
                <w:b/>
                <w:color w:val="auto"/>
                <w:szCs w:val="28"/>
                <w:lang w:val="kk-KZ" w:eastAsia="tr-TR"/>
              </w:rPr>
            </w:pPr>
            <w:r w:rsidRPr="00E772BB">
              <w:rPr>
                <w:color w:val="auto"/>
                <w:szCs w:val="28"/>
                <w:lang w:val="kk-KZ"/>
              </w:rPr>
              <w:t>ғылыми-зерттеу институттары, университет құрамындағы ғылыми лабораториялар</w:t>
            </w:r>
          </w:p>
        </w:tc>
      </w:tr>
      <w:tr w:rsidR="00EF069F" w:rsidRPr="00E772BB" w14:paraId="715755F1" w14:textId="77777777" w:rsidTr="008725CD">
        <w:tc>
          <w:tcPr>
            <w:tcW w:w="2830" w:type="dxa"/>
          </w:tcPr>
          <w:p w14:paraId="14E4FF12"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функциясы</w:t>
            </w:r>
          </w:p>
        </w:tc>
        <w:tc>
          <w:tcPr>
            <w:tcW w:w="6406" w:type="dxa"/>
          </w:tcPr>
          <w:p w14:paraId="301A05A5"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ғылыми-зерттеушілік, музыкалық-ағартушылық</w:t>
            </w:r>
          </w:p>
        </w:tc>
      </w:tr>
      <w:tr w:rsidR="00EF069F" w:rsidRPr="00D006B1" w14:paraId="37706B5C" w14:textId="77777777" w:rsidTr="008725CD">
        <w:tc>
          <w:tcPr>
            <w:tcW w:w="2830" w:type="dxa"/>
            <w:shd w:val="clear" w:color="auto" w:fill="BDD6EE" w:themeFill="accent1" w:themeFillTint="66"/>
          </w:tcPr>
          <w:p w14:paraId="3E88F7EF"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 міндеттері</w:t>
            </w:r>
          </w:p>
        </w:tc>
        <w:tc>
          <w:tcPr>
            <w:tcW w:w="6406" w:type="dxa"/>
            <w:shd w:val="clear" w:color="auto" w:fill="BDD6EE" w:themeFill="accent1" w:themeFillTint="66"/>
          </w:tcPr>
          <w:p w14:paraId="279C6F8E" w14:textId="77777777" w:rsidR="00E94B2E" w:rsidRPr="00E772BB" w:rsidRDefault="00E94B2E" w:rsidP="008725CD">
            <w:pPr>
              <w:pStyle w:val="a3"/>
              <w:ind w:firstLine="0"/>
              <w:rPr>
                <w:color w:val="auto"/>
                <w:szCs w:val="28"/>
                <w:lang w:val="kk-KZ" w:eastAsia="tr-TR"/>
              </w:rPr>
            </w:pPr>
            <w:r w:rsidRPr="00E772BB">
              <w:rPr>
                <w:color w:val="auto"/>
                <w:szCs w:val="28"/>
                <w:lang w:val="kk-KZ" w:eastAsia="tr-TR"/>
              </w:rPr>
              <w:t xml:space="preserve">мәдениет саласындағы өзгерістер мен жағдайларды зерттеу; музыкалық құбылыстар мен ағымдарға көркемдік-сараптамалық жұмыстар жүргізіп, эксперттік бағалар беру; музыкалық мәдениеттер мен бағыттардың тарихи заңдылықтарына зерттеу жүргізу; музыкалық тілдер мен стильдерге теориялық талдау жүргізу; музыкалық-ағартушылық қызмет </w:t>
            </w:r>
          </w:p>
        </w:tc>
      </w:tr>
      <w:tr w:rsidR="00EF069F" w:rsidRPr="00D006B1" w14:paraId="4919C132" w14:textId="77777777" w:rsidTr="008725CD">
        <w:tc>
          <w:tcPr>
            <w:tcW w:w="2830" w:type="dxa"/>
          </w:tcPr>
          <w:p w14:paraId="6ED37AEA"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қызметінің мазмұны</w:t>
            </w:r>
          </w:p>
        </w:tc>
        <w:tc>
          <w:tcPr>
            <w:tcW w:w="6406" w:type="dxa"/>
          </w:tcPr>
          <w:p w14:paraId="421F62B0" w14:textId="77777777" w:rsidR="00E94B2E" w:rsidRPr="00E772BB" w:rsidRDefault="00E94B2E" w:rsidP="008725CD">
            <w:pPr>
              <w:pStyle w:val="a3"/>
              <w:ind w:firstLine="0"/>
              <w:rPr>
                <w:b/>
                <w:color w:val="auto"/>
                <w:szCs w:val="28"/>
                <w:lang w:val="kk-KZ" w:eastAsia="tr-TR"/>
              </w:rPr>
            </w:pPr>
            <w:r w:rsidRPr="00E772BB">
              <w:rPr>
                <w:iCs/>
                <w:color w:val="auto"/>
                <w:szCs w:val="28"/>
                <w:lang w:val="kk-KZ"/>
              </w:rPr>
              <w:t>жаңа білімдерді шығарып, оны жүйелеу, дәстүрлі музыкалық өнер саласындағы мәселелерді шешуге бағытталған зерттеулермен айналысу; ғылыми жұмыстарды жариялау</w:t>
            </w:r>
          </w:p>
        </w:tc>
      </w:tr>
      <w:tr w:rsidR="00EF069F" w:rsidRPr="00D006B1" w14:paraId="20392447" w14:textId="77777777" w:rsidTr="008725CD">
        <w:tc>
          <w:tcPr>
            <w:tcW w:w="2830" w:type="dxa"/>
            <w:shd w:val="clear" w:color="auto" w:fill="BDD6EE" w:themeFill="accent1" w:themeFillTint="66"/>
          </w:tcPr>
          <w:p w14:paraId="7C156B09"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маңызды қасиеттер</w:t>
            </w:r>
          </w:p>
        </w:tc>
        <w:tc>
          <w:tcPr>
            <w:tcW w:w="6406" w:type="dxa"/>
            <w:shd w:val="clear" w:color="auto" w:fill="BDD6EE" w:themeFill="accent1" w:themeFillTint="66"/>
          </w:tcPr>
          <w:p w14:paraId="5CB82A3C" w14:textId="77777777" w:rsidR="00E94B2E" w:rsidRPr="00E772BB" w:rsidRDefault="00E94B2E" w:rsidP="008725CD">
            <w:pPr>
              <w:pStyle w:val="a3"/>
              <w:ind w:right="-1" w:firstLine="0"/>
              <w:rPr>
                <w:b/>
                <w:color w:val="auto"/>
                <w:szCs w:val="28"/>
                <w:lang w:val="kk-KZ" w:eastAsia="tr-TR"/>
              </w:rPr>
            </w:pPr>
            <w:r w:rsidRPr="00E772BB">
              <w:rPr>
                <w:color w:val="auto"/>
                <w:szCs w:val="28"/>
                <w:lang w:val="kk-KZ" w:eastAsia="tr-TR"/>
              </w:rPr>
              <w:t>жоғары интеллект, аналитикалық қабілет, есте сақтау қабілеті,</w:t>
            </w:r>
            <w:r w:rsidRPr="00E772BB">
              <w:rPr>
                <w:color w:val="auto"/>
                <w:szCs w:val="28"/>
                <w:lang w:val="kk-KZ"/>
              </w:rPr>
              <w:t xml:space="preserve"> ғылыми эрудиция,</w:t>
            </w:r>
            <w:r w:rsidRPr="00E772BB">
              <w:rPr>
                <w:color w:val="auto"/>
                <w:szCs w:val="28"/>
                <w:lang w:val="kk-KZ" w:eastAsia="tr-TR"/>
              </w:rPr>
              <w:t xml:space="preserve"> шығармашылық қиял, логикалық ойлау, ішкі түйсік, жаңалық ашуға құлшыныс, тапқырлық</w:t>
            </w:r>
          </w:p>
        </w:tc>
      </w:tr>
      <w:tr w:rsidR="00EF069F" w:rsidRPr="00D006B1" w14:paraId="2CFF9094" w14:textId="77777777" w:rsidTr="008725CD">
        <w:tc>
          <w:tcPr>
            <w:tcW w:w="2830" w:type="dxa"/>
          </w:tcPr>
          <w:p w14:paraId="4B318186" w14:textId="77777777" w:rsidR="00E94B2E" w:rsidRPr="00E772BB" w:rsidRDefault="00E94B2E" w:rsidP="008725CD">
            <w:pPr>
              <w:pStyle w:val="a3"/>
              <w:ind w:firstLine="31"/>
              <w:rPr>
                <w:b/>
                <w:color w:val="auto"/>
                <w:szCs w:val="28"/>
                <w:lang w:val="kk-KZ" w:eastAsia="tr-TR"/>
              </w:rPr>
            </w:pPr>
            <w:r w:rsidRPr="00E772BB">
              <w:rPr>
                <w:i/>
                <w:color w:val="auto"/>
                <w:szCs w:val="28"/>
                <w:lang w:val="kk-KZ" w:eastAsia="tr-TR"/>
              </w:rPr>
              <w:t>Кәсіби құзыреттіліктер</w:t>
            </w:r>
          </w:p>
        </w:tc>
        <w:tc>
          <w:tcPr>
            <w:tcW w:w="6406" w:type="dxa"/>
          </w:tcPr>
          <w:p w14:paraId="4542C154" w14:textId="77777777" w:rsidR="00E94B2E" w:rsidRPr="00E772BB" w:rsidRDefault="00E94B2E" w:rsidP="008725CD">
            <w:pPr>
              <w:pStyle w:val="a3"/>
              <w:ind w:right="-1" w:firstLine="0"/>
              <w:rPr>
                <w:b/>
                <w:color w:val="auto"/>
                <w:szCs w:val="28"/>
                <w:lang w:val="kk-KZ" w:eastAsia="tr-TR"/>
              </w:rPr>
            </w:pPr>
            <w:r w:rsidRPr="00E772BB">
              <w:rPr>
                <w:color w:val="auto"/>
                <w:szCs w:val="28"/>
                <w:lang w:val="kk-KZ"/>
              </w:rPr>
              <w:t>ізденушілік құзыреттілік, оқу үдерісін зерттеу құзыреттілігі, ақпараттық-коммуникациялық құзыреттілік, шет тілдерін меңгеру</w:t>
            </w:r>
          </w:p>
        </w:tc>
      </w:tr>
      <w:tr w:rsidR="00EF069F" w:rsidRPr="00D006B1" w14:paraId="316C8F19" w14:textId="77777777" w:rsidTr="008725CD">
        <w:tc>
          <w:tcPr>
            <w:tcW w:w="2830" w:type="dxa"/>
            <w:shd w:val="clear" w:color="auto" w:fill="BDD6EE" w:themeFill="accent1" w:themeFillTint="66"/>
          </w:tcPr>
          <w:p w14:paraId="635A482B" w14:textId="77777777" w:rsidR="00E94B2E" w:rsidRPr="00E772BB" w:rsidRDefault="00E94B2E" w:rsidP="008725CD">
            <w:pPr>
              <w:pStyle w:val="a3"/>
              <w:ind w:firstLine="31"/>
              <w:rPr>
                <w:i/>
                <w:color w:val="auto"/>
                <w:szCs w:val="28"/>
                <w:lang w:val="kk-KZ" w:eastAsia="tr-TR"/>
              </w:rPr>
            </w:pPr>
            <w:r w:rsidRPr="00E772BB">
              <w:rPr>
                <w:i/>
                <w:color w:val="auto"/>
                <w:szCs w:val="28"/>
                <w:lang w:val="kk-KZ"/>
              </w:rPr>
              <w:t>Білуі керек</w:t>
            </w:r>
          </w:p>
        </w:tc>
        <w:tc>
          <w:tcPr>
            <w:tcW w:w="6406" w:type="dxa"/>
            <w:shd w:val="clear" w:color="auto" w:fill="BDD6EE" w:themeFill="accent1" w:themeFillTint="66"/>
          </w:tcPr>
          <w:p w14:paraId="198F81A0" w14:textId="77777777" w:rsidR="00E94B2E" w:rsidRPr="00E772BB" w:rsidRDefault="00E94B2E" w:rsidP="008725CD">
            <w:pPr>
              <w:pStyle w:val="a3"/>
              <w:ind w:firstLine="0"/>
              <w:rPr>
                <w:color w:val="auto"/>
                <w:szCs w:val="28"/>
                <w:lang w:val="kk-KZ" w:eastAsia="tr-TR"/>
              </w:rPr>
            </w:pPr>
            <w:r w:rsidRPr="00E772BB">
              <w:rPr>
                <w:color w:val="auto"/>
                <w:szCs w:val="28"/>
                <w:lang w:val="kk-KZ"/>
              </w:rPr>
              <w:t xml:space="preserve">ҚР ғылым туралы заңын; арнайы ғылыми әдебиеттерді; ғылыми зерттеу жүргізу әдістерін; қазіргі өркениет және мәдениет проблемаларын; кәсіби қызмет аясындағы құқықтық және ұнамды-этикалық нормаларды; </w:t>
            </w:r>
          </w:p>
        </w:tc>
      </w:tr>
      <w:tr w:rsidR="00EF069F" w:rsidRPr="00D006B1" w14:paraId="54650CC6" w14:textId="77777777" w:rsidTr="008725CD">
        <w:tc>
          <w:tcPr>
            <w:tcW w:w="2830" w:type="dxa"/>
          </w:tcPr>
          <w:p w14:paraId="2CBA7FDC" w14:textId="77777777" w:rsidR="00E94B2E" w:rsidRPr="00E772BB" w:rsidRDefault="00E94B2E" w:rsidP="008725CD">
            <w:pPr>
              <w:pStyle w:val="a3"/>
              <w:ind w:firstLine="31"/>
              <w:rPr>
                <w:i/>
                <w:color w:val="auto"/>
                <w:szCs w:val="28"/>
                <w:lang w:val="kk-KZ"/>
              </w:rPr>
            </w:pPr>
            <w:r w:rsidRPr="00E772BB">
              <w:rPr>
                <w:i/>
                <w:color w:val="auto"/>
                <w:szCs w:val="28"/>
                <w:lang w:val="kk-KZ"/>
              </w:rPr>
              <w:t>Іслей алуы</w:t>
            </w:r>
          </w:p>
        </w:tc>
        <w:tc>
          <w:tcPr>
            <w:tcW w:w="6406" w:type="dxa"/>
          </w:tcPr>
          <w:p w14:paraId="09C7E33B" w14:textId="77777777" w:rsidR="00E94B2E" w:rsidRPr="00E772BB" w:rsidRDefault="00E94B2E" w:rsidP="008725CD">
            <w:pPr>
              <w:pStyle w:val="a3"/>
              <w:ind w:firstLine="0"/>
              <w:rPr>
                <w:color w:val="auto"/>
                <w:szCs w:val="28"/>
                <w:lang w:val="kk-KZ"/>
              </w:rPr>
            </w:pPr>
            <w:r w:rsidRPr="00E772BB">
              <w:rPr>
                <w:color w:val="auto"/>
                <w:szCs w:val="28"/>
                <w:lang w:val="kk-KZ"/>
              </w:rPr>
              <w:t xml:space="preserve">көлемді ақпаратпен жұмыс істеу; ақпаратты жүйелеп, талдау, қорытынды жасау; ғылыми жұмыстарды жариялау; ғылыми конференцияларда баяндама жасау; </w:t>
            </w:r>
          </w:p>
        </w:tc>
      </w:tr>
      <w:tr w:rsidR="00EF069F" w:rsidRPr="00D006B1" w14:paraId="42E8BA8D" w14:textId="77777777" w:rsidTr="008725CD">
        <w:tc>
          <w:tcPr>
            <w:tcW w:w="2830" w:type="dxa"/>
            <w:shd w:val="clear" w:color="auto" w:fill="BDD6EE" w:themeFill="accent1" w:themeFillTint="66"/>
          </w:tcPr>
          <w:p w14:paraId="43A7E690" w14:textId="77777777" w:rsidR="00E94B2E" w:rsidRPr="00E772BB" w:rsidRDefault="00E94B2E" w:rsidP="008725CD">
            <w:pPr>
              <w:pStyle w:val="a3"/>
              <w:ind w:firstLine="31"/>
              <w:rPr>
                <w:i/>
                <w:color w:val="auto"/>
                <w:szCs w:val="28"/>
                <w:lang w:val="kk-KZ"/>
              </w:rPr>
            </w:pPr>
            <w:r w:rsidRPr="00E772BB">
              <w:rPr>
                <w:i/>
                <w:color w:val="auto"/>
                <w:szCs w:val="28"/>
                <w:lang w:val="kk-KZ"/>
              </w:rPr>
              <w:t xml:space="preserve">Дағдысы </w:t>
            </w:r>
          </w:p>
        </w:tc>
        <w:tc>
          <w:tcPr>
            <w:tcW w:w="6406" w:type="dxa"/>
            <w:shd w:val="clear" w:color="auto" w:fill="BDD6EE" w:themeFill="accent1" w:themeFillTint="66"/>
          </w:tcPr>
          <w:p w14:paraId="1B450BF7" w14:textId="77777777" w:rsidR="00E94B2E" w:rsidRPr="00E772BB" w:rsidRDefault="00E94B2E" w:rsidP="008725CD">
            <w:pPr>
              <w:pStyle w:val="a3"/>
              <w:ind w:firstLine="0"/>
              <w:rPr>
                <w:color w:val="auto"/>
                <w:szCs w:val="28"/>
                <w:lang w:val="kk-KZ"/>
              </w:rPr>
            </w:pPr>
            <w:r w:rsidRPr="00E772BB">
              <w:rPr>
                <w:color w:val="auto"/>
                <w:szCs w:val="28"/>
                <w:lang w:val="kk-KZ"/>
              </w:rPr>
              <w:t xml:space="preserve">ақпараттық-коммуникациялық технологиялармен жұмыс істеу; ғылыми мәліметтерді іздеу, өңдеу, талдау, қолдану; көпшілік алдында сөз сөйлеу </w:t>
            </w:r>
          </w:p>
        </w:tc>
      </w:tr>
      <w:tr w:rsidR="00EF069F" w:rsidRPr="00E772BB" w14:paraId="5C0B5E78" w14:textId="77777777" w:rsidTr="008725CD">
        <w:tc>
          <w:tcPr>
            <w:tcW w:w="2830" w:type="dxa"/>
            <w:shd w:val="clear" w:color="auto" w:fill="BDD6EE" w:themeFill="accent1" w:themeFillTint="66"/>
          </w:tcPr>
          <w:p w14:paraId="7549996C" w14:textId="77777777" w:rsidR="00E94B2E" w:rsidRPr="00E772BB" w:rsidRDefault="00E94B2E" w:rsidP="008725CD">
            <w:pPr>
              <w:pStyle w:val="a3"/>
              <w:ind w:firstLine="31"/>
              <w:rPr>
                <w:i/>
                <w:color w:val="auto"/>
                <w:szCs w:val="28"/>
                <w:lang w:val="kk-KZ"/>
              </w:rPr>
            </w:pPr>
            <w:r w:rsidRPr="00E772BB">
              <w:rPr>
                <w:i/>
                <w:color w:val="auto"/>
                <w:szCs w:val="28"/>
                <w:lang w:val="kk-KZ"/>
              </w:rPr>
              <w:lastRenderedPageBreak/>
              <w:t>Біліктілік талаптары</w:t>
            </w:r>
          </w:p>
        </w:tc>
        <w:tc>
          <w:tcPr>
            <w:tcW w:w="6406" w:type="dxa"/>
            <w:shd w:val="clear" w:color="auto" w:fill="BDD6EE" w:themeFill="accent1" w:themeFillTint="66"/>
          </w:tcPr>
          <w:p w14:paraId="238FBB26" w14:textId="77777777" w:rsidR="00E94B2E" w:rsidRPr="00E772BB" w:rsidRDefault="00E94B2E" w:rsidP="008725CD">
            <w:pPr>
              <w:pStyle w:val="a3"/>
              <w:ind w:firstLine="0"/>
              <w:rPr>
                <w:color w:val="auto"/>
                <w:szCs w:val="28"/>
                <w:lang w:val="kk-KZ"/>
              </w:rPr>
            </w:pPr>
            <w:r w:rsidRPr="00E772BB">
              <w:rPr>
                <w:color w:val="auto"/>
                <w:szCs w:val="28"/>
                <w:lang w:val="kk-KZ"/>
              </w:rPr>
              <w:t>Музыкалық ЖОО (Өнер университеттері, Консерватория)</w:t>
            </w:r>
          </w:p>
        </w:tc>
      </w:tr>
    </w:tbl>
    <w:p w14:paraId="57132289" w14:textId="77777777" w:rsidR="00E94B2E" w:rsidRPr="00E772BB" w:rsidRDefault="00E94B2E" w:rsidP="00735053">
      <w:pPr>
        <w:pStyle w:val="a3"/>
        <w:ind w:firstLine="0"/>
        <w:rPr>
          <w:color w:val="auto"/>
          <w:szCs w:val="28"/>
          <w:lang w:val="kk-KZ" w:eastAsia="tr-TR"/>
        </w:rPr>
      </w:pPr>
    </w:p>
    <w:p w14:paraId="1420BC96" w14:textId="3C27A2A4" w:rsidR="00E94B2E" w:rsidRPr="00E772BB" w:rsidRDefault="00E94B2E" w:rsidP="00DA0886">
      <w:pPr>
        <w:pStyle w:val="a3"/>
        <w:ind w:firstLine="567"/>
        <w:rPr>
          <w:color w:val="auto"/>
          <w:szCs w:val="28"/>
          <w:lang w:val="kk-KZ"/>
        </w:rPr>
      </w:pPr>
      <w:r w:rsidRPr="00E772BB">
        <w:rPr>
          <w:color w:val="auto"/>
          <w:szCs w:val="28"/>
          <w:lang w:val="kk-KZ" w:eastAsia="tr-TR"/>
        </w:rPr>
        <w:t>6В02142 Халық аспаптары (домбыра) білім беру бағдарламасы бойынша</w:t>
      </w:r>
      <w:r w:rsidRPr="00E772BB">
        <w:rPr>
          <w:color w:val="auto"/>
          <w:szCs w:val="28"/>
          <w:lang w:val="kk-KZ"/>
        </w:rPr>
        <w:t xml:space="preserve"> түлек моделінің негізгі жүйелік элементі болашақ маманның құзыреттіліктері болғандықтан, </w:t>
      </w:r>
      <w:r w:rsidRPr="00E772BB">
        <w:rPr>
          <w:color w:val="auto"/>
          <w:szCs w:val="28"/>
          <w:lang w:val="kk-KZ" w:eastAsia="tr-TR"/>
        </w:rPr>
        <w:t xml:space="preserve">түлек моделін құрастыруда құзыреттілік тәсілге жүгінеміз. </w:t>
      </w:r>
      <w:r w:rsidRPr="00E772BB">
        <w:rPr>
          <w:color w:val="auto"/>
          <w:szCs w:val="28"/>
          <w:lang w:val="kk-KZ"/>
        </w:rPr>
        <w:t>Түлек моделінде білім беру процесінің сапалы нәтижелері түлектің әлеуметтік-тұлғалық және кәсіби құзыреттіліктерінен көрініс табады</w:t>
      </w:r>
      <w:r w:rsidR="008725CD" w:rsidRPr="00E772BB">
        <w:rPr>
          <w:color w:val="auto"/>
          <w:szCs w:val="28"/>
          <w:lang w:val="kk-KZ"/>
        </w:rPr>
        <w:t xml:space="preserve"> [169]</w:t>
      </w:r>
      <w:r w:rsidRPr="00E772BB">
        <w:rPr>
          <w:color w:val="auto"/>
          <w:szCs w:val="28"/>
          <w:lang w:val="kk-KZ"/>
        </w:rPr>
        <w:t xml:space="preserve">. </w:t>
      </w:r>
    </w:p>
    <w:p w14:paraId="46EF7FAA" w14:textId="001BE26A" w:rsidR="00E94B2E" w:rsidRPr="00E772BB" w:rsidRDefault="00E94B2E" w:rsidP="00DA0886">
      <w:pPr>
        <w:pStyle w:val="a3"/>
        <w:ind w:firstLine="567"/>
        <w:rPr>
          <w:color w:val="auto"/>
          <w:szCs w:val="28"/>
          <w:lang w:val="kk-KZ" w:eastAsia="tr-TR"/>
        </w:rPr>
      </w:pPr>
      <w:r w:rsidRPr="00E772BB">
        <w:rPr>
          <w:color w:val="auto"/>
          <w:szCs w:val="28"/>
          <w:lang w:val="kk-KZ" w:eastAsia="tr-TR"/>
        </w:rPr>
        <w:t>Әлеуметтік-тұлғалық құзыреттіліктер бүгінгі таңда белсенді зерттелуіне қарамастан, ғылыми ортада қабылданған ортақ анықтамасы жоқ. Зерттеушілер Л.В.Блиникова және В.Л.Недорезова әлеуметтік-тұлғалық құзыреттіліктерді тұлғаның жеке құндылықтар жүйесімен байланыстырса</w:t>
      </w:r>
      <w:r w:rsidR="008725CD" w:rsidRPr="00E772BB">
        <w:rPr>
          <w:color w:val="auto"/>
          <w:szCs w:val="28"/>
          <w:lang w:val="kk-KZ" w:eastAsia="tr-TR"/>
        </w:rPr>
        <w:t xml:space="preserve"> </w:t>
      </w:r>
      <w:r w:rsidR="008725CD" w:rsidRPr="00E772BB">
        <w:rPr>
          <w:color w:val="auto"/>
          <w:szCs w:val="28"/>
          <w:lang w:val="kk-KZ"/>
        </w:rPr>
        <w:t>[172, 53]</w:t>
      </w:r>
      <w:r w:rsidRPr="00E772BB">
        <w:rPr>
          <w:color w:val="auto"/>
          <w:szCs w:val="28"/>
          <w:lang w:val="kk-KZ" w:eastAsia="tr-TR"/>
        </w:rPr>
        <w:t>, зерттеуші Ю.В.Шашакова әлеуметтік-тұлғалық құзыреттіліктерді әлеуметтік орта құндылықтары негізінде адамның жеке тұлға ретінде, маман ретінде қалыптасып, қоғаммен байланыста өмір сүру қабілеті деп түсіндіреді</w:t>
      </w:r>
      <w:r w:rsidR="008725CD" w:rsidRPr="00E772BB">
        <w:rPr>
          <w:color w:val="auto"/>
          <w:szCs w:val="28"/>
          <w:lang w:val="kk-KZ" w:eastAsia="tr-TR"/>
        </w:rPr>
        <w:t xml:space="preserve"> </w:t>
      </w:r>
      <w:r w:rsidR="008725CD" w:rsidRPr="00E772BB">
        <w:rPr>
          <w:color w:val="auto"/>
          <w:szCs w:val="28"/>
          <w:lang w:val="kk-KZ"/>
        </w:rPr>
        <w:t>[173, 32]</w:t>
      </w:r>
      <w:r w:rsidRPr="00E772BB">
        <w:rPr>
          <w:color w:val="auto"/>
          <w:szCs w:val="28"/>
          <w:lang w:val="kk-KZ" w:eastAsia="tr-TR"/>
        </w:rPr>
        <w:t>. Зерттеуші Е.М.Сартакова бұл құзыреттіліктерді әлеуметтік жағдайдар мен нормаларға байланысты, адамның тұлға ретінде қалыптасу және қоғаммен байланыс орната білу құзыреттіліктерінің жиынтығы ретінде қарастырады</w:t>
      </w:r>
      <w:r w:rsidR="008725CD" w:rsidRPr="00E772BB">
        <w:rPr>
          <w:color w:val="auto"/>
          <w:szCs w:val="28"/>
          <w:lang w:val="kk-KZ" w:eastAsia="tr-TR"/>
        </w:rPr>
        <w:t xml:space="preserve"> </w:t>
      </w:r>
      <w:r w:rsidR="008725CD" w:rsidRPr="00E772BB">
        <w:rPr>
          <w:color w:val="auto"/>
          <w:szCs w:val="28"/>
          <w:lang w:val="kk-KZ"/>
        </w:rPr>
        <w:t>[174, 11]</w:t>
      </w:r>
      <w:r w:rsidRPr="00E772BB">
        <w:rPr>
          <w:color w:val="auto"/>
          <w:szCs w:val="28"/>
          <w:lang w:val="kk-KZ" w:eastAsia="tr-TR"/>
        </w:rPr>
        <w:t xml:space="preserve">. </w:t>
      </w:r>
    </w:p>
    <w:p w14:paraId="6D0166EF" w14:textId="77777777" w:rsidR="00E94B2E" w:rsidRPr="00E772BB" w:rsidRDefault="00E94B2E" w:rsidP="00DA0886">
      <w:pPr>
        <w:pStyle w:val="a3"/>
        <w:ind w:firstLine="567"/>
        <w:rPr>
          <w:color w:val="auto"/>
          <w:szCs w:val="28"/>
          <w:lang w:val="kk-KZ"/>
        </w:rPr>
      </w:pPr>
      <w:r w:rsidRPr="00E772BB">
        <w:rPr>
          <w:color w:val="auto"/>
          <w:szCs w:val="28"/>
          <w:lang w:val="kk-KZ" w:eastAsia="tr-TR"/>
        </w:rPr>
        <w:t>Жоғарыда берілген анықтамаларға сүйене әлеуметтік-тұлғалық құзыреттіліктерді білім алушылардың жалпы мәдениет пен ғылым негіздерін меңгеруі арқылы әлеуметтік және тұлғалық қасиеттерінің қалыптасып, әлеуметтік ортада өмір сүру, өзгерістерге бейім болу, қоғаммен байланыс орната білу сынды қабілеттердің жиынтығы деп түсінеміз.</w:t>
      </w:r>
    </w:p>
    <w:p w14:paraId="69D6D848" w14:textId="77777777" w:rsidR="00E94B2E" w:rsidRPr="00E772BB" w:rsidRDefault="00E94B2E" w:rsidP="00DA0886">
      <w:pPr>
        <w:pStyle w:val="a3"/>
        <w:ind w:firstLine="567"/>
        <w:rPr>
          <w:color w:val="auto"/>
          <w:szCs w:val="28"/>
          <w:lang w:val="kk-KZ" w:eastAsia="tr-TR"/>
        </w:rPr>
      </w:pPr>
      <w:r w:rsidRPr="00E772BB">
        <w:rPr>
          <w:color w:val="auto"/>
          <w:szCs w:val="28"/>
          <w:lang w:val="kk-KZ" w:eastAsia="tr-TR"/>
        </w:rPr>
        <w:t>Әлеуметтік-тұлғалық құзыреттіліктер төрт топқа бөліп қарастырылады: тұлғалық, азаматтық, коммуникативті, ақпараттық.</w:t>
      </w:r>
    </w:p>
    <w:p w14:paraId="72342CED" w14:textId="77777777" w:rsidR="00E94B2E" w:rsidRPr="00E772BB" w:rsidRDefault="00E94B2E">
      <w:pPr>
        <w:pStyle w:val="a3"/>
        <w:numPr>
          <w:ilvl w:val="0"/>
          <w:numId w:val="22"/>
        </w:numPr>
        <w:ind w:left="0" w:right="0" w:firstLine="709"/>
        <w:rPr>
          <w:color w:val="auto"/>
          <w:szCs w:val="28"/>
          <w:lang w:val="kk-KZ" w:eastAsia="tr-TR"/>
        </w:rPr>
      </w:pPr>
      <w:r w:rsidRPr="00E772BB">
        <w:rPr>
          <w:i/>
          <w:color w:val="auto"/>
          <w:szCs w:val="28"/>
          <w:lang w:val="kk-KZ" w:eastAsia="tr-TR"/>
        </w:rPr>
        <w:t>Тұлғалық</w:t>
      </w:r>
      <w:r w:rsidRPr="00E772BB">
        <w:rPr>
          <w:color w:val="auto"/>
          <w:szCs w:val="28"/>
          <w:lang w:val="kk-KZ" w:eastAsia="tr-TR"/>
        </w:rPr>
        <w:t xml:space="preserve"> құзыреттіліктерге дербес жұмыс жасауға дайын болу, үздіксіз өзін-өзі жетілдіру, әлеуметтік-кәсіптік өзгерістерге бейімделу, жеке және кәсіби даму стратегиясын құру, таймменеджмент, кәсіби қызметті жоспарлау және ұйымдастыру, жауапкершілік таныту, эмоционалды тұрақтылық, салауатты өмір салтын ұстану сынды құзыреттіліктер жатады. </w:t>
      </w:r>
    </w:p>
    <w:p w14:paraId="56AC7A14" w14:textId="77777777" w:rsidR="00E94B2E" w:rsidRPr="00E772BB" w:rsidRDefault="00E94B2E">
      <w:pPr>
        <w:pStyle w:val="a3"/>
        <w:numPr>
          <w:ilvl w:val="0"/>
          <w:numId w:val="22"/>
        </w:numPr>
        <w:ind w:left="0" w:right="0" w:firstLine="709"/>
        <w:rPr>
          <w:color w:val="auto"/>
          <w:szCs w:val="28"/>
          <w:lang w:val="kk-KZ" w:eastAsia="tr-TR"/>
        </w:rPr>
      </w:pPr>
      <w:r w:rsidRPr="00E772BB">
        <w:rPr>
          <w:i/>
          <w:color w:val="auto"/>
          <w:szCs w:val="28"/>
          <w:lang w:val="kk-KZ" w:eastAsia="tr-TR"/>
        </w:rPr>
        <w:t>Азаматтық</w:t>
      </w:r>
      <w:r w:rsidRPr="00E772BB">
        <w:rPr>
          <w:color w:val="auto"/>
          <w:szCs w:val="28"/>
          <w:lang w:val="kk-KZ" w:eastAsia="tr-TR"/>
        </w:rPr>
        <w:t xml:space="preserve"> құзыреттіліктер құрамына құқықтық нормаларды білу, азаматтық белсенділік таныту, </w:t>
      </w:r>
      <w:r w:rsidRPr="00E772BB">
        <w:rPr>
          <w:color w:val="auto"/>
          <w:szCs w:val="28"/>
          <w:lang w:val="kk-KZ"/>
        </w:rPr>
        <w:t>әлеуметтік жауапкершілік,</w:t>
      </w:r>
      <w:r w:rsidRPr="00E772BB">
        <w:rPr>
          <w:color w:val="auto"/>
          <w:szCs w:val="28"/>
          <w:lang w:val="kk-KZ" w:eastAsia="tr-TR"/>
        </w:rPr>
        <w:t xml:space="preserve"> әдеп нормаларын сақтау, азаматтық-саяси ұстынымын білдіру құзыреттіліктері кіреді.</w:t>
      </w:r>
    </w:p>
    <w:p w14:paraId="31D44661" w14:textId="77777777" w:rsidR="00E94B2E" w:rsidRPr="00E772BB" w:rsidRDefault="00E94B2E">
      <w:pPr>
        <w:pStyle w:val="a3"/>
        <w:numPr>
          <w:ilvl w:val="0"/>
          <w:numId w:val="22"/>
        </w:numPr>
        <w:ind w:left="0" w:right="0" w:firstLine="709"/>
        <w:rPr>
          <w:color w:val="auto"/>
          <w:szCs w:val="28"/>
          <w:lang w:val="kk-KZ" w:eastAsia="tr-TR"/>
        </w:rPr>
      </w:pPr>
      <w:r w:rsidRPr="00E772BB">
        <w:rPr>
          <w:i/>
          <w:color w:val="auto"/>
          <w:szCs w:val="28"/>
          <w:lang w:val="kk-KZ" w:eastAsia="tr-TR"/>
        </w:rPr>
        <w:t>Коммуникативті</w:t>
      </w:r>
      <w:r w:rsidRPr="00E772BB">
        <w:rPr>
          <w:color w:val="auto"/>
          <w:szCs w:val="28"/>
          <w:lang w:val="kk-KZ" w:eastAsia="tr-TR"/>
        </w:rPr>
        <w:t xml:space="preserve"> құзыреттіліктер тобына кәсіби қырым-қатынас орната білу; тұлғааралық байланыс орнату; топта жұмыс істей алу; басқаның көзқарасына сыйластықпен қарау; тартысты жағдайларда әділ шешім қабылдай алу, азаматтық белсенділік таныту сынды құзыреттіліктер жатады. Коммуникативті құзыреттіліктер тұлғаның басқа қоғам мүшелерімен ауызша және жазбаша байланыс жасау арқылы ынтымақтастық қарым-қатынас орната білу қабілеті ретінде сипатталады.</w:t>
      </w:r>
    </w:p>
    <w:p w14:paraId="379CCD68" w14:textId="77777777" w:rsidR="00E94B2E" w:rsidRPr="00E772BB" w:rsidRDefault="00E94B2E">
      <w:pPr>
        <w:pStyle w:val="a3"/>
        <w:numPr>
          <w:ilvl w:val="0"/>
          <w:numId w:val="22"/>
        </w:numPr>
        <w:ind w:left="0" w:right="0" w:firstLine="709"/>
        <w:rPr>
          <w:color w:val="auto"/>
          <w:szCs w:val="28"/>
          <w:lang w:val="kk-KZ" w:eastAsia="tr-TR"/>
        </w:rPr>
      </w:pPr>
      <w:r w:rsidRPr="00E772BB">
        <w:rPr>
          <w:i/>
          <w:color w:val="auto"/>
          <w:szCs w:val="28"/>
          <w:lang w:val="kk-KZ" w:eastAsia="tr-TR"/>
        </w:rPr>
        <w:t>Ақпараттық</w:t>
      </w:r>
      <w:r w:rsidRPr="00E772BB">
        <w:rPr>
          <w:color w:val="auto"/>
          <w:szCs w:val="28"/>
          <w:lang w:val="kk-KZ" w:eastAsia="tr-TR"/>
        </w:rPr>
        <w:t xml:space="preserve"> құзыреттіліктер тұлғаның мультимедиялық технологияларды қолдана білу, олардың мүмкіндіктерін түсіну, БАҚ арқылы </w:t>
      </w:r>
      <w:r w:rsidRPr="00E772BB">
        <w:rPr>
          <w:color w:val="auto"/>
          <w:szCs w:val="28"/>
          <w:lang w:val="kk-KZ" w:eastAsia="tr-TR"/>
        </w:rPr>
        <w:lastRenderedPageBreak/>
        <w:t>таратылған ақпаратқа сыни көзқарас танытуы деп қарастырылады. Ақпараттық құзыреттіліктер құрамына ақпаратты жинау, оны сақтау, талдау, өңдеу және тарату; компьютерлік бағдарламалар мен кеңселік техникамен еркін қолдана білу сынды құзыреттіліктер жатады.</w:t>
      </w:r>
    </w:p>
    <w:p w14:paraId="1580E447" w14:textId="7E3A33A7" w:rsidR="00E94B2E" w:rsidRPr="00E772BB" w:rsidRDefault="00E94B2E" w:rsidP="00DA0886">
      <w:pPr>
        <w:pStyle w:val="a3"/>
        <w:ind w:firstLine="567"/>
        <w:rPr>
          <w:color w:val="auto"/>
          <w:szCs w:val="28"/>
          <w:lang w:val="kk-KZ"/>
        </w:rPr>
      </w:pPr>
      <w:r w:rsidRPr="00E772BB">
        <w:rPr>
          <w:color w:val="auto"/>
          <w:szCs w:val="28"/>
          <w:lang w:val="kk-KZ" w:eastAsia="tr-TR"/>
        </w:rPr>
        <w:t xml:space="preserve">Әлеуметтік-тұлғалық құзыреттіліктер </w:t>
      </w:r>
      <w:r w:rsidRPr="00E772BB">
        <w:rPr>
          <w:color w:val="auto"/>
          <w:szCs w:val="28"/>
          <w:lang w:val="kk-KZ"/>
        </w:rPr>
        <w:t xml:space="preserve">болашақ маманның </w:t>
      </w:r>
      <w:r w:rsidRPr="00E772BB">
        <w:rPr>
          <w:color w:val="auto"/>
          <w:szCs w:val="28"/>
          <w:lang w:val="kk-KZ" w:eastAsia="tr-TR"/>
        </w:rPr>
        <w:t xml:space="preserve">үйрене білу, дербестік, жауапкершілік, өзін-өзі бақылау, </w:t>
      </w:r>
      <w:r w:rsidRPr="00E772BB">
        <w:rPr>
          <w:color w:val="auto"/>
          <w:szCs w:val="28"/>
          <w:lang w:val="kk-KZ"/>
        </w:rPr>
        <w:t xml:space="preserve">өзін-өзі дамыту, </w:t>
      </w:r>
      <w:r w:rsidRPr="00E772BB">
        <w:rPr>
          <w:color w:val="auto"/>
          <w:szCs w:val="28"/>
          <w:lang w:val="kk-KZ" w:eastAsia="tr-TR"/>
        </w:rPr>
        <w:t xml:space="preserve">жоспарлау, өз әлеуетін іске асыру,  </w:t>
      </w:r>
      <w:r w:rsidRPr="00E772BB">
        <w:rPr>
          <w:color w:val="auto"/>
          <w:szCs w:val="28"/>
          <w:lang w:val="kk-KZ"/>
        </w:rPr>
        <w:t>ұтқырлық, еңбек нарығында бәсекелестікке қабілеттілік</w:t>
      </w:r>
      <w:r w:rsidRPr="00E772BB">
        <w:rPr>
          <w:color w:val="auto"/>
          <w:szCs w:val="28"/>
          <w:lang w:val="kk-KZ" w:eastAsia="tr-TR"/>
        </w:rPr>
        <w:t xml:space="preserve"> </w:t>
      </w:r>
      <w:r w:rsidRPr="00E772BB">
        <w:rPr>
          <w:color w:val="auto"/>
          <w:szCs w:val="28"/>
          <w:lang w:val="kk-KZ"/>
        </w:rPr>
        <w:t>сынды жеке қасиеттерінің қалыптасуына негіз болады</w:t>
      </w:r>
      <w:r w:rsidR="008725CD" w:rsidRPr="00E772BB">
        <w:rPr>
          <w:color w:val="auto"/>
          <w:szCs w:val="28"/>
          <w:lang w:val="kk-KZ"/>
        </w:rPr>
        <w:t xml:space="preserve"> [175, 129]</w:t>
      </w:r>
      <w:r w:rsidRPr="00E772BB">
        <w:rPr>
          <w:color w:val="auto"/>
          <w:szCs w:val="28"/>
          <w:lang w:val="kk-KZ"/>
        </w:rPr>
        <w:t xml:space="preserve">. </w:t>
      </w:r>
      <w:r w:rsidRPr="00E772BB">
        <w:rPr>
          <w:color w:val="auto"/>
          <w:szCs w:val="28"/>
          <w:lang w:val="kk-KZ" w:eastAsia="tr-TR"/>
        </w:rPr>
        <w:t>Осылайша, әлеуметтік-тұлғалық құзыреттіліктер – бұл жеке тұлғаға және тұлғаның қоғам мүшелерімен қарым-қатынасына қатысты құзыреттіліктер жиынтығы</w:t>
      </w:r>
      <w:r w:rsidR="008725CD" w:rsidRPr="00E772BB">
        <w:rPr>
          <w:color w:val="auto"/>
          <w:szCs w:val="28"/>
          <w:lang w:val="kk-KZ" w:eastAsia="tr-TR"/>
        </w:rPr>
        <w:t xml:space="preserve"> </w:t>
      </w:r>
      <w:r w:rsidR="008725CD" w:rsidRPr="00E772BB">
        <w:rPr>
          <w:color w:val="auto"/>
          <w:szCs w:val="28"/>
          <w:lang w:val="kk-KZ"/>
        </w:rPr>
        <w:t>[176]</w:t>
      </w:r>
      <w:r w:rsidRPr="00E772BB">
        <w:rPr>
          <w:color w:val="auto"/>
          <w:szCs w:val="28"/>
          <w:lang w:val="kk-KZ" w:eastAsia="tr-TR"/>
        </w:rPr>
        <w:t>.</w:t>
      </w:r>
    </w:p>
    <w:p w14:paraId="0CC234F0" w14:textId="19DC98BD" w:rsidR="00E94B2E" w:rsidRPr="00E772BB" w:rsidRDefault="00E94B2E" w:rsidP="00DA0886">
      <w:pPr>
        <w:pStyle w:val="a3"/>
        <w:ind w:firstLine="567"/>
        <w:rPr>
          <w:color w:val="auto"/>
          <w:szCs w:val="28"/>
          <w:lang w:val="kk-KZ"/>
        </w:rPr>
      </w:pPr>
      <w:r w:rsidRPr="00E772BB">
        <w:rPr>
          <w:i/>
          <w:color w:val="auto"/>
          <w:szCs w:val="28"/>
          <w:lang w:val="kk-KZ" w:eastAsia="tr-TR"/>
        </w:rPr>
        <w:t>Кәсіби құзыреттіліктер</w:t>
      </w:r>
      <w:r w:rsidRPr="00E772BB">
        <w:rPr>
          <w:color w:val="auto"/>
          <w:szCs w:val="28"/>
          <w:lang w:val="kk-KZ" w:eastAsia="tr-TR"/>
        </w:rPr>
        <w:t xml:space="preserve"> </w:t>
      </w:r>
      <w:r w:rsidRPr="00E772BB">
        <w:rPr>
          <w:color w:val="auto"/>
          <w:szCs w:val="28"/>
          <w:lang w:val="kk-KZ"/>
        </w:rPr>
        <w:t>– кәсіби қызмет түрлері бойынша (музыкалық-орындаушылық, музыкалық-педагогикалық, ұйымдастырушылық-басқарушылық, ғылыми-зерттеу) еңбек функцияларын атқаруға және кәсіби міндеттерді шешуге қажетті құзыреттіліктер</w:t>
      </w:r>
      <w:r w:rsidR="008725CD" w:rsidRPr="00E772BB">
        <w:rPr>
          <w:color w:val="auto"/>
          <w:szCs w:val="28"/>
          <w:lang w:val="kk-KZ"/>
        </w:rPr>
        <w:t xml:space="preserve"> [175, 130]</w:t>
      </w:r>
      <w:r w:rsidRPr="00E772BB">
        <w:rPr>
          <w:color w:val="auto"/>
          <w:szCs w:val="28"/>
          <w:lang w:val="kk-KZ"/>
        </w:rPr>
        <w:t xml:space="preserve">. </w:t>
      </w:r>
    </w:p>
    <w:p w14:paraId="1175970F" w14:textId="77777777" w:rsidR="00E94B2E" w:rsidRPr="00E772BB" w:rsidRDefault="00E94B2E" w:rsidP="00DA0886">
      <w:pPr>
        <w:pStyle w:val="a3"/>
        <w:ind w:firstLine="567"/>
        <w:rPr>
          <w:color w:val="auto"/>
          <w:szCs w:val="28"/>
          <w:lang w:val="kk-KZ"/>
        </w:rPr>
      </w:pPr>
      <w:r w:rsidRPr="00E772BB">
        <w:rPr>
          <w:color w:val="auto"/>
          <w:szCs w:val="28"/>
          <w:lang w:val="kk-KZ"/>
        </w:rPr>
        <w:t>6В02142 Халық аспаптары (домбыра) білім беру бағдарламасы бойынша түлектің кәсіби құзыреттіліктерін төрт топқа біліп қарастырамыз:</w:t>
      </w:r>
    </w:p>
    <w:p w14:paraId="6730D2F1" w14:textId="3EDC42EF" w:rsidR="00E94B2E" w:rsidRPr="00E772BB" w:rsidRDefault="00E94B2E">
      <w:pPr>
        <w:pStyle w:val="a3"/>
        <w:numPr>
          <w:ilvl w:val="0"/>
          <w:numId w:val="23"/>
        </w:numPr>
        <w:ind w:left="0" w:right="0" w:firstLine="709"/>
        <w:rPr>
          <w:color w:val="auto"/>
          <w:szCs w:val="28"/>
          <w:lang w:val="kk-KZ"/>
        </w:rPr>
      </w:pPr>
      <w:r w:rsidRPr="00E772BB">
        <w:rPr>
          <w:i/>
          <w:color w:val="auto"/>
          <w:szCs w:val="28"/>
          <w:lang w:val="kk-KZ"/>
        </w:rPr>
        <w:t>Кәсіби-коммуникативтік</w:t>
      </w:r>
      <w:r w:rsidRPr="00E772BB">
        <w:rPr>
          <w:color w:val="auto"/>
          <w:szCs w:val="28"/>
          <w:lang w:val="kk-KZ"/>
        </w:rPr>
        <w:t xml:space="preserve"> құзыреттіліктерге шығармашылық ұжымда жұмыс жасай алу; аудиториямен байланыс орната білу; шығармашылық ұжымның, оқу үдерісінің қызметін ұйымдастыру; ақпараттық-коммуникациялық технологиялармен жұмыс жасай алу; музыкалық ағартушылық; көркем сөйлеу; тілдік құзыреттіліктер жатады</w:t>
      </w:r>
      <w:r w:rsidR="008725CD" w:rsidRPr="00E772BB">
        <w:rPr>
          <w:color w:val="auto"/>
          <w:szCs w:val="28"/>
          <w:lang w:val="kk-KZ"/>
        </w:rPr>
        <w:t xml:space="preserve"> [175, 131]</w:t>
      </w:r>
      <w:r w:rsidRPr="00E772BB">
        <w:rPr>
          <w:color w:val="auto"/>
          <w:szCs w:val="28"/>
          <w:lang w:val="kk-KZ"/>
        </w:rPr>
        <w:t xml:space="preserve">; </w:t>
      </w:r>
    </w:p>
    <w:p w14:paraId="5719661B" w14:textId="23008E1D" w:rsidR="00E94B2E" w:rsidRPr="00E772BB" w:rsidRDefault="00E94B2E">
      <w:pPr>
        <w:pStyle w:val="a3"/>
        <w:numPr>
          <w:ilvl w:val="0"/>
          <w:numId w:val="23"/>
        </w:numPr>
        <w:ind w:left="0" w:right="0" w:firstLine="709"/>
        <w:rPr>
          <w:color w:val="auto"/>
          <w:szCs w:val="28"/>
          <w:lang w:val="kk-KZ"/>
        </w:rPr>
      </w:pPr>
      <w:r w:rsidRPr="00E772BB">
        <w:rPr>
          <w:i/>
          <w:color w:val="auto"/>
          <w:szCs w:val="28"/>
          <w:lang w:val="kk-KZ"/>
        </w:rPr>
        <w:t>Кәсіби-зерттеу</w:t>
      </w:r>
      <w:r w:rsidRPr="00E772BB">
        <w:rPr>
          <w:color w:val="auto"/>
          <w:szCs w:val="28"/>
          <w:lang w:val="kk-KZ"/>
        </w:rPr>
        <w:t xml:space="preserve"> құзыреттіліктерінің құрамына кәсіби-ізденушілік, әдіснамалық-әдістемелік, музыкалық өлкетану, оқу үдерісін зерттеу құзыреттіліктері кіреді</w:t>
      </w:r>
      <w:r w:rsidR="009124DB" w:rsidRPr="00E772BB">
        <w:rPr>
          <w:color w:val="auto"/>
          <w:szCs w:val="28"/>
          <w:lang w:val="kk-KZ"/>
        </w:rPr>
        <w:t xml:space="preserve"> [177, 351]</w:t>
      </w:r>
      <w:r w:rsidRPr="00E772BB">
        <w:rPr>
          <w:color w:val="auto"/>
          <w:szCs w:val="28"/>
          <w:lang w:val="kk-KZ"/>
        </w:rPr>
        <w:t xml:space="preserve">; </w:t>
      </w:r>
    </w:p>
    <w:p w14:paraId="046EEBA2" w14:textId="585E28E7" w:rsidR="00E94B2E" w:rsidRPr="00E772BB" w:rsidRDefault="00E94B2E">
      <w:pPr>
        <w:pStyle w:val="a3"/>
        <w:numPr>
          <w:ilvl w:val="0"/>
          <w:numId w:val="23"/>
        </w:numPr>
        <w:ind w:left="0" w:right="0" w:firstLine="709"/>
        <w:rPr>
          <w:color w:val="auto"/>
          <w:szCs w:val="28"/>
          <w:lang w:val="kk-KZ"/>
        </w:rPr>
      </w:pPr>
      <w:r w:rsidRPr="00E772BB">
        <w:rPr>
          <w:i/>
          <w:color w:val="auto"/>
          <w:szCs w:val="28"/>
          <w:lang w:val="kk-KZ"/>
        </w:rPr>
        <w:t>Музыкалық-теориялық</w:t>
      </w:r>
      <w:r w:rsidRPr="00E772BB">
        <w:rPr>
          <w:color w:val="auto"/>
          <w:szCs w:val="28"/>
          <w:lang w:val="kk-KZ"/>
        </w:rPr>
        <w:t xml:space="preserve"> құзыреттіліктерге музыкатану, музыкалық-педагогикалық құзыреттіліктер жатады</w:t>
      </w:r>
      <w:r w:rsidR="009124DB" w:rsidRPr="00E772BB">
        <w:rPr>
          <w:color w:val="auto"/>
          <w:szCs w:val="28"/>
          <w:lang w:val="kk-KZ"/>
        </w:rPr>
        <w:t xml:space="preserve"> [177, 351]</w:t>
      </w:r>
      <w:r w:rsidRPr="00E772BB">
        <w:rPr>
          <w:color w:val="auto"/>
          <w:szCs w:val="28"/>
          <w:lang w:val="kk-KZ"/>
        </w:rPr>
        <w:t>;</w:t>
      </w:r>
    </w:p>
    <w:p w14:paraId="2E5266D1" w14:textId="6758A65B" w:rsidR="00E94B2E" w:rsidRPr="00E772BB" w:rsidRDefault="00E94B2E">
      <w:pPr>
        <w:pStyle w:val="a3"/>
        <w:numPr>
          <w:ilvl w:val="0"/>
          <w:numId w:val="23"/>
        </w:numPr>
        <w:ind w:left="0" w:right="0" w:firstLine="709"/>
        <w:rPr>
          <w:color w:val="auto"/>
          <w:szCs w:val="28"/>
          <w:lang w:val="kk-KZ"/>
        </w:rPr>
      </w:pPr>
      <w:r w:rsidRPr="00E772BB">
        <w:rPr>
          <w:i/>
          <w:color w:val="auto"/>
          <w:szCs w:val="28"/>
          <w:lang w:val="kk-KZ"/>
        </w:rPr>
        <w:t>Музыкалық-орындаушылық</w:t>
      </w:r>
      <w:r w:rsidRPr="00E772BB">
        <w:rPr>
          <w:color w:val="auto"/>
          <w:szCs w:val="28"/>
          <w:lang w:val="kk-KZ"/>
        </w:rPr>
        <w:t xml:space="preserve"> құзыреттіліктерге орындаушылық-технологиялық, концерттік-орындаушылық, ұжыммен орындау құзыреттіліктері кіреді</w:t>
      </w:r>
      <w:r w:rsidR="009124DB" w:rsidRPr="00E772BB">
        <w:rPr>
          <w:color w:val="auto"/>
          <w:szCs w:val="28"/>
          <w:lang w:val="kk-KZ"/>
        </w:rPr>
        <w:t xml:space="preserve"> [177, 352]</w:t>
      </w:r>
      <w:r w:rsidRPr="00E772BB">
        <w:rPr>
          <w:color w:val="auto"/>
          <w:szCs w:val="28"/>
          <w:lang w:val="kk-KZ"/>
        </w:rPr>
        <w:t xml:space="preserve">. </w:t>
      </w:r>
    </w:p>
    <w:p w14:paraId="2A3F25E9" w14:textId="51DDDF84" w:rsidR="00E94B2E" w:rsidRPr="00E772BB" w:rsidRDefault="00A44F40" w:rsidP="005456DE">
      <w:pPr>
        <w:pStyle w:val="a3"/>
        <w:ind w:firstLine="709"/>
        <w:rPr>
          <w:color w:val="auto"/>
          <w:szCs w:val="28"/>
          <w:lang w:val="kk-KZ" w:eastAsia="tr-TR"/>
        </w:rPr>
      </w:pPr>
      <w:r w:rsidRPr="00E772BB">
        <w:rPr>
          <w:color w:val="auto"/>
          <w:szCs w:val="28"/>
          <w:lang w:val="kk-KZ" w:eastAsia="tr-TR"/>
        </w:rPr>
        <w:t xml:space="preserve">Халық аспаптары, домбыра білім беру бағдарламасы бойынша түлектің </w:t>
      </w:r>
      <w:r w:rsidR="005456DE" w:rsidRPr="00E772BB">
        <w:rPr>
          <w:color w:val="auto"/>
          <w:szCs w:val="28"/>
          <w:lang w:val="kk-KZ" w:eastAsia="tr-TR"/>
        </w:rPr>
        <w:t xml:space="preserve">әлеуметтік-тұлғалық және </w:t>
      </w:r>
      <w:r w:rsidRPr="00E772BB">
        <w:rPr>
          <w:color w:val="auto"/>
          <w:szCs w:val="28"/>
          <w:lang w:val="kk-KZ" w:eastAsia="tr-TR"/>
        </w:rPr>
        <w:t>кәсіби құзыреттіліктер картасын №2 сурет түрінде ұсын</w:t>
      </w:r>
      <w:r w:rsidR="00E93670" w:rsidRPr="00E772BB">
        <w:rPr>
          <w:color w:val="auto"/>
          <w:szCs w:val="28"/>
          <w:lang w:val="kk-KZ" w:eastAsia="tr-TR"/>
        </w:rPr>
        <w:t>ылады</w:t>
      </w:r>
      <w:r w:rsidRPr="00E772BB">
        <w:rPr>
          <w:color w:val="auto"/>
          <w:szCs w:val="28"/>
          <w:lang w:val="kk-KZ" w:eastAsia="tr-TR"/>
        </w:rPr>
        <w:t>.</w:t>
      </w:r>
    </w:p>
    <w:p w14:paraId="5538F5E3" w14:textId="77777777" w:rsidR="008522CC" w:rsidRPr="00E772BB" w:rsidRDefault="008522CC">
      <w:pPr>
        <w:spacing w:after="160" w:line="259" w:lineRule="auto"/>
        <w:ind w:right="0" w:firstLine="0"/>
        <w:jc w:val="left"/>
        <w:rPr>
          <w:color w:val="auto"/>
          <w:szCs w:val="28"/>
          <w:lang w:val="kk-KZ" w:eastAsia="tr-TR"/>
        </w:rPr>
      </w:pPr>
      <w:r w:rsidRPr="00E772BB">
        <w:rPr>
          <w:color w:val="auto"/>
          <w:szCs w:val="28"/>
          <w:lang w:val="kk-KZ" w:eastAsia="tr-TR"/>
        </w:rPr>
        <w:br w:type="page"/>
      </w:r>
    </w:p>
    <w:p w14:paraId="539E2825" w14:textId="4EF2D743" w:rsidR="00E94B2E" w:rsidRPr="00E772BB" w:rsidRDefault="00E94B2E" w:rsidP="00E93670">
      <w:pPr>
        <w:pStyle w:val="a3"/>
        <w:ind w:firstLine="0"/>
        <w:rPr>
          <w:color w:val="auto"/>
          <w:szCs w:val="28"/>
          <w:lang w:val="kk-KZ" w:eastAsia="tr-TR"/>
        </w:rPr>
      </w:pPr>
      <w:r w:rsidRPr="00E772BB">
        <w:rPr>
          <w:color w:val="auto"/>
          <w:szCs w:val="28"/>
          <w:lang w:val="kk-KZ" w:eastAsia="tr-TR"/>
        </w:rPr>
        <w:lastRenderedPageBreak/>
        <w:t>Сурет №</w:t>
      </w:r>
      <w:r w:rsidR="00735053" w:rsidRPr="00E772BB">
        <w:rPr>
          <w:color w:val="auto"/>
          <w:szCs w:val="28"/>
          <w:lang w:val="kk-KZ" w:eastAsia="tr-TR"/>
        </w:rPr>
        <w:t>2</w:t>
      </w:r>
      <w:r w:rsidRPr="00E772BB">
        <w:rPr>
          <w:color w:val="auto"/>
          <w:szCs w:val="28"/>
          <w:lang w:val="kk-KZ" w:eastAsia="tr-TR"/>
        </w:rPr>
        <w:t>. 6В02142 Халық аспаптары (домбыра) білім беру бағдарламасы бойынша түлектің құзыреттіліктері</w:t>
      </w:r>
    </w:p>
    <w:p w14:paraId="6C88E01F" w14:textId="77777777" w:rsidR="009124DB" w:rsidRPr="00E772BB" w:rsidRDefault="009124DB" w:rsidP="00DA0886">
      <w:pPr>
        <w:pStyle w:val="a3"/>
        <w:ind w:firstLine="567"/>
        <w:rPr>
          <w:color w:val="auto"/>
          <w:szCs w:val="28"/>
          <w:lang w:val="kk-KZ" w:eastAsia="tr-TR"/>
        </w:rPr>
      </w:pPr>
    </w:p>
    <w:p w14:paraId="711776B1" w14:textId="77777777" w:rsidR="00E94B2E" w:rsidRPr="00E772BB" w:rsidRDefault="00E94B2E" w:rsidP="009124DB">
      <w:pPr>
        <w:spacing w:line="259" w:lineRule="auto"/>
        <w:ind w:right="-1" w:firstLine="0"/>
        <w:rPr>
          <w:color w:val="auto"/>
          <w:lang w:val="kk-KZ"/>
        </w:rPr>
      </w:pPr>
      <w:r w:rsidRPr="00E772BB">
        <w:rPr>
          <w:noProof/>
          <w:color w:val="auto"/>
        </w:rPr>
        <mc:AlternateContent>
          <mc:Choice Requires="wps">
            <w:drawing>
              <wp:anchor distT="0" distB="0" distL="114300" distR="114300" simplePos="0" relativeHeight="251665408" behindDoc="0" locked="0" layoutInCell="1" allowOverlap="1" wp14:anchorId="698D96EB" wp14:editId="77E3AD8E">
                <wp:simplePos x="0" y="0"/>
                <wp:positionH relativeFrom="margin">
                  <wp:align>right</wp:align>
                </wp:positionH>
                <wp:positionV relativeFrom="paragraph">
                  <wp:posOffset>2023110</wp:posOffset>
                </wp:positionV>
                <wp:extent cx="3004259" cy="1437640"/>
                <wp:effectExtent l="0" t="0" r="24765" b="10160"/>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3004259" cy="14376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53C994"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Кәсіби-коммуникативтік</w:t>
                            </w:r>
                          </w:p>
                          <w:p w14:paraId="3D68EB69" w14:textId="53552AFA"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Кәсіби-зерттеу</w:t>
                            </w:r>
                          </w:p>
                          <w:p w14:paraId="7D1C0145"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Музыкалық-теориялық</w:t>
                            </w:r>
                          </w:p>
                          <w:p w14:paraId="3669A403"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Музыкалық-орындаушылық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D96EB" id="Скругленный прямоугольник 71" o:spid="_x0000_s1046" style="position:absolute;left:0;text-align:left;margin-left:185.35pt;margin-top:159.3pt;width:236.55pt;height:113.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" fillcolor="#bdd6ee [1300]" strokecolor="#1f4d78 [1604]" strokeweight="1pt">
                <v:stroke joinstyle="miter"/>
                <v:textbox>
                  <w:txbxContent>
                    <w:p w14:paraId="2453C994"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Кәсіби-коммуникативтік</w:t>
                      </w:r>
                    </w:p>
                    <w:p w14:paraId="3D68EB69" w14:textId="53552AFA"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Кәсіби-зерттеу</w:t>
                      </w:r>
                    </w:p>
                    <w:p w14:paraId="7D1C0145"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Музыкалық-теориялық</w:t>
                      </w:r>
                    </w:p>
                    <w:p w14:paraId="3669A403"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Музыкалық-орындаушылық</w:t>
                      </w:r>
                    </w:p>
                  </w:txbxContent>
                </v:textbox>
                <w10:wrap anchorx="margin"/>
              </v:roundrect>
            </w:pict>
          </mc:Fallback>
        </mc:AlternateContent>
      </w:r>
      <w:r w:rsidRPr="00E772BB">
        <w:rPr>
          <w:noProof/>
          <w:color w:val="auto"/>
        </w:rPr>
        <mc:AlternateContent>
          <mc:Choice Requires="wps">
            <w:drawing>
              <wp:anchor distT="0" distB="0" distL="114300" distR="114300" simplePos="0" relativeHeight="251664384" behindDoc="0" locked="0" layoutInCell="1" allowOverlap="1" wp14:anchorId="748607E9" wp14:editId="1889A7ED">
                <wp:simplePos x="0" y="0"/>
                <wp:positionH relativeFrom="margin">
                  <wp:posOffset>201369</wp:posOffset>
                </wp:positionH>
                <wp:positionV relativeFrom="paragraph">
                  <wp:posOffset>2079246</wp:posOffset>
                </wp:positionV>
                <wp:extent cx="2324100" cy="1209675"/>
                <wp:effectExtent l="0" t="0" r="12700" b="952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2324100" cy="1209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B0584"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Тұлғалық</w:t>
                            </w:r>
                          </w:p>
                          <w:p w14:paraId="5CCF80BA"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Азаматтық</w:t>
                            </w:r>
                          </w:p>
                          <w:p w14:paraId="1F8A4F71"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Коммуникативтік</w:t>
                            </w:r>
                          </w:p>
                          <w:p w14:paraId="18165CCC"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Ақпараттық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607E9" id="Скругленный прямоугольник 69" o:spid="_x0000_s1047" style="position:absolute;left:0;text-align:left;margin-left:15.85pt;margin-top:163.7pt;width:183pt;height:9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" fillcolor="#bdd6ee [1300]" strokecolor="#1f4d78 [1604]" strokeweight="1pt">
                <v:stroke joinstyle="miter"/>
                <v:textbox>
                  <w:txbxContent>
                    <w:p w14:paraId="77BB0584"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Тұлғалық</w:t>
                      </w:r>
                    </w:p>
                    <w:p w14:paraId="5CCF80BA"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Азаматтық</w:t>
                      </w:r>
                    </w:p>
                    <w:p w14:paraId="1F8A4F71"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Коммуникативтік</w:t>
                      </w:r>
                    </w:p>
                    <w:p w14:paraId="18165CCC" w14:textId="77777777" w:rsidR="0039692D" w:rsidRPr="00932E6A" w:rsidRDefault="0039692D">
                      <w:pPr>
                        <w:pStyle w:val="af"/>
                        <w:widowControl/>
                        <w:numPr>
                          <w:ilvl w:val="0"/>
                          <w:numId w:val="25"/>
                        </w:numPr>
                        <w:suppressAutoHyphens w:val="0"/>
                        <w:autoSpaceDN/>
                        <w:spacing w:after="67" w:line="264" w:lineRule="auto"/>
                        <w:ind w:left="0" w:right="81" w:firstLine="0"/>
                        <w:contextualSpacing/>
                        <w:jc w:val="both"/>
                        <w:rPr>
                          <w:rFonts w:ascii="Times New Roman" w:hAnsi="Times New Roman" w:cs="Times New Roman"/>
                          <w:color w:val="000000" w:themeColor="text1"/>
                          <w:sz w:val="28"/>
                          <w:szCs w:val="28"/>
                          <w:lang w:val="kk-KZ"/>
                        </w:rPr>
                      </w:pPr>
                      <w:r w:rsidRPr="00932E6A">
                        <w:rPr>
                          <w:rFonts w:ascii="Times New Roman" w:hAnsi="Times New Roman" w:cs="Times New Roman"/>
                          <w:color w:val="000000" w:themeColor="text1"/>
                          <w:sz w:val="28"/>
                          <w:szCs w:val="28"/>
                          <w:lang w:val="kk-KZ"/>
                        </w:rPr>
                        <w:t>Ақпараттық</w:t>
                      </w:r>
                    </w:p>
                  </w:txbxContent>
                </v:textbox>
                <w10:wrap anchorx="margin"/>
              </v:roundrect>
            </w:pict>
          </mc:Fallback>
        </mc:AlternateContent>
      </w:r>
      <w:r w:rsidRPr="00E772BB">
        <w:rPr>
          <w:noProof/>
          <w:color w:val="auto"/>
        </w:rPr>
        <mc:AlternateContent>
          <mc:Choice Requires="wps">
            <w:drawing>
              <wp:anchor distT="0" distB="0" distL="114300" distR="114300" simplePos="0" relativeHeight="251669504" behindDoc="0" locked="0" layoutInCell="1" allowOverlap="1" wp14:anchorId="3EC0F9B9" wp14:editId="0C38F5FE">
                <wp:simplePos x="0" y="0"/>
                <wp:positionH relativeFrom="column">
                  <wp:posOffset>4465109</wp:posOffset>
                </wp:positionH>
                <wp:positionV relativeFrom="paragraph">
                  <wp:posOffset>1797360</wp:posOffset>
                </wp:positionV>
                <wp:extent cx="368135" cy="320633"/>
                <wp:effectExtent l="23813" t="0" r="37147" b="37148"/>
                <wp:wrapNone/>
                <wp:docPr id="1" name="Стрелка вправо 1"/>
                <wp:cNvGraphicFramePr/>
                <a:graphic xmlns:a="http://schemas.openxmlformats.org/drawingml/2006/main">
                  <a:graphicData uri="http://schemas.microsoft.com/office/word/2010/wordprocessingShape">
                    <wps:wsp>
                      <wps:cNvSpPr/>
                      <wps:spPr>
                        <a:xfrm rot="5400000">
                          <a:off x="0" y="0"/>
                          <a:ext cx="368135" cy="3206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6DED0" id="Стрелка вправо 1" o:spid="_x0000_s1026" type="#_x0000_t13" style="position:absolute;margin-left:351.6pt;margin-top:141.5pt;width:29pt;height:25.2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" adj="12194" fillcolor="#5b9bd5 [3204]" strokecolor="#1f4d78 [1604]" strokeweight="1pt"/>
            </w:pict>
          </mc:Fallback>
        </mc:AlternateContent>
      </w:r>
      <w:r w:rsidRPr="00E772BB">
        <w:rPr>
          <w:noProof/>
          <w:color w:val="auto"/>
        </w:rPr>
        <mc:AlternateContent>
          <mc:Choice Requires="wps">
            <w:drawing>
              <wp:anchor distT="0" distB="0" distL="114300" distR="114300" simplePos="0" relativeHeight="251668480" behindDoc="0" locked="0" layoutInCell="1" allowOverlap="1" wp14:anchorId="0041C534" wp14:editId="76370AA5">
                <wp:simplePos x="0" y="0"/>
                <wp:positionH relativeFrom="column">
                  <wp:posOffset>985614</wp:posOffset>
                </wp:positionH>
                <wp:positionV relativeFrom="paragraph">
                  <wp:posOffset>1808981</wp:posOffset>
                </wp:positionV>
                <wp:extent cx="368135" cy="320633"/>
                <wp:effectExtent l="23813" t="0" r="37147" b="37148"/>
                <wp:wrapNone/>
                <wp:docPr id="2" name="Стрелка вправо 2"/>
                <wp:cNvGraphicFramePr/>
                <a:graphic xmlns:a="http://schemas.openxmlformats.org/drawingml/2006/main">
                  <a:graphicData uri="http://schemas.microsoft.com/office/word/2010/wordprocessingShape">
                    <wps:wsp>
                      <wps:cNvSpPr/>
                      <wps:spPr>
                        <a:xfrm rot="5400000">
                          <a:off x="0" y="0"/>
                          <a:ext cx="368135" cy="3206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6A37C" id="Стрелка вправо 2" o:spid="_x0000_s1026" type="#_x0000_t13" style="position:absolute;margin-left:77.6pt;margin-top:142.45pt;width:29pt;height:25.2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" adj="12194" fillcolor="#5b9bd5 [3204]" strokecolor="#1f4d78 [1604]" strokeweight="1pt"/>
            </w:pict>
          </mc:Fallback>
        </mc:AlternateContent>
      </w:r>
      <w:r w:rsidRPr="00E772BB">
        <w:rPr>
          <w:noProof/>
          <w:color w:val="auto"/>
        </w:rPr>
        <mc:AlternateContent>
          <mc:Choice Requires="wps">
            <w:drawing>
              <wp:anchor distT="0" distB="0" distL="114300" distR="114300" simplePos="0" relativeHeight="251667456" behindDoc="0" locked="0" layoutInCell="1" allowOverlap="1" wp14:anchorId="38A042F8" wp14:editId="77360306">
                <wp:simplePos x="0" y="0"/>
                <wp:positionH relativeFrom="column">
                  <wp:posOffset>1353947</wp:posOffset>
                </wp:positionH>
                <wp:positionV relativeFrom="paragraph">
                  <wp:posOffset>753099</wp:posOffset>
                </wp:positionV>
                <wp:extent cx="368135" cy="320633"/>
                <wp:effectExtent l="23813" t="0" r="37147" b="37148"/>
                <wp:wrapNone/>
                <wp:docPr id="3" name="Стрелка вправо 3"/>
                <wp:cNvGraphicFramePr/>
                <a:graphic xmlns:a="http://schemas.openxmlformats.org/drawingml/2006/main">
                  <a:graphicData uri="http://schemas.microsoft.com/office/word/2010/wordprocessingShape">
                    <wps:wsp>
                      <wps:cNvSpPr/>
                      <wps:spPr>
                        <a:xfrm rot="5400000">
                          <a:off x="0" y="0"/>
                          <a:ext cx="368135" cy="3206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05FE3" id="Стрелка вправо 3" o:spid="_x0000_s1026" type="#_x0000_t13" style="position:absolute;margin-left:106.6pt;margin-top:59.3pt;width:29pt;height:25.2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" adj="12194" fillcolor="#5b9bd5 [3204]" strokecolor="#1f4d78 [1604]" strokeweight="1pt"/>
            </w:pict>
          </mc:Fallback>
        </mc:AlternateContent>
      </w:r>
      <w:r w:rsidRPr="00E772BB">
        <w:rPr>
          <w:noProof/>
          <w:color w:val="auto"/>
        </w:rPr>
        <mc:AlternateContent>
          <mc:Choice Requires="wps">
            <w:drawing>
              <wp:anchor distT="0" distB="0" distL="114300" distR="114300" simplePos="0" relativeHeight="251666432" behindDoc="0" locked="0" layoutInCell="1" allowOverlap="1" wp14:anchorId="6E1F02B3" wp14:editId="36B7813E">
                <wp:simplePos x="0" y="0"/>
                <wp:positionH relativeFrom="column">
                  <wp:posOffset>4203778</wp:posOffset>
                </wp:positionH>
                <wp:positionV relativeFrom="paragraph">
                  <wp:posOffset>763457</wp:posOffset>
                </wp:positionV>
                <wp:extent cx="368135" cy="320633"/>
                <wp:effectExtent l="23813" t="0" r="37147" b="37148"/>
                <wp:wrapNone/>
                <wp:docPr id="4" name="Стрелка вправо 4"/>
                <wp:cNvGraphicFramePr/>
                <a:graphic xmlns:a="http://schemas.openxmlformats.org/drawingml/2006/main">
                  <a:graphicData uri="http://schemas.microsoft.com/office/word/2010/wordprocessingShape">
                    <wps:wsp>
                      <wps:cNvSpPr/>
                      <wps:spPr>
                        <a:xfrm rot="5400000">
                          <a:off x="0" y="0"/>
                          <a:ext cx="368135" cy="3206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155CB" id="Стрелка вправо 4" o:spid="_x0000_s1026" type="#_x0000_t13" style="position:absolute;margin-left:331pt;margin-top:60.1pt;width:29pt;height:25.2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" adj="12194" fillcolor="#5b9bd5 [3204]" strokecolor="#1f4d78 [1604]" strokeweight="1pt"/>
            </w:pict>
          </mc:Fallback>
        </mc:AlternateContent>
      </w:r>
      <w:r w:rsidRPr="00E772BB">
        <w:rPr>
          <w:noProof/>
          <w:color w:val="auto"/>
        </w:rPr>
        <mc:AlternateContent>
          <mc:Choice Requires="wps">
            <w:drawing>
              <wp:anchor distT="0" distB="0" distL="114300" distR="114300" simplePos="0" relativeHeight="251663360" behindDoc="0" locked="0" layoutInCell="1" allowOverlap="1" wp14:anchorId="38E5F6E0" wp14:editId="48C48E54">
                <wp:simplePos x="0" y="0"/>
                <wp:positionH relativeFrom="column">
                  <wp:posOffset>3831318</wp:posOffset>
                </wp:positionH>
                <wp:positionV relativeFrom="paragraph">
                  <wp:posOffset>1006920</wp:posOffset>
                </wp:positionV>
                <wp:extent cx="1638300" cy="866775"/>
                <wp:effectExtent l="0" t="0" r="12700" b="952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638300" cy="8667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97E43" w14:textId="77777777" w:rsidR="0039692D" w:rsidRPr="00036214" w:rsidRDefault="0039692D" w:rsidP="00E94B2E">
                            <w:pPr>
                              <w:ind w:firstLine="0"/>
                              <w:jc w:val="center"/>
                              <w:rPr>
                                <w:lang w:val="kk-KZ"/>
                              </w:rPr>
                            </w:pPr>
                            <w:r>
                              <w:rPr>
                                <w:lang w:val="kk-KZ"/>
                              </w:rPr>
                              <w:t>Кәсіби құзыреттіліктер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5F6E0" id="Скругленный прямоугольник 65" o:spid="_x0000_s1048" style="position:absolute;left:0;text-align:left;margin-left:301.7pt;margin-top:79.3pt;width:129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" fillcolor="#bdd6ee [1300]" strokecolor="#1f4d78 [1604]" strokeweight="1pt">
                <v:stroke joinstyle="miter"/>
                <v:textbox>
                  <w:txbxContent>
                    <w:p w14:paraId="77E97E43" w14:textId="77777777" w:rsidR="0039692D" w:rsidRPr="00036214" w:rsidRDefault="0039692D" w:rsidP="00E94B2E">
                      <w:pPr>
                        <w:ind w:firstLine="0"/>
                        <w:jc w:val="center"/>
                        <w:rPr>
                          <w:lang w:val="kk-KZ"/>
                        </w:rPr>
                      </w:pPr>
                      <w:r>
                        <w:rPr>
                          <w:lang w:val="kk-KZ"/>
                        </w:rPr>
                        <w:t>Кәсіби құзыреттіліктер</w:t>
                      </w:r>
                    </w:p>
                  </w:txbxContent>
                </v:textbox>
              </v:roundrect>
            </w:pict>
          </mc:Fallback>
        </mc:AlternateContent>
      </w:r>
      <w:r w:rsidRPr="00E772BB">
        <w:rPr>
          <w:noProof/>
          <w:color w:val="auto"/>
        </w:rPr>
        <mc:AlternateContent>
          <mc:Choice Requires="wps">
            <w:drawing>
              <wp:anchor distT="0" distB="0" distL="114300" distR="114300" simplePos="0" relativeHeight="251662336" behindDoc="0" locked="0" layoutInCell="1" allowOverlap="1" wp14:anchorId="584E5F33" wp14:editId="4452E639">
                <wp:simplePos x="0" y="0"/>
                <wp:positionH relativeFrom="margin">
                  <wp:posOffset>534242</wp:posOffset>
                </wp:positionH>
                <wp:positionV relativeFrom="paragraph">
                  <wp:posOffset>1027430</wp:posOffset>
                </wp:positionV>
                <wp:extent cx="1638300" cy="866775"/>
                <wp:effectExtent l="0" t="0" r="12700" b="952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638300" cy="8667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4B0DC7" w14:textId="77777777" w:rsidR="0039692D" w:rsidRPr="00036214" w:rsidRDefault="0039692D" w:rsidP="00E94B2E">
                            <w:pPr>
                              <w:ind w:firstLine="0"/>
                              <w:jc w:val="center"/>
                              <w:rPr>
                                <w:lang w:val="kk-KZ"/>
                              </w:rPr>
                            </w:pPr>
                            <w:r>
                              <w:rPr>
                                <w:lang w:val="kk-KZ"/>
                              </w:rPr>
                              <w:t>Әлеуметтік-тұлғалық құзыреттіліктер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5F33" id="Скругленный прямоугольник 64" o:spid="_x0000_s1049" style="position:absolute;left:0;text-align:left;margin-left:42.05pt;margin-top:80.9pt;width:129pt;height:6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" fillcolor="#bdd6ee [1300]" strokecolor="#1f4d78 [1604]" strokeweight="1pt">
                <v:stroke joinstyle="miter"/>
                <v:textbox>
                  <w:txbxContent>
                    <w:p w14:paraId="664B0DC7" w14:textId="77777777" w:rsidR="0039692D" w:rsidRPr="00036214" w:rsidRDefault="0039692D" w:rsidP="00E94B2E">
                      <w:pPr>
                        <w:ind w:firstLine="0"/>
                        <w:jc w:val="center"/>
                        <w:rPr>
                          <w:lang w:val="kk-KZ"/>
                        </w:rPr>
                      </w:pPr>
                      <w:r>
                        <w:rPr>
                          <w:lang w:val="kk-KZ"/>
                        </w:rPr>
                        <w:t>Әлеуметтік-тұлғалық құзыреттіліктер</w:t>
                      </w:r>
                    </w:p>
                  </w:txbxContent>
                </v:textbox>
                <w10:wrap anchorx="margin"/>
              </v:roundrect>
            </w:pict>
          </mc:Fallback>
        </mc:AlternateContent>
      </w:r>
      <w:r w:rsidRPr="00E772BB">
        <w:rPr>
          <w:noProof/>
          <w:color w:val="auto"/>
        </w:rPr>
        <mc:AlternateContent>
          <mc:Choice Requires="wps">
            <w:drawing>
              <wp:anchor distT="0" distB="0" distL="114300" distR="114300" simplePos="0" relativeHeight="251661312" behindDoc="0" locked="0" layoutInCell="1" allowOverlap="1" wp14:anchorId="10D20EF8" wp14:editId="1FB174CE">
                <wp:simplePos x="0" y="0"/>
                <wp:positionH relativeFrom="margin">
                  <wp:posOffset>1338580</wp:posOffset>
                </wp:positionH>
                <wp:positionV relativeFrom="paragraph">
                  <wp:posOffset>20320</wp:posOffset>
                </wp:positionV>
                <wp:extent cx="3314700" cy="857250"/>
                <wp:effectExtent l="0" t="0" r="1270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3314700" cy="8572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C54B4D" w14:textId="77777777" w:rsidR="0039692D" w:rsidRPr="00036214" w:rsidRDefault="0039692D" w:rsidP="00E94B2E">
                            <w:pPr>
                              <w:ind w:firstLine="0"/>
                              <w:jc w:val="center"/>
                              <w:rPr>
                                <w:lang w:val="kk-KZ"/>
                              </w:rPr>
                            </w:pPr>
                            <w:r>
                              <w:rPr>
                                <w:lang w:val="kk-KZ"/>
                              </w:rPr>
                              <w:t>6В02142 Халық аспаптары (домбыра) білім беру бағдарламасы бойынша түлектің құзыреттіліктері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D20EF8" id="Скругленный прямоугольник 63" o:spid="_x0000_s1050" style="position:absolute;left:0;text-align:left;margin-left:105.4pt;margin-top:1.6pt;width:261pt;height:6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" fillcolor="#bdd6ee [1300]" strokecolor="#1f4d78 [1604]" strokeweight="1pt">
                <v:stroke joinstyle="miter"/>
                <v:textbox>
                  <w:txbxContent>
                    <w:p w14:paraId="3FC54B4D" w14:textId="77777777" w:rsidR="0039692D" w:rsidRPr="00036214" w:rsidRDefault="0039692D" w:rsidP="00E94B2E">
                      <w:pPr>
                        <w:ind w:firstLine="0"/>
                        <w:jc w:val="center"/>
                        <w:rPr>
                          <w:lang w:val="kk-KZ"/>
                        </w:rPr>
                      </w:pPr>
                      <w:r>
                        <w:rPr>
                          <w:lang w:val="kk-KZ"/>
                        </w:rPr>
                        <w:t>6В02142 Халық аспаптары (домбыра) білім беру бағдарламасы бойынша түлектің құзыреттіліктері</w:t>
                      </w:r>
                    </w:p>
                  </w:txbxContent>
                </v:textbox>
                <w10:wrap anchorx="margin"/>
              </v:roundrect>
            </w:pict>
          </mc:Fallback>
        </mc:AlternateContent>
      </w:r>
      <w:r w:rsidRPr="00E772BB">
        <w:rPr>
          <w:noProof/>
          <w:color w:val="auto"/>
        </w:rPr>
        <mc:AlternateContent>
          <mc:Choice Requires="wpc">
            <w:drawing>
              <wp:inline distT="0" distB="0" distL="0" distR="0" wp14:anchorId="1D5CA4B5" wp14:editId="06276BCE">
                <wp:extent cx="5918200" cy="3476729"/>
                <wp:effectExtent l="0" t="0" r="0" b="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03960" id="Полотно 60" o:spid="_x0000_s1026" editas="canvas" style="width:466pt;height:273.75pt;mso-position-horizontal-relative:char;mso-position-vertical-relative:line" coordsize="59182,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">
                <v:shape id="_x0000_s1027" type="#_x0000_t75" style="position:absolute;width:59182;height:34766;visibility:visible;mso-wrap-style:square">
                  <v:fill o:detectmouseclick="t"/>
                  <v:path o:connecttype="none"/>
                </v:shape>
                <w10:anchorlock/>
              </v:group>
            </w:pict>
          </mc:Fallback>
        </mc:AlternateContent>
      </w:r>
    </w:p>
    <w:p w14:paraId="2C316302" w14:textId="77777777" w:rsidR="00E94B2E" w:rsidRPr="00E772BB" w:rsidRDefault="00E94B2E" w:rsidP="00DA0886">
      <w:pPr>
        <w:pStyle w:val="a3"/>
        <w:ind w:firstLine="567"/>
        <w:rPr>
          <w:color w:val="auto"/>
          <w:szCs w:val="28"/>
          <w:lang w:val="kk-KZ"/>
        </w:rPr>
      </w:pPr>
    </w:p>
    <w:p w14:paraId="7DAFFD31" w14:textId="77777777" w:rsidR="00E94B2E" w:rsidRPr="00E772BB" w:rsidRDefault="00E94B2E" w:rsidP="00DA0886">
      <w:pPr>
        <w:pStyle w:val="a3"/>
        <w:ind w:firstLine="567"/>
        <w:rPr>
          <w:color w:val="auto"/>
          <w:szCs w:val="28"/>
          <w:lang w:val="kk-KZ"/>
        </w:rPr>
      </w:pPr>
      <w:r w:rsidRPr="00E772BB">
        <w:rPr>
          <w:color w:val="auto"/>
          <w:szCs w:val="28"/>
          <w:lang w:val="kk-KZ"/>
        </w:rPr>
        <w:t>6В02142 Халық аспаптары (домбыра) білім беру бағдарламасы бойынша түлек жоғарыда аталған әлеуметтік-тұлғалық және кәсіби құзыреттіліктерге ие болса, түлектен келесідей оқу нәтижелері күтіледі:</w:t>
      </w:r>
    </w:p>
    <w:p w14:paraId="63914D37"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Ғылыми және философиялық таным әдістерімен табиғи және әлеуметтік әлемді ғылыми тұрғыда түсінуді және зерттеуді қамтамасыз ететін философия негіздерін білу арқылы қалыптасқан дүниетанымдық ұстанымдар негізінде қоршаған шындыққа баға беру;</w:t>
      </w:r>
    </w:p>
    <w:p w14:paraId="584C201B"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Әлеуметтану, саясаттану, мәдениеттану, психологияның базалық білімі негізінде әлеуметтік, саяси және өндірістік (кәсіби) салаларда болып жатқан құбылыстарға баға беру;</w:t>
      </w:r>
    </w:p>
    <w:p w14:paraId="7B787F93"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Қазақстанның тарихи дамуының негізгі кезеңдерін, заңдылықтарын және өзіндік ерекшелігін терең түсіну және ғылыми талдау негізінде жеке әлеуметтік-азаматтық ұстанымын көрсете білу;</w:t>
      </w:r>
    </w:p>
    <w:p w14:paraId="58C32D73"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Нақты және әлеуметтік-гуманитарлық ғылымдар саласындағы білімдер мен әлеуметтік-тұлғалық, кәсіби құзыретіліктер негізінде жеке және кәсіби бәсекеге қабілеттілік таныту;</w:t>
      </w:r>
    </w:p>
    <w:p w14:paraId="52B38924"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Тұлғаралық, мәдениетаралық және өндірістік (кәсіби) қарым-қатынаста қазақ, орыс және шет тілдерінде ауызша және жазбаша түрде қарым-қатынас жасай білу;</w:t>
      </w:r>
    </w:p>
    <w:p w14:paraId="4CA1074A"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Жеке іс-әрекеттерінде және кәсіби қызметте түрлі ақпараттық және коммуникациялық технологияларды (интернет-ресурстары, ақпаратты іздеу, сақтау, өңдеу, қорғау және тарату құралдары, т.б.) қолдана білу;</w:t>
      </w:r>
    </w:p>
    <w:p w14:paraId="58A17A39"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lastRenderedPageBreak/>
        <w:t>Өзін-өзі үздіксіз дамыту және мансаптық өсу үшін ғылыми, әдіснамалық, арнайы (кәсіби) әдебиеттермен жұмыс жасай білу;</w:t>
      </w:r>
    </w:p>
    <w:p w14:paraId="45DABC77"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Арнайы ғылыми-әдістемелік әдебиеттерді, орындаушылық шеберлік негіздерін білу және орындаушылық-технологиялық тәсілдерді меңгеруі нәтижесінде музыкалық-орындаушылық қызметті атқара алады;</w:t>
      </w:r>
    </w:p>
    <w:p w14:paraId="737D0050"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Музыкалық білім беру педагогикасы мен психология негіздерін білу, педагогикалық репертуарды меңгеру негізінде музыкалық-педагогикалық қызметті атқару;</w:t>
      </w:r>
    </w:p>
    <w:p w14:paraId="1D81EA29" w14:textId="77777777" w:rsidR="00E94B2E" w:rsidRPr="00E772BB" w:rsidRDefault="00E94B2E">
      <w:pPr>
        <w:pStyle w:val="a3"/>
        <w:numPr>
          <w:ilvl w:val="1"/>
          <w:numId w:val="24"/>
        </w:numPr>
        <w:tabs>
          <w:tab w:val="left" w:pos="284"/>
          <w:tab w:val="left" w:pos="567"/>
        </w:tabs>
        <w:ind w:left="0" w:right="0" w:firstLine="567"/>
        <w:rPr>
          <w:color w:val="auto"/>
          <w:szCs w:val="28"/>
          <w:lang w:val="kk-KZ"/>
        </w:rPr>
      </w:pPr>
      <w:r w:rsidRPr="00E772BB">
        <w:rPr>
          <w:color w:val="auto"/>
          <w:szCs w:val="28"/>
          <w:lang w:val="kk-KZ"/>
        </w:rPr>
        <w:t xml:space="preserve">Кәсіби-зерттеу, кәсіби-коммуникативтік құзыреттіліктер негізінде  ғылыми-зерттеу және ұйымдастыру-басқарушылық қызметті жоспарлау және ұйымдастыру. </w:t>
      </w:r>
    </w:p>
    <w:p w14:paraId="1C00EC5B" w14:textId="64868DF5" w:rsidR="00E94B2E" w:rsidRPr="00E772BB" w:rsidRDefault="00E94B2E" w:rsidP="00DA0886">
      <w:pPr>
        <w:pStyle w:val="a3"/>
        <w:ind w:firstLine="567"/>
        <w:rPr>
          <w:color w:val="auto"/>
          <w:szCs w:val="28"/>
          <w:lang w:val="kk-KZ" w:eastAsia="tr-TR"/>
        </w:rPr>
      </w:pPr>
      <w:r w:rsidRPr="00E772BB">
        <w:rPr>
          <w:color w:val="auto"/>
          <w:szCs w:val="28"/>
          <w:lang w:val="kk-KZ" w:eastAsia="tr-TR"/>
        </w:rPr>
        <w:t>Анықталған кәсіби қызмет түрлері, қызмет міндеттері, кәсіби біліктіліктері, кәсіби маңызды қасиеттер мен құзыреттіліктері негізінде 6В02142 Халық аспаптары (Домбыра) білім беру бағдарламасы бойынша түлектің моделін ұсынамыз</w:t>
      </w:r>
      <w:r w:rsidR="00A44F40" w:rsidRPr="00E772BB">
        <w:rPr>
          <w:color w:val="auto"/>
          <w:szCs w:val="28"/>
          <w:lang w:val="kk-KZ" w:eastAsia="tr-TR"/>
        </w:rPr>
        <w:t xml:space="preserve"> (Сурет №3)</w:t>
      </w:r>
      <w:r w:rsidRPr="00E772BB">
        <w:rPr>
          <w:color w:val="auto"/>
          <w:szCs w:val="28"/>
          <w:lang w:val="kk-KZ" w:eastAsia="tr-TR"/>
        </w:rPr>
        <w:t>:</w:t>
      </w:r>
    </w:p>
    <w:p w14:paraId="6A782125" w14:textId="77777777" w:rsidR="00E94B2E" w:rsidRPr="00E772BB" w:rsidRDefault="00E94B2E" w:rsidP="00DA0886">
      <w:pPr>
        <w:pStyle w:val="a3"/>
        <w:ind w:firstLine="567"/>
        <w:rPr>
          <w:color w:val="auto"/>
          <w:szCs w:val="28"/>
          <w:lang w:val="kk-KZ" w:eastAsia="tr-TR"/>
        </w:rPr>
      </w:pPr>
    </w:p>
    <w:p w14:paraId="1D9C6A3A" w14:textId="2BDF1010" w:rsidR="00E94B2E" w:rsidRPr="00E772BB" w:rsidRDefault="00E94B2E" w:rsidP="002C0815">
      <w:pPr>
        <w:spacing w:after="160" w:line="259" w:lineRule="auto"/>
        <w:ind w:right="0" w:firstLine="0"/>
        <w:jc w:val="left"/>
        <w:rPr>
          <w:color w:val="auto"/>
          <w:szCs w:val="28"/>
          <w:lang w:val="kk-KZ" w:eastAsia="tr-TR"/>
        </w:rPr>
      </w:pPr>
      <w:r w:rsidRPr="00E772BB">
        <w:rPr>
          <w:color w:val="auto"/>
          <w:szCs w:val="28"/>
          <w:lang w:val="kk-KZ" w:eastAsia="tr-TR"/>
        </w:rPr>
        <w:t>Сурет №</w:t>
      </w:r>
      <w:r w:rsidR="00735053" w:rsidRPr="00E772BB">
        <w:rPr>
          <w:color w:val="auto"/>
          <w:szCs w:val="28"/>
          <w:lang w:val="kk-KZ" w:eastAsia="tr-TR"/>
        </w:rPr>
        <w:t>3</w:t>
      </w:r>
      <w:r w:rsidRPr="00E772BB">
        <w:rPr>
          <w:color w:val="auto"/>
          <w:szCs w:val="28"/>
          <w:lang w:val="kk-KZ" w:eastAsia="tr-TR"/>
        </w:rPr>
        <w:t>. 6В02142 Халық аспаптары (домбыра) білім беру бағдарламасы бойынша түлектің моделі</w:t>
      </w:r>
    </w:p>
    <w:p w14:paraId="14A3E81F" w14:textId="77777777" w:rsidR="00E94B2E" w:rsidRPr="00E772BB" w:rsidRDefault="00E94B2E" w:rsidP="00DA0886">
      <w:pPr>
        <w:pStyle w:val="a3"/>
        <w:ind w:firstLine="567"/>
        <w:rPr>
          <w:color w:val="auto"/>
          <w:szCs w:val="28"/>
          <w:lang w:val="kk-KZ" w:eastAsia="tr-TR"/>
        </w:rPr>
      </w:pPr>
    </w:p>
    <w:p w14:paraId="6F0CB7D0" w14:textId="77777777" w:rsidR="00E94B2E" w:rsidRPr="00E772BB" w:rsidRDefault="00E94B2E" w:rsidP="009124DB">
      <w:pPr>
        <w:pStyle w:val="a3"/>
        <w:ind w:firstLine="0"/>
        <w:rPr>
          <w:color w:val="auto"/>
          <w:szCs w:val="28"/>
          <w:lang w:val="kk-KZ" w:eastAsia="tr-TR"/>
        </w:rPr>
      </w:pPr>
      <w:r w:rsidRPr="00E772BB">
        <w:rPr>
          <w:noProof/>
          <w:color w:val="auto"/>
          <w:szCs w:val="28"/>
        </w:rPr>
        <mc:AlternateContent>
          <mc:Choice Requires="wpc">
            <w:drawing>
              <wp:inline distT="0" distB="0" distL="0" distR="0" wp14:anchorId="315F6C38" wp14:editId="40649C58">
                <wp:extent cx="5865298" cy="4374196"/>
                <wp:effectExtent l="0" t="0" r="2540" b="762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Овал 5"/>
                        <wps:cNvSpPr/>
                        <wps:spPr>
                          <a:xfrm>
                            <a:off x="2180491" y="1603912"/>
                            <a:ext cx="1531909" cy="1433386"/>
                          </a:xfrm>
                          <a:prstGeom prst="ellipse">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036016" w14:textId="77777777" w:rsidR="0039692D" w:rsidRPr="002E5DE0" w:rsidRDefault="0039692D" w:rsidP="00E94B2E">
                              <w:pPr>
                                <w:ind w:left="-142" w:right="-495" w:firstLine="0"/>
                                <w:rPr>
                                  <w:lang w:val="kk-KZ"/>
                                </w:rPr>
                              </w:pPr>
                              <w:r w:rsidRPr="00914524">
                                <w:rPr>
                                  <w:noProof/>
                                </w:rPr>
                                <w:drawing>
                                  <wp:inline distT="0" distB="0" distL="0" distR="0" wp14:anchorId="44DB7C29" wp14:editId="33371C0B">
                                    <wp:extent cx="1085003" cy="934496"/>
                                    <wp:effectExtent l="0" t="0" r="1270" b="0"/>
                                    <wp:docPr id="39" name="Рисунок 39" descr="C:\Users\Даулет\Desktop\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лет\Desktop\2(2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8863" cy="946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140677" y="0"/>
                            <a:ext cx="2682909" cy="1527349"/>
                          </a:xfrm>
                          <a:prstGeom prst="roundRect">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CFDF6" w14:textId="77777777" w:rsidR="0039692D" w:rsidRPr="00D47540" w:rsidRDefault="0039692D" w:rsidP="00E94B2E">
                              <w:pPr>
                                <w:ind w:left="-142" w:right="-79" w:firstLine="0"/>
                                <w:jc w:val="center"/>
                                <w:rPr>
                                  <w:b/>
                                  <w:sz w:val="24"/>
                                  <w:lang w:val="kk-KZ"/>
                                </w:rPr>
                              </w:pPr>
                              <w:r w:rsidRPr="00D47540">
                                <w:rPr>
                                  <w:b/>
                                  <w:sz w:val="24"/>
                                  <w:lang w:val="kk-KZ"/>
                                </w:rPr>
                                <w:t>Қасиеттер</w:t>
                              </w:r>
                            </w:p>
                            <w:p w14:paraId="7A9781A2" w14:textId="77777777" w:rsidR="0039692D" w:rsidRPr="00D47540" w:rsidRDefault="0039692D" w:rsidP="00E94B2E">
                              <w:pPr>
                                <w:ind w:left="-142" w:right="-79" w:firstLine="0"/>
                                <w:rPr>
                                  <w:i/>
                                  <w:sz w:val="22"/>
                                  <w:lang w:val="kk-KZ"/>
                                </w:rPr>
                              </w:pPr>
                              <w:r w:rsidRPr="00D47540">
                                <w:rPr>
                                  <w:i/>
                                  <w:sz w:val="22"/>
                                  <w:lang w:val="kk-KZ"/>
                                </w:rPr>
                                <w:t>Музыкалық қабілеттер, музыкалық дарындылық, креативтілік, коммуникативтілік, белсенділік, үздіксіз дамуға деген ұмьылыс, әртістік қабілет, ғылыми эрудиция, эмпатия, өзгерістерге тез бейімделу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3061543" y="255"/>
                            <a:ext cx="2635871" cy="1587141"/>
                          </a:xfrm>
                          <a:prstGeom prst="roundRect">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7AB43F" w14:textId="77777777" w:rsidR="0039692D" w:rsidRPr="00D47540" w:rsidRDefault="0039692D" w:rsidP="00E94B2E">
                              <w:pPr>
                                <w:pStyle w:val="a5"/>
                                <w:spacing w:before="0" w:beforeAutospacing="0" w:after="67" w:afterAutospacing="0" w:line="264" w:lineRule="auto"/>
                                <w:ind w:left="-142" w:right="-161"/>
                                <w:jc w:val="center"/>
                                <w:rPr>
                                  <w:b/>
                                  <w:color w:val="000000"/>
                                  <w:szCs w:val="28"/>
                                  <w:lang w:val="kk-KZ"/>
                                </w:rPr>
                              </w:pPr>
                              <w:r w:rsidRPr="00D47540">
                                <w:rPr>
                                  <w:b/>
                                  <w:color w:val="000000"/>
                                  <w:szCs w:val="28"/>
                                  <w:lang w:val="kk-KZ"/>
                                </w:rPr>
                                <w:t>Құзыреттіліктер</w:t>
                              </w:r>
                            </w:p>
                            <w:p w14:paraId="7661B1A5" w14:textId="77777777" w:rsidR="0039692D" w:rsidRDefault="0039692D" w:rsidP="00E94B2E">
                              <w:pPr>
                                <w:pStyle w:val="a5"/>
                                <w:spacing w:before="0" w:beforeAutospacing="0" w:after="67" w:afterAutospacing="0" w:line="264" w:lineRule="auto"/>
                                <w:ind w:left="-142" w:right="-161"/>
                                <w:jc w:val="both"/>
                                <w:rPr>
                                  <w:color w:val="000000"/>
                                  <w:sz w:val="22"/>
                                  <w:szCs w:val="28"/>
                                  <w:lang w:val="kk-KZ"/>
                                </w:rPr>
                              </w:pPr>
                              <w:r w:rsidRPr="001D48D1">
                                <w:rPr>
                                  <w:i/>
                                  <w:color w:val="000000"/>
                                  <w:sz w:val="22"/>
                                  <w:szCs w:val="28"/>
                                  <w:lang w:val="kk-KZ"/>
                                </w:rPr>
                                <w:t>Әлеуметтік-тұлғалық:</w:t>
                              </w:r>
                              <w:r>
                                <w:rPr>
                                  <w:color w:val="000000"/>
                                  <w:sz w:val="22"/>
                                  <w:szCs w:val="28"/>
                                  <w:lang w:val="kk-KZ"/>
                                </w:rPr>
                                <w:t xml:space="preserve"> тұлғалық, азаматтық, моммуникатиытілік, ақпараттық;</w:t>
                              </w:r>
                            </w:p>
                            <w:p w14:paraId="1CE90233" w14:textId="77777777" w:rsidR="0039692D" w:rsidRPr="00B7623F" w:rsidRDefault="0039692D" w:rsidP="00E94B2E">
                              <w:pPr>
                                <w:pStyle w:val="a5"/>
                                <w:spacing w:before="0" w:beforeAutospacing="0" w:after="67" w:afterAutospacing="0" w:line="264" w:lineRule="auto"/>
                                <w:ind w:left="-142" w:right="-161"/>
                                <w:jc w:val="both"/>
                                <w:rPr>
                                  <w:color w:val="000000"/>
                                  <w:sz w:val="22"/>
                                  <w:szCs w:val="28"/>
                                  <w:lang w:val="kk-KZ"/>
                                </w:rPr>
                              </w:pPr>
                              <w:r w:rsidRPr="001D48D1">
                                <w:rPr>
                                  <w:i/>
                                  <w:color w:val="000000"/>
                                  <w:sz w:val="22"/>
                                  <w:szCs w:val="28"/>
                                  <w:lang w:val="kk-KZ"/>
                                </w:rPr>
                                <w:t>Кәсіби:</w:t>
                              </w:r>
                              <w:r>
                                <w:rPr>
                                  <w:color w:val="000000"/>
                                  <w:sz w:val="22"/>
                                  <w:szCs w:val="28"/>
                                  <w:lang w:val="kk-KZ"/>
                                </w:rPr>
                                <w:t xml:space="preserve"> м</w:t>
                              </w:r>
                              <w:r w:rsidRPr="00B7623F">
                                <w:rPr>
                                  <w:color w:val="000000"/>
                                  <w:sz w:val="22"/>
                                  <w:szCs w:val="28"/>
                                  <w:lang w:val="kk-KZ"/>
                                </w:rPr>
                                <w:t xml:space="preserve">узыкалық-орындаушылық, </w:t>
                              </w:r>
                              <w:r>
                                <w:rPr>
                                  <w:color w:val="000000"/>
                                  <w:sz w:val="22"/>
                                  <w:szCs w:val="28"/>
                                  <w:lang w:val="kk-KZ"/>
                                </w:rPr>
                                <w:t>музыкалық-теориялық, кәсіби-зерттеу, кәсіби-коммуникативтілік</w:t>
                              </w:r>
                            </w:p>
                            <w:p w14:paraId="320630BA" w14:textId="77777777" w:rsidR="0039692D" w:rsidRPr="006E1D80" w:rsidRDefault="0039692D" w:rsidP="00E94B2E">
                              <w:pPr>
                                <w:pStyle w:val="a5"/>
                                <w:spacing w:before="0" w:beforeAutospacing="0" w:after="67" w:afterAutospacing="0" w:line="264" w:lineRule="auto"/>
                                <w:ind w:left="-142" w:right="86"/>
                                <w:jc w:val="both"/>
                                <w:rPr>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0" y="1686805"/>
                            <a:ext cx="2100105" cy="2478796"/>
                          </a:xfrm>
                          <a:prstGeom prst="roundRect">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413D20" w14:textId="77777777" w:rsidR="0039692D" w:rsidRPr="00414A57" w:rsidRDefault="0039692D" w:rsidP="007A4E53">
                              <w:pPr>
                                <w:pStyle w:val="a5"/>
                                <w:spacing w:before="0" w:beforeAutospacing="0" w:after="67" w:afterAutospacing="0" w:line="264" w:lineRule="auto"/>
                                <w:ind w:left="-142" w:right="-83"/>
                                <w:jc w:val="center"/>
                                <w:rPr>
                                  <w:b/>
                                  <w:color w:val="000000"/>
                                  <w:szCs w:val="28"/>
                                  <w:lang w:val="kk-KZ"/>
                                </w:rPr>
                              </w:pPr>
                              <w:r w:rsidRPr="00414A57">
                                <w:rPr>
                                  <w:b/>
                                  <w:color w:val="000000"/>
                                  <w:szCs w:val="28"/>
                                  <w:lang w:val="kk-KZ"/>
                                </w:rPr>
                                <w:t>Кәсіби міндеттер</w:t>
                              </w:r>
                            </w:p>
                            <w:p w14:paraId="37D2DB21" w14:textId="77777777" w:rsidR="0039692D" w:rsidRPr="00414A57" w:rsidRDefault="0039692D" w:rsidP="007A4E53">
                              <w:pPr>
                                <w:pStyle w:val="a5"/>
                                <w:spacing w:before="0" w:beforeAutospacing="0" w:after="67" w:afterAutospacing="0" w:line="264" w:lineRule="auto"/>
                                <w:ind w:left="-142" w:right="-83"/>
                                <w:jc w:val="both"/>
                                <w:rPr>
                                  <w:lang w:val="kk-KZ"/>
                                </w:rPr>
                              </w:pPr>
                              <w:r>
                                <w:rPr>
                                  <w:color w:val="000000"/>
                                  <w:sz w:val="22"/>
                                  <w:szCs w:val="28"/>
                                  <w:lang w:val="kk-KZ"/>
                                </w:rPr>
                                <w:t xml:space="preserve">Қоғамдағы дәстүрлі музыкалық өнер және мәдениет қызметін қамтамасыз ету, музыкалық білім беру, музыкалық ұжымның шығармашылық қызметін іске асыру технологияларын құру, дәстүрлі музыкалық өнер саласында ғылыми зерттеу жүргізу, т.б. </w:t>
                              </w:r>
                            </w:p>
                            <w:p w14:paraId="5EC055CD" w14:textId="77777777" w:rsidR="0039692D" w:rsidRPr="009F04EE" w:rsidRDefault="0039692D" w:rsidP="00E94B2E">
                              <w:pPr>
                                <w:pStyle w:val="a5"/>
                                <w:spacing w:before="0" w:beforeAutospacing="0" w:after="67" w:afterAutospacing="0" w:line="264" w:lineRule="auto"/>
                                <w:ind w:left="-142" w:right="-178"/>
                                <w:jc w:val="both"/>
                                <w:rPr>
                                  <w:sz w:val="20"/>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2301650" y="3154237"/>
                            <a:ext cx="3003955" cy="1219643"/>
                          </a:xfrm>
                          <a:prstGeom prst="roundRect">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3484C4" w14:textId="77777777" w:rsidR="0039692D" w:rsidRPr="009F04EE" w:rsidRDefault="0039692D" w:rsidP="002001A2">
                              <w:pPr>
                                <w:pStyle w:val="a5"/>
                                <w:spacing w:before="0" w:beforeAutospacing="0" w:after="67" w:afterAutospacing="0"/>
                                <w:ind w:left="-142" w:right="-178"/>
                                <w:jc w:val="center"/>
                                <w:rPr>
                                  <w:b/>
                                  <w:color w:val="000000"/>
                                  <w:szCs w:val="28"/>
                                  <w:lang w:val="kk-KZ"/>
                                </w:rPr>
                              </w:pPr>
                              <w:r w:rsidRPr="009F04EE">
                                <w:rPr>
                                  <w:b/>
                                  <w:color w:val="000000"/>
                                  <w:szCs w:val="28"/>
                                  <w:lang w:val="kk-KZ"/>
                                </w:rPr>
                                <w:t>Кәсіби қызмет түрлері</w:t>
                              </w:r>
                            </w:p>
                            <w:p w14:paraId="25EE6AFA" w14:textId="6ECEB1E9" w:rsidR="0039692D" w:rsidRDefault="0039692D" w:rsidP="002001A2">
                              <w:pPr>
                                <w:pStyle w:val="a5"/>
                                <w:spacing w:before="0" w:beforeAutospacing="0" w:after="67" w:afterAutospacing="0"/>
                                <w:ind w:left="-142" w:right="-178"/>
                                <w:jc w:val="center"/>
                                <w:rPr>
                                  <w:color w:val="000000"/>
                                  <w:sz w:val="22"/>
                                  <w:szCs w:val="28"/>
                                  <w:lang w:val="kk-KZ"/>
                                </w:rPr>
                              </w:pPr>
                              <w:r w:rsidRPr="00A16F7E">
                                <w:rPr>
                                  <w:color w:val="000000"/>
                                  <w:sz w:val="22"/>
                                  <w:szCs w:val="28"/>
                                  <w:lang w:val="kk-KZ"/>
                                </w:rPr>
                                <w:t>Музыкалық</w:t>
                              </w:r>
                              <w:r>
                                <w:rPr>
                                  <w:color w:val="000000"/>
                                  <w:sz w:val="22"/>
                                  <w:szCs w:val="28"/>
                                  <w:lang w:val="kk-KZ"/>
                                </w:rPr>
                                <w:t>-орындаушылық,</w:t>
                              </w:r>
                            </w:p>
                            <w:p w14:paraId="7F533A71" w14:textId="77777777"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Музыкалық-педагогикалық,</w:t>
                              </w:r>
                            </w:p>
                            <w:p w14:paraId="5697DA4A" w14:textId="0A8C1E99"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Ұйымдастырушылық-басқарушылық,</w:t>
                              </w:r>
                            </w:p>
                            <w:p w14:paraId="05D64A1E" w14:textId="3C7E9D3D"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Ғылыми-зерттеу</w:t>
                              </w:r>
                            </w:p>
                            <w:p w14:paraId="3498E8F6" w14:textId="0F3EEDC6" w:rsidR="0039692D" w:rsidRPr="00414A57" w:rsidRDefault="0039692D" w:rsidP="002001A2">
                              <w:pPr>
                                <w:pStyle w:val="a5"/>
                                <w:spacing w:before="0" w:beforeAutospacing="0" w:after="67" w:afterAutospacing="0"/>
                                <w:ind w:left="-142" w:right="-83"/>
                                <w:jc w:val="center"/>
                                <w:rPr>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rot="10800000">
                            <a:off x="1971609" y="2143394"/>
                            <a:ext cx="330558" cy="32004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Стрелка вправо 29"/>
                        <wps:cNvSpPr/>
                        <wps:spPr>
                          <a:xfrm rot="5400000">
                            <a:off x="2809368" y="2918190"/>
                            <a:ext cx="348443" cy="32004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Стрелка вправо 31"/>
                        <wps:cNvSpPr/>
                        <wps:spPr>
                          <a:xfrm rot="17945248">
                            <a:off x="3264004" y="1486884"/>
                            <a:ext cx="341841" cy="32004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Стрелка вправо 32"/>
                        <wps:cNvSpPr/>
                        <wps:spPr>
                          <a:xfrm rot="14184131">
                            <a:off x="2276467" y="1473021"/>
                            <a:ext cx="391991" cy="320040"/>
                          </a:xfrm>
                          <a:prstGeom prst="rightArrow">
                            <a:avLst>
                              <a:gd name="adj1" fmla="val 45041"/>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3818373" y="1727618"/>
                            <a:ext cx="2010926" cy="1308849"/>
                          </a:xfrm>
                          <a:prstGeom prst="roundRect">
                            <a:avLst/>
                          </a:prstGeom>
                          <a:solidFill>
                            <a:srgbClr val="97DBE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63216" w14:textId="77777777" w:rsidR="0039692D" w:rsidRPr="009F04EE" w:rsidRDefault="0039692D" w:rsidP="00E94B2E">
                              <w:pPr>
                                <w:pStyle w:val="a5"/>
                                <w:spacing w:before="0" w:beforeAutospacing="0" w:after="67" w:afterAutospacing="0" w:line="264" w:lineRule="auto"/>
                                <w:ind w:left="-142" w:right="-83"/>
                                <w:jc w:val="center"/>
                                <w:rPr>
                                  <w:b/>
                                  <w:color w:val="000000"/>
                                  <w:szCs w:val="22"/>
                                  <w:lang w:val="kk-KZ"/>
                                </w:rPr>
                              </w:pPr>
                              <w:r w:rsidRPr="009F04EE">
                                <w:rPr>
                                  <w:b/>
                                  <w:color w:val="000000"/>
                                  <w:szCs w:val="22"/>
                                  <w:lang w:val="kk-KZ"/>
                                </w:rPr>
                                <w:t>Кәсіби біліктіліктер</w:t>
                              </w:r>
                            </w:p>
                            <w:p w14:paraId="540C2CC4" w14:textId="77777777" w:rsidR="0039692D" w:rsidRPr="009F04EE" w:rsidRDefault="0039692D" w:rsidP="00E94B2E">
                              <w:pPr>
                                <w:pStyle w:val="a5"/>
                                <w:spacing w:before="0" w:beforeAutospacing="0" w:after="67" w:afterAutospacing="0" w:line="264" w:lineRule="auto"/>
                                <w:ind w:left="-142" w:right="-83"/>
                                <w:jc w:val="both"/>
                                <w:rPr>
                                  <w:color w:val="000000"/>
                                  <w:sz w:val="22"/>
                                  <w:szCs w:val="22"/>
                                  <w:lang w:val="kk-KZ"/>
                                </w:rPr>
                              </w:pPr>
                              <w:r>
                                <w:rPr>
                                  <w:color w:val="000000"/>
                                  <w:sz w:val="22"/>
                                  <w:szCs w:val="22"/>
                                  <w:lang w:val="kk-KZ"/>
                                </w:rPr>
                                <w:t xml:space="preserve">Домбырашы-орындаушы, домбырашы-педагог, домбырашы-ұйымдастырушы, домбырашы-зерттеуші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Стрелка вправо 34"/>
                        <wps:cNvSpPr/>
                        <wps:spPr>
                          <a:xfrm>
                            <a:off x="3587261" y="2163441"/>
                            <a:ext cx="322760" cy="320634"/>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5F6C38" id="Полотно 61" o:spid="_x0000_s1051" editas="canvas" style="width:461.85pt;height:344.4pt;mso-position-horizontal-relative:char;mso-position-vertical-relative:line" coordsize="58648,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">
                <v:shape id="_x0000_s1052" type="#_x0000_t75" style="position:absolute;width:58648;height:43738;visibility:visible;mso-wrap-style:square">
                  <v:fill o:detectmouseclick="t"/>
                  <v:path o:connecttype="none"/>
                </v:shape>
                <v:oval id="Овал 5" o:spid="_x0000_s1053" style="position:absolute;left:21804;top:16039;width:15320;height:14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gcIA&#10;AADaAAAADwAAAGRycy9kb3ducmV2LnhtbESP0WrCQBRE34X+w3KFvohuGmiR6CohUJT2QRr9gEv2&#10;mgSzd8PuNkn79d2C4OMwM2eY7X4ynRjI+daygpdVAoK4srrlWsHl/L5cg/ABWWNnmRT8kIf97mm2&#10;xUzbkb9oKEMtIoR9hgqaEPpMSl81ZNCvbE8cvat1BkOUrpba4RjhppNpkrxJgy3HhQZ7KhqqbuW3&#10;UXAgNGmOHX6U6C6n38+hWJiTUs/zKd+ACDSFR/jePmoFr/B/Jd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KBwgAAANoAAAAPAAAAAAAAAAAAAAAAAJgCAABkcnMvZG93&#10;bnJldi54bWxQSwUGAAAAAAQABAD1AAAAhwMAAAAA&#10;" fillcolor="#97dbe9" strokecolor="#1f4d78 [1604]" strokeweight="1pt">
                  <v:stroke joinstyle="miter"/>
                  <v:textbox>
                    <w:txbxContent>
                      <w:p w14:paraId="43036016" w14:textId="77777777" w:rsidR="0039692D" w:rsidRPr="002E5DE0" w:rsidRDefault="0039692D" w:rsidP="00E94B2E">
                        <w:pPr>
                          <w:ind w:left="-142" w:right="-495" w:firstLine="0"/>
                          <w:rPr>
                            <w:lang w:val="kk-KZ"/>
                          </w:rPr>
                        </w:pPr>
                        <w:r w:rsidRPr="00914524">
                          <w:rPr>
                            <w:noProof/>
                          </w:rPr>
                          <w:drawing>
                            <wp:inline distT="0" distB="0" distL="0" distR="0" wp14:anchorId="44DB7C29" wp14:editId="33371C0B">
                              <wp:extent cx="1085003" cy="934496"/>
                              <wp:effectExtent l="0" t="0" r="1270" b="0"/>
                              <wp:docPr id="39" name="Рисунок 39" descr="C:\Users\Даулет\Desktop\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лет\Desktop\2(2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863" cy="946433"/>
                                      </a:xfrm>
                                      <a:prstGeom prst="rect">
                                        <a:avLst/>
                                      </a:prstGeom>
                                      <a:noFill/>
                                      <a:ln>
                                        <a:noFill/>
                                      </a:ln>
                                    </pic:spPr>
                                  </pic:pic>
                                </a:graphicData>
                              </a:graphic>
                            </wp:inline>
                          </w:drawing>
                        </w:r>
                      </w:p>
                    </w:txbxContent>
                  </v:textbox>
                </v:oval>
                <v:roundrect id="Скругленный прямоугольник 6" o:spid="_x0000_s1054" style="position:absolute;left:1406;width:26829;height:15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d9sEA&#10;AADaAAAADwAAAGRycy9kb3ducmV2LnhtbESPT4vCMBTE7wt+h/AEL7KmehDtGkUUQdCLf8+P5m3b&#10;tXmpTWrrtzeCsMdhZn7DzBatKcSDKpdbVjAcRCCIE6tzThWcT5vvCQjnkTUWlknBkxws5p2vGcba&#10;Nnygx9GnIkDYxagg876MpXRJRgbdwJbEwfu1lUEfZJVKXWET4KaQoygaS4M5h4UMS1pllNyOtVHQ&#10;n2720/vVs6yb4YV223V9yf+U6nXb5Q8IT63/D3/aW61gDO8r4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tHfbBAAAA2gAAAA8AAAAAAAAAAAAAAAAAmAIAAGRycy9kb3du&#10;cmV2LnhtbFBLBQYAAAAABAAEAPUAAACGAwAAAAA=&#10;" fillcolor="#97dbe9" strokecolor="#1f4d78 [1604]" strokeweight="1pt">
                  <v:stroke joinstyle="miter"/>
                  <v:textbox>
                    <w:txbxContent>
                      <w:p w14:paraId="0FACFDF6" w14:textId="77777777" w:rsidR="0039692D" w:rsidRPr="00D47540" w:rsidRDefault="0039692D" w:rsidP="00E94B2E">
                        <w:pPr>
                          <w:ind w:left="-142" w:right="-79" w:firstLine="0"/>
                          <w:jc w:val="center"/>
                          <w:rPr>
                            <w:b/>
                            <w:sz w:val="24"/>
                            <w:lang w:val="kk-KZ"/>
                          </w:rPr>
                        </w:pPr>
                        <w:r w:rsidRPr="00D47540">
                          <w:rPr>
                            <w:b/>
                            <w:sz w:val="24"/>
                            <w:lang w:val="kk-KZ"/>
                          </w:rPr>
                          <w:t>Қасиеттер</w:t>
                        </w:r>
                      </w:p>
                      <w:p w14:paraId="7A9781A2" w14:textId="77777777" w:rsidR="0039692D" w:rsidRPr="00D47540" w:rsidRDefault="0039692D" w:rsidP="00E94B2E">
                        <w:pPr>
                          <w:ind w:left="-142" w:right="-79" w:firstLine="0"/>
                          <w:rPr>
                            <w:i/>
                            <w:sz w:val="22"/>
                            <w:lang w:val="kk-KZ"/>
                          </w:rPr>
                        </w:pPr>
                        <w:r w:rsidRPr="00D47540">
                          <w:rPr>
                            <w:i/>
                            <w:sz w:val="22"/>
                            <w:lang w:val="kk-KZ"/>
                          </w:rPr>
                          <w:t>Музыкалық қабілеттер, музыкалық дарындылық, креативтілік, коммуникативтілік, белсенділік, үздіксіз дамуға деген ұмьылыс, әртістік қабілет, ғылыми эрудиция, эмпатия, өзгерістерге тез бейімделу және т.б.</w:t>
                        </w:r>
                      </w:p>
                    </w:txbxContent>
                  </v:textbox>
                </v:roundrect>
                <v:roundrect id="Скругленный прямоугольник 7" o:spid="_x0000_s1055" style="position:absolute;left:30615;top:2;width:26359;height:15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4bcIA&#10;AADaAAAADwAAAGRycy9kb3ducmV2LnhtbESPT4vCMBTE74LfITzBi2jqHna1GkVcBEEv/j0/mrdt&#10;1+alNqntfnsjLHgcZuY3zHzZmkI8qHK5ZQXjUQSCOLE651TB+bQZTkA4j6yxsEwK/sjBctHtzDHW&#10;tuEDPY4+FQHCLkYFmfdlLKVLMjLoRrYkDt6PrQz6IKtU6gqbADeF/IiiT2kw57CQYUnrjJLbsTYK&#10;BtPNfnq/epZ1M77QbvtdX/Jfpfq9djUD4an17/B/e6sVfMHrSr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htwgAAANoAAAAPAAAAAAAAAAAAAAAAAJgCAABkcnMvZG93&#10;bnJldi54bWxQSwUGAAAAAAQABAD1AAAAhwMAAAAA&#10;" fillcolor="#97dbe9" strokecolor="#1f4d78 [1604]" strokeweight="1pt">
                  <v:stroke joinstyle="miter"/>
                  <v:textbox>
                    <w:txbxContent>
                      <w:p w14:paraId="587AB43F" w14:textId="77777777" w:rsidR="0039692D" w:rsidRPr="00D47540" w:rsidRDefault="0039692D" w:rsidP="00E94B2E">
                        <w:pPr>
                          <w:pStyle w:val="a5"/>
                          <w:spacing w:before="0" w:beforeAutospacing="0" w:after="67" w:afterAutospacing="0" w:line="264" w:lineRule="auto"/>
                          <w:ind w:left="-142" w:right="-161"/>
                          <w:jc w:val="center"/>
                          <w:rPr>
                            <w:b/>
                            <w:color w:val="000000"/>
                            <w:szCs w:val="28"/>
                            <w:lang w:val="kk-KZ"/>
                          </w:rPr>
                        </w:pPr>
                        <w:r w:rsidRPr="00D47540">
                          <w:rPr>
                            <w:b/>
                            <w:color w:val="000000"/>
                            <w:szCs w:val="28"/>
                            <w:lang w:val="kk-KZ"/>
                          </w:rPr>
                          <w:t>Құзыреттіліктер</w:t>
                        </w:r>
                      </w:p>
                      <w:p w14:paraId="7661B1A5" w14:textId="77777777" w:rsidR="0039692D" w:rsidRDefault="0039692D" w:rsidP="00E94B2E">
                        <w:pPr>
                          <w:pStyle w:val="a5"/>
                          <w:spacing w:before="0" w:beforeAutospacing="0" w:after="67" w:afterAutospacing="0" w:line="264" w:lineRule="auto"/>
                          <w:ind w:left="-142" w:right="-161"/>
                          <w:jc w:val="both"/>
                          <w:rPr>
                            <w:color w:val="000000"/>
                            <w:sz w:val="22"/>
                            <w:szCs w:val="28"/>
                            <w:lang w:val="kk-KZ"/>
                          </w:rPr>
                        </w:pPr>
                        <w:r w:rsidRPr="001D48D1">
                          <w:rPr>
                            <w:i/>
                            <w:color w:val="000000"/>
                            <w:sz w:val="22"/>
                            <w:szCs w:val="28"/>
                            <w:lang w:val="kk-KZ"/>
                          </w:rPr>
                          <w:t>Әлеуметтік-тұлғалық:</w:t>
                        </w:r>
                        <w:r>
                          <w:rPr>
                            <w:color w:val="000000"/>
                            <w:sz w:val="22"/>
                            <w:szCs w:val="28"/>
                            <w:lang w:val="kk-KZ"/>
                          </w:rPr>
                          <w:t xml:space="preserve"> тұлғалық, азаматтық, моммуникатиытілік, ақпараттық;</w:t>
                        </w:r>
                      </w:p>
                      <w:p w14:paraId="1CE90233" w14:textId="77777777" w:rsidR="0039692D" w:rsidRPr="00B7623F" w:rsidRDefault="0039692D" w:rsidP="00E94B2E">
                        <w:pPr>
                          <w:pStyle w:val="a5"/>
                          <w:spacing w:before="0" w:beforeAutospacing="0" w:after="67" w:afterAutospacing="0" w:line="264" w:lineRule="auto"/>
                          <w:ind w:left="-142" w:right="-161"/>
                          <w:jc w:val="both"/>
                          <w:rPr>
                            <w:color w:val="000000"/>
                            <w:sz w:val="22"/>
                            <w:szCs w:val="28"/>
                            <w:lang w:val="kk-KZ"/>
                          </w:rPr>
                        </w:pPr>
                        <w:r w:rsidRPr="001D48D1">
                          <w:rPr>
                            <w:i/>
                            <w:color w:val="000000"/>
                            <w:sz w:val="22"/>
                            <w:szCs w:val="28"/>
                            <w:lang w:val="kk-KZ"/>
                          </w:rPr>
                          <w:t>Кәсіби:</w:t>
                        </w:r>
                        <w:r>
                          <w:rPr>
                            <w:color w:val="000000"/>
                            <w:sz w:val="22"/>
                            <w:szCs w:val="28"/>
                            <w:lang w:val="kk-KZ"/>
                          </w:rPr>
                          <w:t xml:space="preserve"> м</w:t>
                        </w:r>
                        <w:r w:rsidRPr="00B7623F">
                          <w:rPr>
                            <w:color w:val="000000"/>
                            <w:sz w:val="22"/>
                            <w:szCs w:val="28"/>
                            <w:lang w:val="kk-KZ"/>
                          </w:rPr>
                          <w:t xml:space="preserve">узыкалық-орындаушылық, </w:t>
                        </w:r>
                        <w:r>
                          <w:rPr>
                            <w:color w:val="000000"/>
                            <w:sz w:val="22"/>
                            <w:szCs w:val="28"/>
                            <w:lang w:val="kk-KZ"/>
                          </w:rPr>
                          <w:t>музыкалық-теориялық, кәсіби-зерттеу, кәсіби-коммуникативтілік</w:t>
                        </w:r>
                      </w:p>
                      <w:p w14:paraId="320630BA" w14:textId="77777777" w:rsidR="0039692D" w:rsidRPr="006E1D80" w:rsidRDefault="0039692D" w:rsidP="00E94B2E">
                        <w:pPr>
                          <w:pStyle w:val="a5"/>
                          <w:spacing w:before="0" w:beforeAutospacing="0" w:after="67" w:afterAutospacing="0" w:line="264" w:lineRule="auto"/>
                          <w:ind w:left="-142" w:right="86"/>
                          <w:jc w:val="both"/>
                          <w:rPr>
                            <w:lang w:val="kk-KZ"/>
                          </w:rPr>
                        </w:pPr>
                      </w:p>
                    </w:txbxContent>
                  </v:textbox>
                </v:roundrect>
                <v:roundrect id="Скругленный прямоугольник 8" o:spid="_x0000_s1056" style="position:absolute;top:16868;width:21001;height:24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sH8AA&#10;AADaAAAADwAAAGRycy9kb3ducmV2LnhtbERPy2rCQBTdF/yH4QrdlGaiC6lpRimKEKgbtXZ9yVyT&#10;2MydmJk8/HtnIXR5OO90PZpa9NS6yrKCWRSDIM6trrhQ8HPavX+AcB5ZY22ZFNzJwXo1eUkx0Xbg&#10;A/VHX4gQwi5BBaX3TSKly0sy6CLbEAfuYluDPsC2kLrFIYSbWs7jeCENVhwaSmxoU1L+d+yMgrfl&#10;br+8/XqW3TA703e27c7VVanX6fj1CcLT6P/FT3emFYSt4Uq4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4sH8AAAADaAAAADwAAAAAAAAAAAAAAAACYAgAAZHJzL2Rvd25y&#10;ZXYueG1sUEsFBgAAAAAEAAQA9QAAAIUDAAAAAA==&#10;" fillcolor="#97dbe9" strokecolor="#1f4d78 [1604]" strokeweight="1pt">
                  <v:stroke joinstyle="miter"/>
                  <v:textbox>
                    <w:txbxContent>
                      <w:p w14:paraId="4E413D20" w14:textId="77777777" w:rsidR="0039692D" w:rsidRPr="00414A57" w:rsidRDefault="0039692D" w:rsidP="007A4E53">
                        <w:pPr>
                          <w:pStyle w:val="a5"/>
                          <w:spacing w:before="0" w:beforeAutospacing="0" w:after="67" w:afterAutospacing="0" w:line="264" w:lineRule="auto"/>
                          <w:ind w:left="-142" w:right="-83"/>
                          <w:jc w:val="center"/>
                          <w:rPr>
                            <w:b/>
                            <w:color w:val="000000"/>
                            <w:szCs w:val="28"/>
                            <w:lang w:val="kk-KZ"/>
                          </w:rPr>
                        </w:pPr>
                        <w:r w:rsidRPr="00414A57">
                          <w:rPr>
                            <w:b/>
                            <w:color w:val="000000"/>
                            <w:szCs w:val="28"/>
                            <w:lang w:val="kk-KZ"/>
                          </w:rPr>
                          <w:t>Кәсіби міндеттер</w:t>
                        </w:r>
                      </w:p>
                      <w:p w14:paraId="37D2DB21" w14:textId="77777777" w:rsidR="0039692D" w:rsidRPr="00414A57" w:rsidRDefault="0039692D" w:rsidP="007A4E53">
                        <w:pPr>
                          <w:pStyle w:val="a5"/>
                          <w:spacing w:before="0" w:beforeAutospacing="0" w:after="67" w:afterAutospacing="0" w:line="264" w:lineRule="auto"/>
                          <w:ind w:left="-142" w:right="-83"/>
                          <w:jc w:val="both"/>
                          <w:rPr>
                            <w:lang w:val="kk-KZ"/>
                          </w:rPr>
                        </w:pPr>
                        <w:r>
                          <w:rPr>
                            <w:color w:val="000000"/>
                            <w:sz w:val="22"/>
                            <w:szCs w:val="28"/>
                            <w:lang w:val="kk-KZ"/>
                          </w:rPr>
                          <w:t xml:space="preserve">Қоғамдағы дәстүрлі музыкалық өнер және мәдениет қызметін қамтамасыз ету, музыкалық білім беру, музыкалық ұжымның шығармашылық қызметін іске асыру технологияларын құру, дәстүрлі музыкалық өнер саласында ғылыми зерттеу жүргізу, т.б. </w:t>
                        </w:r>
                      </w:p>
                      <w:p w14:paraId="5EC055CD" w14:textId="77777777" w:rsidR="0039692D" w:rsidRPr="009F04EE" w:rsidRDefault="0039692D" w:rsidP="00E94B2E">
                        <w:pPr>
                          <w:pStyle w:val="a5"/>
                          <w:spacing w:before="0" w:beforeAutospacing="0" w:after="67" w:afterAutospacing="0" w:line="264" w:lineRule="auto"/>
                          <w:ind w:left="-142" w:right="-178"/>
                          <w:jc w:val="both"/>
                          <w:rPr>
                            <w:sz w:val="20"/>
                            <w:lang w:val="kk-KZ"/>
                          </w:rPr>
                        </w:pPr>
                      </w:p>
                    </w:txbxContent>
                  </v:textbox>
                </v:roundrect>
                <v:roundrect id="Скругленный прямоугольник 9" o:spid="_x0000_s1057" style="position:absolute;left:23016;top:31542;width:30040;height:121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JhMIA&#10;AADaAAAADwAAAGRycy9kb3ducmV2LnhtbESPT4vCMBTE7wt+h/AEL6KpHsR2jSKKIOjFv+dH87bt&#10;bvNSm9TWb28WFvY4zMxvmMWqM6V4Uu0Kywom4wgEcWp1wZmC62U3moNwHlljaZkUvMjBatn7WGCi&#10;bcsnep59JgKEXYIKcu+rREqX5mTQjW1FHLwvWxv0QdaZ1DW2AW5KOY2imTRYcFjIsaJNTunPuTEK&#10;hvHuGD/unmXTTm502G+bW/Gt1KDfrT9BeOr8f/ivvdcKYvi9Em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omEwgAAANoAAAAPAAAAAAAAAAAAAAAAAJgCAABkcnMvZG93&#10;bnJldi54bWxQSwUGAAAAAAQABAD1AAAAhwMAAAAA&#10;" fillcolor="#97dbe9" strokecolor="#1f4d78 [1604]" strokeweight="1pt">
                  <v:stroke joinstyle="miter"/>
                  <v:textbox>
                    <w:txbxContent>
                      <w:p w14:paraId="7C3484C4" w14:textId="77777777" w:rsidR="0039692D" w:rsidRPr="009F04EE" w:rsidRDefault="0039692D" w:rsidP="002001A2">
                        <w:pPr>
                          <w:pStyle w:val="a5"/>
                          <w:spacing w:before="0" w:beforeAutospacing="0" w:after="67" w:afterAutospacing="0"/>
                          <w:ind w:left="-142" w:right="-178"/>
                          <w:jc w:val="center"/>
                          <w:rPr>
                            <w:b/>
                            <w:color w:val="000000"/>
                            <w:szCs w:val="28"/>
                            <w:lang w:val="kk-KZ"/>
                          </w:rPr>
                        </w:pPr>
                        <w:r w:rsidRPr="009F04EE">
                          <w:rPr>
                            <w:b/>
                            <w:color w:val="000000"/>
                            <w:szCs w:val="28"/>
                            <w:lang w:val="kk-KZ"/>
                          </w:rPr>
                          <w:t>Кәсіби қызмет түрлері</w:t>
                        </w:r>
                      </w:p>
                      <w:p w14:paraId="25EE6AFA" w14:textId="6ECEB1E9" w:rsidR="0039692D" w:rsidRDefault="0039692D" w:rsidP="002001A2">
                        <w:pPr>
                          <w:pStyle w:val="a5"/>
                          <w:spacing w:before="0" w:beforeAutospacing="0" w:after="67" w:afterAutospacing="0"/>
                          <w:ind w:left="-142" w:right="-178"/>
                          <w:jc w:val="center"/>
                          <w:rPr>
                            <w:color w:val="000000"/>
                            <w:sz w:val="22"/>
                            <w:szCs w:val="28"/>
                            <w:lang w:val="kk-KZ"/>
                          </w:rPr>
                        </w:pPr>
                        <w:r w:rsidRPr="00A16F7E">
                          <w:rPr>
                            <w:color w:val="000000"/>
                            <w:sz w:val="22"/>
                            <w:szCs w:val="28"/>
                            <w:lang w:val="kk-KZ"/>
                          </w:rPr>
                          <w:t>Музыкалық</w:t>
                        </w:r>
                        <w:r>
                          <w:rPr>
                            <w:color w:val="000000"/>
                            <w:sz w:val="22"/>
                            <w:szCs w:val="28"/>
                            <w:lang w:val="kk-KZ"/>
                          </w:rPr>
                          <w:t>-орындаушылық,</w:t>
                        </w:r>
                      </w:p>
                      <w:p w14:paraId="7F533A71" w14:textId="77777777"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Музыкалық-педагогикалық,</w:t>
                        </w:r>
                      </w:p>
                      <w:p w14:paraId="5697DA4A" w14:textId="0A8C1E99"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Ұйымдастырушылық-басқарушылық,</w:t>
                        </w:r>
                      </w:p>
                      <w:p w14:paraId="05D64A1E" w14:textId="3C7E9D3D" w:rsidR="0039692D" w:rsidRDefault="0039692D" w:rsidP="002001A2">
                        <w:pPr>
                          <w:pStyle w:val="a5"/>
                          <w:spacing w:before="0" w:beforeAutospacing="0" w:after="67" w:afterAutospacing="0"/>
                          <w:ind w:left="-142" w:right="-178"/>
                          <w:jc w:val="center"/>
                          <w:rPr>
                            <w:color w:val="000000"/>
                            <w:sz w:val="22"/>
                            <w:szCs w:val="28"/>
                            <w:lang w:val="kk-KZ"/>
                          </w:rPr>
                        </w:pPr>
                        <w:r>
                          <w:rPr>
                            <w:color w:val="000000"/>
                            <w:sz w:val="22"/>
                            <w:szCs w:val="28"/>
                            <w:lang w:val="kk-KZ"/>
                          </w:rPr>
                          <w:t>Ғылыми-зерттеу</w:t>
                        </w:r>
                      </w:p>
                      <w:p w14:paraId="3498E8F6" w14:textId="0F3EEDC6" w:rsidR="0039692D" w:rsidRPr="00414A57" w:rsidRDefault="0039692D" w:rsidP="002001A2">
                        <w:pPr>
                          <w:pStyle w:val="a5"/>
                          <w:spacing w:before="0" w:beforeAutospacing="0" w:after="67" w:afterAutospacing="0"/>
                          <w:ind w:left="-142" w:right="-83"/>
                          <w:jc w:val="center"/>
                          <w:rPr>
                            <w:lang w:val="kk-KZ"/>
                          </w:rPr>
                        </w:pPr>
                      </w:p>
                    </w:txbxContent>
                  </v:textbox>
                </v:roundrect>
                <v:shape id="Стрелка вправо 12" o:spid="_x0000_s1058" type="#_x0000_t13" style="position:absolute;left:19716;top:21433;width:3305;height:32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6Zr4A&#10;AADbAAAADwAAAGRycy9kb3ducmV2LnhtbERPSwrCMBDdC94hjOBOU12IVKOIIIiC4mehu6EZ29Jm&#10;Upuo9fZGENzN431nOm9MKZ5Uu9yygkE/AkGcWJ1zquB8WvXGIJxH1lhaJgVvcjCftVtTjLV98YGe&#10;R5+KEMIuRgWZ91UspUsyMuj6tiIO3M3WBn2AdSp1ja8Qbko5jKKRNJhzaMiwomVGSXF8GAWntfHL&#10;S1EU+0e6wW21u19HDSrV7TSLCQhPjf+Lf+61DvOH8P0lHC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wema+AAAA2wAAAA8AAAAAAAAAAAAAAAAAmAIAAGRycy9kb3ducmV2&#10;LnhtbFBLBQYAAAAABAAEAPUAAACDAwAAAAA=&#10;" adj="11144" fillcolor="white [3212]" strokecolor="#1f4d78 [1604]" strokeweight="1pt"/>
                <v:shape id="Стрелка вправо 29" o:spid="_x0000_s1059" type="#_x0000_t13" style="position:absolute;left:28093;top:29181;width:3485;height:32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bncQA&#10;AADbAAAADwAAAGRycy9kb3ducmV2LnhtbESPzWrDMBCE74W+g9hCb7UcH0zsWglpQ6CH5BC3hx4X&#10;a/1DrZUrKYn79lUgkOMwM98w1Xo2oziT84NlBYskBUHcWD1wp+Drc/eyBOEDssbRMin4Iw/r1eND&#10;haW2Fz7SuQ6diBD2JSroQ5hKKX3Tk0Gf2Ik4eq11BkOUrpPa4SXCzSizNM2lwYHjQo8TvffU/NQn&#10;o+D3bV+E7d4dNnKRU6vzXTZ/j0o9P82bVxCB5nAP39ofWkFWwP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G53EAAAA2wAAAA8AAAAAAAAAAAAAAAAAmAIAAGRycy9k&#10;b3ducmV2LnhtbFBLBQYAAAAABAAEAPUAAACJAwAAAAA=&#10;" adj="11680" fillcolor="white [3212]" strokecolor="#1f4d78 [1604]" strokeweight="1pt"/>
                <v:shape id="Стрелка вправо 31" o:spid="_x0000_s1060" type="#_x0000_t13" style="position:absolute;left:32639;top:14869;width:3419;height:3200;rotation:-39919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WpsUA&#10;AADbAAAADwAAAGRycy9kb3ducmV2LnhtbESPT2vCQBTE74V+h+UVvNVN2lI1ugYpCl6EagJeH9mX&#10;P5h9m2ZXjf30bqHgcZiZ3zCLdDCtuFDvGssK4nEEgriwuuFKQZ5tXqcgnEfW2FomBTdykC6fnxaY&#10;aHvlPV0OvhIBwi5BBbX3XSKlK2oy6Ma2Iw5eaXuDPsi+krrHa4CbVr5F0ac02HBYqLGjr5qK0+Fs&#10;FKzOs7Kl3102wWJdrvfH/Ofj+6TU6GVYzUF4Gvwj/N/eagXvMfx9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VamxQAAANsAAAAPAAAAAAAAAAAAAAAAAJgCAABkcnMv&#10;ZG93bnJldi54bWxQSwUGAAAAAAQABAD1AAAAigMAAAAA&#10;" adj="11489" fillcolor="white [3212]" strokecolor="#1f4d78 [1604]" strokeweight="1pt"/>
                <v:shape id="Стрелка вправо 32" o:spid="_x0000_s1061" type="#_x0000_t13" style="position:absolute;left:22764;top:14730;width:3920;height:3200;rotation:-81001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758QA&#10;AADbAAAADwAAAGRycy9kb3ducmV2LnhtbESPQWsCMRSE74L/IbyCt5qtFpGtUVSQFgSpWnp+bJ6b&#10;pZuXuEl3t/31plDwOMzMN8xi1dtatNSEyrGCp3EGgrhwuuJSwcd59zgHESKyxtoxKfihAKvlcLDA&#10;XLuOj9SeYikShEOOCkyMPpcyFIYshrHzxMm7uMZiTLIppW6wS3Bby0mWzaTFitOCQU9bQ8XX6dsq&#10;wO7db2brbPu5/31+9d3hsjfXVqnRQ79+ARGpj/fwf/tNK5hO4O9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e+fEAAAA2wAAAA8AAAAAAAAAAAAAAAAAmAIAAGRycy9k&#10;b3ducmV2LnhtbFBLBQYAAAAABAAEAPUAAACJAwAAAAA=&#10;" adj="12782,5936" fillcolor="white [3212]" strokecolor="#1f4d78 [1604]" strokeweight="1pt"/>
                <v:roundrect id="Скругленный прямоугольник 33" o:spid="_x0000_s1062" style="position:absolute;left:38183;top:17276;width:20109;height:13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J18MA&#10;AADbAAAADwAAAGRycy9kb3ducmV2LnhtbESPT4vCMBTE74LfITzBi6ypCqJdo4giCO5l/bPnR/O2&#10;rTYvtUlt/fabBcHjMDO/YRar1hTiQZXLLSsYDSMQxInVOacKzqfdxwyE88gaC8uk4EkOVstuZ4Gx&#10;tg1/0+PoUxEg7GJUkHlfxlK6JCODbmhL4uD92sqgD7JKpa6wCXBTyHEUTaXBnMNChiVtMkpux9oo&#10;GMx3X/P7j2dZN6MLHfbb+pJfler32vUnCE+tf4df7b1WMJnA/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J18MAAADbAAAADwAAAAAAAAAAAAAAAACYAgAAZHJzL2Rv&#10;d25yZXYueG1sUEsFBgAAAAAEAAQA9QAAAIgDAAAAAA==&#10;" fillcolor="#97dbe9" strokecolor="#1f4d78 [1604]" strokeweight="1pt">
                  <v:stroke joinstyle="miter"/>
                  <v:textbox>
                    <w:txbxContent>
                      <w:p w14:paraId="23963216" w14:textId="77777777" w:rsidR="0039692D" w:rsidRPr="009F04EE" w:rsidRDefault="0039692D" w:rsidP="00E94B2E">
                        <w:pPr>
                          <w:pStyle w:val="a5"/>
                          <w:spacing w:before="0" w:beforeAutospacing="0" w:after="67" w:afterAutospacing="0" w:line="264" w:lineRule="auto"/>
                          <w:ind w:left="-142" w:right="-83"/>
                          <w:jc w:val="center"/>
                          <w:rPr>
                            <w:b/>
                            <w:color w:val="000000"/>
                            <w:szCs w:val="22"/>
                            <w:lang w:val="kk-KZ"/>
                          </w:rPr>
                        </w:pPr>
                        <w:r w:rsidRPr="009F04EE">
                          <w:rPr>
                            <w:b/>
                            <w:color w:val="000000"/>
                            <w:szCs w:val="22"/>
                            <w:lang w:val="kk-KZ"/>
                          </w:rPr>
                          <w:t>Кәсіби біліктіліктер</w:t>
                        </w:r>
                      </w:p>
                      <w:p w14:paraId="540C2CC4" w14:textId="77777777" w:rsidR="0039692D" w:rsidRPr="009F04EE" w:rsidRDefault="0039692D" w:rsidP="00E94B2E">
                        <w:pPr>
                          <w:pStyle w:val="a5"/>
                          <w:spacing w:before="0" w:beforeAutospacing="0" w:after="67" w:afterAutospacing="0" w:line="264" w:lineRule="auto"/>
                          <w:ind w:left="-142" w:right="-83"/>
                          <w:jc w:val="both"/>
                          <w:rPr>
                            <w:color w:val="000000"/>
                            <w:sz w:val="22"/>
                            <w:szCs w:val="22"/>
                            <w:lang w:val="kk-KZ"/>
                          </w:rPr>
                        </w:pPr>
                        <w:r>
                          <w:rPr>
                            <w:color w:val="000000"/>
                            <w:sz w:val="22"/>
                            <w:szCs w:val="22"/>
                            <w:lang w:val="kk-KZ"/>
                          </w:rPr>
                          <w:t xml:space="preserve">Домбырашы-орындаушы, домбырашы-педагог, домбырашы-ұйымдастырушы, домбырашы-зерттеуші </w:t>
                        </w:r>
                      </w:p>
                    </w:txbxContent>
                  </v:textbox>
                </v:roundrect>
                <v:shape id="Стрелка вправо 34" o:spid="_x0000_s1063" type="#_x0000_t13" style="position:absolute;left:35872;top:21634;width:3228;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pMMYA&#10;AADbAAAADwAAAGRycy9kb3ducmV2LnhtbESPQWvCQBSE70L/w/IEL6IbbSmauooogqUN1ChIb4/s&#10;MwnNvg27W43/vlso9DjMzDfMYtWZRlzJ+dqygsk4AUFcWF1zqeB03I1mIHxA1thYJgV38rBaPvQW&#10;mGp74wNd81CKCGGfooIqhDaV0hcVGfRj2xJH72KdwRClK6V2eItw08hpkjxLgzXHhQpb2lRUfOXf&#10;RkH5uTu+v27n+/PH3Q6TLHvLfHBKDfrd+gVEoC78h//ae63g8Q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6pMMYAAADbAAAADwAAAAAAAAAAAAAAAACYAgAAZHJz&#10;L2Rvd25yZXYueG1sUEsFBgAAAAAEAAQA9QAAAIsDAAAAAA==&#10;" adj="10871" fillcolor="white [3212]" strokecolor="#1f4d78 [1604]" strokeweight="1pt"/>
                <w10:anchorlock/>
              </v:group>
            </w:pict>
          </mc:Fallback>
        </mc:AlternateContent>
      </w:r>
    </w:p>
    <w:p w14:paraId="55F49C80" w14:textId="77777777" w:rsidR="00E94B2E" w:rsidRPr="00E772BB" w:rsidRDefault="00E94B2E" w:rsidP="00DA0886">
      <w:pPr>
        <w:pStyle w:val="a3"/>
        <w:ind w:firstLine="567"/>
        <w:rPr>
          <w:color w:val="auto"/>
          <w:szCs w:val="28"/>
          <w:lang w:val="kk-KZ" w:eastAsia="tr-TR"/>
        </w:rPr>
      </w:pPr>
    </w:p>
    <w:p w14:paraId="2424B0BF" w14:textId="053DE96C" w:rsidR="00E94B2E" w:rsidRPr="00E772BB" w:rsidRDefault="00E94B2E" w:rsidP="00DA0886">
      <w:pPr>
        <w:pStyle w:val="a3"/>
        <w:ind w:firstLine="567"/>
        <w:rPr>
          <w:color w:val="auto"/>
          <w:szCs w:val="28"/>
          <w:lang w:val="kk-KZ" w:eastAsia="tr-TR"/>
        </w:rPr>
      </w:pPr>
      <w:r w:rsidRPr="00E772BB">
        <w:rPr>
          <w:color w:val="auto"/>
          <w:szCs w:val="28"/>
          <w:lang w:val="kk-KZ" w:eastAsia="tr-TR"/>
        </w:rPr>
        <w:t xml:space="preserve">6В02142 Халық аспаптары (домбыра) білім беру бағдарламасы бойынша түлек моделін құрастыруда болашақ маманның жеке, әлеуметтік және кәсіби </w:t>
      </w:r>
      <w:r w:rsidRPr="00E772BB">
        <w:rPr>
          <w:color w:val="auto"/>
          <w:szCs w:val="28"/>
          <w:lang w:val="kk-KZ" w:eastAsia="tr-TR"/>
        </w:rPr>
        <w:lastRenderedPageBreak/>
        <w:t>қасиеттерінің әртүрлі аспектілерін ескерілді. Домбырашы бакалаврдың моделі кәсіби қызметте қажетті білімдер, іскерлік пен дағдылар, қабілеттер мен қасиеттерді қамтитын әлеуметтік-тұлғалық және кәсіби құзыреттіліктер негізінде құрастырылды</w:t>
      </w:r>
      <w:r w:rsidR="009124DB" w:rsidRPr="00E772BB">
        <w:rPr>
          <w:color w:val="auto"/>
          <w:szCs w:val="28"/>
          <w:lang w:val="kk-KZ" w:eastAsia="tr-TR"/>
        </w:rPr>
        <w:t xml:space="preserve"> </w:t>
      </w:r>
      <w:r w:rsidR="009124DB" w:rsidRPr="00E772BB">
        <w:rPr>
          <w:color w:val="auto"/>
          <w:szCs w:val="28"/>
          <w:lang w:val="kk-KZ"/>
        </w:rPr>
        <w:t>[178, 58]</w:t>
      </w:r>
      <w:r w:rsidRPr="00E772BB">
        <w:rPr>
          <w:color w:val="auto"/>
          <w:szCs w:val="28"/>
          <w:lang w:val="kk-KZ" w:eastAsia="tr-TR"/>
        </w:rPr>
        <w:t xml:space="preserve">. Құрастырылған түлек моделі орындаушылық, педагогикалық, ұйымдастырушылық және ғылыми-зерттеу саласындағы табысты маманның эталонды моделі болып табылады. Сол себепті 6В02142 Халық аспаптары (домбыра) білім беру бағдарламасы бойынша түлектің моделін қазіргі уақытта осы қоғамда қабылданған маман стандартының негізі ретінде пайдалануға болады. Сонымен қатар, түлектің моделі қатаң стандартты схема емес, мамандықтың дамуына, қоғам талаптарына қарай икемделіп, өзгеріп отыруы мүмкін екенін ескеруіміз керек. Түлектің моделі болашақ маманның жеке шығармашылық дамуын шектемей, мамандықтың адамға объективті талаптарынан бағдар береді. </w:t>
      </w:r>
    </w:p>
    <w:p w14:paraId="2E9D457D" w14:textId="77777777" w:rsidR="00E94B2E" w:rsidRPr="00E772BB" w:rsidRDefault="00E94B2E" w:rsidP="00DA0886">
      <w:pPr>
        <w:pStyle w:val="a3"/>
        <w:ind w:firstLine="567"/>
        <w:rPr>
          <w:color w:val="auto"/>
          <w:szCs w:val="28"/>
          <w:lang w:val="kk-KZ"/>
        </w:rPr>
      </w:pPr>
      <w:r w:rsidRPr="00E772BB">
        <w:rPr>
          <w:color w:val="auto"/>
          <w:szCs w:val="28"/>
          <w:lang w:val="kk-KZ" w:eastAsia="tr-TR"/>
        </w:rPr>
        <w:t>6В02142 Халық аспаптары (домбыра) білім беру бағдарламасы бойынша</w:t>
      </w:r>
      <w:r w:rsidRPr="00E772BB">
        <w:rPr>
          <w:color w:val="auto"/>
          <w:szCs w:val="28"/>
          <w:lang w:val="kk-KZ"/>
        </w:rPr>
        <w:t xml:space="preserve"> түлек моделі негізінде домбырашы-түлек музыкалық-орындаушылық, музыкалық-педагогикалық, ғылыми-зерттеу және ұйымдастырушылық қызметтерін сапалы атқара алатын, жеке қасиеттер мен әлеуметтік-тұлғалық және кәсіби құзыреттіліктерге ие, орындаушылық өнер саласындағы білікті маман ретінде қарастырылады. Бүгінгі таңда ЖОО-да бұндай мамандарды дайындау үдерісінің тиімді жұмыс жасауы үшін қазіргі жоғары білім беру жүйесінің даму тенденциялары, ақпараттық технологиялардың дамуы, ұлттық идеология, әлеуметтік сұраныс, жұмыс берушілер мен білім алушылардың талаптары ескерілетін заманауи педагогикалық шарттарды анықтау қажет.</w:t>
      </w:r>
    </w:p>
    <w:p w14:paraId="07122904" w14:textId="3912C372" w:rsidR="00E94B2E" w:rsidRPr="00E772BB" w:rsidRDefault="00E94B2E" w:rsidP="00836EA6">
      <w:pPr>
        <w:spacing w:after="160" w:line="259" w:lineRule="auto"/>
        <w:ind w:right="0" w:firstLine="0"/>
        <w:jc w:val="left"/>
        <w:rPr>
          <w:rFonts w:eastAsiaTheme="minorHAnsi"/>
          <w:color w:val="auto"/>
          <w:szCs w:val="28"/>
          <w:lang w:val="kk-KZ" w:eastAsia="en-US"/>
        </w:rPr>
      </w:pPr>
    </w:p>
    <w:p w14:paraId="773E4D53" w14:textId="1FE0CBE0" w:rsidR="00E94B2E" w:rsidRPr="00E772BB" w:rsidRDefault="00E94B2E" w:rsidP="00836EA6">
      <w:pPr>
        <w:pStyle w:val="a3"/>
        <w:ind w:firstLine="567"/>
        <w:rPr>
          <w:b/>
          <w:color w:val="auto"/>
          <w:szCs w:val="28"/>
          <w:lang w:val="kk-KZ"/>
        </w:rPr>
      </w:pPr>
      <w:r w:rsidRPr="00E772BB">
        <w:rPr>
          <w:b/>
          <w:color w:val="auto"/>
          <w:szCs w:val="28"/>
          <w:lang w:val="kk-KZ"/>
        </w:rPr>
        <w:t>2.2. ЖОО домбырашы-студенттерді дайындау</w:t>
      </w:r>
      <w:r w:rsidR="006008BA" w:rsidRPr="00E772BB">
        <w:rPr>
          <w:b/>
          <w:color w:val="auto"/>
          <w:szCs w:val="28"/>
          <w:lang w:val="kk-KZ"/>
        </w:rPr>
        <w:t xml:space="preserve">дың </w:t>
      </w:r>
      <w:r w:rsidRPr="00E772BB">
        <w:rPr>
          <w:b/>
          <w:color w:val="auto"/>
          <w:szCs w:val="28"/>
          <w:lang w:val="kk-KZ"/>
        </w:rPr>
        <w:t>заманауи педагогикалық шарттар</w:t>
      </w:r>
      <w:r w:rsidR="006008BA" w:rsidRPr="00E772BB">
        <w:rPr>
          <w:b/>
          <w:color w:val="auto"/>
          <w:szCs w:val="28"/>
          <w:lang w:val="kk-KZ"/>
        </w:rPr>
        <w:t>ы</w:t>
      </w:r>
    </w:p>
    <w:p w14:paraId="2C29653C" w14:textId="72F61C1B" w:rsidR="00E94B2E" w:rsidRPr="00E772BB" w:rsidRDefault="00E94B2E" w:rsidP="00DA0886">
      <w:pPr>
        <w:pStyle w:val="a3"/>
        <w:ind w:firstLine="567"/>
        <w:rPr>
          <w:color w:val="auto"/>
          <w:szCs w:val="28"/>
          <w:lang w:val="kk-KZ"/>
        </w:rPr>
      </w:pPr>
      <w:r w:rsidRPr="00E772BB">
        <w:rPr>
          <w:color w:val="auto"/>
          <w:szCs w:val="28"/>
          <w:lang w:val="kk-KZ"/>
        </w:rPr>
        <w:t>PhD зерттеу жұмысымыздың барысында оқытудың инновациялық әдістерін іздеу және ЖОО-да домбырашы-студенттерді дайындау үдерісі туралы жаңа түсінік пайда болды. Бүгінде жоғары білім беру жүйесінде оқыту үдерісі жеке тұлғаны тәрбиелеуге, оның шығармашылық қабілеттерін, дербестігін, бастамашылдығын, өзін-өзі ұйымдастыруға және дамытуға бағытталуы тиіс [</w:t>
      </w:r>
      <w:r w:rsidR="009124DB" w:rsidRPr="00E772BB">
        <w:rPr>
          <w:color w:val="auto"/>
          <w:szCs w:val="28"/>
          <w:lang w:val="kk-KZ"/>
        </w:rPr>
        <w:t>24</w:t>
      </w:r>
      <w:r w:rsidRPr="00E772BB">
        <w:rPr>
          <w:color w:val="auto"/>
          <w:szCs w:val="28"/>
          <w:lang w:val="kk-KZ"/>
        </w:rPr>
        <w:t xml:space="preserve">]. </w:t>
      </w:r>
    </w:p>
    <w:p w14:paraId="4B1D80D8" w14:textId="3330938D" w:rsidR="00E94B2E" w:rsidRPr="00E772BB" w:rsidRDefault="00E94B2E" w:rsidP="00DA0886">
      <w:pPr>
        <w:pStyle w:val="a3"/>
        <w:ind w:firstLine="567"/>
        <w:rPr>
          <w:color w:val="auto"/>
          <w:szCs w:val="28"/>
          <w:lang w:val="kk-KZ"/>
        </w:rPr>
      </w:pPr>
      <w:r w:rsidRPr="00E772BB">
        <w:rPr>
          <w:color w:val="auto"/>
          <w:szCs w:val="28"/>
          <w:lang w:val="kk-KZ"/>
        </w:rPr>
        <w:t>Қазақстандық жоғары білім беру жүйесіндегі реформалар ұлттық саясат және әлемдегі білім беру үдерісінің даму тенденцияларын ескере дамуда. Бүгінгі таңда кәсіптік білім беру жүйесіндегі келесі тенденцияларды ерекше атап өтуге болады: білім алушылардың тұлғалық қасиеттерін дамыту (өздігімен білім алу, креативтілік, коммуникативтілік, сын тұрғысынан ойлау, талдамалық ойлау); білім беру, ғылым және өндірістің байланысы; үздіксіз білім берудің жүйесін қалыптастыру және дамыту; білім беру жүйесі мен еңбек нарығының байланысы; кәсіптік білім берудің сапасын арттыру</w:t>
      </w:r>
      <w:r w:rsidR="009124DB" w:rsidRPr="00E772BB">
        <w:rPr>
          <w:color w:val="auto"/>
          <w:szCs w:val="28"/>
          <w:lang w:val="kk-KZ"/>
        </w:rPr>
        <w:t xml:space="preserve"> [166, 43]</w:t>
      </w:r>
      <w:r w:rsidRPr="00E772BB">
        <w:rPr>
          <w:color w:val="auto"/>
          <w:szCs w:val="28"/>
          <w:lang w:val="kk-KZ"/>
        </w:rPr>
        <w:t xml:space="preserve">. </w:t>
      </w:r>
    </w:p>
    <w:p w14:paraId="45E4B456" w14:textId="77777777" w:rsidR="00E94B2E" w:rsidRPr="00E772BB" w:rsidRDefault="00E94B2E" w:rsidP="00DA0886">
      <w:pPr>
        <w:pStyle w:val="a3"/>
        <w:ind w:firstLine="567"/>
        <w:rPr>
          <w:color w:val="auto"/>
          <w:szCs w:val="28"/>
          <w:lang w:val="kk-KZ"/>
        </w:rPr>
      </w:pPr>
      <w:r w:rsidRPr="00E772BB">
        <w:rPr>
          <w:color w:val="auto"/>
          <w:szCs w:val="28"/>
          <w:lang w:val="kk-KZ"/>
        </w:rPr>
        <w:lastRenderedPageBreak/>
        <w:t>Жоғары білім беру жүйесінің даму тенденцияларын және ЖОО-да домбырашы-студенттерді дайындау үдерісін бақылау, зерттеу, саралау нәтижесінде, мамандарға қойылатын талаптарды ескере, оқытушылар арасында өткізілген сұхбат және ЖОО домбырашы-студенттерімен сауалнама жүргізу барысында, қазіргі кезде ЖОО-да домбырашы-студенттерді дайындау үдерісін нәтижелі ұйымдастырудың келесі педагогикалық шарттар кешені анықталды:</w:t>
      </w:r>
    </w:p>
    <w:p w14:paraId="71E72739" w14:textId="77777777" w:rsidR="00E94B2E" w:rsidRPr="00E772BB" w:rsidRDefault="00E94B2E" w:rsidP="008522CC">
      <w:pPr>
        <w:pStyle w:val="a3"/>
        <w:numPr>
          <w:ilvl w:val="0"/>
          <w:numId w:val="2"/>
        </w:numPr>
        <w:ind w:left="0" w:right="0" w:firstLine="709"/>
        <w:rPr>
          <w:i/>
          <w:color w:val="auto"/>
          <w:szCs w:val="28"/>
          <w:lang w:val="kk-KZ"/>
        </w:rPr>
      </w:pPr>
      <w:r w:rsidRPr="00E772BB">
        <w:rPr>
          <w:i/>
          <w:color w:val="auto"/>
          <w:szCs w:val="28"/>
          <w:lang w:val="kk-KZ"/>
        </w:rPr>
        <w:t>Студентке орталықтандырылған оқыту саясатын ұстану;</w:t>
      </w:r>
    </w:p>
    <w:p w14:paraId="4BD8A9B2" w14:textId="77777777" w:rsidR="00E94B2E" w:rsidRPr="00E772BB" w:rsidRDefault="00E94B2E" w:rsidP="008522CC">
      <w:pPr>
        <w:pStyle w:val="a3"/>
        <w:numPr>
          <w:ilvl w:val="0"/>
          <w:numId w:val="2"/>
        </w:numPr>
        <w:ind w:left="0" w:right="0" w:firstLine="709"/>
        <w:rPr>
          <w:i/>
          <w:color w:val="auto"/>
          <w:szCs w:val="28"/>
          <w:lang w:val="kk-KZ"/>
        </w:rPr>
      </w:pPr>
      <w:r w:rsidRPr="00E772BB">
        <w:rPr>
          <w:i/>
          <w:color w:val="auto"/>
          <w:szCs w:val="28"/>
          <w:lang w:val="kk-KZ"/>
        </w:rPr>
        <w:t>ЖОО-да домбырашы-студенттерді дайындау үдерісінің практикаға бағдарлануын қамтамасыздандыру;</w:t>
      </w:r>
    </w:p>
    <w:p w14:paraId="51F2F265" w14:textId="165A545E" w:rsidR="00E94B2E" w:rsidRPr="00E772BB" w:rsidRDefault="00E94B2E" w:rsidP="008522CC">
      <w:pPr>
        <w:pStyle w:val="a3"/>
        <w:numPr>
          <w:ilvl w:val="0"/>
          <w:numId w:val="2"/>
        </w:numPr>
        <w:ind w:left="0" w:right="0" w:firstLine="709"/>
        <w:rPr>
          <w:i/>
          <w:color w:val="auto"/>
          <w:szCs w:val="28"/>
          <w:lang w:val="kk-KZ"/>
        </w:rPr>
      </w:pPr>
      <w:r w:rsidRPr="00E772BB">
        <w:rPr>
          <w:i/>
          <w:color w:val="auto"/>
          <w:szCs w:val="28"/>
          <w:lang w:val="kk-KZ"/>
        </w:rPr>
        <w:t>ЖОО-да домбырашы-студенттерді дайындау үдерісін</w:t>
      </w:r>
      <w:r w:rsidR="008522CC" w:rsidRPr="00E772BB">
        <w:rPr>
          <w:i/>
          <w:color w:val="auto"/>
          <w:szCs w:val="28"/>
          <w:lang w:val="kk-KZ"/>
        </w:rPr>
        <w:t>де</w:t>
      </w:r>
      <w:r w:rsidRPr="00E772BB">
        <w:rPr>
          <w:i/>
          <w:color w:val="auto"/>
          <w:szCs w:val="28"/>
          <w:lang w:val="kk-KZ"/>
        </w:rPr>
        <w:t xml:space="preserve"> </w:t>
      </w:r>
      <w:r w:rsidR="004157F4" w:rsidRPr="00E772BB">
        <w:rPr>
          <w:i/>
          <w:color w:val="auto"/>
          <w:szCs w:val="28"/>
          <w:lang w:val="kk-KZ"/>
        </w:rPr>
        <w:t xml:space="preserve">мультимедиялық </w:t>
      </w:r>
      <w:r w:rsidR="008522CC" w:rsidRPr="00E772BB">
        <w:rPr>
          <w:i/>
          <w:color w:val="auto"/>
          <w:szCs w:val="28"/>
          <w:lang w:val="kk-KZ"/>
        </w:rPr>
        <w:t>технология</w:t>
      </w:r>
      <w:r w:rsidR="004B6039" w:rsidRPr="00E772BB">
        <w:rPr>
          <w:i/>
          <w:color w:val="auto"/>
          <w:szCs w:val="28"/>
          <w:lang w:val="kk-KZ"/>
        </w:rPr>
        <w:t>лардың мүмкіндіктерін пайдалану</w:t>
      </w:r>
      <w:r w:rsidRPr="00E772BB">
        <w:rPr>
          <w:i/>
          <w:color w:val="auto"/>
          <w:szCs w:val="28"/>
          <w:lang w:val="kk-KZ"/>
        </w:rPr>
        <w:t>;</w:t>
      </w:r>
    </w:p>
    <w:p w14:paraId="7049F9A2" w14:textId="39C8FD7F" w:rsidR="00E94B2E" w:rsidRPr="00E772BB" w:rsidRDefault="00E94B2E" w:rsidP="008522CC">
      <w:pPr>
        <w:pStyle w:val="a3"/>
        <w:numPr>
          <w:ilvl w:val="0"/>
          <w:numId w:val="2"/>
        </w:numPr>
        <w:ind w:left="0" w:right="0" w:firstLine="709"/>
        <w:rPr>
          <w:i/>
          <w:color w:val="auto"/>
          <w:szCs w:val="28"/>
          <w:lang w:val="kk-KZ"/>
        </w:rPr>
      </w:pPr>
      <w:r w:rsidRPr="00E772BB">
        <w:rPr>
          <w:i/>
          <w:color w:val="auto"/>
          <w:szCs w:val="28"/>
          <w:lang w:val="kk-KZ"/>
        </w:rPr>
        <w:t>Музыкалық өлкетану</w:t>
      </w:r>
      <w:r w:rsidR="004B6039" w:rsidRPr="00E772BB">
        <w:rPr>
          <w:i/>
          <w:color w:val="auto"/>
          <w:szCs w:val="28"/>
          <w:lang w:val="kk-KZ"/>
        </w:rPr>
        <w:t xml:space="preserve"> материалдарын қолдану</w:t>
      </w:r>
      <w:r w:rsidRPr="00E772BB">
        <w:rPr>
          <w:i/>
          <w:color w:val="auto"/>
          <w:szCs w:val="28"/>
          <w:lang w:val="kk-KZ"/>
        </w:rPr>
        <w:t xml:space="preserve"> ЖОО-да домбырашы-студенттерінің кәсіби-зерттеушілік </w:t>
      </w:r>
      <w:r w:rsidR="004B6039" w:rsidRPr="00E772BB">
        <w:rPr>
          <w:i/>
          <w:color w:val="auto"/>
          <w:szCs w:val="28"/>
          <w:lang w:val="kk-KZ"/>
        </w:rPr>
        <w:t>құзыреттілігін қалыптастырудың</w:t>
      </w:r>
      <w:r w:rsidRPr="00E772BB">
        <w:rPr>
          <w:i/>
          <w:color w:val="auto"/>
          <w:szCs w:val="28"/>
          <w:lang w:val="kk-KZ"/>
        </w:rPr>
        <w:t xml:space="preserve"> негізі ретінде қарастыру; </w:t>
      </w:r>
    </w:p>
    <w:p w14:paraId="60FAC019" w14:textId="77777777" w:rsidR="00E94B2E" w:rsidRPr="00E772BB" w:rsidRDefault="00E94B2E" w:rsidP="008522CC">
      <w:pPr>
        <w:pStyle w:val="a3"/>
        <w:numPr>
          <w:ilvl w:val="0"/>
          <w:numId w:val="2"/>
        </w:numPr>
        <w:ind w:left="0" w:right="0" w:firstLine="709"/>
        <w:rPr>
          <w:i/>
          <w:color w:val="auto"/>
          <w:szCs w:val="28"/>
          <w:lang w:val="kk-KZ"/>
        </w:rPr>
      </w:pPr>
      <w:r w:rsidRPr="00E772BB">
        <w:rPr>
          <w:i/>
          <w:color w:val="auto"/>
          <w:szCs w:val="28"/>
          <w:lang w:val="kk-KZ"/>
        </w:rPr>
        <w:t>Домбыра орындаушылық өнерін үйретудің аутентикалық элементтерін өзектендіру және қолдану.</w:t>
      </w:r>
    </w:p>
    <w:p w14:paraId="0EA86FDA" w14:textId="03E83C22" w:rsidR="00E94B2E" w:rsidRPr="00E772BB" w:rsidRDefault="00E94B2E">
      <w:pPr>
        <w:pStyle w:val="a3"/>
        <w:numPr>
          <w:ilvl w:val="0"/>
          <w:numId w:val="13"/>
        </w:numPr>
        <w:ind w:left="0" w:right="0" w:firstLine="567"/>
        <w:rPr>
          <w:color w:val="auto"/>
          <w:szCs w:val="28"/>
          <w:lang w:val="kk-KZ"/>
        </w:rPr>
      </w:pPr>
      <w:r w:rsidRPr="00E772BB">
        <w:rPr>
          <w:b/>
          <w:color w:val="auto"/>
          <w:szCs w:val="28"/>
          <w:lang w:val="kk-KZ"/>
        </w:rPr>
        <w:t>ЖОО-да домбырашы-студенттерді дайындауда студентке орталықтандырылған оқыту (ары қарай – СОО) саясатын ұстану</w:t>
      </w:r>
      <w:r w:rsidRPr="00E772BB">
        <w:rPr>
          <w:color w:val="auto"/>
          <w:szCs w:val="28"/>
          <w:lang w:val="kk-KZ"/>
        </w:rPr>
        <w:t>. СОО термині студент тұлғасы орталыққа қойылатын оқыту әдісі дегенді білдіреді</w:t>
      </w:r>
      <w:r w:rsidR="009124DB" w:rsidRPr="00E772BB">
        <w:rPr>
          <w:color w:val="auto"/>
          <w:szCs w:val="28"/>
          <w:lang w:val="kk-KZ"/>
        </w:rPr>
        <w:t xml:space="preserve"> [23, 9]</w:t>
      </w:r>
      <w:r w:rsidRPr="00E772BB">
        <w:rPr>
          <w:color w:val="auto"/>
          <w:szCs w:val="28"/>
          <w:lang w:val="kk-KZ"/>
        </w:rPr>
        <w:t>. Яғни, СОО оқу бағдарламасын құрастыруда студенттің қажеттіліктері мен талаптарын ескеру, оның таңдау жасауына мүмкіндік беру, оны оқу үдерісінің белсенді мүшесі ретінде қарастырып, оқытушы мен студенттер арасында серіктестік қарым-қатынас орнату. СОО тәсілінде студент оқыту үдерісінің орталық тұлғасы болса да, оқытушы басты рөлде қала береді</w:t>
      </w:r>
      <w:r w:rsidR="009124DB" w:rsidRPr="00E772BB">
        <w:rPr>
          <w:color w:val="auto"/>
          <w:szCs w:val="28"/>
          <w:lang w:val="kk-KZ"/>
        </w:rPr>
        <w:t xml:space="preserve"> [24, 8]</w:t>
      </w:r>
      <w:r w:rsidRPr="00E772BB">
        <w:rPr>
          <w:color w:val="auto"/>
          <w:szCs w:val="28"/>
          <w:lang w:val="kk-KZ"/>
        </w:rPr>
        <w:t>. СОО-да оқытушы ақпарат көзі емес, білім беру үдерісін ұйымдастырушы, координатор, кеңесші қызметін атқарады</w:t>
      </w:r>
      <w:r w:rsidR="009124DB" w:rsidRPr="00E772BB">
        <w:rPr>
          <w:color w:val="auto"/>
          <w:szCs w:val="28"/>
          <w:lang w:val="kk-KZ"/>
        </w:rPr>
        <w:t xml:space="preserve"> [25]</w:t>
      </w:r>
      <w:r w:rsidRPr="00E772BB">
        <w:rPr>
          <w:color w:val="auto"/>
          <w:szCs w:val="28"/>
          <w:lang w:val="kk-KZ"/>
        </w:rPr>
        <w:t xml:space="preserve">. </w:t>
      </w:r>
    </w:p>
    <w:p w14:paraId="65E72CB6" w14:textId="7F579341" w:rsidR="00E94B2E" w:rsidRPr="00E772BB" w:rsidRDefault="00E94B2E" w:rsidP="00DA0886">
      <w:pPr>
        <w:pStyle w:val="a3"/>
        <w:ind w:firstLine="567"/>
        <w:rPr>
          <w:color w:val="auto"/>
          <w:szCs w:val="28"/>
          <w:lang w:val="kk-KZ"/>
        </w:rPr>
      </w:pPr>
      <w:r w:rsidRPr="00E772BB">
        <w:rPr>
          <w:color w:val="auto"/>
          <w:szCs w:val="28"/>
          <w:lang w:val="kk-KZ"/>
        </w:rPr>
        <w:t>Дәстүрлі оқыту барысында студент пассивті ақпарат қабылдаушы болса, СОО-да студент оқу үдерісінің белсенді қатысушысы болады. СОО тәсілдерін зерттеуші ғалымдардың айтуы бойынша, студенттердің оқу үдерісіне белсенді араласуы студенттерді өздігімен білім алуға, ізденуге, мәселенің шешімін табуға тәрбиелеп, оқу үдерісінің нәтижелілігін арттыруға негіз бола алады</w:t>
      </w:r>
      <w:r w:rsidR="009124DB" w:rsidRPr="00E772BB">
        <w:rPr>
          <w:color w:val="auto"/>
          <w:szCs w:val="28"/>
          <w:lang w:val="kk-KZ"/>
        </w:rPr>
        <w:t xml:space="preserve"> [23, 11]</w:t>
      </w:r>
      <w:r w:rsidRPr="00E772BB">
        <w:rPr>
          <w:color w:val="auto"/>
          <w:szCs w:val="28"/>
          <w:lang w:val="kk-KZ"/>
        </w:rPr>
        <w:t xml:space="preserve">. </w:t>
      </w:r>
    </w:p>
    <w:p w14:paraId="70AB3654" w14:textId="5DB91993" w:rsidR="00E94B2E" w:rsidRPr="00E772BB" w:rsidRDefault="00E94B2E" w:rsidP="00DA0886">
      <w:pPr>
        <w:pStyle w:val="a3"/>
        <w:ind w:firstLine="567"/>
        <w:rPr>
          <w:color w:val="auto"/>
          <w:szCs w:val="28"/>
          <w:lang w:val="kk-KZ"/>
        </w:rPr>
      </w:pPr>
      <w:r w:rsidRPr="00E772BB">
        <w:rPr>
          <w:color w:val="auto"/>
          <w:szCs w:val="28"/>
          <w:lang w:val="kk-KZ"/>
        </w:rPr>
        <w:t>Студенттердің білім алуға деген мотивациясын арттыруда да СОО-дың берері мол. СОО студенттер арасында бәсекелестік емес, серіктестік қарым-қатынас орнатуды мақсат етеді. Осы арқылы студенттер өз идеяларын қатарластары мен оқытушыларының ойымен салыстыруға, ақпарат алмасуға, өз көзқарасын білдіруге, күрделі мәселені бірігіп шешуге мүмкіндік алады</w:t>
      </w:r>
      <w:r w:rsidR="009124DB" w:rsidRPr="00E772BB">
        <w:rPr>
          <w:color w:val="auto"/>
          <w:szCs w:val="28"/>
          <w:lang w:val="kk-KZ"/>
        </w:rPr>
        <w:t xml:space="preserve"> [26]</w:t>
      </w:r>
      <w:r w:rsidRPr="00E772BB">
        <w:rPr>
          <w:color w:val="auto"/>
          <w:szCs w:val="28"/>
          <w:lang w:val="kk-KZ"/>
        </w:rPr>
        <w:t xml:space="preserve">. </w:t>
      </w:r>
    </w:p>
    <w:p w14:paraId="73502A26" w14:textId="77777777" w:rsidR="00E94B2E" w:rsidRPr="00E772BB" w:rsidRDefault="00E94B2E" w:rsidP="00DA0886">
      <w:pPr>
        <w:pStyle w:val="a3"/>
        <w:ind w:firstLine="567"/>
        <w:rPr>
          <w:color w:val="auto"/>
          <w:szCs w:val="28"/>
          <w:lang w:val="kk-KZ"/>
        </w:rPr>
      </w:pPr>
      <w:r w:rsidRPr="00E772BB">
        <w:rPr>
          <w:color w:val="auto"/>
          <w:szCs w:val="28"/>
          <w:lang w:val="kk-KZ"/>
        </w:rPr>
        <w:t>Бүгінде жаһандану, заманауи технологиялардың қолданысқа енуі, қазақстандың білім беру жүйесінің халықаралық стандарттарға қосылуы  ЖОО студенттерін оқытуда СОО тәсілін ұстанудың өзектілігінің артуын айқындайды. СОО-дың негізгі ережелері:</w:t>
      </w:r>
    </w:p>
    <w:p w14:paraId="656DFAE6" w14:textId="77777777"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t>студентттің белсенді оқуын назарда ұстау;</w:t>
      </w:r>
    </w:p>
    <w:p w14:paraId="473F3693" w14:textId="77777777"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lastRenderedPageBreak/>
        <w:t>сыни ойлау (критическое мышление) мен талдамалық ойлауын (аналитическое мышление) дамытуға басымдылық беру;</w:t>
      </w:r>
    </w:p>
    <w:p w14:paraId="5F1D8A41" w14:textId="77777777"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t>студенттердің оқу үдерісі үшін жауапкершілігін арттыру;</w:t>
      </w:r>
    </w:p>
    <w:p w14:paraId="0B4DCC30" w14:textId="77777777"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t>студенттердің дербестігін арттыру;</w:t>
      </w:r>
    </w:p>
    <w:p w14:paraId="429F087B" w14:textId="77777777"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t>оқытушылар мен студенттер арасында серіктестік қарым-қатынас орнату;</w:t>
      </w:r>
    </w:p>
    <w:p w14:paraId="6A15359E" w14:textId="671BDE28" w:rsidR="00E94B2E" w:rsidRPr="00E772BB" w:rsidRDefault="00E94B2E">
      <w:pPr>
        <w:pStyle w:val="a3"/>
        <w:numPr>
          <w:ilvl w:val="0"/>
          <w:numId w:val="14"/>
        </w:numPr>
        <w:ind w:left="0" w:right="0" w:firstLine="567"/>
        <w:rPr>
          <w:color w:val="auto"/>
          <w:szCs w:val="28"/>
          <w:lang w:val="kk-KZ"/>
        </w:rPr>
      </w:pPr>
      <w:r w:rsidRPr="00E772BB">
        <w:rPr>
          <w:color w:val="auto"/>
          <w:szCs w:val="28"/>
          <w:lang w:val="kk-KZ"/>
        </w:rPr>
        <w:t>оқытушылар мен студенттер тарапынан оқу үдерісін үнемі дамыту</w:t>
      </w:r>
      <w:r w:rsidR="005857D8" w:rsidRPr="00E772BB">
        <w:rPr>
          <w:color w:val="auto"/>
          <w:szCs w:val="28"/>
          <w:lang w:val="kk-KZ"/>
        </w:rPr>
        <w:t xml:space="preserve"> [149, 6]</w:t>
      </w:r>
      <w:r w:rsidRPr="00E772BB">
        <w:rPr>
          <w:color w:val="auto"/>
          <w:szCs w:val="28"/>
          <w:lang w:val="kk-KZ"/>
        </w:rPr>
        <w:t xml:space="preserve">. </w:t>
      </w:r>
    </w:p>
    <w:p w14:paraId="4AB6CD8F" w14:textId="3AC02244" w:rsidR="00E94B2E" w:rsidRPr="00E772BB" w:rsidRDefault="00E94B2E" w:rsidP="00DA0886">
      <w:pPr>
        <w:pStyle w:val="a3"/>
        <w:ind w:firstLine="567"/>
        <w:rPr>
          <w:color w:val="auto"/>
          <w:szCs w:val="28"/>
          <w:lang w:val="kk-KZ"/>
        </w:rPr>
      </w:pPr>
      <w:r w:rsidRPr="00E772BB">
        <w:rPr>
          <w:color w:val="auto"/>
          <w:szCs w:val="28"/>
          <w:lang w:val="kk-KZ"/>
        </w:rPr>
        <w:t xml:space="preserve">ЖОО-да домбырашы-студенттерді дайындауда СОО ережелерін </w:t>
      </w:r>
      <w:r w:rsidR="00563D8F" w:rsidRPr="00E772BB">
        <w:rPr>
          <w:color w:val="auto"/>
          <w:szCs w:val="28"/>
          <w:lang w:val="kk-KZ"/>
        </w:rPr>
        <w:t>ұстану</w:t>
      </w:r>
      <w:r w:rsidRPr="00E772BB">
        <w:rPr>
          <w:color w:val="auto"/>
          <w:szCs w:val="28"/>
          <w:lang w:val="kk-KZ"/>
        </w:rPr>
        <w:t xml:space="preserve"> арқылы домбырашы-студенттің шығармашылық еркіндігі мен оқу үдерісі үшін жауапкершілігін арттырып, оқу үдерісін нәтижелі ұйымдастыруға мүмкіндік аламыз. Қазақстанда музыкалық оқу орындарының пайда болмаған кезеңде (ХХ ғасырдың ортасына дейін) домбыра орындаушылық өнері ұстаздан шәкіртке ауызша түрде үйретілді</w:t>
      </w:r>
      <w:r w:rsidR="005857D8" w:rsidRPr="00E772BB">
        <w:rPr>
          <w:color w:val="auto"/>
          <w:szCs w:val="28"/>
          <w:lang w:val="kk-KZ"/>
        </w:rPr>
        <w:t xml:space="preserve"> [86, 27]</w:t>
      </w:r>
      <w:r w:rsidRPr="00E772BB">
        <w:rPr>
          <w:color w:val="auto"/>
          <w:szCs w:val="28"/>
          <w:lang w:val="kk-KZ"/>
        </w:rPr>
        <w:t>. Ол кезде ұстаз жалғыз ғана ақпарат көзі болды. Музыкалық кәсіби оқу орындары пайда бола бастағанда (ХХ ғасырдың ортасы) жазбаша әдебиет, ноталық жазба, аудио таспалар оқу үдерісінде қолданысқа еніп, студенттердің өзіндік дайындығына мүмкіндік туды. Ал қазіргі кезде ақпараттық технологиялардың артуына байланысты кез-келген қажетті материалдарды студент өздігімен таба алады. Сондықтан қазіргі оқытушының басты міндеті ақпарат беру емес, студентке ақпаратты өздігімен іздеп табуға, оны талдап, өңдеуге, практикада тиімді пайдалануға үйрету болып табылады.</w:t>
      </w:r>
    </w:p>
    <w:p w14:paraId="61F8B4A6" w14:textId="6ADE453C" w:rsidR="00E94B2E" w:rsidRPr="00E772BB" w:rsidRDefault="00E94B2E" w:rsidP="00DA0886">
      <w:pPr>
        <w:pStyle w:val="a3"/>
        <w:ind w:firstLine="567"/>
        <w:rPr>
          <w:color w:val="auto"/>
          <w:szCs w:val="28"/>
          <w:lang w:val="kk-KZ"/>
        </w:rPr>
      </w:pPr>
      <w:r w:rsidRPr="00E772BB">
        <w:rPr>
          <w:color w:val="auto"/>
          <w:szCs w:val="28"/>
          <w:lang w:val="kk-KZ"/>
        </w:rPr>
        <w:t>СОО-да студентке оқу траекториясын таңдау еркіндігі беріледі. Яғни, студент өзінің оқу жоспарын өзі құрастырып, оқу пәндерін, оқытушыларды, оқу формасын таңдауға мүмкіндігі болады</w:t>
      </w:r>
      <w:r w:rsidR="005857D8" w:rsidRPr="00E772BB">
        <w:rPr>
          <w:color w:val="auto"/>
          <w:szCs w:val="28"/>
          <w:lang w:val="kk-KZ"/>
        </w:rPr>
        <w:t xml:space="preserve"> [2]</w:t>
      </w:r>
      <w:r w:rsidRPr="00E772BB">
        <w:rPr>
          <w:color w:val="auto"/>
          <w:szCs w:val="28"/>
          <w:lang w:val="kk-KZ"/>
        </w:rPr>
        <w:t xml:space="preserve">. Бұл домбырашы-студенттің оқу үдерісіне деген жауапкершілігін қалыптастырып, білім алуға деген мотивациясын арттыруға көмектеседі. </w:t>
      </w:r>
    </w:p>
    <w:p w14:paraId="1D372C02" w14:textId="77777777"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домбырашы-студенттерді дайындауда оқытушы мен студенттер арасында авторитарлық қарым-қатынас қалыптасқан. Ал СОО оқытушы мен студент арасында серіктестік қарым-қатынастың болуын көздейді. Мысалы, оқу бағдарламасын таңдауда студенттің қызығушылығы, мүмкіндіктері ескеріледі. Сонымен бірге, домбырашы-студентке шығарманың көркемдік мазмұнын жеткізуде шығармашылық еркіндік берілуі керек. Яғни, студенттен оқытушысы сияқты орындауды, немесе белгілі-бір орындаушыны қайталауды талап ету дұрыс емес. Дәстүрлі «Ұстаз-шәкірт» жүйесінде де бұндай талап қойылмағандығы жайлы жоғарыда айтылған болатын.</w:t>
      </w:r>
    </w:p>
    <w:p w14:paraId="68A00B30" w14:textId="2728129C" w:rsidR="00E94B2E" w:rsidRPr="00E772BB" w:rsidRDefault="00E94B2E" w:rsidP="00DA0886">
      <w:pPr>
        <w:pStyle w:val="a3"/>
        <w:ind w:firstLine="567"/>
        <w:rPr>
          <w:color w:val="auto"/>
          <w:szCs w:val="28"/>
          <w:lang w:val="kk-KZ"/>
        </w:rPr>
      </w:pPr>
      <w:r w:rsidRPr="00E772BB">
        <w:rPr>
          <w:color w:val="auto"/>
          <w:szCs w:val="28"/>
          <w:lang w:val="kk-KZ"/>
        </w:rPr>
        <w:t>Оқытушы мен студент арасында ашық, серіктестік қарым-қатынастың болуы да СОО-дың негізгі міндеттерінің бірі. ЖОО студенті сырттай ересек адам болып көрінсе де, педагогтың қолдауы мен кеңесіне мұқтаж болып келеді, әсіресе бірінші курс студенттері [</w:t>
      </w:r>
      <w:r w:rsidR="005857D8" w:rsidRPr="00E772BB">
        <w:rPr>
          <w:color w:val="auto"/>
          <w:szCs w:val="28"/>
          <w:lang w:val="kk-KZ"/>
        </w:rPr>
        <w:t>142</w:t>
      </w:r>
      <w:r w:rsidRPr="00E772BB">
        <w:rPr>
          <w:color w:val="auto"/>
          <w:szCs w:val="28"/>
          <w:lang w:val="kk-KZ"/>
        </w:rPr>
        <w:t>]. Сондықтан оқытушы студентпен оның кәсіби қызығушылығы, мақсаты, көзқарасы жайлы сырласуы олардың арасында берік қарым-қатынастың орнауына, сабақ барысында студенттің өзін еркін ұстауына әсерін тигізеді.</w:t>
      </w:r>
    </w:p>
    <w:p w14:paraId="5EDA0EB2" w14:textId="475EBC7E" w:rsidR="00E94B2E" w:rsidRPr="00E772BB" w:rsidRDefault="00E94B2E" w:rsidP="00DA0886">
      <w:pPr>
        <w:pStyle w:val="a3"/>
        <w:ind w:firstLine="567"/>
        <w:rPr>
          <w:color w:val="auto"/>
          <w:szCs w:val="28"/>
          <w:lang w:val="kk-KZ"/>
        </w:rPr>
      </w:pPr>
      <w:r w:rsidRPr="00E772BB">
        <w:rPr>
          <w:color w:val="auto"/>
          <w:szCs w:val="28"/>
          <w:lang w:val="kk-KZ"/>
        </w:rPr>
        <w:lastRenderedPageBreak/>
        <w:t xml:space="preserve">Оқу үдерісі үнемі өзгеріс пен даму үстінде болуы педагогикалық заңдылық. Ал оқу үдерісін жетілдіру тек оқытушының ғана міндеті емес, бұл мәселеде студенттер де үлкен үлес қоса алады. Студенттермен оқу үдерісіндегі кемшіліктер мен оны жетілдірудің жолдары жайлы сұхбат жүргізу арқылы қазіргі студенттердің қызығушылығын, пікірін анықтап, оқу үдерісін жетілдіруге мүмкіндік аламыз. Білім беру бағдарламасын құрастыру мәжілісіне бакалавр студенттерін қатыстыру практикасы бүгінде ҚазҰӨУ-нің домбыра кафедрасында қолданыста.  </w:t>
      </w:r>
    </w:p>
    <w:p w14:paraId="6E72AFD5" w14:textId="4115D445" w:rsidR="00E94B2E" w:rsidRPr="00E772BB" w:rsidRDefault="00E94B2E" w:rsidP="00DA0886">
      <w:pPr>
        <w:pStyle w:val="a3"/>
        <w:ind w:firstLine="567"/>
        <w:rPr>
          <w:color w:val="auto"/>
          <w:szCs w:val="28"/>
          <w:lang w:val="kk-KZ"/>
        </w:rPr>
      </w:pPr>
      <w:r w:rsidRPr="00E772BB">
        <w:rPr>
          <w:color w:val="auto"/>
          <w:szCs w:val="28"/>
          <w:lang w:val="kk-KZ"/>
        </w:rPr>
        <w:t>СОО-дың негізгі талаптарының бірі студенттердің белсенді оқуына назар аудару. Белсенді оқыту әдістерін қолдану жоғары нәтиже беретіні дәлелденген. Ғалымдардың зерттеулері бойынша белсенді оқыту әдістері арқылы берілген оқу материалдары студенттердің ойында берік сақталады</w:t>
      </w:r>
      <w:r w:rsidR="005857D8" w:rsidRPr="00E772BB">
        <w:rPr>
          <w:color w:val="auto"/>
          <w:szCs w:val="28"/>
          <w:lang w:val="kk-KZ"/>
        </w:rPr>
        <w:t xml:space="preserve"> [149, 6]</w:t>
      </w:r>
      <w:r w:rsidRPr="00E772BB">
        <w:rPr>
          <w:color w:val="auto"/>
          <w:szCs w:val="28"/>
          <w:lang w:val="kk-KZ"/>
        </w:rPr>
        <w:t>. Бұны кесте түрінде көрсетеміз</w:t>
      </w:r>
      <w:r w:rsidR="00E93670" w:rsidRPr="00E772BB">
        <w:rPr>
          <w:color w:val="auto"/>
          <w:szCs w:val="28"/>
          <w:lang w:val="kk-KZ"/>
        </w:rPr>
        <w:t xml:space="preserve"> (Сурет №4)</w:t>
      </w:r>
      <w:r w:rsidRPr="00E772BB">
        <w:rPr>
          <w:color w:val="auto"/>
          <w:szCs w:val="28"/>
          <w:lang w:val="kk-KZ"/>
        </w:rPr>
        <w:t>:</w:t>
      </w:r>
    </w:p>
    <w:p w14:paraId="40D0712B" w14:textId="77777777" w:rsidR="00E94B2E" w:rsidRPr="00E772BB" w:rsidRDefault="00E94B2E" w:rsidP="00DA0886">
      <w:pPr>
        <w:pStyle w:val="a3"/>
        <w:ind w:firstLine="567"/>
        <w:rPr>
          <w:color w:val="auto"/>
          <w:szCs w:val="28"/>
          <w:lang w:val="kk-KZ"/>
        </w:rPr>
      </w:pPr>
    </w:p>
    <w:p w14:paraId="179262F4" w14:textId="7D7D411E" w:rsidR="00E94B2E" w:rsidRPr="00E772BB" w:rsidRDefault="00E94B2E" w:rsidP="00E93670">
      <w:pPr>
        <w:pStyle w:val="a3"/>
        <w:ind w:firstLine="0"/>
        <w:rPr>
          <w:color w:val="auto"/>
          <w:szCs w:val="28"/>
          <w:lang w:val="kk-KZ"/>
        </w:rPr>
      </w:pPr>
      <w:r w:rsidRPr="00E772BB">
        <w:rPr>
          <w:color w:val="auto"/>
          <w:szCs w:val="28"/>
          <w:lang w:val="kk-KZ"/>
        </w:rPr>
        <w:t>Сурет №</w:t>
      </w:r>
      <w:r w:rsidR="00735053" w:rsidRPr="00E772BB">
        <w:rPr>
          <w:color w:val="auto"/>
          <w:szCs w:val="28"/>
          <w:lang w:val="kk-KZ"/>
        </w:rPr>
        <w:t>4</w:t>
      </w:r>
      <w:r w:rsidR="00E93670" w:rsidRPr="00E772BB">
        <w:rPr>
          <w:color w:val="auto"/>
          <w:szCs w:val="28"/>
          <w:lang w:val="kk-KZ"/>
        </w:rPr>
        <w:t>.</w:t>
      </w:r>
      <w:r w:rsidRPr="00E772BB">
        <w:rPr>
          <w:color w:val="auto"/>
          <w:szCs w:val="28"/>
          <w:lang w:val="kk-KZ"/>
        </w:rPr>
        <w:t xml:space="preserve"> Ұлттық оқу лабораториялары (Бетел, Мэн штаты, АҚШ) ұсынған білім алушылардың оқу материалын білім көзіне қарай есте сақтау деңгейін көрсететін пирамида </w:t>
      </w:r>
      <w:r w:rsidR="005857D8" w:rsidRPr="00E772BB">
        <w:rPr>
          <w:color w:val="auto"/>
          <w:szCs w:val="28"/>
          <w:lang w:val="kk-KZ"/>
        </w:rPr>
        <w:t>[</w:t>
      </w:r>
      <w:r w:rsidR="00CF1487" w:rsidRPr="00E772BB">
        <w:rPr>
          <w:color w:val="auto"/>
          <w:szCs w:val="28"/>
          <w:lang w:val="kk-KZ"/>
        </w:rPr>
        <w:t>2</w:t>
      </w:r>
      <w:r w:rsidR="005857D8" w:rsidRPr="00E772BB">
        <w:rPr>
          <w:color w:val="auto"/>
          <w:szCs w:val="28"/>
          <w:lang w:val="kk-KZ"/>
        </w:rPr>
        <w:t>]</w:t>
      </w:r>
      <w:r w:rsidR="00CF1487" w:rsidRPr="00E772BB">
        <w:rPr>
          <w:color w:val="auto"/>
          <w:szCs w:val="28"/>
          <w:lang w:val="kk-KZ"/>
        </w:rPr>
        <w:t xml:space="preserve"> </w:t>
      </w:r>
    </w:p>
    <w:p w14:paraId="65EAE66E" w14:textId="77777777" w:rsidR="00E94B2E" w:rsidRPr="00E772BB" w:rsidRDefault="00E94B2E" w:rsidP="00DA0886">
      <w:pPr>
        <w:pStyle w:val="a3"/>
        <w:ind w:firstLine="567"/>
        <w:rPr>
          <w:color w:val="auto"/>
          <w:szCs w:val="28"/>
          <w:lang w:val="kk-KZ"/>
        </w:rPr>
      </w:pPr>
    </w:p>
    <w:tbl>
      <w:tblPr>
        <w:tblStyle w:val="a7"/>
        <w:tblpPr w:leftFromText="180" w:rightFromText="180" w:vertAnchor="text" w:tblpY="1"/>
        <w:tblOverlap w:val="never"/>
        <w:tblW w:w="0" w:type="auto"/>
        <w:tblBorders>
          <w:insideV w:val="none" w:sz="0" w:space="0" w:color="auto"/>
        </w:tblBorders>
        <w:tblLook w:val="04A0" w:firstRow="1" w:lastRow="0" w:firstColumn="1" w:lastColumn="0" w:noHBand="0" w:noVBand="1"/>
      </w:tblPr>
      <w:tblGrid>
        <w:gridCol w:w="9067"/>
      </w:tblGrid>
      <w:tr w:rsidR="00EF069F" w:rsidRPr="00E772BB" w14:paraId="6023024A" w14:textId="77777777" w:rsidTr="00E94B2E">
        <w:tc>
          <w:tcPr>
            <w:tcW w:w="9067" w:type="dxa"/>
          </w:tcPr>
          <w:p w14:paraId="7F970836" w14:textId="77777777" w:rsidR="00E94B2E" w:rsidRPr="00E772BB" w:rsidRDefault="00E94B2E" w:rsidP="00DA0886">
            <w:pPr>
              <w:pStyle w:val="a3"/>
              <w:tabs>
                <w:tab w:val="left" w:pos="988"/>
              </w:tabs>
              <w:ind w:firstLine="567"/>
              <w:rPr>
                <w:color w:val="auto"/>
                <w:szCs w:val="28"/>
                <w:lang w:val="kk-KZ"/>
              </w:rPr>
            </w:pPr>
            <w:r w:rsidRPr="00E772BB">
              <w:rPr>
                <w:noProof/>
                <w:color w:val="auto"/>
                <w:szCs w:val="28"/>
              </w:rPr>
              <mc:AlternateContent>
                <mc:Choice Requires="wps">
                  <w:drawing>
                    <wp:anchor distT="0" distB="0" distL="114300" distR="114300" simplePos="0" relativeHeight="251659264" behindDoc="1" locked="0" layoutInCell="1" allowOverlap="1" wp14:anchorId="6068741F" wp14:editId="223BA460">
                      <wp:simplePos x="0" y="0"/>
                      <wp:positionH relativeFrom="column">
                        <wp:posOffset>2984175</wp:posOffset>
                      </wp:positionH>
                      <wp:positionV relativeFrom="paragraph">
                        <wp:posOffset>-945</wp:posOffset>
                      </wp:positionV>
                      <wp:extent cx="1605516" cy="1456660"/>
                      <wp:effectExtent l="19050" t="19050" r="33020" b="10795"/>
                      <wp:wrapNone/>
                      <wp:docPr id="35" name="Равнобедренный треугольник 35"/>
                      <wp:cNvGraphicFramePr/>
                      <a:graphic xmlns:a="http://schemas.openxmlformats.org/drawingml/2006/main">
                        <a:graphicData uri="http://schemas.microsoft.com/office/word/2010/wordprocessingShape">
                          <wps:wsp>
                            <wps:cNvSpPr/>
                            <wps:spPr>
                              <a:xfrm>
                                <a:off x="0" y="0"/>
                                <a:ext cx="1605516" cy="14566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4663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5" o:spid="_x0000_s1026" type="#_x0000_t5" style="position:absolute;margin-left:234.95pt;margin-top:-.05pt;width:126.4pt;height:114.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" fillcolor="#5b9bd5 [3204]" strokecolor="#1f4d78 [1604]" strokeweight="1pt"/>
                  </w:pict>
                </mc:Fallback>
              </mc:AlternateContent>
            </w:r>
            <w:r w:rsidRPr="00E772BB">
              <w:rPr>
                <w:color w:val="auto"/>
                <w:szCs w:val="28"/>
                <w:lang w:val="kk-KZ"/>
              </w:rPr>
              <w:t>5 %    Лекция</w:t>
            </w:r>
          </w:p>
        </w:tc>
      </w:tr>
      <w:tr w:rsidR="00EF069F" w:rsidRPr="00E772BB" w14:paraId="56EF1926" w14:textId="77777777" w:rsidTr="00E94B2E">
        <w:tc>
          <w:tcPr>
            <w:tcW w:w="9067" w:type="dxa"/>
          </w:tcPr>
          <w:p w14:paraId="3A1BC8B2" w14:textId="77777777" w:rsidR="00E94B2E" w:rsidRPr="00E772BB" w:rsidRDefault="00E94B2E" w:rsidP="00DA0886">
            <w:pPr>
              <w:pStyle w:val="a3"/>
              <w:ind w:firstLine="567"/>
              <w:rPr>
                <w:color w:val="auto"/>
                <w:szCs w:val="28"/>
                <w:lang w:val="kk-KZ"/>
              </w:rPr>
            </w:pPr>
            <w:r w:rsidRPr="00E772BB">
              <w:rPr>
                <w:color w:val="auto"/>
                <w:szCs w:val="28"/>
                <w:lang w:val="kk-KZ"/>
              </w:rPr>
              <w:t>10 %  Оқу</w:t>
            </w:r>
          </w:p>
        </w:tc>
      </w:tr>
      <w:tr w:rsidR="00EF069F" w:rsidRPr="00E772BB" w14:paraId="1FD06A53" w14:textId="77777777" w:rsidTr="00E94B2E">
        <w:tc>
          <w:tcPr>
            <w:tcW w:w="9067" w:type="dxa"/>
          </w:tcPr>
          <w:p w14:paraId="2DA4A165" w14:textId="77777777" w:rsidR="00E94B2E" w:rsidRPr="00E772BB" w:rsidRDefault="00E94B2E" w:rsidP="00DA0886">
            <w:pPr>
              <w:pStyle w:val="a3"/>
              <w:ind w:firstLine="567"/>
              <w:rPr>
                <w:color w:val="auto"/>
                <w:szCs w:val="28"/>
                <w:lang w:val="kk-KZ"/>
              </w:rPr>
            </w:pPr>
            <w:r w:rsidRPr="00E772BB">
              <w:rPr>
                <w:color w:val="auto"/>
                <w:szCs w:val="28"/>
                <w:lang w:val="kk-KZ"/>
              </w:rPr>
              <w:t>20 %  Аудио-видео материалдар</w:t>
            </w:r>
          </w:p>
        </w:tc>
      </w:tr>
      <w:tr w:rsidR="00EF069F" w:rsidRPr="00E772BB" w14:paraId="1CDF68DA" w14:textId="77777777" w:rsidTr="00E94B2E">
        <w:tc>
          <w:tcPr>
            <w:tcW w:w="9067" w:type="dxa"/>
          </w:tcPr>
          <w:p w14:paraId="198BA255" w14:textId="77777777" w:rsidR="00E94B2E" w:rsidRPr="00E772BB" w:rsidRDefault="00E94B2E" w:rsidP="00DA0886">
            <w:pPr>
              <w:pStyle w:val="a3"/>
              <w:ind w:firstLine="567"/>
              <w:rPr>
                <w:color w:val="auto"/>
                <w:szCs w:val="28"/>
                <w:lang w:val="kk-KZ"/>
              </w:rPr>
            </w:pPr>
            <w:r w:rsidRPr="00E772BB">
              <w:rPr>
                <w:color w:val="auto"/>
                <w:szCs w:val="28"/>
                <w:lang w:val="kk-KZ"/>
              </w:rPr>
              <w:t>30 %  Көрнекілік әдістер</w:t>
            </w:r>
          </w:p>
        </w:tc>
      </w:tr>
      <w:tr w:rsidR="00EF069F" w:rsidRPr="00E772BB" w14:paraId="6DE276D2" w14:textId="77777777" w:rsidTr="00E94B2E">
        <w:tc>
          <w:tcPr>
            <w:tcW w:w="9067" w:type="dxa"/>
          </w:tcPr>
          <w:p w14:paraId="41C64218" w14:textId="77777777" w:rsidR="00E94B2E" w:rsidRPr="00E772BB" w:rsidRDefault="00E94B2E" w:rsidP="00DA0886">
            <w:pPr>
              <w:pStyle w:val="a3"/>
              <w:ind w:firstLine="567"/>
              <w:rPr>
                <w:color w:val="auto"/>
                <w:szCs w:val="28"/>
                <w:lang w:val="kk-KZ"/>
              </w:rPr>
            </w:pPr>
            <w:r w:rsidRPr="00E772BB">
              <w:rPr>
                <w:color w:val="auto"/>
                <w:szCs w:val="28"/>
                <w:lang w:val="kk-KZ"/>
              </w:rPr>
              <w:t>50 %  Талқылау</w:t>
            </w:r>
          </w:p>
        </w:tc>
      </w:tr>
      <w:tr w:rsidR="00EF069F" w:rsidRPr="00E772BB" w14:paraId="14210740" w14:textId="77777777" w:rsidTr="00E94B2E">
        <w:tc>
          <w:tcPr>
            <w:tcW w:w="9067" w:type="dxa"/>
          </w:tcPr>
          <w:p w14:paraId="23F549E8" w14:textId="77777777" w:rsidR="00E94B2E" w:rsidRPr="00E772BB" w:rsidRDefault="00E94B2E" w:rsidP="00DA0886">
            <w:pPr>
              <w:pStyle w:val="a3"/>
              <w:ind w:firstLine="567"/>
              <w:rPr>
                <w:color w:val="auto"/>
                <w:szCs w:val="28"/>
                <w:lang w:val="kk-KZ"/>
              </w:rPr>
            </w:pPr>
            <w:r w:rsidRPr="00E772BB">
              <w:rPr>
                <w:color w:val="auto"/>
                <w:szCs w:val="28"/>
                <w:lang w:val="kk-KZ"/>
              </w:rPr>
              <w:t xml:space="preserve">75 </w:t>
            </w:r>
            <w:r w:rsidRPr="00E772BB">
              <w:rPr>
                <w:color w:val="auto"/>
                <w:szCs w:val="28"/>
                <w:lang w:val="en-US"/>
              </w:rPr>
              <w:t xml:space="preserve">% </w:t>
            </w:r>
            <w:r w:rsidRPr="00E772BB">
              <w:rPr>
                <w:color w:val="auto"/>
                <w:szCs w:val="28"/>
                <w:lang w:val="kk-KZ"/>
              </w:rPr>
              <w:t xml:space="preserve"> Практикалық жұмыс</w:t>
            </w:r>
          </w:p>
        </w:tc>
      </w:tr>
      <w:tr w:rsidR="00EF069F" w:rsidRPr="00E772BB" w14:paraId="2B9623E3" w14:textId="77777777" w:rsidTr="00E94B2E">
        <w:tc>
          <w:tcPr>
            <w:tcW w:w="9067" w:type="dxa"/>
          </w:tcPr>
          <w:p w14:paraId="521FDE0B" w14:textId="77777777" w:rsidR="00E94B2E" w:rsidRPr="00E772BB" w:rsidRDefault="00E94B2E" w:rsidP="00DA0886">
            <w:pPr>
              <w:pStyle w:val="a3"/>
              <w:ind w:firstLine="567"/>
              <w:rPr>
                <w:color w:val="auto"/>
                <w:szCs w:val="28"/>
                <w:lang w:val="kk-KZ"/>
              </w:rPr>
            </w:pPr>
            <w:r w:rsidRPr="00E772BB">
              <w:rPr>
                <w:color w:val="auto"/>
                <w:szCs w:val="28"/>
                <w:lang w:val="kk-KZ"/>
              </w:rPr>
              <w:t>90</w:t>
            </w:r>
            <w:r w:rsidRPr="00E772BB">
              <w:rPr>
                <w:color w:val="auto"/>
                <w:szCs w:val="28"/>
                <w:lang w:val="en-US"/>
              </w:rPr>
              <w:t xml:space="preserve"> % </w:t>
            </w:r>
            <w:r w:rsidRPr="00E772BB">
              <w:rPr>
                <w:color w:val="auto"/>
                <w:szCs w:val="28"/>
                <w:lang w:val="kk-KZ"/>
              </w:rPr>
              <w:t xml:space="preserve"> Басқаларды оқыту</w:t>
            </w:r>
          </w:p>
        </w:tc>
      </w:tr>
    </w:tbl>
    <w:p w14:paraId="1E2A7EBE" w14:textId="77777777" w:rsidR="00E94B2E" w:rsidRPr="00E772BB" w:rsidRDefault="00E94B2E" w:rsidP="00CF1487">
      <w:pPr>
        <w:pStyle w:val="a3"/>
        <w:ind w:firstLine="0"/>
        <w:rPr>
          <w:color w:val="auto"/>
          <w:szCs w:val="28"/>
          <w:lang w:val="kk-KZ"/>
        </w:rPr>
      </w:pPr>
    </w:p>
    <w:p w14:paraId="5F4D0382" w14:textId="290B1647" w:rsidR="00E94B2E" w:rsidRPr="00E772BB" w:rsidRDefault="00E94B2E" w:rsidP="00DA0886">
      <w:pPr>
        <w:pStyle w:val="a3"/>
        <w:ind w:firstLine="567"/>
        <w:rPr>
          <w:color w:val="auto"/>
          <w:szCs w:val="28"/>
          <w:lang w:val="kk-KZ"/>
        </w:rPr>
      </w:pPr>
      <w:r w:rsidRPr="00E772BB">
        <w:rPr>
          <w:color w:val="auto"/>
          <w:szCs w:val="28"/>
          <w:lang w:val="kk-KZ"/>
        </w:rPr>
        <w:t>Шығармашылық оқу орындарында мамандық бойынша пәндер жеке өткізілуі студенттердің арасында кәсіби қарым-қатынас пен шығармашылық байланыс жеткіліксіз болуына алып келеді. Ал шығармашылық мамандық иесінің кәсіби тұрғыда қалыптасуы үшін өз ойымен бөлісетін, тәжірибе алмасатын шығармашылық ортаның болуы аса маңызды. Практика көрсеткендей, мамандық пәнінде бір оқытушыдан тәлім алып жатқан студенттердің байланыса бірлесе жұмыс жасауы, яғни, аз топпен сайысқа түсуі, бірінің орындауын бірі тыңдауы, бағалауы, пікір алмасуы, өз ойын қорғап үйренуі студенттердің болашақ маман ретінде қалыптасу жолында үлкен нәтиже береді. Студенттердің байланыса жұмыс жасау барысында арасынан бір көшбасшы пайда болып, қалған студенттер оның деңгейіне жетуге ұмтылады</w:t>
      </w:r>
      <w:r w:rsidR="00CF1487" w:rsidRPr="00E772BB">
        <w:rPr>
          <w:color w:val="auto"/>
          <w:szCs w:val="28"/>
          <w:lang w:val="kk-KZ"/>
        </w:rPr>
        <w:t xml:space="preserve"> [165, 80]</w:t>
      </w:r>
      <w:r w:rsidRPr="00E772BB">
        <w:rPr>
          <w:color w:val="auto"/>
          <w:szCs w:val="28"/>
          <w:lang w:val="kk-KZ"/>
        </w:rPr>
        <w:t xml:space="preserve">. </w:t>
      </w:r>
    </w:p>
    <w:p w14:paraId="288C6CD1" w14:textId="3DE361BA" w:rsidR="00E94B2E" w:rsidRPr="00E772BB" w:rsidRDefault="00E94B2E" w:rsidP="00DA0886">
      <w:pPr>
        <w:pStyle w:val="a3"/>
        <w:ind w:firstLine="567"/>
        <w:rPr>
          <w:color w:val="auto"/>
          <w:szCs w:val="28"/>
          <w:lang w:val="kk-KZ"/>
        </w:rPr>
      </w:pPr>
      <w:r w:rsidRPr="00E772BB">
        <w:rPr>
          <w:color w:val="auto"/>
          <w:szCs w:val="28"/>
          <w:lang w:val="kk-KZ"/>
        </w:rPr>
        <w:t xml:space="preserve">Кәсіби домбыра өнері педагогикасының негізін қалаушылардың бірі, профессор Қ.Ә.Мұхитовтың сабақ беру әдісіндегі ерекшеліктерінің бірі – мамандық пәндерін шағын топта өткізу. Профессор Қ.Ә.Мұхитов бір студентімен сабақ өту барысында, басқа шәкірттері де сабаққа тыңдаушы ретінде қатысып отыратын. Бұл студенттердің мамандық пәніне асқан жауапкершілікпен дайындалып, басқа студентке жасалған ескертулерді </w:t>
      </w:r>
      <w:r w:rsidRPr="00E772BB">
        <w:rPr>
          <w:color w:val="auto"/>
          <w:szCs w:val="28"/>
          <w:lang w:val="kk-KZ"/>
        </w:rPr>
        <w:lastRenderedPageBreak/>
        <w:t>қайталамауға, бір-бірінен қалыспауға, орындаушылық дағдыларын жетілдіруге, мотивациясын арттыруға ықпал ететін маңызды әдістердің бірі</w:t>
      </w:r>
      <w:r w:rsidR="00CF1487" w:rsidRPr="00E772BB">
        <w:rPr>
          <w:color w:val="auto"/>
          <w:szCs w:val="28"/>
          <w:lang w:val="kk-KZ"/>
        </w:rPr>
        <w:t xml:space="preserve"> [142]</w:t>
      </w:r>
      <w:r w:rsidRPr="00E772BB">
        <w:rPr>
          <w:color w:val="auto"/>
          <w:szCs w:val="28"/>
          <w:lang w:val="kk-KZ"/>
        </w:rPr>
        <w:t xml:space="preserve">. </w:t>
      </w:r>
    </w:p>
    <w:p w14:paraId="2E37588E" w14:textId="5728F44F" w:rsidR="00E94B2E" w:rsidRPr="00E772BB" w:rsidRDefault="00E94B2E" w:rsidP="00DA0886">
      <w:pPr>
        <w:pStyle w:val="a3"/>
        <w:ind w:firstLine="567"/>
        <w:rPr>
          <w:color w:val="auto"/>
          <w:szCs w:val="28"/>
          <w:lang w:val="kk-KZ"/>
        </w:rPr>
      </w:pPr>
      <w:r w:rsidRPr="00E772BB">
        <w:rPr>
          <w:color w:val="auto"/>
          <w:szCs w:val="28"/>
          <w:lang w:val="kk-KZ"/>
        </w:rPr>
        <w:t>Батыс Қазақстан әншілік дәстүрінің өкілі, білгілі әнші Ғ.Құрманғалиев те сабақ беруде классқа бірнеше шәкіртін жинап, әр шәкірті өз бағдарламасын орындаған соң, қателерін түзетіп, ескертулерін айтатын. Осылайша шәкірттер ұстазды ғана тыңдап қоймай, қатарлас студенттердің орындауын тыңдап, ұстаздың оларға жасаған ескертулерін қаперіне алып отыратын болған</w:t>
      </w:r>
      <w:r w:rsidR="00CF1487" w:rsidRPr="00E772BB">
        <w:rPr>
          <w:color w:val="auto"/>
          <w:szCs w:val="28"/>
          <w:lang w:val="kk-KZ"/>
        </w:rPr>
        <w:t xml:space="preserve"> [179, 50]</w:t>
      </w:r>
      <w:r w:rsidRPr="00E772BB">
        <w:rPr>
          <w:color w:val="auto"/>
          <w:szCs w:val="28"/>
          <w:lang w:val="kk-KZ"/>
        </w:rPr>
        <w:t xml:space="preserve">. </w:t>
      </w:r>
    </w:p>
    <w:p w14:paraId="1C4D1621" w14:textId="59316F70" w:rsidR="00E94B2E" w:rsidRPr="00E772BB" w:rsidRDefault="00E94B2E" w:rsidP="00DA0886">
      <w:pPr>
        <w:pStyle w:val="a3"/>
        <w:ind w:firstLine="567"/>
        <w:rPr>
          <w:color w:val="auto"/>
          <w:szCs w:val="28"/>
          <w:lang w:val="kk-KZ"/>
        </w:rPr>
      </w:pPr>
      <w:r w:rsidRPr="00E772BB">
        <w:rPr>
          <w:color w:val="auto"/>
          <w:szCs w:val="28"/>
          <w:lang w:val="kk-KZ"/>
        </w:rPr>
        <w:t>Домбырашы-студентердің мамандыққа деген қызығушылығын ояту, олардың арасында өзара шығармашылық байланыс орнату жолында студенттер ансамблін құру өте тиімді әдіс екендігі практикадан көрініс табады. ҚазҰӨУ-нің домбырашы-студенттерінен құралған «Шат» домбырашылар ансамблінің жетекшісі, «Домбыра» кафедрасының доценті Н.Әштайқызының айтуы бойынша, ансамбль құрамындағы студенттердің орындаушылық шеберліктері шыңдалып, бірлесе орындау дағдысы жетіліп, ансамбль репертуарын меңгеріп, концерттік орындаушылық қызметке дайын маман ретінде қалыптасады</w:t>
      </w:r>
      <w:r w:rsidR="00CF1487" w:rsidRPr="00E772BB">
        <w:rPr>
          <w:color w:val="auto"/>
          <w:szCs w:val="28"/>
          <w:lang w:val="kk-KZ"/>
        </w:rPr>
        <w:t xml:space="preserve"> [142]</w:t>
      </w:r>
      <w:r w:rsidRPr="00E772BB">
        <w:rPr>
          <w:color w:val="auto"/>
          <w:szCs w:val="28"/>
          <w:lang w:val="kk-KZ"/>
        </w:rPr>
        <w:t xml:space="preserve">.  </w:t>
      </w:r>
    </w:p>
    <w:p w14:paraId="5456C1F5" w14:textId="588CF560" w:rsidR="00E94B2E" w:rsidRPr="00E772BB" w:rsidRDefault="00E94B2E" w:rsidP="00DA0886">
      <w:pPr>
        <w:pStyle w:val="a3"/>
        <w:ind w:firstLine="567"/>
        <w:rPr>
          <w:color w:val="auto"/>
          <w:szCs w:val="28"/>
          <w:lang w:val="kk-KZ"/>
        </w:rPr>
      </w:pPr>
      <w:r w:rsidRPr="00E772BB">
        <w:rPr>
          <w:color w:val="auto"/>
          <w:szCs w:val="28"/>
          <w:lang w:val="kk-KZ"/>
        </w:rPr>
        <w:t>Профессор А.Е.Тоқтаған ҚазҰӨУ-нің студенттерінен құралған «Серпер» домбырашылар ансамблін ұйымдастыруының басты мақсаты жас домбырашылардың потенциалын ашатын шығармашылық орта құру болды. Ансамбль домбырашылары арасында шығармашылық, достық, серіктестік, тіпті бәсекелестік қарым-қатынас қалыптасып, олардың орындаушылық деңгейін шыңдауға деген мотивациясы артады. Домбырашы, зерттеуші Айтолқын Тоқтаған «Серпер» ансамблінің әр мүшесі үшін ансамбльдік орындаудың берген тәжірибесі мен болашақ орындаушы ретінде қалыптасуына тигізген әсері мол екендігін айтады</w:t>
      </w:r>
      <w:r w:rsidR="00CF1487" w:rsidRPr="00E772BB">
        <w:rPr>
          <w:color w:val="auto"/>
          <w:szCs w:val="28"/>
          <w:lang w:val="kk-KZ"/>
        </w:rPr>
        <w:t xml:space="preserve"> [180]</w:t>
      </w:r>
      <w:r w:rsidRPr="00E772BB">
        <w:rPr>
          <w:color w:val="auto"/>
          <w:szCs w:val="28"/>
          <w:lang w:val="kk-KZ"/>
        </w:rPr>
        <w:t xml:space="preserve">. </w:t>
      </w:r>
    </w:p>
    <w:p w14:paraId="1F5BC945" w14:textId="77777777"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домбырашы-студенттерді дайындауда СОО тәсіліне келесі принциптер тән:</w:t>
      </w:r>
    </w:p>
    <w:p w14:paraId="1F4519CF" w14:textId="32AE4DF9" w:rsidR="00E94B2E" w:rsidRPr="00E772BB" w:rsidRDefault="00E94B2E" w:rsidP="00CF1487">
      <w:pPr>
        <w:pStyle w:val="a3"/>
        <w:numPr>
          <w:ilvl w:val="0"/>
          <w:numId w:val="2"/>
        </w:numPr>
        <w:tabs>
          <w:tab w:val="left" w:pos="567"/>
        </w:tabs>
        <w:ind w:left="0" w:right="0" w:firstLine="709"/>
        <w:rPr>
          <w:color w:val="auto"/>
          <w:szCs w:val="28"/>
          <w:lang w:val="kk-KZ"/>
        </w:rPr>
      </w:pPr>
      <w:r w:rsidRPr="00E772BB">
        <w:rPr>
          <w:color w:val="auto"/>
          <w:szCs w:val="28"/>
          <w:lang w:val="kk-KZ"/>
        </w:rPr>
        <w:t>белсенділік принципі – студенттің оқу үдерісіне белсенді араласуын көздейді, яғни, оқу үдерісі барысында білім алушылардың рөлі оқу материалын пассивті қабылдаушыдан, сабаққа белсенді араласатын, өз пікірін, ұсыныстарын білдіретін оқу үдерісінің белсенді мүшесіне айналуы</w:t>
      </w:r>
      <w:r w:rsidR="00CF1487" w:rsidRPr="00E772BB">
        <w:rPr>
          <w:color w:val="auto"/>
          <w:szCs w:val="28"/>
          <w:lang w:val="kk-KZ"/>
        </w:rPr>
        <w:t xml:space="preserve"> [140, 231]</w:t>
      </w:r>
      <w:r w:rsidRPr="00E772BB">
        <w:rPr>
          <w:color w:val="auto"/>
          <w:szCs w:val="28"/>
          <w:lang w:val="kk-KZ"/>
        </w:rPr>
        <w:t xml:space="preserve">; </w:t>
      </w:r>
    </w:p>
    <w:p w14:paraId="38FBE773" w14:textId="63F22B16" w:rsidR="00E94B2E" w:rsidRPr="00E772BB" w:rsidRDefault="00E94B2E" w:rsidP="00CF1487">
      <w:pPr>
        <w:pStyle w:val="a3"/>
        <w:numPr>
          <w:ilvl w:val="0"/>
          <w:numId w:val="2"/>
        </w:numPr>
        <w:tabs>
          <w:tab w:val="left" w:pos="567"/>
        </w:tabs>
        <w:ind w:left="0" w:right="0" w:firstLine="709"/>
        <w:rPr>
          <w:color w:val="auto"/>
          <w:szCs w:val="28"/>
          <w:lang w:val="kk-KZ"/>
        </w:rPr>
      </w:pPr>
      <w:r w:rsidRPr="00E772BB">
        <w:rPr>
          <w:color w:val="auto"/>
          <w:szCs w:val="28"/>
          <w:lang w:val="kk-KZ"/>
        </w:rPr>
        <w:t>дербестілік принципі – оқу үдерісін домбырашы-студенттерге оқу материалын өздігімен іздеуге, игеруге, сондай-ақ өзіндік практикалық және ғылыми-зерттеу жұмыстарын жүргізуге мүмкіндік беретіндей ұйымдастыру</w:t>
      </w:r>
      <w:r w:rsidR="00CF1487" w:rsidRPr="00E772BB">
        <w:rPr>
          <w:color w:val="auto"/>
          <w:szCs w:val="28"/>
          <w:lang w:val="kk-KZ"/>
        </w:rPr>
        <w:t xml:space="preserve"> [10, 149]</w:t>
      </w:r>
      <w:r w:rsidRPr="00E772BB">
        <w:rPr>
          <w:color w:val="auto"/>
          <w:szCs w:val="28"/>
          <w:lang w:val="kk-KZ"/>
        </w:rPr>
        <w:t xml:space="preserve">; </w:t>
      </w:r>
    </w:p>
    <w:p w14:paraId="32EB0B08" w14:textId="77777777" w:rsidR="00E94B2E" w:rsidRPr="00E772BB" w:rsidRDefault="00E94B2E" w:rsidP="00CF1487">
      <w:pPr>
        <w:pStyle w:val="a3"/>
        <w:numPr>
          <w:ilvl w:val="0"/>
          <w:numId w:val="2"/>
        </w:numPr>
        <w:tabs>
          <w:tab w:val="left" w:pos="567"/>
        </w:tabs>
        <w:ind w:left="0" w:right="0" w:firstLine="709"/>
        <w:rPr>
          <w:color w:val="auto"/>
          <w:szCs w:val="28"/>
          <w:lang w:val="kk-KZ"/>
        </w:rPr>
      </w:pPr>
      <w:r w:rsidRPr="00E772BB">
        <w:rPr>
          <w:color w:val="auto"/>
          <w:szCs w:val="28"/>
          <w:lang w:val="kk-KZ"/>
        </w:rPr>
        <w:t xml:space="preserve">серіктестік принципі – білім алушының оқу барысында қойылған мәселені шешуде оқытушы мен басқа студенттермен бірлесе әрекет етуі; </w:t>
      </w:r>
    </w:p>
    <w:p w14:paraId="7E130D17" w14:textId="26500217" w:rsidR="00E94B2E" w:rsidRPr="00E772BB" w:rsidRDefault="00E94B2E" w:rsidP="00CF1487">
      <w:pPr>
        <w:pStyle w:val="a3"/>
        <w:numPr>
          <w:ilvl w:val="0"/>
          <w:numId w:val="2"/>
        </w:numPr>
        <w:tabs>
          <w:tab w:val="left" w:pos="567"/>
        </w:tabs>
        <w:ind w:left="0" w:right="0" w:firstLine="709"/>
        <w:rPr>
          <w:color w:val="auto"/>
          <w:szCs w:val="28"/>
          <w:lang w:val="kk-KZ"/>
        </w:rPr>
      </w:pPr>
      <w:r w:rsidRPr="00E772BB">
        <w:rPr>
          <w:color w:val="auto"/>
          <w:szCs w:val="28"/>
          <w:lang w:val="kk-KZ"/>
        </w:rPr>
        <w:t>еркіндік принципі – бұл принцип студенттерге оқу бағдарламасының мазмұнын, оқу пәндерін, оқу формасын, оқытушыларды таңдау еркіндігін беруді көздейді</w:t>
      </w:r>
      <w:r w:rsidR="00C229D0" w:rsidRPr="00E772BB">
        <w:rPr>
          <w:color w:val="auto"/>
          <w:szCs w:val="28"/>
          <w:lang w:val="kk-KZ"/>
        </w:rPr>
        <w:t xml:space="preserve"> [177, 153]</w:t>
      </w:r>
      <w:r w:rsidRPr="00E772BB">
        <w:rPr>
          <w:color w:val="auto"/>
          <w:szCs w:val="28"/>
          <w:lang w:val="kk-KZ"/>
        </w:rPr>
        <w:t>.</w:t>
      </w:r>
    </w:p>
    <w:p w14:paraId="3BEA2DBB" w14:textId="5C6BDED4" w:rsidR="00E94B2E" w:rsidRPr="00E772BB" w:rsidRDefault="00E94B2E" w:rsidP="00DA0886">
      <w:pPr>
        <w:pStyle w:val="HTML"/>
        <w:ind w:firstLine="567"/>
        <w:jc w:val="both"/>
        <w:rPr>
          <w:rFonts w:ascii="Times New Roman" w:hAnsi="Times New Roman" w:cs="Times New Roman"/>
          <w:sz w:val="28"/>
          <w:szCs w:val="28"/>
          <w:lang w:val="kk-KZ"/>
        </w:rPr>
      </w:pPr>
      <w:r w:rsidRPr="00E772BB">
        <w:rPr>
          <w:rFonts w:ascii="Times New Roman" w:hAnsi="Times New Roman" w:cs="Times New Roman"/>
          <w:sz w:val="28"/>
          <w:szCs w:val="28"/>
          <w:lang w:val="kk-KZ"/>
        </w:rPr>
        <w:t xml:space="preserve">ЖОО-да домбырашы-студенттерді дайындау үдерісінде СОО саясатын ұстану домбырашы-студенттердің жауапкершілік, сын тұрғысынан ойлау, </w:t>
      </w:r>
      <w:r w:rsidRPr="00E772BB">
        <w:rPr>
          <w:rFonts w:ascii="Times New Roman" w:hAnsi="Times New Roman" w:cs="Times New Roman"/>
          <w:sz w:val="28"/>
          <w:szCs w:val="28"/>
          <w:lang w:val="kk-KZ"/>
        </w:rPr>
        <w:lastRenderedPageBreak/>
        <w:t>талдамалық ойлау, өздігімен ізденіске ұмтылу сынды кәсіби қызметте қажетті жеке тұлғалық қасиеттерінің дамуына ықпал етеді. Сонымен қатар ізденушілік, кәсіби-коммуникативтілік, ұйымдастырушылық сынды кәсіби құзыреттіліктер игеріледі. Жоғары білім берудің жалпыға міндетті білім беру стандартында құзыреттілік ұғымы – оқу үдерісінде алған білімді, шеберлік пен дағдыны кәсіби қызметте практикалық тұрғыда пайдалана білу қабілеті деп көрсетілген</w:t>
      </w:r>
      <w:r w:rsidR="00C229D0" w:rsidRPr="00E772BB">
        <w:rPr>
          <w:rFonts w:ascii="Times New Roman" w:hAnsi="Times New Roman" w:cs="Times New Roman"/>
          <w:sz w:val="28"/>
          <w:szCs w:val="28"/>
          <w:lang w:val="kk-KZ"/>
        </w:rPr>
        <w:t xml:space="preserve"> [3]</w:t>
      </w:r>
      <w:r w:rsidRPr="00E772BB">
        <w:rPr>
          <w:rFonts w:ascii="Times New Roman" w:hAnsi="Times New Roman" w:cs="Times New Roman"/>
          <w:sz w:val="28"/>
          <w:szCs w:val="28"/>
          <w:lang w:val="kk-KZ"/>
        </w:rPr>
        <w:t xml:space="preserve">. </w:t>
      </w:r>
    </w:p>
    <w:p w14:paraId="21E93ADF" w14:textId="4B189A72" w:rsidR="00E94B2E" w:rsidRPr="00E772BB" w:rsidRDefault="00E94B2E" w:rsidP="00DA0886">
      <w:pPr>
        <w:pStyle w:val="a3"/>
        <w:ind w:right="-1" w:firstLine="567"/>
        <w:rPr>
          <w:color w:val="auto"/>
          <w:szCs w:val="28"/>
          <w:lang w:val="kk-KZ"/>
        </w:rPr>
      </w:pPr>
      <w:r w:rsidRPr="00E772BB">
        <w:rPr>
          <w:color w:val="auto"/>
          <w:szCs w:val="28"/>
          <w:lang w:val="kk-KZ"/>
        </w:rPr>
        <w:t xml:space="preserve">Бүгінде еңбек нарығында кез-келген маманның үздіксіз дамуға деген ұмтылысы, бейімделушілік, өздігімен білім алу, іздену сынды қасиеттер ерекше маңызға ие. Сондықтан ЖОО-да домбырашы-студенттердің </w:t>
      </w:r>
      <w:r w:rsidRPr="00E772BB">
        <w:rPr>
          <w:i/>
          <w:color w:val="auto"/>
          <w:szCs w:val="28"/>
          <w:lang w:val="kk-KZ"/>
        </w:rPr>
        <w:t>ізденушілік құзыреттілігін</w:t>
      </w:r>
      <w:r w:rsidRPr="00E772BB">
        <w:rPr>
          <w:color w:val="auto"/>
          <w:szCs w:val="28"/>
          <w:lang w:val="kk-KZ"/>
        </w:rPr>
        <w:t xml:space="preserve"> қалыптастырудың өзектілігі күннен-күнге артуда. Домбырашы-студенттің бұл құзыреттілігі оның жаңа білімдерді игеруге құштарлығының, кәсіби және ғылыми әдебиеттерге қызығушылығының болуымен, кәсіби қызмет барысында туындаған мәселелерді анықтап, олардың шешімін ұсына білуімен, ғылыми болжамдар жасап, оларды дәлелдей алуымен сипатталады. Домбырашының ізденушілік құзыреттілігінің қалыптасуы ұзақ мерзімді үдеріс. Көбінесе ЖОО-нан кейінгі сатыда, немесе қызмет барысында толық қалыптасатынын практикадан байқаймыз</w:t>
      </w:r>
      <w:r w:rsidR="00C229D0" w:rsidRPr="00E772BB">
        <w:rPr>
          <w:color w:val="auto"/>
          <w:szCs w:val="28"/>
          <w:lang w:val="kk-KZ"/>
        </w:rPr>
        <w:t xml:space="preserve"> [177, 153]</w:t>
      </w:r>
      <w:r w:rsidRPr="00E772BB">
        <w:rPr>
          <w:color w:val="auto"/>
          <w:szCs w:val="28"/>
          <w:lang w:val="kk-KZ"/>
        </w:rPr>
        <w:t xml:space="preserve">. </w:t>
      </w:r>
    </w:p>
    <w:p w14:paraId="0B8451FC" w14:textId="77777777" w:rsidR="00E94B2E" w:rsidRPr="00E772BB" w:rsidRDefault="00E94B2E" w:rsidP="00DA0886">
      <w:pPr>
        <w:pStyle w:val="a3"/>
        <w:ind w:right="-1" w:firstLine="567"/>
        <w:rPr>
          <w:color w:val="auto"/>
          <w:szCs w:val="28"/>
          <w:lang w:val="kk-KZ"/>
        </w:rPr>
      </w:pPr>
      <w:r w:rsidRPr="00E772BB">
        <w:rPr>
          <w:color w:val="auto"/>
          <w:szCs w:val="28"/>
          <w:lang w:val="kk-KZ"/>
        </w:rPr>
        <w:t xml:space="preserve">ЖОО-да домбырашы-студенттің ізденушілік құзыреттілігінің маңыздылығы ескеріліп, оқу бағдарламасына «Ғылыми зерттеу негіздері» пәні енгізілді. Домбырашының ізденушілік құзыреттілігінің қалыптасуына өзіндік жұмысты, шығармашылық ізденісті, ғылыми әдебиеттермен жұмысты талап ететін барлық практикалық пәндердің де ықпалы бар. </w:t>
      </w:r>
    </w:p>
    <w:p w14:paraId="6E49E345" w14:textId="2A26A458" w:rsidR="00E94B2E" w:rsidRPr="00E772BB" w:rsidRDefault="00E94B2E" w:rsidP="00DA0886">
      <w:pPr>
        <w:pStyle w:val="a3"/>
        <w:ind w:right="-1" w:firstLine="567"/>
        <w:rPr>
          <w:color w:val="auto"/>
          <w:szCs w:val="28"/>
          <w:lang w:val="kk-KZ"/>
        </w:rPr>
      </w:pPr>
      <w:r w:rsidRPr="00E772BB">
        <w:rPr>
          <w:color w:val="auto"/>
          <w:szCs w:val="28"/>
          <w:lang w:val="kk-KZ"/>
        </w:rPr>
        <w:t xml:space="preserve">6В02142 Халық аспаптары (домбыра) білім беру бағдарламасы бойынша бакалаврдың кәсіби қызметі өнер, мәдениет, музыкалық білім беру болғандықтан, қызмет барысында қоғаммен, тыңдаушымен, білім алушылармен және ұжыммен байланыс орната білуі маңызды. Бұл болашақ маманның оқу барысында </w:t>
      </w:r>
      <w:r w:rsidRPr="00E772BB">
        <w:rPr>
          <w:i/>
          <w:color w:val="auto"/>
          <w:szCs w:val="28"/>
          <w:lang w:val="kk-KZ"/>
        </w:rPr>
        <w:t>кәсіби-коммуникативтілік құзыреттілігін</w:t>
      </w:r>
      <w:r w:rsidRPr="00E772BB">
        <w:rPr>
          <w:color w:val="auto"/>
          <w:szCs w:val="28"/>
          <w:lang w:val="kk-KZ"/>
        </w:rPr>
        <w:t xml:space="preserve"> қалыптастырудың мәнін айқындайды. Кәсіби-комуникативтілік құзыреттілік домбырашы-студенттің оқу барысында және болашақ кәсіби қызметте әлеуметтік ортамен кәсіби жайлы қарым-қатынас орната білуін көздейді. Бұл құзыреттілік домбырашы-студенттің болашақ кәсіби қызметінде күрделі коммуникативтік дағдылар мен қабілеттерге ие болуымен, қарым-қатынастағы мәдени нормалар мен шектеулерді, қарым-қатынас саласындағы әдет-ғұрыптар мен дәстүрлерді білуімен, әдептілікті сақтау, тәрбиелік, ұлттық менталитетке тән және мамандық аясындағы коммуникативті құралдарды игеруімен сипатталады [</w:t>
      </w:r>
      <w:r w:rsidR="00C229D0" w:rsidRPr="00E772BB">
        <w:rPr>
          <w:color w:val="auto"/>
          <w:szCs w:val="28"/>
          <w:lang w:val="kk-KZ"/>
        </w:rPr>
        <w:t>181</w:t>
      </w:r>
      <w:r w:rsidRPr="00E772BB">
        <w:rPr>
          <w:color w:val="auto"/>
          <w:szCs w:val="28"/>
          <w:lang w:val="kk-KZ"/>
        </w:rPr>
        <w:t xml:space="preserve">, 6]. Домбырашы-студенттің кәсіби-коммуникативті құзыреттілігі ЖОО-да «Психология», «Әдеп негіздері», «Арнайы педагогикалық дайындық», «Оқу практикасы», «Педагогикалық практика», «Өндірістік практика», «Ансамбль», «Оркестр» сынды практикалық пәндер негізінде қалыптасады. </w:t>
      </w:r>
    </w:p>
    <w:p w14:paraId="23A0CD26" w14:textId="4CF8925B" w:rsidR="00E94B2E" w:rsidRPr="00E772BB" w:rsidRDefault="00E94B2E" w:rsidP="00DA0886">
      <w:pPr>
        <w:pStyle w:val="a3"/>
        <w:ind w:right="-1" w:firstLine="567"/>
        <w:rPr>
          <w:color w:val="auto"/>
          <w:szCs w:val="28"/>
          <w:lang w:val="kk-KZ"/>
        </w:rPr>
      </w:pPr>
      <w:r w:rsidRPr="00E772BB">
        <w:rPr>
          <w:color w:val="auto"/>
          <w:szCs w:val="28"/>
          <w:lang w:val="kk-KZ"/>
        </w:rPr>
        <w:t xml:space="preserve">6В02142 «Халық аспаптары» (домбыра) білім беру бағдарламасы бойынша бакалавр өнер және мәдениет мекемелерінің, шығармашылық ұйымдардың, концерттік ұжымдардың қызметін ұйымдастырып, өнер және </w:t>
      </w:r>
      <w:r w:rsidRPr="00E772BB">
        <w:rPr>
          <w:color w:val="auto"/>
          <w:szCs w:val="28"/>
          <w:lang w:val="kk-KZ"/>
        </w:rPr>
        <w:lastRenderedPageBreak/>
        <w:t>мәдениет мекемелері мен оқу орындарын басқаруға, шығармашылық жобалар, фестивальдер мен байқаулар, конференциялар, шеберлік класстар ұйымдастыру істерін атқаруға құқылы екендігі МЖБС-да көрсетілген [</w:t>
      </w:r>
      <w:r w:rsidR="00C229D0" w:rsidRPr="00E772BB">
        <w:rPr>
          <w:color w:val="auto"/>
          <w:szCs w:val="28"/>
          <w:lang w:val="kk-KZ"/>
        </w:rPr>
        <w:t>85</w:t>
      </w:r>
      <w:r w:rsidRPr="00E772BB">
        <w:rPr>
          <w:color w:val="auto"/>
          <w:szCs w:val="28"/>
          <w:lang w:val="kk-KZ"/>
        </w:rPr>
        <w:t xml:space="preserve">, 4]. Домбырашы-студенттің болашақта ұйымдастырушылық-басқарушылық қызметті атқара алуы үшін оқу барысында оның </w:t>
      </w:r>
      <w:r w:rsidRPr="00E772BB">
        <w:rPr>
          <w:i/>
          <w:color w:val="auto"/>
          <w:szCs w:val="28"/>
          <w:lang w:val="kk-KZ"/>
        </w:rPr>
        <w:t>ұйымдастырушылық құзыреттілігін</w:t>
      </w:r>
      <w:r w:rsidRPr="00E772BB">
        <w:rPr>
          <w:color w:val="auto"/>
          <w:szCs w:val="28"/>
          <w:lang w:val="kk-KZ"/>
        </w:rPr>
        <w:t xml:space="preserve"> қалыптастыру керек. Домбырашының бұл құзыреттілігі бүгінгі нарықтық экономикада ерекше маңызға ие. Домбырашының ұйымдастырушылық құзыреттілігі оның мәдениеттегі менеджмент негіздерін, экономикалық дамудың негізгі ұғымдары, категориялар мен заңдылықтарын, музыкалық шығармашылық үдерістерді, мәдениет туралы заңды білуімен; өнер және мәдениет мекемелерінің, шығармашылық ұйымдардың, концерттік ұжымдардың қызметін жүзеге асырудың технологиялық базасын қалыптастыру, шығармашылық жобаларды ұйымдастыру, концерттік бағдарламаларды құрып, жүзеге асыру міндеттерін атқара алуымен сипатталады [</w:t>
      </w:r>
      <w:r w:rsidR="00C229D0" w:rsidRPr="00E772BB">
        <w:rPr>
          <w:color w:val="auto"/>
          <w:szCs w:val="28"/>
          <w:lang w:val="kk-KZ"/>
        </w:rPr>
        <w:t>85</w:t>
      </w:r>
      <w:r w:rsidRPr="00E772BB">
        <w:rPr>
          <w:color w:val="auto"/>
          <w:szCs w:val="28"/>
          <w:lang w:val="kk-KZ"/>
        </w:rPr>
        <w:t>, 5].</w:t>
      </w:r>
    </w:p>
    <w:p w14:paraId="6AEAE0AD" w14:textId="77777777" w:rsidR="00E94B2E" w:rsidRPr="00E772BB" w:rsidRDefault="00E94B2E" w:rsidP="00DA0886">
      <w:pPr>
        <w:pStyle w:val="a3"/>
        <w:ind w:right="-1" w:firstLine="567"/>
        <w:rPr>
          <w:color w:val="auto"/>
          <w:szCs w:val="28"/>
          <w:lang w:val="kk-KZ"/>
        </w:rPr>
      </w:pPr>
      <w:r w:rsidRPr="00E772BB">
        <w:rPr>
          <w:color w:val="auto"/>
          <w:szCs w:val="28"/>
          <w:lang w:val="kk-KZ"/>
        </w:rPr>
        <w:t>ЖОО-да домбырашы-студенттердің ұйымдастырушылық құзыреттілігі «Мәдениеттегі менеджмент», «Әлеуметтану/саясаттану», «Мәдениеттану», «Кәсіпкерлік негіздері» пәндерінде және «Оркестр», «Ансамбль» пәндері оқытушыларының ұжыммен жұмыс жасау үлгісі негізінде қалыптасады.</w:t>
      </w:r>
    </w:p>
    <w:p w14:paraId="4FBA3DB0" w14:textId="77777777" w:rsidR="00E94B2E" w:rsidRPr="00E772BB" w:rsidRDefault="00E94B2E" w:rsidP="00DA0886">
      <w:pPr>
        <w:pStyle w:val="a3"/>
        <w:ind w:firstLine="567"/>
        <w:rPr>
          <w:color w:val="auto"/>
          <w:szCs w:val="28"/>
          <w:lang w:val="kk-KZ"/>
        </w:rPr>
      </w:pPr>
      <w:r w:rsidRPr="00E772BB">
        <w:rPr>
          <w:color w:val="auto"/>
          <w:szCs w:val="28"/>
          <w:lang w:val="kk-KZ"/>
        </w:rPr>
        <w:t>Қорыта келе, домбырашы-студенттің мамандықты игеру жолында оқытушымен жеке дайындалуымен қатар, қатарлас студенттермен бірлесе жұмыс жасауы, шығармашылық байланыс орнатуы аса маңызды. Бұл арада оқытушының ұйымдастырушы ретіндегі рөлі айрықша. Тәжірибе көрсеткендей, оқу үдерісінде студенттердің өзара байланысын ұйымдастыра оқыту жоғары нәтиже береді және бүгінгі таңда өзекті болып табылады.</w:t>
      </w:r>
    </w:p>
    <w:p w14:paraId="36DD780F" w14:textId="166D4CA8" w:rsidR="00E94B2E" w:rsidRPr="00E772BB" w:rsidRDefault="00EA3E28" w:rsidP="00DA0886">
      <w:pPr>
        <w:pStyle w:val="a3"/>
        <w:ind w:firstLine="567"/>
        <w:rPr>
          <w:bCs/>
          <w:color w:val="auto"/>
          <w:szCs w:val="28"/>
          <w:lang w:val="kk-KZ"/>
        </w:rPr>
      </w:pPr>
      <w:r w:rsidRPr="00E772BB">
        <w:rPr>
          <w:color w:val="auto"/>
          <w:szCs w:val="28"/>
          <w:lang w:val="kk-KZ"/>
        </w:rPr>
        <w:t>ЖОО-да домбырашы-студенттерді дайындауда с</w:t>
      </w:r>
      <w:r w:rsidRPr="00E772BB">
        <w:rPr>
          <w:bCs/>
          <w:color w:val="auto"/>
          <w:szCs w:val="28"/>
          <w:lang w:val="kk-KZ"/>
        </w:rPr>
        <w:t xml:space="preserve">тудентке орталықтандырылған оқыту саясатын ұстанудың міндеттері, әдістері және нәтижесінде қалыптасатын құзыреттіліктер </w:t>
      </w:r>
      <w:r w:rsidRPr="00E772BB">
        <w:rPr>
          <w:bCs/>
          <w:color w:val="auto"/>
          <w:szCs w:val="28"/>
          <w:lang w:val="kk-KZ" w:eastAsia="tr-TR"/>
        </w:rPr>
        <w:t xml:space="preserve">Кесте №9 </w:t>
      </w:r>
      <w:r w:rsidRPr="00E772BB">
        <w:rPr>
          <w:bCs/>
          <w:color w:val="auto"/>
          <w:szCs w:val="28"/>
          <w:lang w:val="kk-KZ"/>
        </w:rPr>
        <w:t>кестеде көрсетілген.</w:t>
      </w:r>
    </w:p>
    <w:p w14:paraId="38E9352C" w14:textId="77777777" w:rsidR="00EA3E28" w:rsidRPr="00E772BB" w:rsidRDefault="00EA3E28" w:rsidP="00EA3E28">
      <w:pPr>
        <w:pStyle w:val="a3"/>
        <w:ind w:firstLine="0"/>
        <w:rPr>
          <w:color w:val="auto"/>
          <w:szCs w:val="28"/>
          <w:lang w:val="kk-KZ"/>
        </w:rPr>
      </w:pPr>
    </w:p>
    <w:p w14:paraId="6953993C" w14:textId="1B201598" w:rsidR="00E94B2E" w:rsidRPr="00E772BB" w:rsidRDefault="00735053" w:rsidP="00EA3E28">
      <w:pPr>
        <w:pStyle w:val="a3"/>
        <w:ind w:firstLine="0"/>
        <w:rPr>
          <w:bCs/>
          <w:color w:val="auto"/>
          <w:szCs w:val="28"/>
          <w:lang w:val="kk-KZ"/>
        </w:rPr>
      </w:pPr>
      <w:r w:rsidRPr="00E772BB">
        <w:rPr>
          <w:bCs/>
          <w:color w:val="auto"/>
          <w:szCs w:val="28"/>
          <w:lang w:val="kk-KZ" w:eastAsia="tr-TR"/>
        </w:rPr>
        <w:t>Кесте №</w:t>
      </w:r>
      <w:r w:rsidR="000F645D" w:rsidRPr="00E772BB">
        <w:rPr>
          <w:bCs/>
          <w:color w:val="auto"/>
          <w:szCs w:val="28"/>
          <w:lang w:val="kk-KZ" w:eastAsia="tr-TR"/>
        </w:rPr>
        <w:t>9</w:t>
      </w:r>
      <w:r w:rsidRPr="00E772BB">
        <w:rPr>
          <w:bCs/>
          <w:color w:val="auto"/>
          <w:szCs w:val="28"/>
          <w:lang w:val="kk-KZ" w:eastAsia="tr-TR"/>
        </w:rPr>
        <w:t xml:space="preserve">. </w:t>
      </w:r>
      <w:r w:rsidR="00E94B2E" w:rsidRPr="00E772BB">
        <w:rPr>
          <w:bCs/>
          <w:color w:val="auto"/>
          <w:szCs w:val="28"/>
          <w:lang w:val="kk-KZ"/>
        </w:rPr>
        <w:t>Студентке орталықтандырылған оқыту саясатын ұстанудың міндеттері, әдістері, қалыптасатын құзыреттіліктер кестесі:</w:t>
      </w:r>
    </w:p>
    <w:p w14:paraId="472A7F11" w14:textId="77777777" w:rsidR="00E94B2E" w:rsidRPr="00E772BB" w:rsidRDefault="00E94B2E" w:rsidP="00DA0886">
      <w:pPr>
        <w:pStyle w:val="a3"/>
        <w:ind w:firstLine="567"/>
        <w:rPr>
          <w:color w:val="auto"/>
          <w:szCs w:val="28"/>
          <w:lang w:val="kk-KZ"/>
        </w:rPr>
      </w:pPr>
    </w:p>
    <w:tbl>
      <w:tblPr>
        <w:tblStyle w:val="a7"/>
        <w:tblW w:w="9345" w:type="dxa"/>
        <w:tblLook w:val="04A0" w:firstRow="1" w:lastRow="0" w:firstColumn="1" w:lastColumn="0" w:noHBand="0" w:noVBand="1"/>
      </w:tblPr>
      <w:tblGrid>
        <w:gridCol w:w="2263"/>
        <w:gridCol w:w="7082"/>
      </w:tblGrid>
      <w:tr w:rsidR="00EF069F" w:rsidRPr="00E772BB" w14:paraId="55818EDC" w14:textId="77777777" w:rsidTr="00E94B2E">
        <w:tc>
          <w:tcPr>
            <w:tcW w:w="2263" w:type="dxa"/>
            <w:shd w:val="clear" w:color="auto" w:fill="BDD6EE" w:themeFill="accent1" w:themeFillTint="66"/>
          </w:tcPr>
          <w:p w14:paraId="44599B13" w14:textId="77777777" w:rsidR="00E94B2E" w:rsidRPr="00E772BB" w:rsidRDefault="00E94B2E" w:rsidP="00C229D0">
            <w:pPr>
              <w:pStyle w:val="a3"/>
              <w:ind w:firstLine="31"/>
              <w:rPr>
                <w:color w:val="auto"/>
                <w:szCs w:val="28"/>
                <w:lang w:val="kk-KZ"/>
              </w:rPr>
            </w:pPr>
            <w:r w:rsidRPr="00E772BB">
              <w:rPr>
                <w:color w:val="auto"/>
                <w:szCs w:val="28"/>
                <w:lang w:val="kk-KZ"/>
              </w:rPr>
              <w:t>Міндеттер</w:t>
            </w:r>
          </w:p>
        </w:tc>
        <w:tc>
          <w:tcPr>
            <w:tcW w:w="7082" w:type="dxa"/>
            <w:shd w:val="clear" w:color="auto" w:fill="BDD6EE" w:themeFill="accent1" w:themeFillTint="66"/>
          </w:tcPr>
          <w:p w14:paraId="3C9EF0F5"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жеке тұлғалық және кәсіби маңызды қасиеттерді қалыптастыру (өздігімен білім алу, сын тұрғысынан ойлау, талдамалық ойлау, қоршаған ортамен байланыс орнату);</w:t>
            </w:r>
          </w:p>
          <w:p w14:paraId="388EC4AA"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оқу процессі үшін білім алушының жауапкершілігін арттыру;</w:t>
            </w:r>
          </w:p>
          <w:p w14:paraId="581B898B"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білім алушының дербестігін арттыру;</w:t>
            </w:r>
          </w:p>
          <w:p w14:paraId="337886E4"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оқытушы мен студент арасындағы серіктестік қарым-қатынас орнату;</w:t>
            </w:r>
          </w:p>
          <w:p w14:paraId="31DBBA29"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оқу үдерісін үнемі дамыту</w:t>
            </w:r>
          </w:p>
        </w:tc>
      </w:tr>
      <w:tr w:rsidR="00EF069F" w:rsidRPr="00E772BB" w14:paraId="7130746C" w14:textId="77777777" w:rsidTr="00E94B2E">
        <w:tc>
          <w:tcPr>
            <w:tcW w:w="2263" w:type="dxa"/>
          </w:tcPr>
          <w:p w14:paraId="66527133" w14:textId="77777777" w:rsidR="00E94B2E" w:rsidRPr="00E772BB" w:rsidRDefault="00E94B2E" w:rsidP="00C229D0">
            <w:pPr>
              <w:pStyle w:val="a3"/>
              <w:ind w:firstLine="31"/>
              <w:rPr>
                <w:color w:val="auto"/>
                <w:szCs w:val="28"/>
                <w:lang w:val="kk-KZ"/>
              </w:rPr>
            </w:pPr>
            <w:r w:rsidRPr="00E772BB">
              <w:rPr>
                <w:color w:val="auto"/>
                <w:szCs w:val="28"/>
                <w:lang w:val="kk-KZ"/>
              </w:rPr>
              <w:t>Әдістер</w:t>
            </w:r>
          </w:p>
        </w:tc>
        <w:tc>
          <w:tcPr>
            <w:tcW w:w="7082" w:type="dxa"/>
          </w:tcPr>
          <w:p w14:paraId="03CDA538"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топтық, жобалық жұмыстар;</w:t>
            </w:r>
          </w:p>
          <w:p w14:paraId="03481A35"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кейс жағдайлар;</w:t>
            </w:r>
          </w:p>
          <w:p w14:paraId="002213F6"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lastRenderedPageBreak/>
              <w:t>оқу бағдарламасын құруда студенттің пікірі мен қызығушылығын ескеру;</w:t>
            </w:r>
          </w:p>
          <w:p w14:paraId="36647A65"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оқытушының қызметі ақпарат берушіден, оқу үдерісін ұйымдастырушы координаторға ауысуы;</w:t>
            </w:r>
          </w:p>
          <w:p w14:paraId="47B83DBE"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студентке оқу траекториясын таңдау еркіндігі берілуі;</w:t>
            </w:r>
          </w:p>
          <w:p w14:paraId="02256F6E"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оқу үдерісін гуманизациялау</w:t>
            </w:r>
          </w:p>
        </w:tc>
      </w:tr>
      <w:tr w:rsidR="00EF069F" w:rsidRPr="00E772BB" w14:paraId="5F498F32" w14:textId="77777777" w:rsidTr="00E94B2E">
        <w:tc>
          <w:tcPr>
            <w:tcW w:w="2263" w:type="dxa"/>
            <w:shd w:val="clear" w:color="auto" w:fill="BDD6EE" w:themeFill="accent1" w:themeFillTint="66"/>
          </w:tcPr>
          <w:p w14:paraId="6AEF4C8B" w14:textId="77777777" w:rsidR="00E94B2E" w:rsidRPr="00E772BB" w:rsidRDefault="00E94B2E" w:rsidP="00C229D0">
            <w:pPr>
              <w:pStyle w:val="a3"/>
              <w:ind w:firstLine="31"/>
              <w:rPr>
                <w:color w:val="auto"/>
                <w:szCs w:val="28"/>
                <w:lang w:val="kk-KZ"/>
              </w:rPr>
            </w:pPr>
            <w:r w:rsidRPr="00E772BB">
              <w:rPr>
                <w:color w:val="auto"/>
                <w:szCs w:val="28"/>
                <w:lang w:val="kk-KZ"/>
              </w:rPr>
              <w:lastRenderedPageBreak/>
              <w:t>Қалыптасатын құзыреттіліктер</w:t>
            </w:r>
          </w:p>
        </w:tc>
        <w:tc>
          <w:tcPr>
            <w:tcW w:w="7082" w:type="dxa"/>
            <w:shd w:val="clear" w:color="auto" w:fill="BDD6EE" w:themeFill="accent1" w:themeFillTint="66"/>
          </w:tcPr>
          <w:p w14:paraId="79586442"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ізденушілік құзыреттілік;</w:t>
            </w:r>
          </w:p>
          <w:p w14:paraId="4F0B2A3E"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кәсіби-коммуникативті құзыреттілік;</w:t>
            </w:r>
          </w:p>
          <w:p w14:paraId="7A606682" w14:textId="77777777" w:rsidR="00E94B2E" w:rsidRPr="00E772BB" w:rsidRDefault="00E94B2E">
            <w:pPr>
              <w:pStyle w:val="a3"/>
              <w:numPr>
                <w:ilvl w:val="0"/>
                <w:numId w:val="18"/>
              </w:numPr>
              <w:ind w:left="178" w:right="0" w:firstLine="10"/>
              <w:rPr>
                <w:color w:val="auto"/>
                <w:szCs w:val="28"/>
                <w:lang w:val="kk-KZ"/>
              </w:rPr>
            </w:pPr>
            <w:r w:rsidRPr="00E772BB">
              <w:rPr>
                <w:color w:val="auto"/>
                <w:szCs w:val="28"/>
                <w:lang w:val="kk-KZ"/>
              </w:rPr>
              <w:t>ұйымдастырушылық құзыреттілік</w:t>
            </w:r>
          </w:p>
        </w:tc>
      </w:tr>
    </w:tbl>
    <w:p w14:paraId="240768AD" w14:textId="77777777" w:rsidR="00E94B2E" w:rsidRPr="00E772BB" w:rsidRDefault="00E94B2E" w:rsidP="00DA0886">
      <w:pPr>
        <w:spacing w:after="160" w:line="259" w:lineRule="auto"/>
        <w:ind w:right="0" w:firstLine="567"/>
        <w:jc w:val="left"/>
        <w:rPr>
          <w:color w:val="auto"/>
          <w:szCs w:val="28"/>
          <w:lang w:val="kk-KZ"/>
        </w:rPr>
      </w:pPr>
    </w:p>
    <w:p w14:paraId="4B4783D2" w14:textId="3150642D" w:rsidR="00E94B2E" w:rsidRPr="00E772BB" w:rsidRDefault="00E94B2E">
      <w:pPr>
        <w:pStyle w:val="a3"/>
        <w:numPr>
          <w:ilvl w:val="0"/>
          <w:numId w:val="13"/>
        </w:numPr>
        <w:ind w:left="0" w:right="0" w:firstLine="567"/>
        <w:rPr>
          <w:color w:val="auto"/>
          <w:szCs w:val="28"/>
          <w:lang w:val="kk-KZ"/>
        </w:rPr>
      </w:pPr>
      <w:r w:rsidRPr="00E772BB">
        <w:rPr>
          <w:b/>
          <w:color w:val="auto"/>
          <w:szCs w:val="28"/>
          <w:lang w:val="kk-KZ"/>
        </w:rPr>
        <w:t xml:space="preserve">ЖОО-да домбырашы-студенттерді дайындау үдерісінің кәсіби-практикаға бағдарлануы. </w:t>
      </w:r>
      <w:r w:rsidRPr="00E772BB">
        <w:rPr>
          <w:color w:val="auto"/>
          <w:szCs w:val="28"/>
          <w:lang w:val="kk-KZ"/>
        </w:rPr>
        <w:t>Қазіргі кезде ЖОО-да білім беру бағдарламаларын құрастыруда жұмыс беруші мекемелердің сұранысын қанағаттандыру аса өзекті.  Қазіргі қоғам мен жұмыс берушілер кәсіби оқу орындарынан кәсіби құзыреттіліктері мен практикалық дағдылары қалыптасқан, кәсіби біліктілігі жоғары, үздіксіз дамуға, түрлі өзгерістерге дайын, шығармашыл мамандарды дайындауды талап етеді. Яғни, жұмыс беруші мекемеге кәсіби қызметін бірден атқарып кете алатын дайын мамандар қажет</w:t>
      </w:r>
      <w:r w:rsidR="007F1DE1" w:rsidRPr="00E772BB">
        <w:rPr>
          <w:color w:val="auto"/>
          <w:szCs w:val="28"/>
          <w:lang w:val="kk-KZ"/>
        </w:rPr>
        <w:t xml:space="preserve"> [24, 6]</w:t>
      </w:r>
      <w:r w:rsidRPr="00E772BB">
        <w:rPr>
          <w:color w:val="auto"/>
          <w:szCs w:val="28"/>
          <w:lang w:val="kk-KZ"/>
        </w:rPr>
        <w:t xml:space="preserve">. Практика көрсеткендей, домбыра орындаушылық өнері саласында, әсіресе домбыра педагогикасы өнері саласында ЖОО-ын бітіруші жас мамандардың кәсіби қызметке бейімделу уақыты тым көп. </w:t>
      </w:r>
    </w:p>
    <w:p w14:paraId="1198FA5D" w14:textId="060E3220" w:rsidR="00E94B2E" w:rsidRPr="00E772BB" w:rsidRDefault="00E94B2E" w:rsidP="00DA0886">
      <w:pPr>
        <w:pStyle w:val="a3"/>
        <w:ind w:firstLine="567"/>
        <w:rPr>
          <w:color w:val="auto"/>
          <w:szCs w:val="28"/>
          <w:lang w:val="kk-KZ"/>
        </w:rPr>
      </w:pPr>
      <w:r w:rsidRPr="00E772BB">
        <w:rPr>
          <w:color w:val="auto"/>
          <w:szCs w:val="28"/>
          <w:lang w:val="kk-KZ"/>
        </w:rPr>
        <w:t>Осындай қарама-қайшылықтарға орай жоғары білім беру жүйесінде түрлі модернизациялар орын алуда. Педагог ғалым А.Аттард бастаған зерттеушілер тобы кейінгі жылдары ЖОО-да домбырашы-студенттерді дайындау бағыты теориялық білім беруден практикалық дағдылар мен кәсіби құзыреттіліктерді қалыптасыруға ауысу тенденциясы көптеп байқалатындығын айтады</w:t>
      </w:r>
      <w:r w:rsidR="007F1DE1" w:rsidRPr="00E772BB">
        <w:rPr>
          <w:color w:val="auto"/>
          <w:szCs w:val="28"/>
          <w:lang w:val="kk-KZ"/>
        </w:rPr>
        <w:t xml:space="preserve"> [24, 6]</w:t>
      </w:r>
      <w:r w:rsidRPr="00E772BB">
        <w:rPr>
          <w:color w:val="auto"/>
          <w:szCs w:val="28"/>
          <w:lang w:val="kk-KZ"/>
        </w:rPr>
        <w:t>.</w:t>
      </w:r>
      <w:r w:rsidRPr="00E772BB">
        <w:rPr>
          <w:b/>
          <w:color w:val="auto"/>
          <w:szCs w:val="28"/>
          <w:lang w:val="kk-KZ"/>
        </w:rPr>
        <w:t xml:space="preserve"> </w:t>
      </w:r>
      <w:r w:rsidRPr="00E772BB">
        <w:rPr>
          <w:color w:val="auto"/>
          <w:szCs w:val="28"/>
          <w:lang w:val="kk-KZ"/>
        </w:rPr>
        <w:t>Кәсіби құзыреттіліктердің қалыптасуы домбырашы-студенттің оқу барысында жинақтаған білім, біліктілік және дағдыларын қолдану арқылы кәсіби міндеттерді атқара алуымен сипатталады. Бұл болашақ мамандарды кәсіби қызметке бейімдеуде практикаға бағытталған оқыту тәсілін ұстанудың маңыздылығын айқындайды</w:t>
      </w:r>
      <w:r w:rsidR="007F1DE1" w:rsidRPr="00E772BB">
        <w:rPr>
          <w:color w:val="auto"/>
          <w:szCs w:val="28"/>
          <w:lang w:val="kk-KZ"/>
        </w:rPr>
        <w:t xml:space="preserve"> [27, 8]</w:t>
      </w:r>
      <w:r w:rsidRPr="00E772BB">
        <w:rPr>
          <w:color w:val="auto"/>
          <w:szCs w:val="28"/>
          <w:lang w:val="kk-KZ"/>
        </w:rPr>
        <w:t xml:space="preserve">. </w:t>
      </w:r>
    </w:p>
    <w:p w14:paraId="34C98AEB" w14:textId="69A5A0B5" w:rsidR="00E94B2E" w:rsidRPr="00E772BB" w:rsidRDefault="00E94B2E" w:rsidP="00DA0886">
      <w:pPr>
        <w:pStyle w:val="a3"/>
        <w:ind w:firstLine="567"/>
        <w:rPr>
          <w:color w:val="auto"/>
          <w:szCs w:val="28"/>
          <w:lang w:val="kk-KZ"/>
        </w:rPr>
      </w:pPr>
      <w:r w:rsidRPr="00E772BB">
        <w:rPr>
          <w:color w:val="auto"/>
          <w:szCs w:val="28"/>
          <w:lang w:val="kk-KZ"/>
        </w:rPr>
        <w:t>Педагог ғалым С.С.Полисадов практикаға бағытталған оқыту ұғымын студенттердің практикалық міндеттерді орындау арқылы кәсіби құзыреттіліктерді қалыптастыруды көздейтін білім беру үдерісі деп түсіндіреді. Яғни, жаңа білімдер мен кәсіби құзыреттіліктерді теориялық жолмен емес, практикалық міндеттерді орындау арқылы меңгеру</w:t>
      </w:r>
      <w:r w:rsidR="007F1DE1" w:rsidRPr="00E772BB">
        <w:rPr>
          <w:color w:val="auto"/>
          <w:szCs w:val="28"/>
          <w:lang w:val="kk-KZ"/>
        </w:rPr>
        <w:t xml:space="preserve"> [28, 349]</w:t>
      </w:r>
      <w:r w:rsidRPr="00E772BB">
        <w:rPr>
          <w:color w:val="auto"/>
          <w:szCs w:val="28"/>
          <w:lang w:val="kk-KZ"/>
        </w:rPr>
        <w:t>. Педагог зерттеуші Ф.В.Шариповтың айтуы бойынша практикаға бағытталған оқыту білім алушылардың кәсіби қызметте қажетті практикалық дағдыларды дамытуды, кәсіби құзыреттіліктерді қалыптастыруды көздейтін оқытудың түрі [</w:t>
      </w:r>
      <w:r w:rsidR="007F1DE1" w:rsidRPr="00E772BB">
        <w:rPr>
          <w:color w:val="auto"/>
          <w:szCs w:val="28"/>
          <w:lang w:val="kk-KZ"/>
        </w:rPr>
        <w:t xml:space="preserve">29, </w:t>
      </w:r>
      <w:r w:rsidRPr="00E772BB">
        <w:rPr>
          <w:color w:val="auto"/>
          <w:szCs w:val="28"/>
          <w:lang w:val="kk-KZ"/>
        </w:rPr>
        <w:t>45].</w:t>
      </w:r>
    </w:p>
    <w:p w14:paraId="32E317A3" w14:textId="7220D50A" w:rsidR="00E94B2E" w:rsidRPr="00E772BB" w:rsidRDefault="00E94B2E" w:rsidP="00DA0886">
      <w:pPr>
        <w:pStyle w:val="a3"/>
        <w:ind w:firstLine="567"/>
        <w:rPr>
          <w:b/>
          <w:color w:val="auto"/>
          <w:szCs w:val="28"/>
          <w:lang w:val="kk-KZ"/>
        </w:rPr>
      </w:pPr>
      <w:r w:rsidRPr="00E772BB">
        <w:rPr>
          <w:color w:val="auto"/>
          <w:szCs w:val="28"/>
          <w:lang w:val="kk-KZ"/>
        </w:rPr>
        <w:t xml:space="preserve">Педагог зерттеуші Ф.Г.Ялаловтың пікірінше, практикаға бағытталған оқыту білім, іскерлік пен дағдыларды дамытудан бөлек, практикалық қызмет </w:t>
      </w:r>
      <w:r w:rsidRPr="00E772BB">
        <w:rPr>
          <w:color w:val="auto"/>
          <w:szCs w:val="28"/>
          <w:lang w:val="kk-KZ"/>
        </w:rPr>
        <w:lastRenderedPageBreak/>
        <w:t>тәжірибесін жинақтау арқылы болашақ маманның жеке тұлғалық және кәсіби құзыреттіліктерін қалыптастыруды мақсат етеді</w:t>
      </w:r>
      <w:r w:rsidR="007F1DE1" w:rsidRPr="00E772BB">
        <w:rPr>
          <w:color w:val="auto"/>
          <w:szCs w:val="28"/>
          <w:lang w:val="kk-KZ"/>
        </w:rPr>
        <w:t xml:space="preserve"> [30, </w:t>
      </w:r>
      <w:r w:rsidR="004568AD" w:rsidRPr="00E772BB">
        <w:rPr>
          <w:color w:val="auto"/>
          <w:szCs w:val="28"/>
          <w:lang w:val="kk-KZ"/>
        </w:rPr>
        <w:t>91</w:t>
      </w:r>
      <w:r w:rsidR="007F1DE1" w:rsidRPr="00E772BB">
        <w:rPr>
          <w:color w:val="auto"/>
          <w:szCs w:val="28"/>
          <w:lang w:val="kk-KZ"/>
        </w:rPr>
        <w:t>]</w:t>
      </w:r>
      <w:r w:rsidRPr="00E772BB">
        <w:rPr>
          <w:color w:val="auto"/>
          <w:szCs w:val="28"/>
          <w:lang w:val="kk-KZ"/>
        </w:rPr>
        <w:t>. Зерттеушінің айтуынша, практикаға бағытталған оқытуда практикалық міндетті шешу қажеттілігінен теориялық материалды меңгеру мотивациясы туындайды</w:t>
      </w:r>
      <w:r w:rsidR="004568AD" w:rsidRPr="00E772BB">
        <w:rPr>
          <w:color w:val="auto"/>
          <w:szCs w:val="28"/>
          <w:lang w:val="kk-KZ"/>
        </w:rPr>
        <w:t xml:space="preserve"> [30, 92]</w:t>
      </w:r>
      <w:r w:rsidRPr="00E772BB">
        <w:rPr>
          <w:color w:val="auto"/>
          <w:szCs w:val="28"/>
          <w:lang w:val="kk-KZ"/>
        </w:rPr>
        <w:t>. Педагог зерттеуші А.Л.Андреев дәстүрлі оқытуда жаңа білімдер теориялық түрде беріліп, кейіннен ол білімдерді практикада қолдану арқылы кәсіби дағдылар мен құзыреттіліктер қалыптастырылса, практикаға бағытталған оқытуда жаңа білімдер практикалық қызмет барысында игеріліп, кәсіби тәжірибе жинақталады деп тұжырымдайды</w:t>
      </w:r>
      <w:r w:rsidR="004568AD" w:rsidRPr="00E772BB">
        <w:rPr>
          <w:color w:val="auto"/>
          <w:szCs w:val="28"/>
          <w:lang w:val="kk-KZ"/>
        </w:rPr>
        <w:t xml:space="preserve"> [31, 21]</w:t>
      </w:r>
      <w:r w:rsidRPr="00E772BB">
        <w:rPr>
          <w:color w:val="auto"/>
          <w:szCs w:val="28"/>
          <w:lang w:val="kk-KZ"/>
        </w:rPr>
        <w:t>.</w:t>
      </w:r>
      <w:r w:rsidRPr="00E772BB">
        <w:rPr>
          <w:color w:val="auto"/>
          <w:lang w:val="kk-KZ"/>
        </w:rPr>
        <w:t xml:space="preserve"> </w:t>
      </w:r>
    </w:p>
    <w:p w14:paraId="4D0E9FE1" w14:textId="587EB87E" w:rsidR="00E94B2E" w:rsidRPr="00E772BB" w:rsidRDefault="00E94B2E" w:rsidP="00DA0886">
      <w:pPr>
        <w:pStyle w:val="a3"/>
        <w:ind w:firstLine="567"/>
        <w:rPr>
          <w:color w:val="auto"/>
          <w:szCs w:val="28"/>
          <w:lang w:val="kk-KZ"/>
        </w:rPr>
      </w:pPr>
      <w:r w:rsidRPr="00E772BB">
        <w:rPr>
          <w:color w:val="auto"/>
          <w:szCs w:val="28"/>
          <w:lang w:val="kk-KZ"/>
        </w:rPr>
        <w:t>Педагог ғалым Л.В.Ведерникова бастаған зерттеушілер тобының пікірі бойынша, оқу үдерісінің практикаға бағытталуы теориялық білімдерді практикада қолдана алатын, нарықтық экономикадағы ауыспалы жағдайларға дайын, кәсіби қызмет міндеттерін шеше алатын мамандарды даярлауға мүмкіндік береді</w:t>
      </w:r>
      <w:r w:rsidR="004568AD" w:rsidRPr="00E772BB">
        <w:rPr>
          <w:color w:val="auto"/>
          <w:szCs w:val="28"/>
          <w:lang w:val="kk-KZ"/>
        </w:rPr>
        <w:t xml:space="preserve"> [27, </w:t>
      </w:r>
      <w:r w:rsidR="002C3191" w:rsidRPr="00E772BB">
        <w:rPr>
          <w:color w:val="auto"/>
          <w:szCs w:val="28"/>
          <w:lang w:val="kk-KZ"/>
        </w:rPr>
        <w:t>8</w:t>
      </w:r>
      <w:r w:rsidR="004568AD" w:rsidRPr="00E772BB">
        <w:rPr>
          <w:color w:val="auto"/>
          <w:szCs w:val="28"/>
          <w:lang w:val="kk-KZ"/>
        </w:rPr>
        <w:t>]</w:t>
      </w:r>
      <w:r w:rsidRPr="00E772BB">
        <w:rPr>
          <w:color w:val="auto"/>
          <w:szCs w:val="28"/>
          <w:lang w:val="kk-KZ"/>
        </w:rPr>
        <w:t>. ЖОО-да кәсіби мамандарды дайындау үдерісінің практикаға бағытталуы оқытушы рөлінің ақпарат берушіден студенттердің жаңа білімдерді игеруде зерттеушілік қызметін ұйымдастырушыға ауысуынан көрініс табады. Яғни, оқытушының қызметі ақпарат беру емес, оқыту үдерісін ұйымдастыру, бақылау және бағыттау болып табылады</w:t>
      </w:r>
      <w:r w:rsidR="002C3191" w:rsidRPr="00E772BB">
        <w:rPr>
          <w:color w:val="auto"/>
          <w:szCs w:val="28"/>
          <w:lang w:val="kk-KZ"/>
        </w:rPr>
        <w:t xml:space="preserve"> [27, 10]</w:t>
      </w:r>
      <w:r w:rsidRPr="00E772BB">
        <w:rPr>
          <w:color w:val="auto"/>
          <w:szCs w:val="28"/>
          <w:lang w:val="kk-KZ"/>
        </w:rPr>
        <w:t xml:space="preserve">. </w:t>
      </w:r>
    </w:p>
    <w:p w14:paraId="45186882" w14:textId="1078A6CC" w:rsidR="00E94B2E" w:rsidRPr="00E772BB" w:rsidRDefault="00E94B2E" w:rsidP="00DA0886">
      <w:pPr>
        <w:pStyle w:val="a3"/>
        <w:ind w:firstLine="567"/>
        <w:rPr>
          <w:color w:val="auto"/>
          <w:szCs w:val="28"/>
          <w:lang w:val="kk-KZ"/>
        </w:rPr>
      </w:pPr>
      <w:r w:rsidRPr="00E772BB">
        <w:rPr>
          <w:color w:val="auto"/>
          <w:szCs w:val="28"/>
          <w:lang w:val="kk-KZ"/>
        </w:rPr>
        <w:t>ЖОО-да 6В02142 Халық аспаптары (домбыра) білім беру бағдарламасы бойынша студенттердің кәсіби дағдыларын жетілдіріп, құзыреттіліктерін қалыптастыру, кәсіби қызмет ерекшеліктерімен таныстырып, кәсіпке деген қызығушылығын арттыру, кәсіби міндеттерді өздігімен шешуге машықтандыру мақсатында оқу практикасы, педагогикалық және өндірістік практикасы ұйымдастырылады</w:t>
      </w:r>
      <w:r w:rsidR="002C3191" w:rsidRPr="00E772BB">
        <w:rPr>
          <w:color w:val="auto"/>
          <w:szCs w:val="28"/>
          <w:lang w:val="kk-KZ"/>
        </w:rPr>
        <w:t xml:space="preserve"> [85, 18]</w:t>
      </w:r>
      <w:r w:rsidRPr="00E772BB">
        <w:rPr>
          <w:color w:val="auto"/>
          <w:szCs w:val="28"/>
          <w:lang w:val="kk-KZ"/>
        </w:rPr>
        <w:t>. Бұл практика түрлерінің домбырашы-студент үшін кәсіби қызмет бойынша біліктілігін арттырып, тәжірибе жинақтау үшін маңыздылығы жоғары.</w:t>
      </w:r>
    </w:p>
    <w:p w14:paraId="546E2109" w14:textId="7902364C" w:rsidR="00E94B2E" w:rsidRPr="00E772BB" w:rsidRDefault="00E94B2E" w:rsidP="00DA0886">
      <w:pPr>
        <w:pStyle w:val="a3"/>
        <w:ind w:firstLine="567"/>
        <w:rPr>
          <w:color w:val="auto"/>
          <w:szCs w:val="28"/>
          <w:lang w:val="kk-KZ"/>
        </w:rPr>
      </w:pPr>
      <w:r w:rsidRPr="00E772BB">
        <w:rPr>
          <w:color w:val="auto"/>
          <w:szCs w:val="28"/>
          <w:lang w:val="kk-KZ"/>
        </w:rPr>
        <w:t>Оқу практикасында студенттер танымдық қызмет арқылы академиялық тәжірибені меңгереді. Яғни, кәсіби қызмет түрлерімен, өндіріс орындарымен, кәсіби міндеттермен танысады. Оқу практикасының нәтижесі ретінде студент болашақ кәсібі бойынша жалпы мағлұмат алады, оның ішінде кәсіби міндеттерді атқару үшін қажетті кәсіби құзыреттіліктерді меңгеру жолдарын анықтап, болашақта араласатын кәсіби қызмет түрін таңдау бойынша шешім қабылдайды</w:t>
      </w:r>
      <w:r w:rsidR="002C3191" w:rsidRPr="00E772BB">
        <w:rPr>
          <w:color w:val="auto"/>
          <w:szCs w:val="28"/>
          <w:lang w:val="kk-KZ"/>
        </w:rPr>
        <w:t xml:space="preserve"> [28, 350]</w:t>
      </w:r>
      <w:r w:rsidRPr="00E772BB">
        <w:rPr>
          <w:color w:val="auto"/>
          <w:szCs w:val="28"/>
          <w:lang w:val="kk-KZ"/>
        </w:rPr>
        <w:t xml:space="preserve">. </w:t>
      </w:r>
    </w:p>
    <w:p w14:paraId="1FF63FFF" w14:textId="77777777" w:rsidR="00E94B2E" w:rsidRPr="00E772BB" w:rsidRDefault="00E94B2E" w:rsidP="00DA0886">
      <w:pPr>
        <w:pStyle w:val="a3"/>
        <w:ind w:firstLine="567"/>
        <w:rPr>
          <w:color w:val="auto"/>
          <w:szCs w:val="28"/>
          <w:lang w:val="kk-KZ"/>
        </w:rPr>
      </w:pPr>
      <w:r w:rsidRPr="00E772BB">
        <w:rPr>
          <w:color w:val="auto"/>
          <w:szCs w:val="28"/>
          <w:lang w:val="kk-KZ"/>
        </w:rPr>
        <w:t xml:space="preserve"> ЖОО-ның 6В02142 Халық аспаптары (домбыра) білім беру бағдарламасы бойынша түлектердің басым көпшілігі ұстаздық қызметке араласатындықтан, оқу барысында педагогикалық практиканың маңыздылығы аса жоғары. Педагогикалық практика барысында домбырашы-студент бастауыш буында (балалар музыка мектебі, өнер мектебі, домбыра үйірмесі, т.б.) және ортаңғы буында (музыкалық колледждер мен техникумдар) мамандық бойынша оқу үдерісінің ұйымдастырылуымен танысады. Педагогикалық практиканың нәтижесі ретінде домбырашы-студент жалпы педагогикалық және арнаулы педагогика әдістері, принциптері және заңдылықтарымен тереңірек танысып, педагогикалық </w:t>
      </w:r>
      <w:r w:rsidRPr="00E772BB">
        <w:rPr>
          <w:color w:val="auto"/>
          <w:szCs w:val="28"/>
          <w:lang w:val="kk-KZ"/>
        </w:rPr>
        <w:lastRenderedPageBreak/>
        <w:t xml:space="preserve">репертуарды меңгеріп, оқу үдерісін ұйымдастыруды, оқу материалын түсінікті етіп жеткізуді үйренеді. </w:t>
      </w:r>
    </w:p>
    <w:p w14:paraId="4501D86D" w14:textId="2BBA08F8" w:rsidR="00E94B2E" w:rsidRPr="00E772BB" w:rsidRDefault="00E94B2E" w:rsidP="00DA0886">
      <w:pPr>
        <w:pStyle w:val="a3"/>
        <w:ind w:firstLine="567"/>
        <w:rPr>
          <w:color w:val="auto"/>
          <w:szCs w:val="28"/>
          <w:lang w:val="kk-KZ"/>
        </w:rPr>
      </w:pPr>
      <w:r w:rsidRPr="00E772BB">
        <w:rPr>
          <w:color w:val="auto"/>
          <w:szCs w:val="28"/>
          <w:lang w:val="kk-KZ"/>
        </w:rPr>
        <w:t>Қазіргі таңда оқу орны жұмыс беруші мекемелермен байланыс орнатып, оқу бағдарламасын даярлауда жұмыс беруші мекеменің талаптары мен сұраныстарын ескеруі өзікті мәселе. Өндіріс орындарымен келісім жасап,  студенттердің өз білімдерін өндірісте қолдану практикасын ұйымдастыру ЖОО-ның міндеті. Өндірістік практика студенттің бойындағы кәсіби құзыреттіліктерді қалыптастырып, кәсіпке деген қызығушылығын арттыруға көмектеседі, әрі жұмыс берушінің практиканттар арасынан болашақ қызметкерлерін таңдауға мүмкіндік береді</w:t>
      </w:r>
      <w:r w:rsidR="002C3191" w:rsidRPr="00E772BB">
        <w:rPr>
          <w:color w:val="auto"/>
          <w:szCs w:val="28"/>
          <w:lang w:val="kk-KZ"/>
        </w:rPr>
        <w:t xml:space="preserve"> [28, 351]</w:t>
      </w:r>
      <w:r w:rsidRPr="00E772BB">
        <w:rPr>
          <w:color w:val="auto"/>
          <w:szCs w:val="28"/>
          <w:lang w:val="kk-KZ"/>
        </w:rPr>
        <w:t>.6В02142 Халық аспаптары (домбыра) білім беру бағдарламасы бойынша МЖБС-ға сәйкес, домбырашы-студенттер өндірістік практикадан өтеді. Өндірістік практикаға араласуы үшін студент кәсіби міндеттерді өздігімен атқара алуға жеткілікті білім деңгейіне ие болуы керек</w:t>
      </w:r>
      <w:r w:rsidR="002C3191" w:rsidRPr="00E772BB">
        <w:rPr>
          <w:color w:val="auto"/>
          <w:szCs w:val="28"/>
          <w:lang w:val="kk-KZ"/>
        </w:rPr>
        <w:t xml:space="preserve"> [85, 19]</w:t>
      </w:r>
      <w:r w:rsidRPr="00E772BB">
        <w:rPr>
          <w:color w:val="auto"/>
          <w:szCs w:val="28"/>
          <w:lang w:val="kk-KZ"/>
        </w:rPr>
        <w:t xml:space="preserve">. </w:t>
      </w:r>
    </w:p>
    <w:p w14:paraId="72D8AFAD" w14:textId="1AF6E724" w:rsidR="00E94B2E" w:rsidRPr="00E772BB" w:rsidRDefault="00E94B2E" w:rsidP="00DA0886">
      <w:pPr>
        <w:pStyle w:val="a3"/>
        <w:ind w:firstLine="567"/>
        <w:rPr>
          <w:color w:val="auto"/>
          <w:szCs w:val="28"/>
          <w:lang w:val="kk-KZ"/>
        </w:rPr>
      </w:pPr>
      <w:r w:rsidRPr="00E772BB">
        <w:rPr>
          <w:color w:val="auto"/>
          <w:szCs w:val="28"/>
          <w:lang w:val="kk-KZ"/>
        </w:rPr>
        <w:t>Жоғарыда аталған практика түрлері практикаға бағытталған оқыту технологиясының бір бөлігі ғана. Оқу бағдарламасының барлық оқу пәндері практикаға бағытталып, домбырашы-студенттерге практикалық маңызды білімдер беру, кәсіби дағдыларын дамыту,  практикалық құзыреттіліктерін қалыптастыру көзделсе ғана, домбырашы-студенттер болашақта кәсіби міндеттерін орындай алатын білікті мамандарға айналады</w:t>
      </w:r>
      <w:r w:rsidR="002C3191" w:rsidRPr="00E772BB">
        <w:rPr>
          <w:color w:val="auto"/>
          <w:szCs w:val="28"/>
          <w:lang w:val="kk-KZ"/>
        </w:rPr>
        <w:t xml:space="preserve"> [183, 51]</w:t>
      </w:r>
      <w:r w:rsidRPr="00E772BB">
        <w:rPr>
          <w:color w:val="auto"/>
          <w:szCs w:val="28"/>
          <w:lang w:val="kk-KZ"/>
        </w:rPr>
        <w:t>.</w:t>
      </w:r>
      <w:r w:rsidR="00BC0C8E" w:rsidRPr="00E772BB">
        <w:rPr>
          <w:color w:val="auto"/>
          <w:szCs w:val="28"/>
          <w:lang w:val="kk-KZ"/>
        </w:rPr>
        <w:t xml:space="preserve"> </w:t>
      </w:r>
      <w:r w:rsidRPr="00E772BB">
        <w:rPr>
          <w:color w:val="auto"/>
          <w:szCs w:val="28"/>
          <w:lang w:val="kk-KZ"/>
        </w:rPr>
        <w:t>ЖОО-да домбырашы-студенттердің оқытуын практикаға бағытталған оқыту технологиясы келесі талаптардың орындалуын талап етеді:</w:t>
      </w:r>
    </w:p>
    <w:p w14:paraId="7DD87721" w14:textId="77777777" w:rsidR="00E94B2E" w:rsidRPr="00E772BB" w:rsidRDefault="00E94B2E" w:rsidP="002C3191">
      <w:pPr>
        <w:pStyle w:val="a3"/>
        <w:numPr>
          <w:ilvl w:val="0"/>
          <w:numId w:val="8"/>
        </w:numPr>
        <w:ind w:left="0" w:right="0" w:firstLine="709"/>
        <w:rPr>
          <w:color w:val="auto"/>
          <w:szCs w:val="28"/>
          <w:lang w:val="kk-KZ"/>
        </w:rPr>
      </w:pPr>
      <w:r w:rsidRPr="00E772BB">
        <w:rPr>
          <w:color w:val="auto"/>
          <w:szCs w:val="28"/>
          <w:lang w:val="kk-KZ"/>
        </w:rPr>
        <w:t>дайын білімді беру технологиясынан тәжірибе жинақтау арқылы кәсіби құзыреттіліктерді қалыптастыру технологиясына ауысу;</w:t>
      </w:r>
    </w:p>
    <w:p w14:paraId="745F33C8" w14:textId="77777777" w:rsidR="00E94B2E" w:rsidRPr="00E772BB" w:rsidRDefault="00E94B2E" w:rsidP="002C3191">
      <w:pPr>
        <w:pStyle w:val="a3"/>
        <w:numPr>
          <w:ilvl w:val="0"/>
          <w:numId w:val="8"/>
        </w:numPr>
        <w:ind w:left="0" w:right="0" w:firstLine="709"/>
        <w:rPr>
          <w:color w:val="auto"/>
          <w:szCs w:val="28"/>
          <w:lang w:val="kk-KZ"/>
        </w:rPr>
      </w:pPr>
      <w:r w:rsidRPr="00E772BB">
        <w:rPr>
          <w:color w:val="auto"/>
          <w:szCs w:val="28"/>
          <w:lang w:val="kk-KZ"/>
        </w:rPr>
        <w:t>оқытушының практиканы ұйымдастыру біліктілігін арттыру;</w:t>
      </w:r>
    </w:p>
    <w:p w14:paraId="0352772C" w14:textId="77777777" w:rsidR="00E94B2E" w:rsidRPr="00E772BB" w:rsidRDefault="00E94B2E" w:rsidP="002C3191">
      <w:pPr>
        <w:pStyle w:val="a3"/>
        <w:numPr>
          <w:ilvl w:val="0"/>
          <w:numId w:val="8"/>
        </w:numPr>
        <w:ind w:left="0" w:right="0" w:firstLine="709"/>
        <w:rPr>
          <w:color w:val="auto"/>
          <w:szCs w:val="28"/>
          <w:lang w:val="kk-KZ"/>
        </w:rPr>
      </w:pPr>
      <w:r w:rsidRPr="00E772BB">
        <w:rPr>
          <w:color w:val="auto"/>
          <w:szCs w:val="28"/>
          <w:lang w:val="kk-KZ"/>
        </w:rPr>
        <w:t>ЖОО мен мәдениет, өнер, білім беру мекемелері арасында екі жаққа да тиімді, ұзақ мерзімді байланыс орнату;</w:t>
      </w:r>
    </w:p>
    <w:p w14:paraId="0DB27BAD" w14:textId="77777777" w:rsidR="00E94B2E" w:rsidRPr="00E772BB" w:rsidRDefault="00E94B2E" w:rsidP="002C3191">
      <w:pPr>
        <w:pStyle w:val="a3"/>
        <w:numPr>
          <w:ilvl w:val="0"/>
          <w:numId w:val="8"/>
        </w:numPr>
        <w:ind w:left="0" w:right="0" w:firstLine="709"/>
        <w:rPr>
          <w:color w:val="auto"/>
          <w:szCs w:val="28"/>
          <w:lang w:val="kk-KZ"/>
        </w:rPr>
      </w:pPr>
      <w:r w:rsidRPr="00E772BB">
        <w:rPr>
          <w:color w:val="auto"/>
          <w:szCs w:val="28"/>
          <w:lang w:val="kk-KZ"/>
        </w:rPr>
        <w:t>студенттер арасында ғылыми-зерттеу, жоба ұйымдастырушылық жұмыстарды ұйымдастыру;</w:t>
      </w:r>
    </w:p>
    <w:p w14:paraId="133F412B" w14:textId="77777777" w:rsidR="00E94B2E" w:rsidRPr="00E772BB" w:rsidRDefault="00E94B2E" w:rsidP="002C3191">
      <w:pPr>
        <w:pStyle w:val="a3"/>
        <w:numPr>
          <w:ilvl w:val="0"/>
          <w:numId w:val="8"/>
        </w:numPr>
        <w:ind w:left="0" w:right="0" w:firstLine="709"/>
        <w:rPr>
          <w:color w:val="auto"/>
          <w:szCs w:val="28"/>
          <w:lang w:val="kk-KZ"/>
        </w:rPr>
      </w:pPr>
      <w:r w:rsidRPr="00E772BB">
        <w:rPr>
          <w:color w:val="auto"/>
          <w:szCs w:val="28"/>
          <w:lang w:val="kk-KZ"/>
        </w:rPr>
        <w:t>практикалық маңыздылығы бар білімдерді беру.</w:t>
      </w:r>
    </w:p>
    <w:p w14:paraId="7CB3C444" w14:textId="77777777"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домбырашы-студенттерді дайындау үдерісінің кәсіби-практикаға бағытталуы білім алушылардың музыкалық-орындаушылық (жеке, ұжыммен), музыкалық-педагогикалық, музыкалық-психологиялық, ұйымдастырушылық,  әдіснамалық-әдістемелік құзыреттіліктерінің қалыптасуына ықпал етеді.</w:t>
      </w:r>
    </w:p>
    <w:p w14:paraId="177D6702" w14:textId="77742506" w:rsidR="00E94B2E" w:rsidRPr="00E772BB" w:rsidRDefault="00E94B2E" w:rsidP="00DA0886">
      <w:pPr>
        <w:pStyle w:val="a3"/>
        <w:ind w:right="-1" w:firstLine="567"/>
        <w:rPr>
          <w:color w:val="auto"/>
          <w:szCs w:val="28"/>
          <w:lang w:val="kk-KZ"/>
        </w:rPr>
      </w:pPr>
      <w:r w:rsidRPr="00E772BB">
        <w:rPr>
          <w:color w:val="auto"/>
          <w:szCs w:val="28"/>
          <w:lang w:val="kk-KZ"/>
        </w:rPr>
        <w:t xml:space="preserve">6В02142 «Халық аспаптары» (домбыра) білім беру бағдарламасы бойынша бакалаврдың кәсіби қызметін сапалы атқаруы оның музыкалық-орындаушылық құзыреттілік деңгейімен байланысты. Музыкалық-орындаушылық құзыреттілік өз алдына, орындаушылық-технологиялық, жеке орындаушылық және ұжыммен орындаушылық деп бөліп қарастырылады. </w:t>
      </w:r>
      <w:r w:rsidRPr="00E772BB">
        <w:rPr>
          <w:i/>
          <w:color w:val="auto"/>
          <w:szCs w:val="28"/>
          <w:lang w:val="kk-KZ"/>
        </w:rPr>
        <w:t xml:space="preserve">Орындаушылық-технологиялық құзыреттілік </w:t>
      </w:r>
      <w:r w:rsidRPr="00E772BB">
        <w:rPr>
          <w:color w:val="auto"/>
          <w:szCs w:val="28"/>
          <w:lang w:val="kk-KZ"/>
        </w:rPr>
        <w:t xml:space="preserve">болашақ кәсіпқой домбырашының музыкалық-орындаушылық шеберлігінің жоғары деңгейіне ие болыуын көздейді. Орындаушылық шеберлік ұғымы музыкалық-орындаушылық қызмет пен музыкалық-көркемдік шығармашылық негіздерін </w:t>
      </w:r>
      <w:r w:rsidRPr="00E772BB">
        <w:rPr>
          <w:color w:val="auto"/>
          <w:szCs w:val="28"/>
          <w:lang w:val="kk-KZ"/>
        </w:rPr>
        <w:lastRenderedPageBreak/>
        <w:t>білуді,  домбыра аспабында дыбыс шығару технологиясы мен орындаушылық тәсілдердің техникасын меңгеруді, музыкалық стильдер мен жанрлардың, домбыра күйшілік мектептерінің ерекшеліктерін түсінуді қамтиды [</w:t>
      </w:r>
      <w:r w:rsidR="002C3191" w:rsidRPr="00E772BB">
        <w:rPr>
          <w:color w:val="auto"/>
          <w:szCs w:val="28"/>
          <w:lang w:val="kk-KZ"/>
        </w:rPr>
        <w:t>184</w:t>
      </w:r>
      <w:r w:rsidRPr="00E772BB">
        <w:rPr>
          <w:color w:val="auto"/>
          <w:szCs w:val="28"/>
          <w:lang w:val="kk-KZ"/>
        </w:rPr>
        <w:t xml:space="preserve">, 122]. </w:t>
      </w:r>
    </w:p>
    <w:p w14:paraId="40E56668" w14:textId="11DF52E9" w:rsidR="00E94B2E" w:rsidRPr="00E772BB" w:rsidRDefault="00E94B2E" w:rsidP="00DA0886">
      <w:pPr>
        <w:pStyle w:val="a3"/>
        <w:ind w:right="-1" w:firstLine="567"/>
        <w:rPr>
          <w:color w:val="auto"/>
          <w:szCs w:val="28"/>
          <w:lang w:val="kk-KZ"/>
        </w:rPr>
      </w:pPr>
      <w:r w:rsidRPr="00E772BB">
        <w:rPr>
          <w:color w:val="auto"/>
          <w:szCs w:val="28"/>
          <w:lang w:val="kk-KZ"/>
        </w:rPr>
        <w:t>Домбырашының орындаушылық қызметте жетістікке жетуі оның отырысы мен қол қойылымының дұрыстығына тікелей байланысты. Домбыра тартқанда қолды еркін, бос және жинақы ұстау, перне басуда артық күш жұмсамау, қағыс қаққанда қолды қатты сермемеу білім алушыдан ең алдымен талап етіледі. [</w:t>
      </w:r>
      <w:r w:rsidR="00B96010" w:rsidRPr="00E772BB">
        <w:rPr>
          <w:color w:val="auto"/>
          <w:szCs w:val="28"/>
          <w:lang w:val="kk-KZ"/>
        </w:rPr>
        <w:t>119</w:t>
      </w:r>
      <w:r w:rsidRPr="00E772BB">
        <w:rPr>
          <w:color w:val="auto"/>
          <w:szCs w:val="28"/>
          <w:lang w:val="kk-KZ"/>
        </w:rPr>
        <w:t>, 51]. Орындаушының табиғи еркін қозғалысы музыкалық шығарманың толыққанды жоғары көркемдік деңгейде орындалуына мүмкіндік беретіндіктен, білім алушының орындаушылық аппаратының дұрыс қалыптасуына айрықша мән беру оқытушының негізгі міндеті [</w:t>
      </w:r>
      <w:r w:rsidR="00B96010" w:rsidRPr="00E772BB">
        <w:rPr>
          <w:color w:val="auto"/>
          <w:szCs w:val="28"/>
          <w:lang w:val="kk-KZ"/>
        </w:rPr>
        <w:t>153</w:t>
      </w:r>
      <w:r w:rsidRPr="00E772BB">
        <w:rPr>
          <w:color w:val="auto"/>
          <w:szCs w:val="28"/>
          <w:lang w:val="kk-KZ"/>
        </w:rPr>
        <w:t xml:space="preserve">, 140]. </w:t>
      </w:r>
    </w:p>
    <w:p w14:paraId="3B9683D7" w14:textId="0D2C9481" w:rsidR="00E94B2E" w:rsidRPr="00E772BB" w:rsidRDefault="00E94B2E" w:rsidP="00DA0886">
      <w:pPr>
        <w:pStyle w:val="a3"/>
        <w:ind w:right="-1" w:firstLine="567"/>
        <w:rPr>
          <w:color w:val="auto"/>
          <w:szCs w:val="28"/>
          <w:lang w:val="kk-KZ"/>
        </w:rPr>
      </w:pPr>
      <w:r w:rsidRPr="00E772BB">
        <w:rPr>
          <w:color w:val="auto"/>
          <w:szCs w:val="28"/>
          <w:lang w:val="kk-KZ"/>
        </w:rPr>
        <w:t>Қазақ ұлттық өнер университеті және Құрманғазы атындғаы ҚҰК-ның «Домбыра» кафедрасының профессорлық-оқытушылық құрамымен сұхбат нәтижесінде ЖОО-ның алғашқы курс домбырашы-студенттерімен жұмыс орындаушылық аппараттағы кемшіліктерді толықтырудан, қателерді түзетуден басталатындығы анықталды [</w:t>
      </w:r>
      <w:r w:rsidR="00B96010" w:rsidRPr="00E772BB">
        <w:rPr>
          <w:color w:val="auto"/>
          <w:szCs w:val="28"/>
          <w:lang w:val="kk-KZ"/>
        </w:rPr>
        <w:t>125</w:t>
      </w:r>
      <w:r w:rsidRPr="00E772BB">
        <w:rPr>
          <w:color w:val="auto"/>
          <w:szCs w:val="28"/>
          <w:lang w:val="kk-KZ"/>
        </w:rPr>
        <w:t>]. Біздің ойымызша, домбырашының орындаушылық аппаратын қалыптастыру жұмыстары мектеп пен колледж деңгейінде орындалып, ЖОО-да домбырашы-студенттің орындаушылық шеберлігін дамыту, дүниетанымын кеңейту, кәсіби құзыреттіліктерін қалыптастыру сияқты биік міндеттер шешілуі керек. Алайда көп жағдайда бұл міндеттерді шешпес бұрын, ЖОО оқытушылары домбырашы-студенттің орындаушылық аппаратын жетілдірумен айналысуға мәжбүр.</w:t>
      </w:r>
    </w:p>
    <w:p w14:paraId="184CA3B4" w14:textId="7FE1BBFD" w:rsidR="00E94B2E" w:rsidRPr="00E772BB" w:rsidRDefault="00E94B2E" w:rsidP="00DA0886">
      <w:pPr>
        <w:pStyle w:val="a3"/>
        <w:ind w:firstLine="567"/>
        <w:rPr>
          <w:color w:val="auto"/>
          <w:szCs w:val="28"/>
          <w:lang w:val="kk-KZ"/>
        </w:rPr>
      </w:pPr>
      <w:r w:rsidRPr="00E772BB">
        <w:rPr>
          <w:color w:val="auto"/>
          <w:szCs w:val="28"/>
          <w:lang w:val="kk-KZ"/>
        </w:rPr>
        <w:t>Домбырашы-студенттердің техникалық мүмкіндіктерін арттыру және оқу репертуарын кеңейту мақсатында домбыра мен фортепианоға арналған пьесалар шығару үрдісі және шетелдік шығармаларды домбыра аспабына лайықтау жұмыстары жүргізіле бастады. Фортепиано сүйемелдеуімен орындалатын шығармаларда дәстүрлі күйлерде пайдаланылмайтын тремоло, пиццикато, вариация сияқты қағыс түрлері пайдаланылады. Бұндай шығармаларды орындау нәтижесінде домбырашы-студенттің орындаушылық техникасы дамып, ансамбльде және оркестрде орындау дағдалары жетіледі [</w:t>
      </w:r>
      <w:r w:rsidR="00B96010" w:rsidRPr="00E772BB">
        <w:rPr>
          <w:color w:val="auto"/>
          <w:szCs w:val="28"/>
          <w:lang w:val="kk-KZ"/>
        </w:rPr>
        <w:t xml:space="preserve">123, </w:t>
      </w:r>
      <w:r w:rsidRPr="00E772BB">
        <w:rPr>
          <w:color w:val="auto"/>
          <w:szCs w:val="28"/>
          <w:lang w:val="kk-KZ"/>
        </w:rPr>
        <w:t xml:space="preserve">11]. </w:t>
      </w:r>
    </w:p>
    <w:p w14:paraId="4F30E6A3" w14:textId="0D0E09C7" w:rsidR="00E94B2E" w:rsidRPr="00E772BB" w:rsidRDefault="00E94B2E" w:rsidP="00DA0886">
      <w:pPr>
        <w:pStyle w:val="a3"/>
        <w:ind w:firstLine="567"/>
        <w:rPr>
          <w:color w:val="auto"/>
          <w:szCs w:val="28"/>
          <w:lang w:val="kk-KZ"/>
        </w:rPr>
      </w:pPr>
      <w:r w:rsidRPr="00E772BB">
        <w:rPr>
          <w:color w:val="auto"/>
          <w:szCs w:val="28"/>
          <w:lang w:val="kk-KZ"/>
        </w:rPr>
        <w:t>Шетел шығармаларын өңдеп, дәстүрлі аспаптарымызға лайықтау ісі өткен ғасырдың 70-80 жылдары бастау алып, оқу бағдарламасына енгізілді. Әрине, бұл шығармалар, орындаушының концертмейтермен бірлесе орындауға, батыс музыкасының стильдік ерекшеліктерін тереңірек түсінуіне, техникалық шеберлігінің дамуына септігін тигізеді. Себебі қазіргі домбырашының репертуары жан-жақты жанрлар мен стильдерді қамтуы тиіс, домбыра күйлерімен қатар, шетел шығармаларын орындай алуы керек екендігін домбыра орындаушылық өнері саласындағы белді мамандар айтады</w:t>
      </w:r>
      <w:r w:rsidR="00B96010" w:rsidRPr="00E772BB">
        <w:rPr>
          <w:color w:val="auto"/>
          <w:szCs w:val="28"/>
          <w:lang w:val="kk-KZ"/>
        </w:rPr>
        <w:t xml:space="preserve"> [125]</w:t>
      </w:r>
      <w:r w:rsidRPr="00E772BB">
        <w:rPr>
          <w:color w:val="auto"/>
          <w:szCs w:val="28"/>
          <w:lang w:val="kk-KZ"/>
        </w:rPr>
        <w:t xml:space="preserve">. </w:t>
      </w:r>
    </w:p>
    <w:p w14:paraId="220CE88A" w14:textId="6E99C585" w:rsidR="00E94B2E" w:rsidRPr="00E772BB" w:rsidRDefault="00E94B2E" w:rsidP="00DA0886">
      <w:pPr>
        <w:pStyle w:val="a3"/>
        <w:ind w:firstLine="567"/>
        <w:rPr>
          <w:color w:val="auto"/>
          <w:szCs w:val="28"/>
          <w:lang w:val="kk-KZ"/>
        </w:rPr>
      </w:pPr>
      <w:r w:rsidRPr="00E772BB">
        <w:rPr>
          <w:color w:val="auto"/>
          <w:szCs w:val="28"/>
          <w:lang w:val="kk-KZ"/>
        </w:rPr>
        <w:t xml:space="preserve">Алайда, әр музыкалық аспаптың өзіне тән тембрлік, орындаушылық, интонациялық, динамикалық ерекшеліктері болатындығын да ескеру қажет. </w:t>
      </w:r>
      <w:r w:rsidRPr="00E772BB">
        <w:rPr>
          <w:color w:val="auto"/>
          <w:szCs w:val="28"/>
          <w:lang w:val="kk-KZ"/>
        </w:rPr>
        <w:lastRenderedPageBreak/>
        <w:t>Осы ерекшеліктерді ескере композиторлар музыкалық шығармаларын білгілі-бір аспапқа арнайы жазады. Сол шығармаларды басқа аспаппен орындау композитор ойының, ашылмауына, тіпті шығарманың мәнін жоғалтуына алып келуі мүмкін. Көптеген шетел шығармаларын домбыраға лайықтау ісімен айналысқан белгілі домбырашы, профессор А.Е.Тоқтағанның «Күй шежіре» атты мақаласында келесідей пікірі білдіріледі: «әр аспаптың өзіндік орындалу техникасымен қатар, өзіндік қасиеті, мақсаты болады. Мысалы, фортепианомен күйдің мәнін ашу мүмкін емес, ал домбырамен фортепиано пьесасының бар болмысын көрсете алмаймыз»</w:t>
      </w:r>
      <w:r w:rsidR="00B96010" w:rsidRPr="00E772BB">
        <w:rPr>
          <w:color w:val="auto"/>
          <w:szCs w:val="28"/>
          <w:lang w:val="kk-KZ"/>
        </w:rPr>
        <w:t xml:space="preserve"> [147, 180]</w:t>
      </w:r>
      <w:r w:rsidRPr="00E772BB">
        <w:rPr>
          <w:color w:val="auto"/>
          <w:szCs w:val="28"/>
          <w:lang w:val="kk-KZ"/>
        </w:rPr>
        <w:t xml:space="preserve">. Бүгінгі күні домбыраға арнайы жазылған шығармалардың саны мен сапасының артуы лайықталған шетел шығармаларының оқу репертуарынан ығыстыруына алып келе жатқандығы байқалады. </w:t>
      </w:r>
    </w:p>
    <w:p w14:paraId="6441AA22" w14:textId="32023E34" w:rsidR="00E94B2E" w:rsidRPr="00E772BB" w:rsidRDefault="00E94B2E" w:rsidP="00DA0886">
      <w:pPr>
        <w:pStyle w:val="a3"/>
        <w:ind w:right="-1" w:firstLine="567"/>
        <w:rPr>
          <w:color w:val="auto"/>
          <w:szCs w:val="28"/>
          <w:lang w:val="kk-KZ"/>
        </w:rPr>
      </w:pPr>
      <w:r w:rsidRPr="00E772BB">
        <w:rPr>
          <w:color w:val="auto"/>
          <w:szCs w:val="28"/>
          <w:lang w:val="kk-KZ"/>
        </w:rPr>
        <w:t>Белгілі домбырашы, профессор Қ.А.Ахмедияров домбырашы-студенттеріне халық композиторларының күйлерімен қатар, кез-келген домбыра мен фортепианоға арналған шығармаларды тарта білу керектігін айтады</w:t>
      </w:r>
      <w:r w:rsidR="00B96010" w:rsidRPr="00E772BB">
        <w:rPr>
          <w:color w:val="auto"/>
          <w:szCs w:val="28"/>
          <w:lang w:val="kk-KZ"/>
        </w:rPr>
        <w:t xml:space="preserve"> [146, 199]</w:t>
      </w:r>
      <w:r w:rsidRPr="00E772BB">
        <w:rPr>
          <w:color w:val="auto"/>
          <w:szCs w:val="28"/>
          <w:lang w:val="kk-KZ"/>
        </w:rPr>
        <w:t>. Қазіргі жаһандану заманында ЖОО-ны аяқтаған кәсіби домбырашы дәстүрлі күйшілік мектептерді меңгеруі өз алдына, сонымен бірге, классикалық, заманауи музыканың жанрларын, эстрада, рок, джаз бағыттарымен танысып, сол бағыттағы шығармалардың орындаушылық техногиясын меңгеруі керек. Бұл талаптардың өзектілігі қазіргі уақытта түрлі музыкалық стильдерді синтездеудің белең алып жатқандығымен түсіндіріледі</w:t>
      </w:r>
      <w:r w:rsidR="00B96010" w:rsidRPr="00E772BB">
        <w:rPr>
          <w:color w:val="auto"/>
          <w:szCs w:val="28"/>
          <w:lang w:val="kk-KZ"/>
        </w:rPr>
        <w:t xml:space="preserve"> [125]</w:t>
      </w:r>
      <w:r w:rsidRPr="00E772BB">
        <w:rPr>
          <w:color w:val="auto"/>
          <w:szCs w:val="28"/>
          <w:lang w:val="kk-KZ"/>
        </w:rPr>
        <w:t xml:space="preserve">. </w:t>
      </w:r>
    </w:p>
    <w:p w14:paraId="4628B670" w14:textId="77777777" w:rsidR="00E94B2E" w:rsidRPr="00E772BB" w:rsidRDefault="00E94B2E" w:rsidP="00DA0886">
      <w:pPr>
        <w:pStyle w:val="a3"/>
        <w:ind w:right="-1" w:firstLine="567"/>
        <w:rPr>
          <w:color w:val="auto"/>
          <w:szCs w:val="28"/>
          <w:lang w:val="kk-KZ"/>
        </w:rPr>
      </w:pPr>
      <w:r w:rsidRPr="00E772BB">
        <w:rPr>
          <w:color w:val="auto"/>
          <w:szCs w:val="28"/>
          <w:lang w:val="kk-KZ"/>
        </w:rPr>
        <w:t>Болашақ кәсіпқой домбырашының орындаушылық-технологиялық құзыреттілігін қалыптастыру 6В02142 «Халық аспаптары» (домбыра) білім беру бағдарламасы негізінде, «Мамандық», «Орындаушылық шеберлік», «Туыстас аспап», «Үш ішекті домбыра», «Сахна мәдениеті», «Күй қоры» пәндері арқылы жүргізіледі.</w:t>
      </w:r>
    </w:p>
    <w:p w14:paraId="22EBC998" w14:textId="1D2C62DF" w:rsidR="00E94B2E" w:rsidRPr="00E772BB" w:rsidRDefault="00E94B2E" w:rsidP="00DA0886">
      <w:pPr>
        <w:pStyle w:val="a3"/>
        <w:ind w:right="-1" w:firstLine="567"/>
        <w:rPr>
          <w:color w:val="auto"/>
          <w:szCs w:val="28"/>
          <w:lang w:val="kk-KZ"/>
        </w:rPr>
      </w:pPr>
      <w:r w:rsidRPr="00E772BB">
        <w:rPr>
          <w:color w:val="auto"/>
          <w:szCs w:val="28"/>
          <w:lang w:val="kk-KZ"/>
        </w:rPr>
        <w:t>6В02142 «Халық аспаптары» (домбыра) білім беру бағдарламасы бойынша бакалавр жеке концерттік орындаушылық құзыреттілігіне ие болуы керек. Домбыра орындаушылық өнерінде ертеден жеке орындаушылық дәстүр қалыптасып, сақталғандығы, домбыра күйлерінің мән-мағынасы жеке орындауда ғана ашылатындығы жайлы музыкатанушы ғалымдардың еңбектерінде айтылады [</w:t>
      </w:r>
      <w:r w:rsidR="00EF1424" w:rsidRPr="00E772BB">
        <w:rPr>
          <w:color w:val="auto"/>
          <w:szCs w:val="28"/>
          <w:lang w:val="kk-KZ"/>
        </w:rPr>
        <w:t>96</w:t>
      </w:r>
      <w:r w:rsidRPr="00E772BB">
        <w:rPr>
          <w:color w:val="auto"/>
          <w:szCs w:val="28"/>
          <w:lang w:val="kk-KZ"/>
        </w:rPr>
        <w:t xml:space="preserve">, 199]. </w:t>
      </w:r>
    </w:p>
    <w:p w14:paraId="4AA19D11" w14:textId="04D08089" w:rsidR="00E94B2E" w:rsidRPr="00E772BB" w:rsidRDefault="00E94B2E" w:rsidP="00DA0886">
      <w:pPr>
        <w:pStyle w:val="a3"/>
        <w:ind w:right="-1" w:firstLine="567"/>
        <w:rPr>
          <w:color w:val="auto"/>
          <w:szCs w:val="28"/>
          <w:lang w:val="kk-KZ"/>
        </w:rPr>
      </w:pPr>
      <w:r w:rsidRPr="00E772BB">
        <w:rPr>
          <w:color w:val="auto"/>
          <w:szCs w:val="28"/>
          <w:lang w:val="kk-KZ"/>
        </w:rPr>
        <w:t>ЖОО-да домбырашы-студенттерді дайындау үдерісінің маңызды міндеттерінің бірі – орындаушының жеке концерттік репертуарын қалыптастыру болып табылады. Домбырашы-студенттерді дайындауда педагогикалық репертуар мәселесіне ерекше назар аударылып, домбырашының репертуары кең, жан-жақты, барлық орындаушылық стильдерді қамтуын қадағалау керек. [</w:t>
      </w:r>
      <w:r w:rsidR="00EF1424" w:rsidRPr="00E772BB">
        <w:rPr>
          <w:color w:val="auto"/>
          <w:szCs w:val="28"/>
          <w:lang w:val="kk-KZ"/>
        </w:rPr>
        <w:t>119</w:t>
      </w:r>
      <w:r w:rsidRPr="00E772BB">
        <w:rPr>
          <w:color w:val="auto"/>
          <w:szCs w:val="28"/>
          <w:lang w:val="kk-KZ"/>
        </w:rPr>
        <w:t xml:space="preserve">, 54]. </w:t>
      </w:r>
    </w:p>
    <w:p w14:paraId="35136EA4" w14:textId="77777777" w:rsidR="00E94B2E" w:rsidRPr="00E772BB" w:rsidRDefault="00E94B2E" w:rsidP="00DA0886">
      <w:pPr>
        <w:pStyle w:val="a3"/>
        <w:ind w:right="-1" w:firstLine="567"/>
        <w:rPr>
          <w:color w:val="auto"/>
          <w:szCs w:val="28"/>
          <w:lang w:val="kk-KZ"/>
        </w:rPr>
      </w:pPr>
      <w:r w:rsidRPr="00E772BB">
        <w:rPr>
          <w:color w:val="auto"/>
          <w:szCs w:val="28"/>
          <w:lang w:val="kk-KZ"/>
        </w:rPr>
        <w:t>Домбырашының жеке концерттік орындаушылық құзыреттілігі ЖОО-да «Мамандық», «Орындаушылық шеберлік», «Психология», «Сахна мәдениеті», «Жеке орындаушының концерттік репертуары» пәндері негізінде қалыптастырылады.</w:t>
      </w:r>
    </w:p>
    <w:p w14:paraId="45885EC6" w14:textId="77777777" w:rsidR="00E94B2E" w:rsidRPr="00E772BB" w:rsidRDefault="00E94B2E" w:rsidP="00DA0886">
      <w:pPr>
        <w:pStyle w:val="a3"/>
        <w:ind w:right="-1" w:firstLine="567"/>
        <w:rPr>
          <w:color w:val="auto"/>
          <w:szCs w:val="28"/>
          <w:lang w:val="kk-KZ"/>
        </w:rPr>
      </w:pPr>
      <w:r w:rsidRPr="00E772BB">
        <w:rPr>
          <w:color w:val="auto"/>
          <w:szCs w:val="28"/>
          <w:lang w:val="kk-KZ"/>
        </w:rPr>
        <w:lastRenderedPageBreak/>
        <w:t xml:space="preserve">6В02142 «Халық аспаптары» (домбыра) білім беру бағдарламасы бойынша бакалавр оркестр және ансамбль құрамында орындаушылық қызмет атқара алуы керек. Осыған орай, домбырашы студенттің ұжыммен орындау құзыреттілігін қалыптастыру жұмыстары «Оркестр» және «Ансамбль» пәндерінде жүргізіледі. </w:t>
      </w:r>
    </w:p>
    <w:p w14:paraId="1BA89990" w14:textId="1B192B42" w:rsidR="00E94B2E" w:rsidRPr="00E772BB" w:rsidRDefault="00E94B2E" w:rsidP="00DA0886">
      <w:pPr>
        <w:pStyle w:val="a3"/>
        <w:ind w:right="-1" w:firstLine="567"/>
        <w:rPr>
          <w:color w:val="auto"/>
          <w:szCs w:val="28"/>
          <w:lang w:val="kk-KZ"/>
        </w:rPr>
      </w:pPr>
      <w:r w:rsidRPr="00E772BB">
        <w:rPr>
          <w:color w:val="auto"/>
          <w:szCs w:val="28"/>
          <w:lang w:val="kk-KZ"/>
        </w:rPr>
        <w:t>Оркестр және ансамбль құрамында орындаушылық қызмет атқару үшін домбырашы-студент домбыра аспабында орындау техникасының биік деңгейіне ие, ноталық сауаттылығы жоғары болуымен қатар, дирижер мен ұжым мүшелерімен байланыс орната білуі керек. Себебі ұжыммен орындауда дирижердің белгілеген ырғағынан шықпау, ноталық мәтіннен ауытқымау, ұжымды тыңдап, бірге орындау, сүйемелдеу барысында жеке орындаушыны тыңдау сияқты өз ерекшеліктері бар</w:t>
      </w:r>
      <w:r w:rsidR="00EF1424" w:rsidRPr="00E772BB">
        <w:rPr>
          <w:color w:val="auto"/>
          <w:szCs w:val="28"/>
          <w:lang w:val="kk-KZ"/>
        </w:rPr>
        <w:t xml:space="preserve"> [177, 348]</w:t>
      </w:r>
      <w:r w:rsidRPr="00E772BB">
        <w:rPr>
          <w:color w:val="auto"/>
          <w:szCs w:val="28"/>
          <w:lang w:val="kk-KZ"/>
        </w:rPr>
        <w:t xml:space="preserve">. </w:t>
      </w:r>
    </w:p>
    <w:p w14:paraId="2E17F5AA" w14:textId="3D950DEF" w:rsidR="00E94B2E" w:rsidRPr="00E772BB" w:rsidRDefault="00E94B2E" w:rsidP="00DA0886">
      <w:pPr>
        <w:pStyle w:val="a3"/>
        <w:ind w:firstLine="567"/>
        <w:rPr>
          <w:color w:val="auto"/>
          <w:szCs w:val="28"/>
          <w:lang w:val="kk-KZ"/>
        </w:rPr>
      </w:pPr>
      <w:r w:rsidRPr="00E772BB">
        <w:rPr>
          <w:color w:val="auto"/>
          <w:szCs w:val="28"/>
          <w:lang w:val="kk-KZ"/>
        </w:rPr>
        <w:t>Практика көрсеткендей 6В02142 «Халық аспаптары» (домбыра) білім беру бағдарламасы бойынша түлектердің басым көпшілігі кәсіби музыкалық оқу орындарында және қосымша білім беру мекемелерінде музыкалық-педагогикалық қызмет атқарады</w:t>
      </w:r>
      <w:r w:rsidR="00EF1424" w:rsidRPr="00E772BB">
        <w:rPr>
          <w:color w:val="auto"/>
          <w:szCs w:val="28"/>
          <w:lang w:val="kk-KZ"/>
        </w:rPr>
        <w:t xml:space="preserve"> [72, 16]</w:t>
      </w:r>
      <w:r w:rsidRPr="00E772BB">
        <w:rPr>
          <w:color w:val="auto"/>
          <w:szCs w:val="28"/>
          <w:lang w:val="kk-KZ"/>
        </w:rPr>
        <w:t>. Бұл ЖОО-да домбырашы-студенттердің музыкалық-педагогикалық құзыреттілігін қалыптастырудың маңыздылығын айқындайды. Бүгінгі таңда педагогикалық қызмет адамның бір-біріне ықпалы емес, олардың өзара әрекеттесуі ретінде қарастырылғандықтан, педагог қызметінің объектісі педагогикалық үдеріс болып саналады</w:t>
      </w:r>
      <w:r w:rsidR="00EF1424" w:rsidRPr="00E772BB">
        <w:rPr>
          <w:color w:val="auto"/>
          <w:szCs w:val="28"/>
          <w:lang w:val="kk-KZ"/>
        </w:rPr>
        <w:t xml:space="preserve"> [185, 2]</w:t>
      </w:r>
      <w:r w:rsidRPr="00E772BB">
        <w:rPr>
          <w:color w:val="auto"/>
          <w:szCs w:val="28"/>
          <w:lang w:val="kk-KZ"/>
        </w:rPr>
        <w:t>. Сондықтан, домбырашы-студенттің болашақта музыкалық-педагогикалық үдерісті ұйымдастыруға қажетті теориялық білімділігі мен практикалық дағдыларын ЖОО-да оқу барысында қалыптастыру қажет.</w:t>
      </w:r>
    </w:p>
    <w:p w14:paraId="6838581E" w14:textId="494BB436" w:rsidR="00E94B2E" w:rsidRPr="00E772BB" w:rsidRDefault="00E94B2E" w:rsidP="00DA0886">
      <w:pPr>
        <w:pStyle w:val="a3"/>
        <w:ind w:firstLine="567"/>
        <w:rPr>
          <w:color w:val="auto"/>
          <w:szCs w:val="28"/>
          <w:lang w:val="kk-KZ"/>
        </w:rPr>
      </w:pPr>
      <w:r w:rsidRPr="00E772BB">
        <w:rPr>
          <w:color w:val="auto"/>
          <w:szCs w:val="28"/>
          <w:lang w:val="kk-KZ"/>
        </w:rPr>
        <w:t>Домбырашының музыкалық-педагогикалық құзыреттілігі оның жалпы педагогика, музыкалық педагогика, арнайы педагогика және музыкалық психологияның негізгі заңдылықтары, принциптері мен әдістерін біліп, кәсіби практика қолдана алуымен, оқу бағдарламасымен таныс болып, педагогикалық репертуарды меңгеруімен, оқу үдерісін ұйымдастыра білуімен сипатталады [</w:t>
      </w:r>
      <w:r w:rsidR="000C2B97" w:rsidRPr="00E772BB">
        <w:rPr>
          <w:color w:val="auto"/>
          <w:szCs w:val="28"/>
          <w:lang w:val="kk-KZ"/>
        </w:rPr>
        <w:t>38</w:t>
      </w:r>
      <w:r w:rsidRPr="00E772BB">
        <w:rPr>
          <w:color w:val="auto"/>
          <w:szCs w:val="28"/>
          <w:lang w:val="kk-KZ"/>
        </w:rPr>
        <w:t>;</w:t>
      </w:r>
      <w:r w:rsidR="00EF1424" w:rsidRPr="00E772BB">
        <w:rPr>
          <w:color w:val="auto"/>
          <w:szCs w:val="28"/>
          <w:lang w:val="kk-KZ"/>
        </w:rPr>
        <w:t xml:space="preserve"> 186</w:t>
      </w:r>
      <w:r w:rsidRPr="00E772BB">
        <w:rPr>
          <w:color w:val="auto"/>
          <w:szCs w:val="28"/>
          <w:lang w:val="kk-KZ"/>
        </w:rPr>
        <w:t>]. ЖОО-да домбырашы-студенттердің бұл қасиеттерін қалыптастыру бағытында «Арнайы пәндерді оқыту әдістемесі», «Арнайы педагогикалық дайындық», «Педагогикалық практика», «Домбыра педагогикасының негіздері мен әдістемесі» сынды пәндер енгізіледі.</w:t>
      </w:r>
    </w:p>
    <w:p w14:paraId="54995D2D" w14:textId="77777777" w:rsidR="00E94B2E" w:rsidRPr="00E772BB" w:rsidRDefault="00E94B2E" w:rsidP="00DA0886">
      <w:pPr>
        <w:pStyle w:val="a3"/>
        <w:ind w:right="-1" w:firstLine="567"/>
        <w:rPr>
          <w:color w:val="auto"/>
          <w:szCs w:val="28"/>
          <w:lang w:val="kk-KZ"/>
        </w:rPr>
      </w:pPr>
      <w:r w:rsidRPr="00E772BB">
        <w:rPr>
          <w:color w:val="auto"/>
          <w:szCs w:val="28"/>
          <w:lang w:val="kk-KZ"/>
        </w:rPr>
        <w:t xml:space="preserve">Домбырашының кәсіби қызметі адаммен (тыңдаушы, білім алушы, ұжым, т.б.) байланысты болғандықтан оның кәсіби қызметте психологиялық тұрақтылығын қамтамасыз ету, эстетикалық және эмпатиялық қасиеттерін дамыту, кәсіби құндылықтар жүйесін қалыптастыру, яғни, </w:t>
      </w:r>
      <w:r w:rsidRPr="00E772BB">
        <w:rPr>
          <w:i/>
          <w:color w:val="auto"/>
          <w:szCs w:val="28"/>
          <w:lang w:val="kk-KZ"/>
        </w:rPr>
        <w:t>музыкалық-психологиялық құзыреттілігін</w:t>
      </w:r>
      <w:r w:rsidRPr="00E772BB">
        <w:rPr>
          <w:color w:val="auto"/>
          <w:szCs w:val="28"/>
          <w:lang w:val="kk-KZ"/>
        </w:rPr>
        <w:t xml:space="preserve"> қалыптастыру ерекше маңызға ие. Домбырашының музыкалық-психологиялық құзыреттілігі оның музыкалық психология негіздерін білуімен, кәсіби қызметке психологиялық тұрғыдан дайын болуымен, кәсіби қызмет субъектілерінің психологиялық жағдайын тануымен, музыкалық дыбыс арқылы тыңдаушының эмоциясына әсер ету үдерісі туралы түсінігінің болуымен сипатталады.</w:t>
      </w:r>
    </w:p>
    <w:p w14:paraId="1A985EDE" w14:textId="6D4DF61E" w:rsidR="00E94B2E" w:rsidRPr="00E772BB" w:rsidRDefault="00E94B2E" w:rsidP="00DA0886">
      <w:pPr>
        <w:pStyle w:val="a3"/>
        <w:ind w:right="-1" w:firstLine="567"/>
        <w:rPr>
          <w:color w:val="auto"/>
          <w:szCs w:val="28"/>
          <w:lang w:val="kk-KZ"/>
        </w:rPr>
      </w:pPr>
      <w:r w:rsidRPr="00E772BB">
        <w:rPr>
          <w:color w:val="auto"/>
          <w:szCs w:val="28"/>
          <w:lang w:val="kk-KZ"/>
        </w:rPr>
        <w:lastRenderedPageBreak/>
        <w:t>Домбырашының музыкалық-психологиялық құзыреттілігі оның концерттік-орындаушылық қызметімен тығыз байланысты. Концерттік орындау – музыкалық шығарманың мазмұнын тыңдаушыға жеткізуді көздейтін, музыкалық шығармамен жұмыстың қорытындысы болғандықтан, концерттік орындау музыканттың орындаушылық шеберлігінен бөлек, оның эмоциялық тұрақтылығын, психологиялық дайындығын талап етеді. Концерттік орындау барысында қобалжу мен немқұрайлылыққа жол берілмеуі керек. Себебі бұл факторлар барлық дайындық жұмыстарын жоққа шығарады [</w:t>
      </w:r>
      <w:r w:rsidR="000C2B97" w:rsidRPr="00E772BB">
        <w:rPr>
          <w:color w:val="auto"/>
          <w:szCs w:val="28"/>
          <w:lang w:val="kk-KZ"/>
        </w:rPr>
        <w:t>50</w:t>
      </w:r>
      <w:r w:rsidRPr="00E772BB">
        <w:rPr>
          <w:color w:val="auto"/>
          <w:szCs w:val="28"/>
          <w:lang w:val="kk-KZ"/>
        </w:rPr>
        <w:t>, 84].</w:t>
      </w:r>
    </w:p>
    <w:p w14:paraId="627C241E" w14:textId="77777777" w:rsidR="00E94B2E" w:rsidRPr="00E772BB" w:rsidRDefault="00E94B2E" w:rsidP="00DA0886">
      <w:pPr>
        <w:pStyle w:val="a3"/>
        <w:ind w:right="-1" w:firstLine="567"/>
        <w:rPr>
          <w:color w:val="auto"/>
          <w:szCs w:val="28"/>
          <w:lang w:val="kk-KZ"/>
        </w:rPr>
      </w:pPr>
      <w:r w:rsidRPr="00E772BB">
        <w:rPr>
          <w:color w:val="auto"/>
          <w:szCs w:val="28"/>
          <w:lang w:val="kk-KZ"/>
        </w:rPr>
        <w:t>Болашақ домбырашының концерттік-орындаушылық қызметінде оның эмоциялық, интеллектуалдық, физикалық дайындығымен бірге музыкалық-психологиялық дайындығына аса мән беру керек, яғни, орындаушылық шеберлігін жетілдірумен бірге, бойына сенімділік орнатудың маңыздылығы жоғары. Домбырашы-студенттердің халық алдында орындауда өз-өзіне сенімділігінің артуына жеке орындаушылық практика маңызды рөл атқарады.</w:t>
      </w:r>
    </w:p>
    <w:p w14:paraId="4F8278F3" w14:textId="063803E3" w:rsidR="00E94B2E" w:rsidRPr="00E772BB" w:rsidRDefault="00E94B2E" w:rsidP="00DA0886">
      <w:pPr>
        <w:pStyle w:val="a3"/>
        <w:ind w:right="-1" w:firstLine="567"/>
        <w:rPr>
          <w:color w:val="auto"/>
          <w:szCs w:val="28"/>
          <w:lang w:val="kk-KZ"/>
        </w:rPr>
      </w:pPr>
      <w:r w:rsidRPr="00E772BB">
        <w:rPr>
          <w:color w:val="auto"/>
          <w:szCs w:val="28"/>
          <w:lang w:val="kk-KZ"/>
        </w:rPr>
        <w:t>Музыкалық-психология саласындағы зерттеушілердің пікірінше орындаушының механикалық қимылынан пайда болатын дыбысының естілуінен бөлек, музыканттың ақыл-ойының тереңдігі, өмір мен өнер жөніндегі түсінігінігі, дүниетанымы, эмоциялық көңіл-күйі тыңдаушыға сезіледі. Сондықтан домбырашы-студенттің орындаушылық-технологиялық шеберлігін жетілдірумен бірге, оның эмоциясы мен сезімін тыңдаушыға жеткізе білу дағдысын дамыту керек [</w:t>
      </w:r>
      <w:r w:rsidR="000C2B97" w:rsidRPr="00E772BB">
        <w:rPr>
          <w:color w:val="auto"/>
          <w:szCs w:val="28"/>
          <w:lang w:val="kk-KZ"/>
        </w:rPr>
        <w:t>49</w:t>
      </w:r>
      <w:r w:rsidRPr="00E772BB">
        <w:rPr>
          <w:color w:val="auto"/>
          <w:szCs w:val="28"/>
          <w:lang w:val="kk-KZ"/>
        </w:rPr>
        <w:t>, 408].</w:t>
      </w:r>
    </w:p>
    <w:p w14:paraId="5B66EB40" w14:textId="717C6887" w:rsidR="00E94B2E" w:rsidRPr="00E772BB" w:rsidRDefault="00E94B2E" w:rsidP="00DA0886">
      <w:pPr>
        <w:pStyle w:val="a3"/>
        <w:ind w:right="-1" w:firstLine="567"/>
        <w:rPr>
          <w:color w:val="auto"/>
          <w:szCs w:val="28"/>
          <w:lang w:val="kk-KZ"/>
        </w:rPr>
      </w:pPr>
      <w:r w:rsidRPr="00E772BB">
        <w:rPr>
          <w:color w:val="auto"/>
          <w:szCs w:val="28"/>
          <w:lang w:val="kk-KZ"/>
        </w:rPr>
        <w:t>Музыкалық-педагогикалық қызметте де музыкалық-психологиялық құзыреттілік маңызды рөл атқарады. Педагогтың оқыту технологияларын тамаша меңгеруімен бірге, білім алушылардың психологиялық ерекшеліктерін де жақсы білуі тиіс деген пікір педагогика ғалымында қалыптасқан [</w:t>
      </w:r>
      <w:r w:rsidR="000C2B97" w:rsidRPr="00E772BB">
        <w:rPr>
          <w:color w:val="auto"/>
          <w:szCs w:val="28"/>
          <w:lang w:val="kk-KZ"/>
        </w:rPr>
        <w:t>17</w:t>
      </w:r>
      <w:r w:rsidRPr="00E772BB">
        <w:rPr>
          <w:color w:val="auto"/>
          <w:szCs w:val="28"/>
          <w:lang w:val="kk-KZ"/>
        </w:rPr>
        <w:t>, 169].  Сондықтан болашақ домбырашы-педагогтың музыкалық-психология саласында білімділігі мен біліктілігін дамытуға ЖОО-да ерекше назар аударылуы керек [</w:t>
      </w:r>
      <w:r w:rsidR="000C2B97" w:rsidRPr="00E772BB">
        <w:rPr>
          <w:color w:val="auto"/>
          <w:szCs w:val="28"/>
          <w:lang w:val="kk-KZ"/>
        </w:rPr>
        <w:t>73</w:t>
      </w:r>
      <w:r w:rsidRPr="00E772BB">
        <w:rPr>
          <w:color w:val="auto"/>
          <w:szCs w:val="28"/>
          <w:lang w:val="kk-KZ"/>
        </w:rPr>
        <w:t>, 23].</w:t>
      </w:r>
    </w:p>
    <w:p w14:paraId="165BE273" w14:textId="77777777" w:rsidR="00E94B2E" w:rsidRPr="00E772BB" w:rsidRDefault="00E94B2E" w:rsidP="00DA0886">
      <w:pPr>
        <w:pStyle w:val="a3"/>
        <w:ind w:right="-1" w:firstLine="567"/>
        <w:rPr>
          <w:color w:val="auto"/>
          <w:szCs w:val="28"/>
          <w:lang w:val="kk-KZ"/>
        </w:rPr>
      </w:pPr>
      <w:r w:rsidRPr="00E772BB">
        <w:rPr>
          <w:color w:val="auto"/>
          <w:szCs w:val="28"/>
          <w:lang w:val="kk-KZ"/>
        </w:rPr>
        <w:t xml:space="preserve">Болашақта педагогикалық қызметтің практикалық міндеттерін орындай алуы үшін домбырашы-студенттің </w:t>
      </w:r>
      <w:r w:rsidRPr="00E772BB">
        <w:rPr>
          <w:i/>
          <w:color w:val="auto"/>
          <w:szCs w:val="28"/>
          <w:lang w:val="kk-KZ"/>
        </w:rPr>
        <w:t>әдіснамалық-әдістемелік құзыреттілігінің</w:t>
      </w:r>
      <w:r w:rsidRPr="00E772BB">
        <w:rPr>
          <w:color w:val="auto"/>
          <w:szCs w:val="28"/>
          <w:lang w:val="kk-KZ"/>
        </w:rPr>
        <w:t xml:space="preserve"> болуы маңызды. Домбырашы-педагог білім алушыларды оқыту, дамыту және тәрбиелеу үдерісін толыққанды ұйымдастыра алуы үшін домбыра орындаушылық өнерін үйретудің әдістемесі мен әдіснамасын меңгеруі керек. </w:t>
      </w:r>
    </w:p>
    <w:p w14:paraId="5E0B1457" w14:textId="1A445AAD"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домбырашы-студенттерді оқыту үдерісінің практикаға бағытталуы оқу пәндерінің мазмұны практикалық маңызды білімдерден құралуын, студенттердің практикалық дағдылары мен кәсіби маңызды құзерттіліктерінің қалыптастырылуын көздейді. Алып жатқан білімнің оқу барысында ғана емес, болашақ қызметте қажет болатының түсінгенде ғана студенттер жоғары нәтижеге қол жеткізеді</w:t>
      </w:r>
      <w:r w:rsidR="008F28F8" w:rsidRPr="00E772BB">
        <w:rPr>
          <w:color w:val="auto"/>
          <w:szCs w:val="28"/>
          <w:lang w:val="kk-KZ"/>
        </w:rPr>
        <w:t xml:space="preserve"> [187, 116]</w:t>
      </w:r>
      <w:r w:rsidRPr="00E772BB">
        <w:rPr>
          <w:color w:val="auto"/>
          <w:szCs w:val="28"/>
          <w:lang w:val="kk-KZ"/>
        </w:rPr>
        <w:t xml:space="preserve">. </w:t>
      </w:r>
    </w:p>
    <w:p w14:paraId="6A184125" w14:textId="18741C3C" w:rsidR="00E94B2E" w:rsidRPr="00E772BB" w:rsidRDefault="00EA3E28" w:rsidP="00DA0886">
      <w:pPr>
        <w:pStyle w:val="a3"/>
        <w:ind w:firstLine="567"/>
        <w:rPr>
          <w:color w:val="auto"/>
          <w:szCs w:val="28"/>
          <w:lang w:val="kk-KZ"/>
        </w:rPr>
      </w:pPr>
      <w:r w:rsidRPr="00E772BB">
        <w:rPr>
          <w:rFonts w:eastAsiaTheme="minorHAnsi"/>
          <w:iCs/>
          <w:color w:val="auto"/>
          <w:szCs w:val="28"/>
          <w:lang w:val="kk-KZ" w:eastAsia="en-US"/>
        </w:rPr>
        <w:t xml:space="preserve">ЖОО-да домбырашы-студенттерді дайындау үдерісінің кәсіби-практикаға бағдарлануының </w:t>
      </w:r>
      <w:r w:rsidRPr="00E772BB">
        <w:rPr>
          <w:bCs/>
          <w:color w:val="auto"/>
          <w:szCs w:val="28"/>
          <w:lang w:val="kk-KZ"/>
        </w:rPr>
        <w:t xml:space="preserve">міндеттері, әдістері және нәтижесінде қалыптасатын құзыреттіліктер </w:t>
      </w:r>
      <w:r w:rsidRPr="00E772BB">
        <w:rPr>
          <w:bCs/>
          <w:color w:val="auto"/>
          <w:szCs w:val="28"/>
          <w:lang w:val="kk-KZ" w:eastAsia="tr-TR"/>
        </w:rPr>
        <w:t xml:space="preserve">Кесте №10 </w:t>
      </w:r>
      <w:r w:rsidRPr="00E772BB">
        <w:rPr>
          <w:bCs/>
          <w:color w:val="auto"/>
          <w:szCs w:val="28"/>
          <w:lang w:val="kk-KZ"/>
        </w:rPr>
        <w:t>кестеде көрсетілген.</w:t>
      </w:r>
    </w:p>
    <w:p w14:paraId="3F8805BA" w14:textId="4B6F2E9B" w:rsidR="00E94B2E" w:rsidRPr="00E772BB" w:rsidRDefault="00E94B2E" w:rsidP="00EA3E28">
      <w:pPr>
        <w:spacing w:after="160" w:line="240" w:lineRule="auto"/>
        <w:ind w:right="0" w:firstLine="0"/>
        <w:rPr>
          <w:rFonts w:eastAsiaTheme="minorHAnsi"/>
          <w:iCs/>
          <w:color w:val="auto"/>
          <w:szCs w:val="28"/>
          <w:lang w:val="kk-KZ" w:eastAsia="en-US"/>
        </w:rPr>
      </w:pPr>
      <w:r w:rsidRPr="00E772BB">
        <w:rPr>
          <w:rFonts w:eastAsiaTheme="minorHAnsi"/>
          <w:iCs/>
          <w:color w:val="auto"/>
          <w:szCs w:val="28"/>
          <w:lang w:val="kk-KZ" w:eastAsia="en-US"/>
        </w:rPr>
        <w:lastRenderedPageBreak/>
        <w:t>Кесте №</w:t>
      </w:r>
      <w:r w:rsidR="000F645D" w:rsidRPr="00E772BB">
        <w:rPr>
          <w:rFonts w:eastAsiaTheme="minorHAnsi"/>
          <w:iCs/>
          <w:color w:val="auto"/>
          <w:szCs w:val="28"/>
          <w:lang w:val="kk-KZ" w:eastAsia="en-US"/>
        </w:rPr>
        <w:t>10</w:t>
      </w:r>
      <w:r w:rsidRPr="00E772BB">
        <w:rPr>
          <w:rFonts w:eastAsiaTheme="minorHAnsi"/>
          <w:iCs/>
          <w:color w:val="auto"/>
          <w:szCs w:val="28"/>
          <w:lang w:val="kk-KZ" w:eastAsia="en-US"/>
        </w:rPr>
        <w:t>. ЖОО-да домбырашы-студенттерді дайындау үдерісінің кәсіби-практикаға бағдарлануының міндеттері, әдістері және қалыптасатын құзыреттіліктер кестесі:</w:t>
      </w:r>
    </w:p>
    <w:tbl>
      <w:tblPr>
        <w:tblStyle w:val="a7"/>
        <w:tblW w:w="9345" w:type="dxa"/>
        <w:tblLook w:val="04A0" w:firstRow="1" w:lastRow="0" w:firstColumn="1" w:lastColumn="0" w:noHBand="0" w:noVBand="1"/>
      </w:tblPr>
      <w:tblGrid>
        <w:gridCol w:w="2263"/>
        <w:gridCol w:w="7082"/>
      </w:tblGrid>
      <w:tr w:rsidR="00EF069F" w:rsidRPr="00E772BB" w14:paraId="083A3E69" w14:textId="77777777" w:rsidTr="00E94B2E">
        <w:tc>
          <w:tcPr>
            <w:tcW w:w="2263" w:type="dxa"/>
            <w:shd w:val="clear" w:color="auto" w:fill="BDD6EE" w:themeFill="accent1" w:themeFillTint="66"/>
          </w:tcPr>
          <w:p w14:paraId="60508FE1" w14:textId="77777777" w:rsidR="00E94B2E" w:rsidRPr="00E772BB" w:rsidRDefault="00E94B2E" w:rsidP="008F28F8">
            <w:pPr>
              <w:pStyle w:val="a3"/>
              <w:ind w:firstLine="31"/>
              <w:rPr>
                <w:color w:val="auto"/>
                <w:szCs w:val="28"/>
                <w:lang w:val="kk-KZ"/>
              </w:rPr>
            </w:pPr>
            <w:r w:rsidRPr="00E772BB">
              <w:rPr>
                <w:color w:val="auto"/>
                <w:szCs w:val="28"/>
                <w:lang w:val="kk-KZ"/>
              </w:rPr>
              <w:t>Міндеттер</w:t>
            </w:r>
          </w:p>
        </w:tc>
        <w:tc>
          <w:tcPr>
            <w:tcW w:w="7082" w:type="dxa"/>
            <w:shd w:val="clear" w:color="auto" w:fill="BDD6EE" w:themeFill="accent1" w:themeFillTint="66"/>
          </w:tcPr>
          <w:p w14:paraId="0DAC8661"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кәсіби-практикалық кәсіби-практикалық біліктілігін арттыру;</w:t>
            </w:r>
          </w:p>
          <w:p w14:paraId="2EABF056"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практикалық дағдыларын жетілдіру;</w:t>
            </w:r>
          </w:p>
          <w:p w14:paraId="152FD675"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кәсіби құндылықтар жүйесін қалыптастыру;</w:t>
            </w:r>
          </w:p>
          <w:p w14:paraId="6742F75B"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орындаушылық технологияны дамыту;</w:t>
            </w:r>
          </w:p>
          <w:p w14:paraId="0F184863"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көркемдік интерпретация негіздерін меңгеру;</w:t>
            </w:r>
          </w:p>
          <w:p w14:paraId="319DA7C7"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орындаушылық стиль қалыптастыру</w:t>
            </w:r>
          </w:p>
        </w:tc>
      </w:tr>
      <w:tr w:rsidR="00EF069F" w:rsidRPr="00D006B1" w14:paraId="143B7799" w14:textId="77777777" w:rsidTr="00E94B2E">
        <w:tc>
          <w:tcPr>
            <w:tcW w:w="2263" w:type="dxa"/>
          </w:tcPr>
          <w:p w14:paraId="3D78EFB4" w14:textId="77777777" w:rsidR="00E94B2E" w:rsidRPr="00E772BB" w:rsidRDefault="00E94B2E" w:rsidP="008F28F8">
            <w:pPr>
              <w:pStyle w:val="a3"/>
              <w:ind w:firstLine="31"/>
              <w:rPr>
                <w:color w:val="auto"/>
                <w:szCs w:val="28"/>
                <w:lang w:val="kk-KZ"/>
              </w:rPr>
            </w:pPr>
            <w:r w:rsidRPr="00E772BB">
              <w:rPr>
                <w:color w:val="auto"/>
                <w:szCs w:val="28"/>
                <w:lang w:val="kk-KZ"/>
              </w:rPr>
              <w:t>Әдістер</w:t>
            </w:r>
          </w:p>
        </w:tc>
        <w:tc>
          <w:tcPr>
            <w:tcW w:w="7082" w:type="dxa"/>
          </w:tcPr>
          <w:p w14:paraId="639090A6"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практикалық маңызды білімдермен қаруландыру;</w:t>
            </w:r>
          </w:p>
          <w:p w14:paraId="3C0A1C5A"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теория мен практиканың байланысы принципін ұстану;</w:t>
            </w:r>
          </w:p>
          <w:p w14:paraId="6AEE7FAF" w14:textId="77777777" w:rsidR="00E94B2E" w:rsidRPr="00E772BB" w:rsidRDefault="00E94B2E">
            <w:pPr>
              <w:pStyle w:val="a3"/>
              <w:numPr>
                <w:ilvl w:val="0"/>
                <w:numId w:val="18"/>
              </w:numPr>
              <w:ind w:left="0" w:right="0" w:firstLine="0"/>
              <w:rPr>
                <w:color w:val="auto"/>
                <w:szCs w:val="28"/>
                <w:lang w:val="kk-KZ"/>
              </w:rPr>
            </w:pPr>
            <w:r w:rsidRPr="00E772BB">
              <w:rPr>
                <w:color w:val="auto"/>
                <w:szCs w:val="28"/>
                <w:lang w:val="kk-KZ"/>
              </w:rPr>
              <w:t>практикалық, продуктивті, белсенді әдістерді қолдану;</w:t>
            </w:r>
          </w:p>
          <w:p w14:paraId="5AA5585B"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жеке концерттік, оркестр-ансамбльдік және педагогикалық репертуарды меңгеру</w:t>
            </w:r>
          </w:p>
        </w:tc>
      </w:tr>
      <w:tr w:rsidR="00EF069F" w:rsidRPr="00E772BB" w14:paraId="33180F81" w14:textId="77777777" w:rsidTr="00E94B2E">
        <w:tc>
          <w:tcPr>
            <w:tcW w:w="2263" w:type="dxa"/>
            <w:shd w:val="clear" w:color="auto" w:fill="BDD6EE" w:themeFill="accent1" w:themeFillTint="66"/>
          </w:tcPr>
          <w:p w14:paraId="4867E892" w14:textId="77777777" w:rsidR="00E94B2E" w:rsidRPr="00E772BB" w:rsidRDefault="00E94B2E" w:rsidP="008F28F8">
            <w:pPr>
              <w:pStyle w:val="a3"/>
              <w:ind w:firstLine="31"/>
              <w:rPr>
                <w:color w:val="auto"/>
                <w:szCs w:val="28"/>
                <w:lang w:val="kk-KZ"/>
              </w:rPr>
            </w:pPr>
            <w:r w:rsidRPr="00E772BB">
              <w:rPr>
                <w:color w:val="auto"/>
                <w:szCs w:val="28"/>
                <w:lang w:val="kk-KZ"/>
              </w:rPr>
              <w:t>Қалыптасатын құзыреттіліктер</w:t>
            </w:r>
          </w:p>
        </w:tc>
        <w:tc>
          <w:tcPr>
            <w:tcW w:w="7082" w:type="dxa"/>
            <w:shd w:val="clear" w:color="auto" w:fill="BDD6EE" w:themeFill="accent1" w:themeFillTint="66"/>
          </w:tcPr>
          <w:p w14:paraId="55520786"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 xml:space="preserve">музыкалық-орындаушылық (жеке, ұжыммен) құзыреттілік; </w:t>
            </w:r>
          </w:p>
          <w:p w14:paraId="46F77B64"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музыкалық-педагогикалық құзыреттілік;</w:t>
            </w:r>
          </w:p>
          <w:p w14:paraId="1F4591C2"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музыкалық-психологиялық құзыреттілік;</w:t>
            </w:r>
          </w:p>
          <w:p w14:paraId="4AF57E91"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ұйымдастырушылық құзыреттілік;</w:t>
            </w:r>
          </w:p>
          <w:p w14:paraId="47055844" w14:textId="77777777" w:rsidR="00E94B2E" w:rsidRPr="00E772BB" w:rsidRDefault="00E94B2E">
            <w:pPr>
              <w:pStyle w:val="a3"/>
              <w:numPr>
                <w:ilvl w:val="0"/>
                <w:numId w:val="18"/>
              </w:numPr>
              <w:ind w:left="0" w:right="0" w:firstLine="36"/>
              <w:rPr>
                <w:color w:val="auto"/>
                <w:szCs w:val="28"/>
                <w:lang w:val="kk-KZ"/>
              </w:rPr>
            </w:pPr>
            <w:r w:rsidRPr="00E772BB">
              <w:rPr>
                <w:color w:val="auto"/>
                <w:szCs w:val="28"/>
                <w:lang w:val="kk-KZ"/>
              </w:rPr>
              <w:t>әдіснамалық-әдістемелік құзыреттілік;</w:t>
            </w:r>
          </w:p>
        </w:tc>
      </w:tr>
    </w:tbl>
    <w:p w14:paraId="3D17A9CC" w14:textId="77777777" w:rsidR="00E94B2E" w:rsidRPr="00E772BB" w:rsidRDefault="00E94B2E" w:rsidP="00DA0886">
      <w:pPr>
        <w:pStyle w:val="a3"/>
        <w:ind w:firstLine="567"/>
        <w:rPr>
          <w:color w:val="auto"/>
          <w:szCs w:val="28"/>
          <w:lang w:val="kk-KZ"/>
        </w:rPr>
      </w:pPr>
    </w:p>
    <w:p w14:paraId="4FD9BA18" w14:textId="1A80AA19" w:rsidR="00E94B2E" w:rsidRPr="00E772BB" w:rsidRDefault="00E94B2E">
      <w:pPr>
        <w:pStyle w:val="a3"/>
        <w:numPr>
          <w:ilvl w:val="0"/>
          <w:numId w:val="13"/>
        </w:numPr>
        <w:ind w:left="0" w:right="0" w:firstLine="567"/>
        <w:rPr>
          <w:color w:val="auto"/>
          <w:szCs w:val="28"/>
          <w:lang w:val="kk-KZ"/>
        </w:rPr>
      </w:pPr>
      <w:r w:rsidRPr="00E772BB">
        <w:rPr>
          <w:b/>
          <w:color w:val="auto"/>
          <w:szCs w:val="28"/>
          <w:lang w:val="kk-KZ"/>
        </w:rPr>
        <w:t xml:space="preserve"> ЖОО-да домбырашы-студенттерді дайындау үдерісінде мультимеди</w:t>
      </w:r>
      <w:r w:rsidR="004157F4" w:rsidRPr="00E772BB">
        <w:rPr>
          <w:b/>
          <w:color w:val="auto"/>
          <w:szCs w:val="28"/>
          <w:lang w:val="kk-KZ"/>
        </w:rPr>
        <w:t xml:space="preserve">алық </w:t>
      </w:r>
      <w:r w:rsidRPr="00E772BB">
        <w:rPr>
          <w:b/>
          <w:color w:val="auto"/>
          <w:szCs w:val="28"/>
          <w:lang w:val="kk-KZ"/>
        </w:rPr>
        <w:t xml:space="preserve">технологияларды қолдану. </w:t>
      </w:r>
      <w:r w:rsidRPr="00E772BB">
        <w:rPr>
          <w:color w:val="auto"/>
          <w:szCs w:val="28"/>
          <w:lang w:val="kk-KZ"/>
        </w:rPr>
        <w:t xml:space="preserve">ХХІ ғасыр күннен күнге ақпараттың көбейуімен, білімнің жаңаруымен, жаңа технологиялардың пайда болып, қолданысқа енуімен, коммуникациялық кеңістіктің кеңейуімен, қазіргі білім алушылардың қызығушылықтары мен құндылықтардың өзгеруімен сипатталады. Қазіргі цифрлық дәуір медиабілімді тұлғаны қалыптастыруды талап етеді. </w:t>
      </w:r>
      <w:r w:rsidRPr="00E772BB">
        <w:rPr>
          <w:color w:val="auto"/>
          <w:spacing w:val="2"/>
          <w:szCs w:val="28"/>
          <w:lang w:val="kk-KZ"/>
        </w:rPr>
        <w:t>МЖБС-да бакалавриат түлектері жеке іс-әрекеттерінде және кәсіби қызмет барысында түрлі ақпараттық және коммуникациялық технологияларды (интернет-ресурстары, ақпаратты іздеу, сақтау, өңдеу, қорғау және тарату бойынша қызметтер) қолдана білуі керек екендігі жазылған</w:t>
      </w:r>
      <w:r w:rsidR="008F28F8" w:rsidRPr="00E772BB">
        <w:rPr>
          <w:color w:val="auto"/>
          <w:spacing w:val="2"/>
          <w:szCs w:val="28"/>
          <w:lang w:val="kk-KZ"/>
        </w:rPr>
        <w:t xml:space="preserve"> </w:t>
      </w:r>
      <w:r w:rsidR="008F28F8" w:rsidRPr="00E772BB">
        <w:rPr>
          <w:color w:val="auto"/>
          <w:szCs w:val="28"/>
          <w:lang w:val="kk-KZ"/>
        </w:rPr>
        <w:t>[3]</w:t>
      </w:r>
      <w:r w:rsidRPr="00E772BB">
        <w:rPr>
          <w:color w:val="auto"/>
          <w:spacing w:val="2"/>
          <w:szCs w:val="28"/>
          <w:lang w:val="kk-KZ"/>
        </w:rPr>
        <w:t xml:space="preserve">. Бұл талаптар ЖОО-да домбырашы-студенттерді дайындау </w:t>
      </w:r>
      <w:r w:rsidRPr="00E772BB">
        <w:rPr>
          <w:color w:val="auto"/>
          <w:szCs w:val="28"/>
          <w:lang w:val="kk-KZ"/>
        </w:rPr>
        <w:t>үдеріс</w:t>
      </w:r>
      <w:r w:rsidRPr="00E772BB">
        <w:rPr>
          <w:color w:val="auto"/>
          <w:spacing w:val="2"/>
          <w:szCs w:val="28"/>
          <w:lang w:val="kk-KZ"/>
        </w:rPr>
        <w:t xml:space="preserve">інде мультимедия және медиатехнологияларды қолданып, домбырашы-студенттердің медиа құзыреттілігін қалыптастырудың маңыздылығын айқындайды. </w:t>
      </w:r>
    </w:p>
    <w:p w14:paraId="6EC51364" w14:textId="09C2DE16" w:rsidR="00E94B2E" w:rsidRPr="00E772BB" w:rsidRDefault="00E94B2E" w:rsidP="00DA0886">
      <w:pPr>
        <w:pStyle w:val="a3"/>
        <w:ind w:firstLine="567"/>
        <w:rPr>
          <w:color w:val="auto"/>
          <w:szCs w:val="28"/>
          <w:lang w:val="kk-KZ"/>
        </w:rPr>
      </w:pPr>
      <w:r w:rsidRPr="00E772BB">
        <w:rPr>
          <w:color w:val="auto"/>
          <w:szCs w:val="28"/>
          <w:lang w:val="kk-KZ"/>
        </w:rPr>
        <w:t>Бүгінде мультимедиа ұғымының жалпыға ортақ анықтамасы қабылданбады. Америкалық зерттеуші Э.Ратбон мультимедиа ұғымын «әр түрлі тәсілмен қарым-қатынас жасау» деп түсіндірсе, неміс маманы М.Кирмайердің айтуынша «мультимедиа – бұл компьютерлік құрал арқылы аудио және видео ақпараттарды біріктіріп байланыс жасау технологиясы»</w:t>
      </w:r>
      <w:r w:rsidR="008F28F8" w:rsidRPr="00E772BB">
        <w:rPr>
          <w:color w:val="auto"/>
          <w:szCs w:val="28"/>
          <w:lang w:val="kk-KZ"/>
        </w:rPr>
        <w:t xml:space="preserve"> [32, </w:t>
      </w:r>
      <w:r w:rsidR="008F28F8" w:rsidRPr="00E772BB">
        <w:rPr>
          <w:color w:val="auto"/>
          <w:szCs w:val="28"/>
          <w:lang w:val="kk-KZ"/>
        </w:rPr>
        <w:lastRenderedPageBreak/>
        <w:t>6]</w:t>
      </w:r>
      <w:r w:rsidRPr="00E772BB">
        <w:rPr>
          <w:color w:val="auto"/>
          <w:szCs w:val="28"/>
          <w:lang w:val="kk-KZ"/>
        </w:rPr>
        <w:t>. Осылайша мультимедиа – бұл компьютерлік жүйеде мәтінді, дыбысты, видео бейнені, графикалық бейнені және анимацияны біріктіруге мүмкіндік беретін заманауи компьютерлік ақпараттық технология деп айта аламыз</w:t>
      </w:r>
      <w:r w:rsidR="008F28F8" w:rsidRPr="00E772BB">
        <w:rPr>
          <w:color w:val="auto"/>
          <w:szCs w:val="28"/>
          <w:lang w:val="kk-KZ"/>
        </w:rPr>
        <w:t xml:space="preserve"> [32, 5]</w:t>
      </w:r>
      <w:r w:rsidRPr="00E772BB">
        <w:rPr>
          <w:color w:val="auto"/>
          <w:szCs w:val="28"/>
          <w:lang w:val="kk-KZ"/>
        </w:rPr>
        <w:t xml:space="preserve">. </w:t>
      </w:r>
    </w:p>
    <w:p w14:paraId="1985DA04" w14:textId="5F79B49D" w:rsidR="00E94B2E" w:rsidRPr="00E772BB" w:rsidRDefault="00E94B2E" w:rsidP="00DA0886">
      <w:pPr>
        <w:pStyle w:val="a3"/>
        <w:ind w:firstLine="567"/>
        <w:rPr>
          <w:color w:val="auto"/>
          <w:szCs w:val="28"/>
          <w:lang w:val="kk-KZ"/>
        </w:rPr>
      </w:pPr>
      <w:r w:rsidRPr="00E772BB">
        <w:rPr>
          <w:color w:val="auto"/>
          <w:szCs w:val="28"/>
          <w:lang w:val="kk-KZ"/>
        </w:rPr>
        <w:t>Мультимедианың пайда болуы кәсіби қызмет салаларында, ғылымда, өнерде, әсіресе білім беру саласында революциялық өзгерістерге алып келді</w:t>
      </w:r>
      <w:r w:rsidR="008F28F8" w:rsidRPr="00E772BB">
        <w:rPr>
          <w:color w:val="auto"/>
          <w:szCs w:val="28"/>
          <w:lang w:val="kk-KZ"/>
        </w:rPr>
        <w:t xml:space="preserve"> [188, 272]</w:t>
      </w:r>
      <w:r w:rsidRPr="00E772BB">
        <w:rPr>
          <w:color w:val="auto"/>
          <w:szCs w:val="28"/>
          <w:lang w:val="kk-KZ"/>
        </w:rPr>
        <w:t>. Мультимедиялық технологияларды қолдану оқу үдерісін жоғары сапалы деңгейге көтеруге мүмкіндік беріп, оқу үдерісінің динамизмін арттыруға ықпал етеді, яғни, сабақтың көрнекілігі мен білім алушылардың назарының өзіндік жұмысқа бағытталуы домбырашы-студенттердің оқу материалына қызығушылығын арттырып, олардың ізденуішілік, ғылыми-зерттеу қызметіне араласу мүмкіндіктерін кеңейтеді, оқу үдерісінің жандануына ықпал етеді</w:t>
      </w:r>
      <w:r w:rsidR="008F28F8" w:rsidRPr="00E772BB">
        <w:rPr>
          <w:color w:val="auto"/>
          <w:szCs w:val="28"/>
          <w:lang w:val="kk-KZ"/>
        </w:rPr>
        <w:t xml:space="preserve"> [</w:t>
      </w:r>
      <w:r w:rsidR="00663B29" w:rsidRPr="00E772BB">
        <w:rPr>
          <w:color w:val="auto"/>
          <w:szCs w:val="28"/>
          <w:lang w:val="kk-KZ"/>
        </w:rPr>
        <w:t>189</w:t>
      </w:r>
      <w:r w:rsidR="008F28F8" w:rsidRPr="00E772BB">
        <w:rPr>
          <w:color w:val="auto"/>
          <w:szCs w:val="28"/>
          <w:lang w:val="kk-KZ"/>
        </w:rPr>
        <w:t xml:space="preserve">, </w:t>
      </w:r>
      <w:r w:rsidR="00663B29" w:rsidRPr="00E772BB">
        <w:rPr>
          <w:color w:val="auto"/>
          <w:szCs w:val="28"/>
          <w:lang w:val="kk-KZ"/>
        </w:rPr>
        <w:t>134</w:t>
      </w:r>
      <w:r w:rsidR="008F28F8" w:rsidRPr="00E772BB">
        <w:rPr>
          <w:color w:val="auto"/>
          <w:szCs w:val="28"/>
          <w:lang w:val="kk-KZ"/>
        </w:rPr>
        <w:t>]</w:t>
      </w:r>
      <w:r w:rsidRPr="00E772BB">
        <w:rPr>
          <w:color w:val="auto"/>
          <w:szCs w:val="28"/>
          <w:lang w:val="kk-KZ"/>
        </w:rPr>
        <w:t>. Сол себепті ЖОО-да домбырашы-студенттерді дайындау жүйесіне мультимедиялық және меди атехнологияларды енгізудің жолдарын табу бүгінгі таңда өзекті міндеттердің біріне айналып отыр. Кәсіби музыкалық білім беруде бұл тақырып бойынша Г.Г. Белов</w:t>
      </w:r>
      <w:r w:rsidR="00663B29" w:rsidRPr="00E772BB">
        <w:rPr>
          <w:color w:val="auto"/>
          <w:szCs w:val="28"/>
          <w:lang w:val="kk-KZ"/>
        </w:rPr>
        <w:t xml:space="preserve"> [190, </w:t>
      </w:r>
      <w:r w:rsidR="00C761F0" w:rsidRPr="00E772BB">
        <w:rPr>
          <w:color w:val="auto"/>
          <w:szCs w:val="28"/>
          <w:lang w:val="kk-KZ"/>
        </w:rPr>
        <w:t>26</w:t>
      </w:r>
      <w:r w:rsidR="00663B29" w:rsidRPr="00E772BB">
        <w:rPr>
          <w:color w:val="auto"/>
          <w:szCs w:val="28"/>
          <w:lang w:val="kk-KZ"/>
        </w:rPr>
        <w:t>]</w:t>
      </w:r>
      <w:r w:rsidRPr="00E772BB">
        <w:rPr>
          <w:color w:val="auto"/>
          <w:szCs w:val="28"/>
          <w:lang w:val="kk-KZ"/>
        </w:rPr>
        <w:t>,</w:t>
      </w:r>
      <w:r w:rsidRPr="00E772BB">
        <w:rPr>
          <w:color w:val="auto"/>
          <w:lang w:val="kk-KZ"/>
        </w:rPr>
        <w:t xml:space="preserve"> </w:t>
      </w:r>
      <w:r w:rsidRPr="00E772BB">
        <w:rPr>
          <w:color w:val="auto"/>
          <w:szCs w:val="28"/>
          <w:lang w:val="kk-KZ"/>
        </w:rPr>
        <w:t>И.Б. Горбунова</w:t>
      </w:r>
      <w:r w:rsidR="00C761F0" w:rsidRPr="00E772BB">
        <w:rPr>
          <w:color w:val="auto"/>
          <w:szCs w:val="28"/>
          <w:lang w:val="kk-KZ"/>
        </w:rPr>
        <w:t xml:space="preserve"> [33, 32]</w:t>
      </w:r>
      <w:r w:rsidRPr="00E772BB">
        <w:rPr>
          <w:color w:val="auto"/>
          <w:szCs w:val="28"/>
          <w:lang w:val="kk-KZ"/>
        </w:rPr>
        <w:t xml:space="preserve">, Liaskos J </w:t>
      </w:r>
      <w:r w:rsidR="00A43869" w:rsidRPr="00E772BB">
        <w:rPr>
          <w:color w:val="auto"/>
          <w:szCs w:val="28"/>
          <w:lang w:val="kk-KZ"/>
        </w:rPr>
        <w:t xml:space="preserve">[35] </w:t>
      </w:r>
      <w:r w:rsidRPr="00E772BB">
        <w:rPr>
          <w:color w:val="auto"/>
          <w:szCs w:val="28"/>
          <w:lang w:val="kk-KZ"/>
        </w:rPr>
        <w:t xml:space="preserve">және т.б. ғалымдар зерттеулер жүргізді. </w:t>
      </w:r>
    </w:p>
    <w:p w14:paraId="3F099A81" w14:textId="77777777" w:rsidR="00E94B2E" w:rsidRPr="00E772BB" w:rsidRDefault="00E94B2E" w:rsidP="00DA0886">
      <w:pPr>
        <w:pStyle w:val="a3"/>
        <w:ind w:firstLine="567"/>
        <w:rPr>
          <w:color w:val="auto"/>
          <w:szCs w:val="28"/>
          <w:lang w:val="kk-KZ"/>
        </w:rPr>
      </w:pPr>
      <w:r w:rsidRPr="00E772BB">
        <w:rPr>
          <w:color w:val="auto"/>
          <w:szCs w:val="28"/>
          <w:lang w:val="kk-KZ"/>
        </w:rPr>
        <w:t>Мультимедиялық және медиатехнологияларды енгізу оқу үдерісін студентке тиімді, жеңіл, әрі қызықты етіп ұйымдастыруға мүмкіндік береді. Әсіресе медиатехнологиялардың студентенттің өзіндік дайындығын ұйымдастыруға берер пайдасы мол. Ал домбырашы-студенттің өзіндік дайындығы оқу үдерісінің маңызды бөлігі болып табылады.</w:t>
      </w:r>
    </w:p>
    <w:p w14:paraId="6E79128A" w14:textId="5B12D150" w:rsidR="00E94B2E" w:rsidRPr="00E772BB" w:rsidRDefault="00E94B2E" w:rsidP="00DA0886">
      <w:pPr>
        <w:pStyle w:val="a3"/>
        <w:ind w:firstLine="567"/>
        <w:rPr>
          <w:color w:val="auto"/>
          <w:szCs w:val="28"/>
          <w:lang w:val="kk-KZ"/>
        </w:rPr>
      </w:pPr>
      <w:r w:rsidRPr="00E772BB">
        <w:rPr>
          <w:color w:val="auto"/>
          <w:szCs w:val="28"/>
          <w:lang w:val="kk-KZ"/>
        </w:rPr>
        <w:tab/>
        <w:t>Бүгінгі білім беру жүйесі студенттің өзіндік жұмысына бағытталып, оның білімділік деңгейіне қойылатын талаптар жылдан-жылға көбеюде. Осыған орай оқу үдерісінің барлық қатысушыларына тиімді жол табу мәселесі өзекті болуда</w:t>
      </w:r>
      <w:r w:rsidR="00A43869" w:rsidRPr="00E772BB">
        <w:rPr>
          <w:color w:val="auto"/>
          <w:szCs w:val="28"/>
          <w:lang w:val="kk-KZ"/>
        </w:rPr>
        <w:t xml:space="preserve"> [191, 86]</w:t>
      </w:r>
      <w:r w:rsidRPr="00E772BB">
        <w:rPr>
          <w:color w:val="auto"/>
          <w:szCs w:val="28"/>
          <w:lang w:val="kk-KZ"/>
        </w:rPr>
        <w:t>. Бұл мәселелерді мобильді интернет аумағында, студенттерге қызықты да пайдалы ақпараттық-білім беру медиаконтентін жасау арқылы шешуге мүмкіндік бар. ЖОО-да домбырашы-студенттерді дайындау үдерісіне ақпараттық-білім беру медиаконтентін енгізу келесі мәселелерді шешуге септігін тигізеді:</w:t>
      </w:r>
    </w:p>
    <w:p w14:paraId="35C92382" w14:textId="7BF4C193"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Контент бір-ақ рет жасалады, материалды кез келген уақытта, шектеусіз пайдалануға болады, ал автор жылдан-жылға онлайн-сабақтарының базасын кеңейтіп, жаңа тақырыптарды қозғауға мүмкіндік алады</w:t>
      </w:r>
      <w:r w:rsidR="00A43869" w:rsidRPr="00E772BB">
        <w:rPr>
          <w:color w:val="auto"/>
          <w:szCs w:val="28"/>
          <w:lang w:val="kk-KZ"/>
        </w:rPr>
        <w:t xml:space="preserve"> [191, 89]</w:t>
      </w:r>
      <w:r w:rsidRPr="00E772BB">
        <w:rPr>
          <w:color w:val="auto"/>
          <w:szCs w:val="28"/>
          <w:lang w:val="kk-KZ"/>
        </w:rPr>
        <w:t xml:space="preserve">; </w:t>
      </w:r>
    </w:p>
    <w:p w14:paraId="0063F0F2" w14:textId="77B32A99"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Оқытушы студенттеріне медиаконтент арқылы өзіндік жұмыс жасауға тапсырма беріп, практикалық сабақтарда өзіндік жұмыс нәтижесін тексеріп, студенттің жеке міндеттері мен қиындық туғызған жерлермен жұмыс жасайды</w:t>
      </w:r>
      <w:r w:rsidR="00A43869" w:rsidRPr="00E772BB">
        <w:rPr>
          <w:color w:val="auto"/>
          <w:szCs w:val="28"/>
          <w:lang w:val="kk-KZ"/>
        </w:rPr>
        <w:t xml:space="preserve"> [191, 89]</w:t>
      </w:r>
      <w:r w:rsidRPr="00E772BB">
        <w:rPr>
          <w:color w:val="auto"/>
          <w:szCs w:val="28"/>
          <w:lang w:val="kk-KZ"/>
        </w:rPr>
        <w:t xml:space="preserve">; </w:t>
      </w:r>
    </w:p>
    <w:p w14:paraId="151F28AB" w14:textId="2F7615B6"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Студент медиаконтент материалдарын сапалы меңгеру жолында неше мәрте қайталап қараса да өз еркінде</w:t>
      </w:r>
      <w:r w:rsidR="00A43869" w:rsidRPr="00E772BB">
        <w:rPr>
          <w:color w:val="auto"/>
          <w:szCs w:val="28"/>
          <w:lang w:val="kk-KZ"/>
        </w:rPr>
        <w:t xml:space="preserve"> [32, 25]</w:t>
      </w:r>
      <w:r w:rsidRPr="00E772BB">
        <w:rPr>
          <w:color w:val="auto"/>
          <w:szCs w:val="28"/>
          <w:lang w:val="kk-KZ"/>
        </w:rPr>
        <w:t xml:space="preserve">; </w:t>
      </w:r>
    </w:p>
    <w:p w14:paraId="6767D6CD" w14:textId="602BB0C5"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Оқытушының орындап көрсету барысындағы қол қимылын, қағыстарын, саусақ бару кестесін, т.б. студент егжей-тегжейлі зерттеп үйренуге мүмкіндік алады</w:t>
      </w:r>
      <w:r w:rsidR="00A43869" w:rsidRPr="00E772BB">
        <w:rPr>
          <w:color w:val="auto"/>
          <w:szCs w:val="28"/>
          <w:lang w:val="kk-KZ"/>
        </w:rPr>
        <w:t xml:space="preserve"> [191, 89]</w:t>
      </w:r>
      <w:r w:rsidRPr="00E772BB">
        <w:rPr>
          <w:color w:val="auto"/>
          <w:szCs w:val="28"/>
          <w:lang w:val="kk-KZ"/>
        </w:rPr>
        <w:t xml:space="preserve">; </w:t>
      </w:r>
    </w:p>
    <w:p w14:paraId="15A864E7" w14:textId="0729649D"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lastRenderedPageBreak/>
        <w:t>Оқытушылардың практикалық тәжірибесі мен педагогикалық принциптері цифрлық үлгіде сақталып, келесі буын студенттерінің оқу үдерісіне септігін тигізеді</w:t>
      </w:r>
      <w:r w:rsidR="00A43869" w:rsidRPr="00E772BB">
        <w:rPr>
          <w:color w:val="auto"/>
          <w:szCs w:val="28"/>
          <w:lang w:val="kk-KZ"/>
        </w:rPr>
        <w:t xml:space="preserve"> [191, 89]</w:t>
      </w:r>
      <w:r w:rsidRPr="00E772BB">
        <w:rPr>
          <w:color w:val="auto"/>
          <w:szCs w:val="28"/>
          <w:lang w:val="kk-KZ"/>
        </w:rPr>
        <w:t xml:space="preserve">; </w:t>
      </w:r>
    </w:p>
    <w:p w14:paraId="7833A338" w14:textId="5A0595DA"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Кез-келген кітаптағы иллюстрациялар орындаушылық әдістер мен техниканы видеодағыдай жеткізе алмайды</w:t>
      </w:r>
      <w:r w:rsidR="00724EAC" w:rsidRPr="00E772BB">
        <w:rPr>
          <w:color w:val="auto"/>
          <w:szCs w:val="28"/>
          <w:lang w:val="kk-KZ"/>
        </w:rPr>
        <w:t xml:space="preserve"> [32, 30]</w:t>
      </w:r>
      <w:r w:rsidRPr="00E772BB">
        <w:rPr>
          <w:color w:val="auto"/>
          <w:szCs w:val="28"/>
          <w:lang w:val="kk-KZ"/>
        </w:rPr>
        <w:t xml:space="preserve">; </w:t>
      </w:r>
    </w:p>
    <w:p w14:paraId="7009891C" w14:textId="5185C104"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Видео арқылы ұстаздан шәкіртке ауызша түрде берілетін орындаушылық дәстүрді сақтап қалуға мүмкіндік болады</w:t>
      </w:r>
      <w:r w:rsidR="00724EAC" w:rsidRPr="00E772BB">
        <w:rPr>
          <w:color w:val="auto"/>
          <w:szCs w:val="28"/>
          <w:lang w:val="kk-KZ"/>
        </w:rPr>
        <w:t xml:space="preserve"> [183, 51]</w:t>
      </w:r>
      <w:r w:rsidRPr="00E772BB">
        <w:rPr>
          <w:color w:val="auto"/>
          <w:szCs w:val="28"/>
          <w:lang w:val="kk-KZ"/>
        </w:rPr>
        <w:t>;</w:t>
      </w:r>
    </w:p>
    <w:p w14:paraId="38DDFB6C" w14:textId="2352BC97"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Әлемнің кез келген бұрышында жүріп сабақ алуға мүмкіндік туады</w:t>
      </w:r>
      <w:r w:rsidR="00724EAC" w:rsidRPr="00E772BB">
        <w:rPr>
          <w:color w:val="auto"/>
          <w:szCs w:val="28"/>
          <w:lang w:val="kk-KZ"/>
        </w:rPr>
        <w:t xml:space="preserve"> [191, 89]</w:t>
      </w:r>
      <w:r w:rsidRPr="00E772BB">
        <w:rPr>
          <w:color w:val="auto"/>
          <w:szCs w:val="28"/>
          <w:lang w:val="kk-KZ"/>
        </w:rPr>
        <w:t xml:space="preserve">; </w:t>
      </w:r>
    </w:p>
    <w:p w14:paraId="370328A4" w14:textId="3819B204"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Сабақ материалына байланысты студенттердің сұрақтарына (комментарий) қарай сабақты жетілдіруге болады</w:t>
      </w:r>
      <w:r w:rsidR="00724EAC" w:rsidRPr="00E772BB">
        <w:rPr>
          <w:color w:val="auto"/>
          <w:szCs w:val="28"/>
          <w:lang w:val="kk-KZ"/>
        </w:rPr>
        <w:t xml:space="preserve"> [191, 89]</w:t>
      </w:r>
      <w:r w:rsidRPr="00E772BB">
        <w:rPr>
          <w:color w:val="auto"/>
          <w:szCs w:val="28"/>
          <w:lang w:val="kk-KZ"/>
        </w:rPr>
        <w:t xml:space="preserve">; </w:t>
      </w:r>
    </w:p>
    <w:p w14:paraId="0F3ADD38" w14:textId="4CCF1008"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Медиаконтентке мәтін, кесте, схема, диаграмма, фото, видео, аудио материалдарды қосуға болады</w:t>
      </w:r>
      <w:r w:rsidR="00724EAC" w:rsidRPr="00E772BB">
        <w:rPr>
          <w:color w:val="auto"/>
          <w:szCs w:val="28"/>
        </w:rPr>
        <w:t xml:space="preserve"> </w:t>
      </w:r>
      <w:r w:rsidR="00724EAC" w:rsidRPr="00E772BB">
        <w:rPr>
          <w:color w:val="auto"/>
          <w:szCs w:val="28"/>
          <w:lang w:val="kk-KZ"/>
        </w:rPr>
        <w:t>[191, 89]</w:t>
      </w:r>
      <w:r w:rsidRPr="00E772BB">
        <w:rPr>
          <w:color w:val="auto"/>
          <w:szCs w:val="28"/>
          <w:lang w:val="kk-KZ"/>
        </w:rPr>
        <w:t xml:space="preserve">; </w:t>
      </w:r>
    </w:p>
    <w:p w14:paraId="614CA233" w14:textId="53A40A1D" w:rsidR="00E94B2E" w:rsidRPr="00E772BB" w:rsidRDefault="00E94B2E">
      <w:pPr>
        <w:pStyle w:val="a3"/>
        <w:numPr>
          <w:ilvl w:val="0"/>
          <w:numId w:val="19"/>
        </w:numPr>
        <w:ind w:left="0" w:right="0" w:firstLine="709"/>
        <w:rPr>
          <w:color w:val="auto"/>
          <w:szCs w:val="28"/>
          <w:lang w:val="kk-KZ"/>
        </w:rPr>
      </w:pPr>
      <w:r w:rsidRPr="00E772BB">
        <w:rPr>
          <w:color w:val="auto"/>
          <w:szCs w:val="28"/>
          <w:lang w:val="kk-KZ"/>
        </w:rPr>
        <w:t>Медиаконтент студенттің жеке уақытын тиімді пайдаланып, өзіндік дайындығын ұйымдастыруына көмектеседі</w:t>
      </w:r>
      <w:r w:rsidR="00724EAC" w:rsidRPr="00E772BB">
        <w:rPr>
          <w:color w:val="auto"/>
          <w:szCs w:val="28"/>
          <w:lang w:val="kk-KZ"/>
        </w:rPr>
        <w:t xml:space="preserve"> [191, 89]</w:t>
      </w:r>
      <w:r w:rsidRPr="00E772BB">
        <w:rPr>
          <w:color w:val="auto"/>
          <w:szCs w:val="28"/>
          <w:lang w:val="kk-KZ"/>
        </w:rPr>
        <w:t xml:space="preserve">. </w:t>
      </w:r>
      <w:r w:rsidRPr="00E772BB">
        <w:rPr>
          <w:color w:val="auto"/>
          <w:szCs w:val="28"/>
          <w:lang w:val="kk-KZ"/>
        </w:rPr>
        <w:tab/>
      </w:r>
    </w:p>
    <w:p w14:paraId="53F76D32" w14:textId="5724E023" w:rsidR="00E94B2E" w:rsidRPr="00E772BB" w:rsidRDefault="00E94B2E" w:rsidP="00DA0886">
      <w:pPr>
        <w:pStyle w:val="a3"/>
        <w:ind w:firstLine="567"/>
        <w:rPr>
          <w:color w:val="auto"/>
          <w:szCs w:val="28"/>
          <w:lang w:val="kk-KZ"/>
        </w:rPr>
      </w:pPr>
      <w:r w:rsidRPr="00E772BB">
        <w:rPr>
          <w:color w:val="auto"/>
          <w:szCs w:val="28"/>
          <w:lang w:val="kk-KZ"/>
        </w:rPr>
        <w:t>Домбыра орындаушылық өнерін медиа құралдар арқылы насихаттап, үйретудің алғашқы үлгісі 1994-1995 жылдар аралығында Қазақстан-1 телеарнасындағы белігілі домбырашы А.Ы.Райымбергеновтың «Домбыра үйренейік» атты авторлық бағдарламасы болды. Қазіргі кезде домбыра орындаушылық өнерін насихаттап, үйретуге арналған видеоконтенттер қоғамдық желілерде көптеп таралып жатыр. Бұл қуантарлық жағдай. Жастардың дәстүрлі музыкаға деген қызығушылығын арттыру үшін бұндай бағдарламардың берері көп</w:t>
      </w:r>
      <w:r w:rsidR="00724EAC" w:rsidRPr="00E772BB">
        <w:rPr>
          <w:color w:val="auto"/>
          <w:szCs w:val="28"/>
          <w:lang w:val="kk-KZ"/>
        </w:rPr>
        <w:t xml:space="preserve"> [192, 48]</w:t>
      </w:r>
      <w:r w:rsidRPr="00E772BB">
        <w:rPr>
          <w:color w:val="auto"/>
          <w:szCs w:val="28"/>
          <w:lang w:val="kk-KZ"/>
        </w:rPr>
        <w:t xml:space="preserve">. </w:t>
      </w:r>
    </w:p>
    <w:p w14:paraId="5624FBDE" w14:textId="519B4FD3" w:rsidR="00E94B2E" w:rsidRPr="00E772BB" w:rsidRDefault="00E94B2E" w:rsidP="00DA0886">
      <w:pPr>
        <w:pStyle w:val="a3"/>
        <w:ind w:firstLine="567"/>
        <w:rPr>
          <w:color w:val="auto"/>
          <w:szCs w:val="28"/>
          <w:lang w:val="tr-TR"/>
        </w:rPr>
      </w:pPr>
      <w:r w:rsidRPr="00E772BB">
        <w:rPr>
          <w:color w:val="auto"/>
          <w:szCs w:val="28"/>
          <w:lang w:val="kk-KZ"/>
        </w:rPr>
        <w:t>Алайда домбыра үйренуге арналған контенттердің басым бөлігі әуесқой үйренушілерге бағытталған. Ал кәсіби түрде музыкалық оқу орнында білім алушы домбырашы-студенттерге арналған сапалы білім беретін интернет ресурстар жоқтың қасы. Осы орайда, диссертациялық зерттеуіміздің аясында, домбыра күйлерінің аңыздарын, аудио-видео жазбасын, нотасын, композиторлардың қысқаша өмірбаянын, орындаушылық-әдістемелік кеңестер ретінде арнайы жазылған видеосабақтарды топтастырып, оқу-танымдық контент «Домбыра академиясы» атты сайт ашылғанын айта кеткен жөн</w:t>
      </w:r>
      <w:r w:rsidR="00724EAC" w:rsidRPr="00E772BB">
        <w:rPr>
          <w:color w:val="auto"/>
          <w:szCs w:val="28"/>
          <w:lang w:val="kk-KZ"/>
        </w:rPr>
        <w:t xml:space="preserve"> [84]</w:t>
      </w:r>
      <w:r w:rsidRPr="00E772BB">
        <w:rPr>
          <w:color w:val="auto"/>
          <w:szCs w:val="28"/>
          <w:lang w:val="kk-KZ"/>
        </w:rPr>
        <w:t xml:space="preserve">. </w:t>
      </w:r>
    </w:p>
    <w:p w14:paraId="63DF5248" w14:textId="16DB8472" w:rsidR="00E94B2E" w:rsidRPr="00E772BB" w:rsidRDefault="00E94B2E" w:rsidP="00DA0886">
      <w:pPr>
        <w:pStyle w:val="a3"/>
        <w:ind w:firstLine="567"/>
        <w:rPr>
          <w:color w:val="auto"/>
          <w:szCs w:val="28"/>
          <w:lang w:val="kk-KZ"/>
        </w:rPr>
      </w:pPr>
      <w:r w:rsidRPr="00E772BB">
        <w:rPr>
          <w:color w:val="auto"/>
          <w:szCs w:val="28"/>
          <w:lang w:val="kk-KZ"/>
        </w:rPr>
        <w:t xml:space="preserve">«Домбыра академиясы» сайтын құрастыруға түрік халық музыкасының мұрағаты жинақталған «Repertükül – Türküpedia» </w:t>
      </w:r>
      <w:r w:rsidR="00724EAC" w:rsidRPr="00E772BB">
        <w:rPr>
          <w:color w:val="auto"/>
          <w:szCs w:val="28"/>
          <w:lang w:val="kk-KZ"/>
        </w:rPr>
        <w:t>[</w:t>
      </w:r>
      <w:r w:rsidR="00724EAC" w:rsidRPr="00E772BB">
        <w:rPr>
          <w:color w:val="auto"/>
          <w:szCs w:val="28"/>
          <w:lang w:val="tr-TR"/>
        </w:rPr>
        <w:t>193</w:t>
      </w:r>
      <w:r w:rsidR="00724EAC" w:rsidRPr="00E772BB">
        <w:rPr>
          <w:color w:val="auto"/>
          <w:szCs w:val="28"/>
          <w:lang w:val="kk-KZ"/>
        </w:rPr>
        <w:t>]</w:t>
      </w:r>
      <w:r w:rsidR="00724EAC" w:rsidRPr="00E772BB">
        <w:rPr>
          <w:color w:val="auto"/>
          <w:szCs w:val="28"/>
          <w:lang w:val="tr-TR"/>
        </w:rPr>
        <w:t xml:space="preserve"> </w:t>
      </w:r>
      <w:r w:rsidRPr="00E772BB">
        <w:rPr>
          <w:color w:val="auto"/>
          <w:szCs w:val="28"/>
          <w:lang w:val="kk-KZ"/>
        </w:rPr>
        <w:t xml:space="preserve">веб сайты түрткі болды. «Repertükül – Türküpedia» сайтында түрік вокалдық және аспаптық музыкасы жайлы ақпарат, музыкалық шығармалардың аудиожазбалары мен ноталары, мәтіні, шығу тарихы берілген. Музыкалық шығармалар жанры бойынша, орындаушылық мектебіне қарай, авторлары мен орындаушыларына қарай топтастырылғандықтан қажетті ақпаратты тез, әрі оңай табуға жағдай жасалған. Онымен қоса, Түркия елінің әр аймағы бойынша географиялық орналасуы, ұлттық киім үлгілері, музыкалық фольклор, музыкалық аспаптар, аңыз-әңгімелер, халық музыкасы жайлы ғылыми мақалалар берілген. «Акдениз» университетінің «Музыкалық өнер» факультеті және консерваториясының ПОҚ және студенттерімен сұхбат </w:t>
      </w:r>
      <w:r w:rsidRPr="00E772BB">
        <w:rPr>
          <w:color w:val="auto"/>
          <w:szCs w:val="28"/>
          <w:lang w:val="kk-KZ"/>
        </w:rPr>
        <w:lastRenderedPageBreak/>
        <w:t>барысында «Repertükül – Türküpedia» сайты оқу үдерісінде кең қолданыста екендігі анықталды. Сондықтан «Repertükül – Türküpedia» сайтын түрік халық музыкасының электронды энциклопедиясы, білім алушыларға, педагогтарға, орындаушылар мен зерттеушілерге таптырмас ақпарат көзі деп айтуға толықтай негіз бар</w:t>
      </w:r>
      <w:r w:rsidR="00724EAC" w:rsidRPr="00E772BB">
        <w:rPr>
          <w:color w:val="auto"/>
          <w:szCs w:val="28"/>
          <w:lang w:val="kk-KZ"/>
        </w:rPr>
        <w:t xml:space="preserve"> [193]</w:t>
      </w:r>
      <w:r w:rsidRPr="00E772BB">
        <w:rPr>
          <w:color w:val="auto"/>
          <w:szCs w:val="28"/>
          <w:lang w:val="kk-KZ"/>
        </w:rPr>
        <w:t xml:space="preserve">. </w:t>
      </w:r>
    </w:p>
    <w:p w14:paraId="09647DCF" w14:textId="77777777" w:rsidR="00E94B2E" w:rsidRPr="00E772BB" w:rsidRDefault="00E94B2E" w:rsidP="00DA0886">
      <w:pPr>
        <w:pStyle w:val="a3"/>
        <w:ind w:firstLine="567"/>
        <w:rPr>
          <w:color w:val="auto"/>
          <w:szCs w:val="28"/>
          <w:lang w:val="kk-KZ"/>
        </w:rPr>
      </w:pPr>
      <w:r w:rsidRPr="00E772BB">
        <w:rPr>
          <w:color w:val="auto"/>
          <w:szCs w:val="28"/>
          <w:lang w:val="kk-KZ"/>
        </w:rPr>
        <w:t>Осы сайтты үлгі ретінде алып, домбыра аспабы, домбыра орындаушылық өнері және мектептері жайлы ақпарат, домбыра күйлерінің шығу тарихы, аудио және видео жазбалары, ноталары, видео сабақтар сынды домбыра күйшілік өнерін үйренуішілер мен педагогтарға, орындаушылар мен зерттеушілерге қажетті материалдарды топтастырып жинақтау, кейіннен «Домбыра академиясы» сайтында жариялау жұмыстары жасалуда. Бұндай электронды ақпараттық-білім беру көздерін құрастырудың маңыздылығы әсіресе кейінгі жылдардағы карантиндік жағдайда ерекше байқалды.</w:t>
      </w:r>
    </w:p>
    <w:p w14:paraId="6F3B2605" w14:textId="4939C03B" w:rsidR="00E94B2E" w:rsidRPr="00E772BB" w:rsidRDefault="00E94B2E" w:rsidP="00DA0886">
      <w:pPr>
        <w:pStyle w:val="a3"/>
        <w:ind w:firstLine="567"/>
        <w:rPr>
          <w:color w:val="auto"/>
          <w:szCs w:val="28"/>
          <w:lang w:val="tr-TR"/>
        </w:rPr>
      </w:pPr>
      <w:r w:rsidRPr="00E772BB">
        <w:rPr>
          <w:color w:val="auto"/>
          <w:szCs w:val="28"/>
          <w:lang w:val="kk-KZ"/>
        </w:rPr>
        <w:t>«Домбыра академиясы» сайтының басты мәзірінде пайдаланушының таңдауына «Домбыра аспабы», «Домбыра күйлері», «Кітапхана», «Медиатека» және «Сабақтар» бөлімдері берілген. «Домбыра аспабы» бөлімінде домбыра аспабының тарихы, түрлері, құрылымы, т.б. ақпарат жинақталды. «Домбыра күйлері» бөлімінде домбыра күйшілік мектептерін таңдау мәзірі ашылады. Күйшілік мектепті таңдағанда сол күйшілік мектептің географиялық қамту аясы, орындаушылық ерекшеліктері, көрнекті өкілдері жайлы ақпарат және күйші-авторды таңдау мәзірі ашылады. Келесі бетте таңдалған күйшінің шығармашылық өмірбаяны және күйлері берілген. Қажетті күйдің аңызы, аудио мен видео жазбасы, нотасы және орындаушылық кеңестермен осы бетте танысып, жұмыс жасауға болады. «Кітапхана» бөлімінде домбыра күйлері мен шығармалары жинақталған ноталық басылымдар және домбыра күйшілік өнеріне арналған ғылыми әдебиеттер авторларына қарай топтастырылған. «Сабақтар» бөлімінде домбыра үйренушілерге арналған видео сабақтар дайындалды. Видео сабақтар әуесқой және кәсіби білім алушыларға бағытталған. Әуесқой білім алушыларға арналған бөлімде домбыра күйлері дәстүрлі құйма-құлақ әдісімен үйретілсе, кәсіби білім алушыларға арналға бөлімінде домбыра күйлерінің орындаушылық ерекшеліктері айтылып, орындаушылық кеңестер беріледі. Сонымен бірге, оқырманмен кері байланыс орнату мақсатында сайттың басты мәзіріне оқырмандар өз ойлары мен пікірін білдіруге арналған «Тілектер мен ұсыныстар» бөлімі қосылды</w:t>
      </w:r>
      <w:r w:rsidR="00B65318" w:rsidRPr="00E772BB">
        <w:rPr>
          <w:color w:val="auto"/>
          <w:szCs w:val="28"/>
          <w:lang w:val="kk-KZ"/>
        </w:rPr>
        <w:t xml:space="preserve"> [84]</w:t>
      </w:r>
      <w:r w:rsidRPr="00E772BB">
        <w:rPr>
          <w:color w:val="auto"/>
          <w:szCs w:val="28"/>
          <w:lang w:val="kk-KZ"/>
        </w:rPr>
        <w:t xml:space="preserve">. </w:t>
      </w:r>
    </w:p>
    <w:p w14:paraId="4B2E7405"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 академиясы» сайтында тексерілген, білікті зерттеушілердің еңбектерінен алынған ақпарат, белгілі (көбінесе авторлық, түпнұсқа) орындаушылардың аудио және видео жазбалары ғана қолданылады. «Домбыра академиясы» сайты ҚазҰӨУ-нің ПОҚ мен студенттеріне таныстырылып, оң пікірге ие болды. Болашақта сайттың ақпараттық базасы кеңейтіліп, ЖОО-да домбырашы-студенттердің мамандық пәндерінде аса қажетті домбыра күйлерінің аудио жазбалары топтастырылған «Медиатека» бөлімін қосу жоспарлануда. Бүгінде студенттер арасында «Домбыра академиясы» сайты кең қолданыста. </w:t>
      </w:r>
    </w:p>
    <w:p w14:paraId="5025B45D" w14:textId="3CB7843E" w:rsidR="00E94B2E" w:rsidRPr="00E772BB" w:rsidRDefault="00E94B2E" w:rsidP="00DA0886">
      <w:pPr>
        <w:pStyle w:val="a3"/>
        <w:ind w:right="-1" w:firstLine="567"/>
        <w:rPr>
          <w:color w:val="auto"/>
          <w:szCs w:val="28"/>
          <w:lang w:val="kk-KZ"/>
        </w:rPr>
      </w:pPr>
      <w:r w:rsidRPr="00E772BB">
        <w:rPr>
          <w:color w:val="auto"/>
          <w:szCs w:val="28"/>
          <w:lang w:val="kk-KZ"/>
        </w:rPr>
        <w:lastRenderedPageBreak/>
        <w:t xml:space="preserve">Қазіргі жоғары технологиялар ғасырында білім беру үдерісінде ақпараттық технологияларды пайдалану заңдылық. Осыған орай, домбырашы-студенттің </w:t>
      </w:r>
      <w:r w:rsidRPr="00E772BB">
        <w:rPr>
          <w:i/>
          <w:color w:val="auto"/>
          <w:szCs w:val="28"/>
          <w:lang w:val="kk-KZ"/>
        </w:rPr>
        <w:t xml:space="preserve">медиа-коммуникативті </w:t>
      </w:r>
      <w:r w:rsidRPr="00E772BB">
        <w:rPr>
          <w:color w:val="auto"/>
          <w:szCs w:val="28"/>
          <w:lang w:val="kk-KZ"/>
        </w:rPr>
        <w:t>құзыреттілігінің өзектілігі жылдан-жылға артуда. Домбырашы-студенттің медиа-коммуникативтік құзыреттілігі оқу үдерісінде де, болашақ кәсіби қызметте де аса маңызды. Әсіресе музыкалық-педагогикалық қызмет барысында медиа құралдарды (компьютерлік бағдарламалар, ақпараттық-білім беру ресурстары, мобильді технологиялар, т.б.) қолдану оқыту үдерісін жеңілдетіп, тиімділігін арттыруға үлес қосады. Домбырашы-студенттің медиа-коммуникативті құзыреттілігі қазіргі қашықтықтан оқыту жағдайында ерекше маңызға ие болғанымен, бүгінге дейін бұл құзыреттілік арнайы қарастырылмады. Жоғары білім беру жүйесінде болашақ домбырашы-педагогтың медиа-коммуникативті құзыреттілігін қалыптастырудың маңыздылығы ескеріле, 6В02142 «Халық аспаптары» (домбыра) білім беру бағдарламасына «Ақпараттық-коммуникациялық технологиялар» пәні енгізілді</w:t>
      </w:r>
      <w:r w:rsidR="00B65318" w:rsidRPr="00E772BB">
        <w:rPr>
          <w:color w:val="auto"/>
          <w:szCs w:val="28"/>
          <w:lang w:val="kk-KZ"/>
        </w:rPr>
        <w:t xml:space="preserve"> [177, 349]</w:t>
      </w:r>
      <w:r w:rsidRPr="00E772BB">
        <w:rPr>
          <w:color w:val="auto"/>
          <w:szCs w:val="28"/>
          <w:lang w:val="kk-KZ"/>
        </w:rPr>
        <w:t>.</w:t>
      </w:r>
      <w:r w:rsidR="00A32B0B" w:rsidRPr="00E772BB">
        <w:rPr>
          <w:color w:val="auto"/>
          <w:szCs w:val="28"/>
          <w:lang w:val="kk-KZ"/>
        </w:rPr>
        <w:t xml:space="preserve"> </w:t>
      </w:r>
    </w:p>
    <w:p w14:paraId="518537BD" w14:textId="213F7539" w:rsidR="00E94B2E" w:rsidRPr="00E772BB" w:rsidRDefault="00E94B2E" w:rsidP="00DA0886">
      <w:pPr>
        <w:pStyle w:val="a3"/>
        <w:ind w:firstLine="567"/>
        <w:rPr>
          <w:color w:val="auto"/>
          <w:szCs w:val="28"/>
          <w:lang w:val="kk-KZ"/>
        </w:rPr>
      </w:pPr>
      <w:r w:rsidRPr="00E772BB">
        <w:rPr>
          <w:color w:val="auto"/>
          <w:szCs w:val="28"/>
          <w:lang w:val="kk-KZ"/>
        </w:rPr>
        <w:t xml:space="preserve">Оқыту үдерісінде медиа құралдарды тиімді қолдану үшін білім алушының </w:t>
      </w:r>
      <w:r w:rsidRPr="00E772BB">
        <w:rPr>
          <w:i/>
          <w:color w:val="auto"/>
          <w:szCs w:val="28"/>
          <w:lang w:val="kk-KZ"/>
        </w:rPr>
        <w:t>медиақұзыреттілігін</w:t>
      </w:r>
      <w:r w:rsidRPr="00E772BB">
        <w:rPr>
          <w:color w:val="auto"/>
          <w:szCs w:val="28"/>
          <w:lang w:val="kk-KZ"/>
        </w:rPr>
        <w:t xml:space="preserve"> қалыптастыру керек. Қазіргі ақпараттық технологиялардың дамыған кезеңінде медиақұзыреттілік қандай-да бір ақпаратпен жұмыс істейтін қызметкер үшін негізгі құзыреттіліктердің бірі болып табылады. Педагог ғалым А.В.Федоров медиақұзыреттілік ұғымын медиа құралдардың (телевизия, радио, интернет, т.б.) мүмкіндіктерін белсенді және тиімді қолдану деп сипаттайды</w:t>
      </w:r>
      <w:r w:rsidR="00B65318" w:rsidRPr="00E772BB">
        <w:rPr>
          <w:color w:val="auto"/>
          <w:szCs w:val="28"/>
          <w:lang w:val="kk-KZ"/>
        </w:rPr>
        <w:t xml:space="preserve"> [34, 102]</w:t>
      </w:r>
      <w:r w:rsidRPr="00E772BB">
        <w:rPr>
          <w:color w:val="auto"/>
          <w:szCs w:val="28"/>
          <w:lang w:val="kk-KZ"/>
        </w:rPr>
        <w:t>. Ал Европа Кеңесі құжаттарында медиақұзыреттілік ұғылымы медиа құралдар арқылы алынған ақпаратқа сыни  көзқарас танытып, оны талдау, өңдеу және қолдана білу құзыреттілігі деп көрсетілген</w:t>
      </w:r>
      <w:r w:rsidR="00B65318" w:rsidRPr="00E772BB">
        <w:rPr>
          <w:color w:val="auto"/>
          <w:szCs w:val="28"/>
          <w:lang w:val="kk-KZ"/>
        </w:rPr>
        <w:t xml:space="preserve"> [194]</w:t>
      </w:r>
      <w:r w:rsidRPr="00E772BB">
        <w:rPr>
          <w:color w:val="auto"/>
          <w:szCs w:val="28"/>
          <w:lang w:val="kk-KZ"/>
        </w:rPr>
        <w:t xml:space="preserve">. Біздің жағдайда, домбырашы-студенттің медиақұзыреттілігі кәсіби қызметте қажетті материалдарды ақпараттық кеңістіктен жинақтау, іріктеп, салыстырып, тексеріп, оны қолдана алуымен, сыни көзқарасты ұстанумен сипатталады. Домбырашы-студенттің бұл құзыреттілігі оқу үдерісінде ізденушілік, зерттеушілік қызметке бағытталған өзіндік тапсырмаларды орындау барысында қалыптасады. </w:t>
      </w:r>
    </w:p>
    <w:p w14:paraId="7EB83356" w14:textId="1A80C9E6" w:rsidR="00E94B2E" w:rsidRPr="00E772BB" w:rsidRDefault="00E94B2E" w:rsidP="00DA0886">
      <w:pPr>
        <w:pStyle w:val="a3"/>
        <w:ind w:right="-1" w:firstLine="567"/>
        <w:rPr>
          <w:color w:val="auto"/>
          <w:szCs w:val="28"/>
          <w:lang w:val="kk-KZ"/>
        </w:rPr>
      </w:pPr>
      <w:r w:rsidRPr="00E772BB">
        <w:rPr>
          <w:color w:val="auto"/>
          <w:szCs w:val="28"/>
          <w:lang w:val="kk-KZ"/>
        </w:rPr>
        <w:t>МЖБС-да домбырашы-студенттің болашақ кәсіби қызметі қоғамдағы өнер, мәдениет және музыкалық білім беру қызметін қамтамасыз ету, мәдениетаралық қатынаста ұлттық өнер мен мәдениетті насихаттау, қоғамның эстетикалық тәрбиесі, рухани құндылықтарды тудыру қажеттілігін қанағаттандыру деп көрсетілген</w:t>
      </w:r>
      <w:r w:rsidR="00B65318" w:rsidRPr="00E772BB">
        <w:rPr>
          <w:color w:val="auto"/>
          <w:szCs w:val="28"/>
          <w:lang w:val="kk-KZ"/>
        </w:rPr>
        <w:t xml:space="preserve"> [85, 3]</w:t>
      </w:r>
      <w:r w:rsidRPr="00E772BB">
        <w:rPr>
          <w:color w:val="auto"/>
          <w:szCs w:val="28"/>
          <w:lang w:val="kk-KZ"/>
        </w:rPr>
        <w:t xml:space="preserve">. Домбыра күйлерінің қоғам арасында кең таралып, өз функцияларын  атқаруы (тәрбиелік, коммуникативтік, білім беру, эстетикалық, т.б.) домбырашы-орындаушылардан ақпараттық насихаттауды талап етеді. Бұл оқу үдерісінде домбырашы-студенттің </w:t>
      </w:r>
      <w:r w:rsidRPr="00E772BB">
        <w:rPr>
          <w:i/>
          <w:color w:val="auto"/>
          <w:szCs w:val="28"/>
          <w:lang w:val="kk-KZ"/>
        </w:rPr>
        <w:t>музыкалық-ағартушылық</w:t>
      </w:r>
      <w:r w:rsidRPr="00E772BB">
        <w:rPr>
          <w:color w:val="auto"/>
          <w:szCs w:val="28"/>
          <w:lang w:val="kk-KZ"/>
        </w:rPr>
        <w:t xml:space="preserve"> құзыреттілігін қалыптастырудың маңыздылығын айқындайды.  Музыкалық ағартушылық музыкалық қызметтің барлық түрін: композиторлық, орындаушылық, музыкатану, музыкалық педагогика және концерттік істі біріктіреді [</w:t>
      </w:r>
      <w:r w:rsidR="00B65318" w:rsidRPr="00E772BB">
        <w:rPr>
          <w:color w:val="auto"/>
          <w:szCs w:val="28"/>
          <w:lang w:val="kk-KZ"/>
        </w:rPr>
        <w:t>195</w:t>
      </w:r>
      <w:r w:rsidRPr="00E772BB">
        <w:rPr>
          <w:color w:val="auto"/>
          <w:szCs w:val="28"/>
          <w:lang w:val="kk-KZ"/>
        </w:rPr>
        <w:t xml:space="preserve">, 832]. Қазіргі кезеңде музыкалық өнерді насихаттаудың негізгі құралы медиа құралдар болғандықтан, болашақ </w:t>
      </w:r>
      <w:r w:rsidRPr="00E772BB">
        <w:rPr>
          <w:color w:val="auto"/>
          <w:szCs w:val="28"/>
          <w:lang w:val="kk-KZ"/>
        </w:rPr>
        <w:lastRenderedPageBreak/>
        <w:t xml:space="preserve">домбырашы музыкалық-ағартушылық қызметін атқаруда медиа құралдарды пайдалана білуі керек. </w:t>
      </w:r>
    </w:p>
    <w:p w14:paraId="7B9656BC" w14:textId="77777777" w:rsidR="00E94B2E" w:rsidRPr="00E772BB" w:rsidRDefault="00E94B2E" w:rsidP="00DA0886">
      <w:pPr>
        <w:pStyle w:val="a3"/>
        <w:ind w:right="-1" w:firstLine="567"/>
        <w:rPr>
          <w:color w:val="auto"/>
          <w:szCs w:val="28"/>
          <w:lang w:val="kk-KZ"/>
        </w:rPr>
      </w:pPr>
      <w:r w:rsidRPr="00E772BB">
        <w:rPr>
          <w:color w:val="auto"/>
          <w:szCs w:val="28"/>
          <w:lang w:val="kk-KZ"/>
        </w:rPr>
        <w:t>Заманауи домбырашы музыкалық-ағартушылық, ізденушілік-зерттеу қызметі барысында түрлі ақпарат құралдарын, ақпарат көздерін қолдана білуі маңызды. Қазіргі жаһандану заманында ғылыми жаңалықтардан хабардар болып, әлемдік ғылыми ашылымдарды біліп, оларды практикада қолдану, өзінің ғылыми-зерттеу нәтижесімен ғылыми ортада бөлісу аса өзекті. Бұл домбырашы-зерттеушіден кәсіби бағыттағы бірнеше шет тілін білуді талап етеді. Сондықтан ЖОО-да домбырашы-студенттердің оқу бағдарламасында «Шет тілі» пәніне ерекше назар аударылады.</w:t>
      </w:r>
    </w:p>
    <w:p w14:paraId="5B2ACADE" w14:textId="778E38B1" w:rsidR="00611F6F" w:rsidRPr="00E772BB" w:rsidRDefault="00611F6F" w:rsidP="00611F6F">
      <w:pPr>
        <w:pStyle w:val="a3"/>
        <w:ind w:firstLine="567"/>
        <w:rPr>
          <w:color w:val="auto"/>
          <w:szCs w:val="28"/>
          <w:lang w:val="kk-KZ"/>
        </w:rPr>
      </w:pPr>
      <w:r w:rsidRPr="00E772BB">
        <w:rPr>
          <w:iCs/>
          <w:color w:val="auto"/>
          <w:szCs w:val="28"/>
          <w:lang w:val="kk-KZ"/>
        </w:rPr>
        <w:t xml:space="preserve">ЖОО-да домбырашы-студенттерді дайындау үдерісінде мультимедиялық технологияларын қолданудың </w:t>
      </w:r>
      <w:r w:rsidRPr="00E772BB">
        <w:rPr>
          <w:bCs/>
          <w:color w:val="auto"/>
          <w:szCs w:val="28"/>
          <w:lang w:val="kk-KZ"/>
        </w:rPr>
        <w:t xml:space="preserve">міндеттері, әдістері және нәтижесінде қалыптасатын құзыреттіліктер </w:t>
      </w:r>
      <w:r w:rsidRPr="00E772BB">
        <w:rPr>
          <w:bCs/>
          <w:color w:val="auto"/>
          <w:szCs w:val="28"/>
          <w:lang w:val="kk-KZ" w:eastAsia="tr-TR"/>
        </w:rPr>
        <w:t xml:space="preserve">Кесте №11 </w:t>
      </w:r>
      <w:r w:rsidRPr="00E772BB">
        <w:rPr>
          <w:bCs/>
          <w:color w:val="auto"/>
          <w:szCs w:val="28"/>
          <w:lang w:val="kk-KZ"/>
        </w:rPr>
        <w:t>кестеде көрсетілген.</w:t>
      </w:r>
    </w:p>
    <w:p w14:paraId="0268B96C" w14:textId="77777777" w:rsidR="00611F6F" w:rsidRPr="00E772BB" w:rsidRDefault="00611F6F" w:rsidP="00DA0886">
      <w:pPr>
        <w:pStyle w:val="a3"/>
        <w:ind w:right="-1" w:firstLine="567"/>
        <w:rPr>
          <w:color w:val="auto"/>
          <w:szCs w:val="28"/>
          <w:lang w:val="kk-KZ"/>
        </w:rPr>
      </w:pPr>
    </w:p>
    <w:p w14:paraId="463B8136" w14:textId="2BCCCD47" w:rsidR="00E94B2E" w:rsidRPr="00E772BB" w:rsidRDefault="00E94B2E" w:rsidP="00DA0886">
      <w:pPr>
        <w:pStyle w:val="a3"/>
        <w:ind w:firstLine="567"/>
        <w:rPr>
          <w:iCs/>
          <w:color w:val="auto"/>
          <w:szCs w:val="28"/>
          <w:lang w:val="kk-KZ"/>
        </w:rPr>
      </w:pPr>
      <w:r w:rsidRPr="00E772BB">
        <w:rPr>
          <w:iCs/>
          <w:color w:val="auto"/>
          <w:szCs w:val="28"/>
          <w:lang w:val="kk-KZ"/>
        </w:rPr>
        <w:t>Кесте №</w:t>
      </w:r>
      <w:r w:rsidR="000F645D" w:rsidRPr="00E772BB">
        <w:rPr>
          <w:iCs/>
          <w:color w:val="auto"/>
          <w:szCs w:val="28"/>
          <w:lang w:val="kk-KZ"/>
        </w:rPr>
        <w:t>11</w:t>
      </w:r>
      <w:r w:rsidRPr="00E772BB">
        <w:rPr>
          <w:iCs/>
          <w:color w:val="auto"/>
          <w:szCs w:val="28"/>
          <w:lang w:val="kk-KZ"/>
        </w:rPr>
        <w:t>. ЖОО-да домбырашы-студенттерді дайындау үдерісінде мультимедиялық технологияларын қолданудың міндеттері, әдістері, қалыптасатын құзыреттіліктер кестесі:</w:t>
      </w:r>
    </w:p>
    <w:p w14:paraId="43ECB070" w14:textId="77777777" w:rsidR="00B65318" w:rsidRPr="00E772BB" w:rsidRDefault="00B65318" w:rsidP="00DA0886">
      <w:pPr>
        <w:pStyle w:val="a3"/>
        <w:ind w:firstLine="567"/>
        <w:rPr>
          <w:i/>
          <w:color w:val="auto"/>
          <w:szCs w:val="28"/>
          <w:lang w:val="kk-KZ"/>
        </w:rPr>
      </w:pPr>
    </w:p>
    <w:tbl>
      <w:tblPr>
        <w:tblStyle w:val="a7"/>
        <w:tblW w:w="9345" w:type="dxa"/>
        <w:tblLook w:val="04A0" w:firstRow="1" w:lastRow="0" w:firstColumn="1" w:lastColumn="0" w:noHBand="0" w:noVBand="1"/>
      </w:tblPr>
      <w:tblGrid>
        <w:gridCol w:w="2263"/>
        <w:gridCol w:w="7082"/>
      </w:tblGrid>
      <w:tr w:rsidR="00EF069F" w:rsidRPr="00E772BB" w14:paraId="2298A1CD" w14:textId="77777777" w:rsidTr="00E94B2E">
        <w:tc>
          <w:tcPr>
            <w:tcW w:w="2263" w:type="dxa"/>
            <w:shd w:val="clear" w:color="auto" w:fill="BDD6EE" w:themeFill="accent1" w:themeFillTint="66"/>
          </w:tcPr>
          <w:p w14:paraId="73D8DA5E" w14:textId="77777777" w:rsidR="00E94B2E" w:rsidRPr="00E772BB" w:rsidRDefault="00E94B2E" w:rsidP="00B65318">
            <w:pPr>
              <w:pStyle w:val="a3"/>
              <w:ind w:firstLine="31"/>
              <w:rPr>
                <w:color w:val="auto"/>
                <w:szCs w:val="28"/>
                <w:lang w:val="kk-KZ"/>
              </w:rPr>
            </w:pPr>
            <w:r w:rsidRPr="00E772BB">
              <w:rPr>
                <w:color w:val="auto"/>
                <w:szCs w:val="28"/>
                <w:lang w:val="kk-KZ"/>
              </w:rPr>
              <w:t>Міндеттер</w:t>
            </w:r>
          </w:p>
        </w:tc>
        <w:tc>
          <w:tcPr>
            <w:tcW w:w="7082" w:type="dxa"/>
            <w:shd w:val="clear" w:color="auto" w:fill="BDD6EE" w:themeFill="accent1" w:themeFillTint="66"/>
          </w:tcPr>
          <w:p w14:paraId="613E3B9C"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студенттің медиақұзыреттілігін қалыптастыру;</w:t>
            </w:r>
          </w:p>
          <w:p w14:paraId="2B81CC6E"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сын тұрғысынан ойлау қабілетін қалыптастыру;</w:t>
            </w:r>
          </w:p>
          <w:p w14:paraId="2D8C5BFF"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өзіндік дайындалуына ықпал ету;</w:t>
            </w:r>
          </w:p>
          <w:p w14:paraId="7CB21CC6"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кәсіпке қызығушылығын арттыру;</w:t>
            </w:r>
          </w:p>
          <w:p w14:paraId="5806E1A6"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білім алуға мотивациясын арттыру;</w:t>
            </w:r>
          </w:p>
          <w:p w14:paraId="1B0B71C0" w14:textId="77887A12"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оқу үдерісінің тиімділігін арттыру</w:t>
            </w:r>
            <w:r w:rsidR="0065399D" w:rsidRPr="00E772BB">
              <w:rPr>
                <w:color w:val="auto"/>
                <w:szCs w:val="28"/>
                <w:lang w:val="kk-KZ"/>
              </w:rPr>
              <w:t>.</w:t>
            </w:r>
          </w:p>
          <w:p w14:paraId="2117A16D" w14:textId="77777777" w:rsidR="00E94B2E" w:rsidRPr="00E772BB" w:rsidRDefault="00E94B2E" w:rsidP="00B65318">
            <w:pPr>
              <w:pStyle w:val="a3"/>
              <w:ind w:left="168" w:firstLine="10"/>
              <w:rPr>
                <w:color w:val="auto"/>
                <w:szCs w:val="28"/>
                <w:lang w:val="kk-KZ"/>
              </w:rPr>
            </w:pPr>
          </w:p>
        </w:tc>
      </w:tr>
      <w:tr w:rsidR="00EF069F" w:rsidRPr="00D006B1" w14:paraId="29844940" w14:textId="77777777" w:rsidTr="00E94B2E">
        <w:tc>
          <w:tcPr>
            <w:tcW w:w="2263" w:type="dxa"/>
          </w:tcPr>
          <w:p w14:paraId="5483E8B9" w14:textId="77777777" w:rsidR="00E94B2E" w:rsidRPr="00E772BB" w:rsidRDefault="00E94B2E" w:rsidP="00B65318">
            <w:pPr>
              <w:pStyle w:val="a3"/>
              <w:ind w:firstLine="31"/>
              <w:rPr>
                <w:color w:val="auto"/>
                <w:szCs w:val="28"/>
                <w:lang w:val="kk-KZ"/>
              </w:rPr>
            </w:pPr>
            <w:r w:rsidRPr="00E772BB">
              <w:rPr>
                <w:color w:val="auto"/>
                <w:szCs w:val="28"/>
                <w:lang w:val="kk-KZ"/>
              </w:rPr>
              <w:t>Әдістер</w:t>
            </w:r>
          </w:p>
        </w:tc>
        <w:tc>
          <w:tcPr>
            <w:tcW w:w="7082" w:type="dxa"/>
          </w:tcPr>
          <w:p w14:paraId="6383E456"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оқу үдерісінде медиа технологияларды қолдану;</w:t>
            </w:r>
          </w:p>
          <w:p w14:paraId="55DB9CFE"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студентке ақпаратты тексерудің, салыстырудың маңыздылығын түсіндіру;</w:t>
            </w:r>
          </w:p>
          <w:p w14:paraId="6522AFBC" w14:textId="44CDC491"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кәсіби білімдерді алу ресурстарымен таныстыру</w:t>
            </w:r>
            <w:r w:rsidR="0065399D" w:rsidRPr="00E772BB">
              <w:rPr>
                <w:color w:val="auto"/>
                <w:szCs w:val="28"/>
                <w:lang w:val="kk-KZ"/>
              </w:rPr>
              <w:t>.</w:t>
            </w:r>
          </w:p>
          <w:p w14:paraId="7EBCBBF9" w14:textId="56BCF464" w:rsidR="00E94B2E" w:rsidRPr="00E772BB" w:rsidRDefault="00E94B2E" w:rsidP="00255495">
            <w:pPr>
              <w:pStyle w:val="a3"/>
              <w:ind w:left="461" w:right="0" w:firstLine="0"/>
              <w:rPr>
                <w:color w:val="auto"/>
                <w:szCs w:val="28"/>
                <w:lang w:val="kk-KZ"/>
              </w:rPr>
            </w:pPr>
          </w:p>
        </w:tc>
      </w:tr>
      <w:tr w:rsidR="00EF069F" w:rsidRPr="00E772BB" w14:paraId="40C49283" w14:textId="77777777" w:rsidTr="00E94B2E">
        <w:tc>
          <w:tcPr>
            <w:tcW w:w="2263" w:type="dxa"/>
            <w:shd w:val="clear" w:color="auto" w:fill="BDD6EE" w:themeFill="accent1" w:themeFillTint="66"/>
          </w:tcPr>
          <w:p w14:paraId="52FAF796" w14:textId="77777777" w:rsidR="00E94B2E" w:rsidRPr="00E772BB" w:rsidRDefault="00E94B2E" w:rsidP="00B65318">
            <w:pPr>
              <w:pStyle w:val="a3"/>
              <w:ind w:firstLine="31"/>
              <w:rPr>
                <w:color w:val="auto"/>
                <w:szCs w:val="28"/>
                <w:lang w:val="kk-KZ"/>
              </w:rPr>
            </w:pPr>
            <w:r w:rsidRPr="00E772BB">
              <w:rPr>
                <w:color w:val="auto"/>
                <w:szCs w:val="28"/>
                <w:lang w:val="kk-KZ"/>
              </w:rPr>
              <w:t>Қалыптасатын құзыреттіліктер</w:t>
            </w:r>
          </w:p>
        </w:tc>
        <w:tc>
          <w:tcPr>
            <w:tcW w:w="7082" w:type="dxa"/>
            <w:shd w:val="clear" w:color="auto" w:fill="BDD6EE" w:themeFill="accent1" w:themeFillTint="66"/>
          </w:tcPr>
          <w:p w14:paraId="00F91F72"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медиақұзыреттілік;</w:t>
            </w:r>
          </w:p>
          <w:p w14:paraId="703805BE"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медиа-коммуникациялық құзыреттілік;</w:t>
            </w:r>
          </w:p>
          <w:p w14:paraId="3041461B" w14:textId="77777777" w:rsidR="00E94B2E" w:rsidRPr="00E772BB" w:rsidRDefault="00E94B2E">
            <w:pPr>
              <w:pStyle w:val="a3"/>
              <w:numPr>
                <w:ilvl w:val="0"/>
                <w:numId w:val="18"/>
              </w:numPr>
              <w:ind w:left="451" w:right="0" w:firstLine="10"/>
              <w:rPr>
                <w:color w:val="auto"/>
                <w:szCs w:val="28"/>
                <w:lang w:val="kk-KZ"/>
              </w:rPr>
            </w:pPr>
            <w:r w:rsidRPr="00E772BB">
              <w:rPr>
                <w:color w:val="auto"/>
                <w:szCs w:val="28"/>
                <w:lang w:val="kk-KZ"/>
              </w:rPr>
              <w:t>музыкалық-ағартушылық құзыреттілік;</w:t>
            </w:r>
          </w:p>
          <w:p w14:paraId="532B5765" w14:textId="4E0372FB" w:rsidR="00E94B2E" w:rsidRPr="00E772BB" w:rsidRDefault="00255495">
            <w:pPr>
              <w:pStyle w:val="a3"/>
              <w:numPr>
                <w:ilvl w:val="0"/>
                <w:numId w:val="18"/>
              </w:numPr>
              <w:ind w:left="451" w:right="0" w:firstLine="10"/>
              <w:rPr>
                <w:color w:val="auto"/>
                <w:szCs w:val="28"/>
                <w:lang w:val="kk-KZ"/>
              </w:rPr>
            </w:pPr>
            <w:r w:rsidRPr="00E772BB">
              <w:rPr>
                <w:color w:val="auto"/>
                <w:szCs w:val="28"/>
                <w:lang w:val="kk-KZ"/>
              </w:rPr>
              <w:t>тілдік құзыреттілік.</w:t>
            </w:r>
            <w:r w:rsidR="00E94B2E" w:rsidRPr="00E772BB">
              <w:rPr>
                <w:color w:val="auto"/>
                <w:szCs w:val="28"/>
                <w:lang w:val="kk-KZ"/>
              </w:rPr>
              <w:t xml:space="preserve"> </w:t>
            </w:r>
          </w:p>
        </w:tc>
      </w:tr>
    </w:tbl>
    <w:p w14:paraId="503576BE" w14:textId="77777777" w:rsidR="00E94B2E" w:rsidRPr="00E772BB" w:rsidRDefault="00E94B2E" w:rsidP="00DA0886">
      <w:pPr>
        <w:spacing w:after="160" w:line="259" w:lineRule="auto"/>
        <w:ind w:right="0" w:firstLine="567"/>
        <w:jc w:val="left"/>
        <w:rPr>
          <w:rFonts w:eastAsiaTheme="minorHAnsi"/>
          <w:b/>
          <w:color w:val="auto"/>
          <w:szCs w:val="28"/>
          <w:lang w:val="kk-KZ" w:eastAsia="en-US"/>
        </w:rPr>
      </w:pPr>
    </w:p>
    <w:p w14:paraId="0F0ABBAF" w14:textId="330D778C" w:rsidR="00193788" w:rsidRPr="00E772BB" w:rsidRDefault="00E94B2E">
      <w:pPr>
        <w:pStyle w:val="a3"/>
        <w:numPr>
          <w:ilvl w:val="0"/>
          <w:numId w:val="13"/>
        </w:numPr>
        <w:ind w:left="0" w:right="0" w:firstLine="567"/>
        <w:rPr>
          <w:b/>
          <w:color w:val="auto"/>
          <w:szCs w:val="28"/>
          <w:lang w:val="kk-KZ"/>
        </w:rPr>
      </w:pPr>
      <w:r w:rsidRPr="00E772BB">
        <w:rPr>
          <w:b/>
          <w:color w:val="auto"/>
          <w:szCs w:val="28"/>
          <w:lang w:val="kk-KZ"/>
        </w:rPr>
        <w:t xml:space="preserve">Музыкалық </w:t>
      </w:r>
      <w:r w:rsidR="00193788" w:rsidRPr="00E772BB">
        <w:rPr>
          <w:b/>
          <w:iCs/>
          <w:color w:val="auto"/>
          <w:szCs w:val="28"/>
          <w:lang w:val="kk-KZ"/>
        </w:rPr>
        <w:t>өлкетану материалдарын қолдану</w:t>
      </w:r>
      <w:r w:rsidR="00E92794" w:rsidRPr="00E772BB">
        <w:rPr>
          <w:b/>
          <w:iCs/>
          <w:color w:val="auto"/>
          <w:szCs w:val="28"/>
          <w:lang w:val="kk-KZ"/>
        </w:rPr>
        <w:t>ды</w:t>
      </w:r>
      <w:r w:rsidR="00193788" w:rsidRPr="00E772BB">
        <w:rPr>
          <w:b/>
          <w:iCs/>
          <w:color w:val="auto"/>
          <w:szCs w:val="28"/>
          <w:lang w:val="kk-KZ"/>
        </w:rPr>
        <w:t xml:space="preserve"> ЖОО-да домбырашы-студенттерінің кәсіби-зерттеушілік құзыреттілігін</w:t>
      </w:r>
      <w:r w:rsidR="005B3A2F" w:rsidRPr="00E772BB">
        <w:rPr>
          <w:b/>
          <w:iCs/>
          <w:color w:val="auto"/>
          <w:szCs w:val="28"/>
          <w:lang w:val="kk-KZ"/>
        </w:rPr>
        <w:t>ің</w:t>
      </w:r>
      <w:r w:rsidR="00193788" w:rsidRPr="00E772BB">
        <w:rPr>
          <w:b/>
          <w:color w:val="auto"/>
          <w:szCs w:val="28"/>
          <w:lang w:val="kk-KZ"/>
        </w:rPr>
        <w:t xml:space="preserve"> қалыптас</w:t>
      </w:r>
      <w:r w:rsidR="005B3A2F" w:rsidRPr="00E772BB">
        <w:rPr>
          <w:b/>
          <w:color w:val="auto"/>
          <w:szCs w:val="28"/>
          <w:lang w:val="kk-KZ"/>
        </w:rPr>
        <w:t>уының</w:t>
      </w:r>
      <w:r w:rsidR="00193788" w:rsidRPr="00E772BB">
        <w:rPr>
          <w:b/>
          <w:color w:val="auto"/>
          <w:szCs w:val="28"/>
          <w:lang w:val="kk-KZ"/>
        </w:rPr>
        <w:t xml:space="preserve"> </w:t>
      </w:r>
      <w:r w:rsidRPr="00E772BB">
        <w:rPr>
          <w:b/>
          <w:color w:val="auto"/>
          <w:szCs w:val="28"/>
          <w:lang w:val="kk-KZ"/>
        </w:rPr>
        <w:t>негізі ретінде қарастыру.</w:t>
      </w:r>
      <w:r w:rsidRPr="00E772BB">
        <w:rPr>
          <w:i/>
          <w:color w:val="auto"/>
          <w:szCs w:val="28"/>
          <w:lang w:val="kk-KZ"/>
        </w:rPr>
        <w:t xml:space="preserve"> </w:t>
      </w:r>
      <w:r w:rsidRPr="00E772BB">
        <w:rPr>
          <w:color w:val="auto"/>
          <w:szCs w:val="28"/>
          <w:lang w:val="kk-KZ"/>
        </w:rPr>
        <w:t xml:space="preserve">Қазақстандық жоғары білім беру жүйесінде заманауи инновациялық оқыту технологияларының белсенді енгізілуімен бірге, жастардың бойында ұлттық рухани құндылықтарды қалыптастыру мақсаты алға қойылған. «Болашаққа бағдар: рухани жаңғыру» мемлекеттік бағдарламасында қазіргі жаһандану кезеңінде жаңа білімдерге ұмтылыс, заман ағымына икемделу, бәсекелестік қабілетті шыңдау, </w:t>
      </w:r>
      <w:r w:rsidRPr="00E772BB">
        <w:rPr>
          <w:color w:val="auto"/>
          <w:szCs w:val="28"/>
          <w:lang w:val="kk-KZ"/>
        </w:rPr>
        <w:lastRenderedPageBreak/>
        <w:t>жаңашылдықтарға ашық болумен қатар ұлттық кодты, ұлттық дәстүр мен мәдениетті сақтаудың маңыздылығы айтылады</w:t>
      </w:r>
      <w:r w:rsidR="00255495" w:rsidRPr="00E772BB">
        <w:rPr>
          <w:color w:val="auto"/>
          <w:szCs w:val="28"/>
          <w:lang w:val="kk-KZ"/>
        </w:rPr>
        <w:t xml:space="preserve"> [196]</w:t>
      </w:r>
      <w:r w:rsidRPr="00E772BB">
        <w:rPr>
          <w:color w:val="auto"/>
          <w:szCs w:val="28"/>
          <w:lang w:val="kk-KZ"/>
        </w:rPr>
        <w:t>. Дәстүрлі музыка халықтың эстетикалық болмысының көрінісі ғана емес, ол халықтың тілі, діні, ділі (ментолитет) сияқты ұлттық этнокодтың бір тармағы. Бұлар жойылып кетсе, немесе ұмыт болса қазақ халқы ұлт ретінде өз өмірін тоқтатады</w:t>
      </w:r>
      <w:r w:rsidR="00255495" w:rsidRPr="00E772BB">
        <w:rPr>
          <w:color w:val="auto"/>
          <w:szCs w:val="28"/>
          <w:lang w:val="kk-KZ"/>
        </w:rPr>
        <w:t xml:space="preserve"> [103, 36]</w:t>
      </w:r>
      <w:r w:rsidRPr="00E772BB">
        <w:rPr>
          <w:color w:val="auto"/>
          <w:szCs w:val="28"/>
          <w:lang w:val="kk-KZ"/>
        </w:rPr>
        <w:t xml:space="preserve">. </w:t>
      </w:r>
    </w:p>
    <w:p w14:paraId="188573AC" w14:textId="41E207F9" w:rsidR="00E94B2E" w:rsidRPr="00E772BB" w:rsidRDefault="00E94B2E"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үдерісіндегі білім беру мазмұнының негізгі компоненті домбыра күйлерінің орындаушылық ерекшеліктерін сақтап орындау және зерттеу болып табылады. Домбыра күйшілік дәстүрінде бірнеше орындаушылық мектеп қалыптасқандығын жоғарыда айтқан болатынбыз. Күйшілік мектептердің орындаушылық қағидаларын бұзбай орындау әрбір жеке орындаушыға қойылатын негізгі талаптардың бірі. Күйшілік мектеп ерекшеліктерін сақтап орындау күйдің мазмұнын жеткізіп, мінезін көрсетіп, композитордың ойын, шығарманың мәнін ашуға жол ашады. </w:t>
      </w:r>
    </w:p>
    <w:p w14:paraId="52B35F01" w14:textId="0F6B7C84" w:rsidR="00E94B2E" w:rsidRPr="00E772BB" w:rsidRDefault="00E94B2E" w:rsidP="00DA0886">
      <w:pPr>
        <w:pStyle w:val="a3"/>
        <w:ind w:firstLine="567"/>
        <w:rPr>
          <w:color w:val="auto"/>
          <w:szCs w:val="28"/>
          <w:lang w:val="kk-KZ"/>
        </w:rPr>
      </w:pPr>
      <w:r w:rsidRPr="00E772BB">
        <w:rPr>
          <w:color w:val="auto"/>
          <w:szCs w:val="28"/>
          <w:lang w:val="kk-KZ"/>
        </w:rPr>
        <w:t>Академик А.Қ.Жұбанов еңбектерінде күйшілік мектептерді әр күйші-композитордың шығармашылық ерекшеліктерін ескере Құрманғазы, Дәулеткерей, Тәттімбет, Абыл, Байжігіт, Қазанғап, Сүгір мектебі деп атаған</w:t>
      </w:r>
      <w:r w:rsidR="00255495" w:rsidRPr="00E772BB">
        <w:rPr>
          <w:color w:val="auto"/>
          <w:szCs w:val="28"/>
          <w:lang w:val="kk-KZ"/>
        </w:rPr>
        <w:t xml:space="preserve"> [76]</w:t>
      </w:r>
      <w:r w:rsidRPr="00E772BB">
        <w:rPr>
          <w:color w:val="auto"/>
          <w:szCs w:val="28"/>
          <w:lang w:val="kk-KZ"/>
        </w:rPr>
        <w:t>. Бұл күйшілер домбыра күйлерінің өзінше композиторлық, орындаушылық, құрылымдық стиль қалыптастырып, оны шәкірттеріне, яғни, кейінгі буын өнерпаздарына табыстауы нәтижесінде күйшілік мектептердің қалыптасуы орын алды. Көрнекті зерттеуші, ғалым А.С.Сейдімбек домбыра күйшілік мектептерін Қазақстан өңірлерінің атауымен Арқа, Алтай-Тарбағатай, Жетісу, Қаратау, Сыр өңірі, Орда, Түбек деп жеті мектепке бөліп қарастырады. Ғалымның күйшілік мектептерді бұлай бөлуде географиялық принцип санаға бірден ұялағанмен, негізгі принцип шын мәнінде музыкалық дәстүрге негізелген [</w:t>
      </w:r>
      <w:r w:rsidR="00255495" w:rsidRPr="00E772BB">
        <w:rPr>
          <w:color w:val="auto"/>
          <w:szCs w:val="28"/>
          <w:lang w:val="kk-KZ"/>
        </w:rPr>
        <w:t>103</w:t>
      </w:r>
      <w:r w:rsidRPr="00E772BB">
        <w:rPr>
          <w:color w:val="auto"/>
          <w:szCs w:val="28"/>
          <w:lang w:val="kk-KZ"/>
        </w:rPr>
        <w:t xml:space="preserve">, 46]. Демек, әр өңірдің күйлерінің бір-бірінен ерекшеленіп тұратын анық айырмашылықтарының болғандығы. </w:t>
      </w:r>
    </w:p>
    <w:p w14:paraId="46509B2E"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 күйлерінің осындай сан түрлі болуына сол өңірдегі музыкалық мәдениет, көрші халықтардың мәдениеті, музыкамен байланысты әдет-ғұрыптар мен салт-дәстүр, өмір салты, тарихи оқиғалары, тіпті табиғаты да әсер еткен. Бұндай тақырыптар музыкалық өлкетану ғылымының зерттеу нысанына жататындығын ескерсек, домбыра күйшілік мектептерін жан-жақты меңгерген домбырашыларды дайындау үшін оқу үдерісінде музыкалық өлкетану негіздерін берудің маңыздылығы айқындалады. </w:t>
      </w:r>
    </w:p>
    <w:p w14:paraId="1D5E0A2E" w14:textId="43AB3EDA" w:rsidR="00E94B2E" w:rsidRPr="00E772BB" w:rsidRDefault="00E94B2E" w:rsidP="00DA0886">
      <w:pPr>
        <w:pStyle w:val="a3"/>
        <w:ind w:firstLine="567"/>
        <w:rPr>
          <w:color w:val="auto"/>
          <w:szCs w:val="28"/>
          <w:lang w:val="kk-KZ"/>
        </w:rPr>
      </w:pPr>
      <w:r w:rsidRPr="00E772BB">
        <w:rPr>
          <w:color w:val="auto"/>
          <w:szCs w:val="28"/>
          <w:lang w:val="kk-KZ"/>
        </w:rPr>
        <w:t xml:space="preserve">Бұрынғы халық күйшілері өскен ортасының музыкалық мұрасын бойына сіңіріп, белігілі бір күйшілік мектепті ғана ұстанып, сол мектеп күйшілерінің шығармаларын орындап, сол мектептің жалғастырушысы болса, қазіргі кәсіби музыкалық оқу орындарын аяқтаған домбырашы-бакалаврдың репертуарында барлық күйшілік мектептердің шығармаларының қамтылуын оқу бағдарламасы және кәсіби қызмет талап етеді. Белгілі домбырашы, профессорлар А.Е.Тоқтаған, О.К.Дүйсен, Б.А.Ысқақов, Н.Әштайқызы, А.Н.Үлкенбаева ЖОО-да білім алып жатқан домбырашы-студент оқу </w:t>
      </w:r>
      <w:r w:rsidRPr="00E772BB">
        <w:rPr>
          <w:color w:val="auto"/>
          <w:szCs w:val="28"/>
          <w:lang w:val="kk-KZ"/>
        </w:rPr>
        <w:lastRenderedPageBreak/>
        <w:t>барысында әр күйшілік мектепті игеруі керек деген пікірді ұстанады</w:t>
      </w:r>
      <w:r w:rsidR="00194B79" w:rsidRPr="00E772BB">
        <w:rPr>
          <w:color w:val="auto"/>
          <w:szCs w:val="28"/>
          <w:lang w:val="kk-KZ"/>
        </w:rPr>
        <w:t xml:space="preserve"> [71; 73; 125; 142; 157]</w:t>
      </w:r>
      <w:r w:rsidRPr="00E772BB">
        <w:rPr>
          <w:color w:val="auto"/>
          <w:szCs w:val="28"/>
          <w:lang w:val="kk-KZ"/>
        </w:rPr>
        <w:t xml:space="preserve">. </w:t>
      </w:r>
    </w:p>
    <w:p w14:paraId="3BB951B7" w14:textId="4504D723" w:rsidR="00E94B2E" w:rsidRPr="00E772BB" w:rsidRDefault="00E94B2E" w:rsidP="00DA0886">
      <w:pPr>
        <w:pStyle w:val="a3"/>
        <w:ind w:firstLine="567"/>
        <w:rPr>
          <w:b/>
          <w:color w:val="auto"/>
          <w:szCs w:val="28"/>
          <w:lang w:val="kk-KZ"/>
        </w:rPr>
      </w:pPr>
      <w:r w:rsidRPr="00E772BB">
        <w:rPr>
          <w:color w:val="auto"/>
          <w:szCs w:val="28"/>
          <w:lang w:val="kk-KZ"/>
        </w:rPr>
        <w:tab/>
        <w:t>Белгілі домбырашы, профессор А.Е.Тоқтағанның пікірі бойынша, барлық күйшілік мектепті меңгеру мүмкін емес, алайда, оқу барысында барлығымен танысып, ерекшеліктерін білген абзал. Әр орындаушының бір күйшілік мектепке икемділігі басымдырақ болады. Осыны ескере, оқу барысында сол мектепті шегіне жеткізе меңгертіп, қалғанын соған бағындырған дұрыс</w:t>
      </w:r>
      <w:r w:rsidR="004A7065" w:rsidRPr="00E772BB">
        <w:rPr>
          <w:color w:val="auto"/>
          <w:szCs w:val="28"/>
          <w:lang w:val="kk-KZ"/>
        </w:rPr>
        <w:t xml:space="preserve"> [157, 5]</w:t>
      </w:r>
      <w:r w:rsidRPr="00E772BB">
        <w:rPr>
          <w:color w:val="auto"/>
          <w:szCs w:val="28"/>
          <w:lang w:val="kk-KZ"/>
        </w:rPr>
        <w:t>. Домбырашы-студенттің күйшілік мектептерді жан-жақты игеруі ұстазға да байланысты мәселе емес. Бұған бір жағынан орындаушының табиғаты мен мінезі, екінші жағынан өскен ортасы, сол ортаның салт-дәстүріндегі ерекшеліктер әсер етеді</w:t>
      </w:r>
      <w:r w:rsidR="004A7065" w:rsidRPr="00E772BB">
        <w:rPr>
          <w:color w:val="auto"/>
          <w:szCs w:val="28"/>
          <w:lang w:val="kk-KZ"/>
        </w:rPr>
        <w:t xml:space="preserve"> [158, 290]</w:t>
      </w:r>
      <w:r w:rsidRPr="00E772BB">
        <w:rPr>
          <w:color w:val="auto"/>
          <w:szCs w:val="28"/>
          <w:lang w:val="kk-KZ"/>
        </w:rPr>
        <w:t xml:space="preserve">. </w:t>
      </w:r>
    </w:p>
    <w:p w14:paraId="4F80AC80" w14:textId="73820A10" w:rsidR="00E94B2E" w:rsidRPr="00E772BB" w:rsidRDefault="00E94B2E" w:rsidP="00DA0886">
      <w:pPr>
        <w:pStyle w:val="a3"/>
        <w:ind w:firstLine="567"/>
        <w:rPr>
          <w:b/>
          <w:color w:val="auto"/>
          <w:szCs w:val="28"/>
          <w:lang w:val="kk-KZ"/>
        </w:rPr>
      </w:pPr>
      <w:r w:rsidRPr="00E772BB">
        <w:rPr>
          <w:color w:val="auto"/>
          <w:szCs w:val="28"/>
          <w:lang w:val="kk-KZ"/>
        </w:rPr>
        <w:t>Қазақтың домбыра күйлерін халықтың ән, жыр өнерінен бөліп қарастыру мүмкін емес. Филолог ғалым Қ.Қ.Жұбанов зерттеуінде қазақта ән мен күй әуелде бір болып, уақыт өте келе, музыка мәдениетінің дамуымен, бір-бірінен бөлектеніп, вокалдық музыка және аспаптық музыка болып егізделіп шыққандығын айтады</w:t>
      </w:r>
      <w:r w:rsidR="004A7065" w:rsidRPr="00E772BB">
        <w:rPr>
          <w:color w:val="auto"/>
          <w:szCs w:val="28"/>
          <w:lang w:val="kk-KZ"/>
        </w:rPr>
        <w:t xml:space="preserve"> [197, 8]</w:t>
      </w:r>
      <w:r w:rsidRPr="00E772BB">
        <w:rPr>
          <w:color w:val="auto"/>
          <w:szCs w:val="28"/>
          <w:lang w:val="kk-KZ"/>
        </w:rPr>
        <w:t>. Музыкатанушы ғалымдар арасында «Аспаптық музыка вокалдық музыкадан туындаған», немесе домбыра күйлеріндегі төкпе және шертпе орындаушылық стиль болып бөлінуіне вокалдық музыканың әсері, яғни, шығыс өңірінің күйлері ән тектес болуы, ал батыс өңірдің күйлері жыр тектес болуы деген пікірлері қалыптасқан</w:t>
      </w:r>
      <w:r w:rsidR="004A7065" w:rsidRPr="00E772BB">
        <w:rPr>
          <w:color w:val="auto"/>
          <w:szCs w:val="28"/>
          <w:lang w:val="kk-KZ"/>
        </w:rPr>
        <w:t xml:space="preserve"> [59, 163]</w:t>
      </w:r>
      <w:r w:rsidRPr="00E772BB">
        <w:rPr>
          <w:color w:val="auto"/>
          <w:szCs w:val="28"/>
          <w:lang w:val="kk-KZ"/>
        </w:rPr>
        <w:t>. Домбыра күйлерінде тіпті «жыр күйлер» және «ән-күйлер» деген жеке жанр да қалыптасқан</w:t>
      </w:r>
      <w:r w:rsidR="004A7065" w:rsidRPr="00E772BB">
        <w:rPr>
          <w:color w:val="auto"/>
          <w:szCs w:val="28"/>
          <w:lang w:val="kk-KZ"/>
        </w:rPr>
        <w:t xml:space="preserve"> [198]</w:t>
      </w:r>
      <w:r w:rsidRPr="00E772BB">
        <w:rPr>
          <w:color w:val="auto"/>
          <w:szCs w:val="28"/>
          <w:lang w:val="kk-KZ"/>
        </w:rPr>
        <w:t>.</w:t>
      </w:r>
      <w:r w:rsidR="008B3F1B" w:rsidRPr="00E772BB">
        <w:rPr>
          <w:color w:val="auto"/>
          <w:szCs w:val="28"/>
          <w:lang w:val="kk-KZ"/>
        </w:rPr>
        <w:t xml:space="preserve"> </w:t>
      </w:r>
      <w:r w:rsidRPr="00E772BB">
        <w:rPr>
          <w:color w:val="auto"/>
          <w:szCs w:val="28"/>
          <w:lang w:val="kk-KZ"/>
        </w:rPr>
        <w:t xml:space="preserve">Қалай болғанда да, аспаптық музыка мен вокалдық музыканың бір-бірімен тығыз байланысты екендігін ешкім жоққа шығара алмайды. Сондықтан домбырашы күй мен әнді бөліп-жармай, ән өнерінің де негіздерімен, мектептерімен, көрнекті өкілдерінің шығармашылығымен, құрылымдық, интонациялық, ырғақтық ерекшеліктерімен таныс болуы орындаушылық, педагогикалық және зерттеушілік салада білікті маман ретінде қалыптасуына жол ашады. </w:t>
      </w:r>
    </w:p>
    <w:p w14:paraId="16668E3B" w14:textId="5EC90E62" w:rsidR="00E94B2E" w:rsidRPr="00E772BB" w:rsidRDefault="00E94B2E" w:rsidP="00DA0886">
      <w:pPr>
        <w:pStyle w:val="a3"/>
        <w:ind w:firstLine="567"/>
        <w:rPr>
          <w:color w:val="auto"/>
          <w:szCs w:val="28"/>
          <w:lang w:val="kk-KZ"/>
        </w:rPr>
      </w:pPr>
      <w:r w:rsidRPr="00E772BB">
        <w:rPr>
          <w:color w:val="auto"/>
          <w:szCs w:val="28"/>
          <w:lang w:val="kk-KZ"/>
        </w:rPr>
        <w:t>Кез келген музыкалық мәдениет, оның ішінде дәстүрлі музыкалық мәдениет, мемлекет шакарасынан аспай, араласпай тұйықталатын болса дамымайтыны айқын. Музыкалық мәдениет әсер етіп қана қоймай, басқа халықтардың музыкалық дәстүрінен өзгеріске ұшырауы мүмкін. Сондықтан домбыра орындаушылық мектептерін зерттеуде оның жалпы қазақ музыкасымен қатар көрші халықтардың саздары мен әуендерімен салыстыра қарастырудың мәні жоғары. Көшпелі мал шаруашылығы көрші халықтармен байланыстарға әкеліп, бұл байланыстар қазақтың өзіне де, көрші халықтарына да әсерін тигізген</w:t>
      </w:r>
      <w:r w:rsidR="004A7065" w:rsidRPr="00E772BB">
        <w:rPr>
          <w:color w:val="auto"/>
          <w:szCs w:val="28"/>
          <w:lang w:val="kk-KZ"/>
        </w:rPr>
        <w:t xml:space="preserve"> [</w:t>
      </w:r>
      <w:r w:rsidR="00A36454" w:rsidRPr="00E772BB">
        <w:rPr>
          <w:color w:val="auto"/>
          <w:szCs w:val="28"/>
          <w:lang w:val="kk-KZ"/>
        </w:rPr>
        <w:t>199</w:t>
      </w:r>
      <w:r w:rsidR="004A7065" w:rsidRPr="00E772BB">
        <w:rPr>
          <w:color w:val="auto"/>
          <w:szCs w:val="28"/>
          <w:lang w:val="kk-KZ"/>
        </w:rPr>
        <w:t xml:space="preserve">, </w:t>
      </w:r>
      <w:r w:rsidR="00A36454" w:rsidRPr="00E772BB">
        <w:rPr>
          <w:color w:val="auto"/>
          <w:szCs w:val="28"/>
          <w:lang w:val="kk-KZ"/>
        </w:rPr>
        <w:t>27</w:t>
      </w:r>
      <w:r w:rsidR="004A7065" w:rsidRPr="00E772BB">
        <w:rPr>
          <w:color w:val="auto"/>
          <w:szCs w:val="28"/>
          <w:lang w:val="kk-KZ"/>
        </w:rPr>
        <w:t>]</w:t>
      </w:r>
      <w:r w:rsidRPr="00E772BB">
        <w:rPr>
          <w:color w:val="auto"/>
          <w:szCs w:val="28"/>
          <w:lang w:val="kk-KZ"/>
        </w:rPr>
        <w:t xml:space="preserve">.  </w:t>
      </w:r>
    </w:p>
    <w:p w14:paraId="776B3E34" w14:textId="58F3F4B8" w:rsidR="00E94B2E" w:rsidRPr="00E772BB" w:rsidRDefault="00E94B2E" w:rsidP="00DA0886">
      <w:pPr>
        <w:pStyle w:val="a3"/>
        <w:ind w:firstLine="567"/>
        <w:rPr>
          <w:color w:val="auto"/>
          <w:szCs w:val="28"/>
          <w:lang w:val="kk-KZ"/>
        </w:rPr>
      </w:pPr>
      <w:r w:rsidRPr="00E772BB">
        <w:rPr>
          <w:color w:val="auto"/>
          <w:szCs w:val="28"/>
          <w:lang w:val="kk-KZ"/>
        </w:rPr>
        <w:t>Домбыра тектес аспаптар Орталық Азияның барлық халықтарында кездеседі: қазақ, өзбек, татар, башқұрт, қалмақ, ноғай, қарақалпақ халықтарында домбыра, түркімендерде дутар, қырғыздарда комуз, өзбектерде рубап атауымен тараған</w:t>
      </w:r>
      <w:r w:rsidR="00A36454" w:rsidRPr="00E772BB">
        <w:rPr>
          <w:color w:val="auto"/>
          <w:szCs w:val="28"/>
          <w:lang w:val="kk-KZ"/>
        </w:rPr>
        <w:t xml:space="preserve"> [200, 100]</w:t>
      </w:r>
      <w:r w:rsidRPr="00E772BB">
        <w:rPr>
          <w:color w:val="auto"/>
          <w:szCs w:val="28"/>
          <w:lang w:val="kk-KZ"/>
        </w:rPr>
        <w:t>. Орталық Азия халықтарының музыкасын бірнеше топқа бөліп қарастырғанда, әр топтың шекаралас орналасқан халық музыкасымен ұқсастықтарын байқаумызға болады</w:t>
      </w:r>
      <w:r w:rsidR="00A36454" w:rsidRPr="00E772BB">
        <w:rPr>
          <w:color w:val="auto"/>
          <w:szCs w:val="28"/>
          <w:lang w:val="kk-KZ"/>
        </w:rPr>
        <w:t xml:space="preserve"> [200, 101]</w:t>
      </w:r>
      <w:r w:rsidRPr="00E772BB">
        <w:rPr>
          <w:color w:val="auto"/>
          <w:szCs w:val="28"/>
          <w:lang w:val="kk-KZ"/>
        </w:rPr>
        <w:t xml:space="preserve">. </w:t>
      </w:r>
    </w:p>
    <w:p w14:paraId="683E49BF" w14:textId="400787C1" w:rsidR="00E94B2E" w:rsidRPr="00E772BB" w:rsidRDefault="00E94B2E" w:rsidP="00DA0886">
      <w:pPr>
        <w:pStyle w:val="a3"/>
        <w:ind w:firstLine="567"/>
        <w:rPr>
          <w:b/>
          <w:color w:val="auto"/>
          <w:szCs w:val="28"/>
          <w:lang w:val="kk-KZ"/>
        </w:rPr>
      </w:pPr>
      <w:r w:rsidRPr="00E772BB">
        <w:rPr>
          <w:color w:val="auto"/>
          <w:szCs w:val="28"/>
          <w:lang w:val="kk-KZ"/>
        </w:rPr>
        <w:lastRenderedPageBreak/>
        <w:t>Қытай, Монғолиямен шекаралас Алтай-Тарбағатай күйшілік мектебінің күйлерінде пентатоникалық лад қолданылса, Маңғыстау өңірінің күйлерінде түркімен музыкасына тән ырғақтар қоланылады, Батыс Қазақстан күйлерінде қалмақ, ноғай, орыс халықтарының әуендері естілсе, Жетісу күйлерінде қырғыз халық музыкасының элементтері кездеседі</w:t>
      </w:r>
      <w:r w:rsidR="00A36454" w:rsidRPr="00E772BB">
        <w:rPr>
          <w:color w:val="auto"/>
          <w:szCs w:val="28"/>
          <w:lang w:val="kk-KZ"/>
        </w:rPr>
        <w:t xml:space="preserve"> [81]</w:t>
      </w:r>
      <w:r w:rsidRPr="00E772BB">
        <w:rPr>
          <w:color w:val="auto"/>
          <w:szCs w:val="28"/>
          <w:lang w:val="kk-KZ"/>
        </w:rPr>
        <w:t>.</w:t>
      </w:r>
      <w:r w:rsidR="008B3F1B" w:rsidRPr="00E772BB">
        <w:rPr>
          <w:color w:val="auto"/>
          <w:szCs w:val="28"/>
          <w:lang w:val="kk-KZ"/>
        </w:rPr>
        <w:t xml:space="preserve"> </w:t>
      </w:r>
      <w:r w:rsidRPr="00E772BB">
        <w:rPr>
          <w:color w:val="auto"/>
          <w:szCs w:val="28"/>
          <w:lang w:val="kk-KZ"/>
        </w:rPr>
        <w:t xml:space="preserve">Сондықтан домбырашы-студенттердің күйшілік мектептерді тереңірек түсініп, жетік меңгеруіне көрші халықтардың музыка мәдениетімен таныс болуы да үлкен әсер етеді. </w:t>
      </w:r>
    </w:p>
    <w:p w14:paraId="38A02424" w14:textId="3C1E5C12" w:rsidR="00E94B2E" w:rsidRPr="00E772BB" w:rsidRDefault="00E94B2E" w:rsidP="00DA0886">
      <w:pPr>
        <w:pStyle w:val="a3"/>
        <w:ind w:firstLine="567"/>
        <w:rPr>
          <w:color w:val="auto"/>
          <w:szCs w:val="28"/>
          <w:lang w:val="kk-KZ"/>
        </w:rPr>
      </w:pPr>
      <w:r w:rsidRPr="00E772BB">
        <w:rPr>
          <w:color w:val="auto"/>
          <w:szCs w:val="28"/>
          <w:lang w:val="kk-KZ"/>
        </w:rPr>
        <w:t>Қазақ әдебиетінің классигі, ақын І.Жансүгіровтың «Ән мен әншілер жайында»  мақаласында әр халықтың музыкалық өнерінің ерекшеліктері мен айырмашылықтары талданады</w:t>
      </w:r>
      <w:r w:rsidR="00A36454" w:rsidRPr="00E772BB">
        <w:rPr>
          <w:color w:val="auto"/>
          <w:szCs w:val="28"/>
          <w:lang w:val="kk-KZ"/>
        </w:rPr>
        <w:t xml:space="preserve"> [201]</w:t>
      </w:r>
      <w:r w:rsidRPr="00E772BB">
        <w:rPr>
          <w:color w:val="auto"/>
          <w:szCs w:val="28"/>
          <w:lang w:val="kk-KZ"/>
        </w:rPr>
        <w:t>. Бұл айырмашылықтар халықтың экономикалық құрылымына байланысты, және территориялық жағынан көрші халықтар емес, тұрмыс-салты мен материалдық құрылысы ұқсас елдердің мәдениеті бір-біріне туыстас, ұқсас болады деген шешімге келеді. Автор көшпелі өмір салтын ұстанатын халықтар музыкасын, қазақ және башқұрт музыкасын «дала әні», ал өзбек пен татар халық музыкасын «қала әні» деп параллель жүргізеді. «Қала әнінің» биге лайықтығы мен «дала әнінің» билеуге келмейтіндігімен автор қазақ дәстүрлі мәдениетінде бидің болмағандығын айтады. Автор аймақтық музыкалық стильдердің ерекшеліктері «мекен еткен жердің мөрі» деп, қоныстың әсеріне тоқталады</w:t>
      </w:r>
      <w:r w:rsidR="00A36454" w:rsidRPr="00E772BB">
        <w:rPr>
          <w:color w:val="auto"/>
          <w:szCs w:val="28"/>
          <w:lang w:val="kk-KZ"/>
        </w:rPr>
        <w:t xml:space="preserve"> [202, 302]</w:t>
      </w:r>
      <w:r w:rsidRPr="00E772BB">
        <w:rPr>
          <w:color w:val="auto"/>
          <w:szCs w:val="28"/>
          <w:lang w:val="kk-KZ"/>
        </w:rPr>
        <w:t xml:space="preserve">. </w:t>
      </w:r>
    </w:p>
    <w:p w14:paraId="7297474D" w14:textId="73BEE5CB" w:rsidR="00E94B2E" w:rsidRPr="00E772BB" w:rsidRDefault="00E94B2E" w:rsidP="00DA0886">
      <w:pPr>
        <w:pStyle w:val="a3"/>
        <w:ind w:firstLine="567"/>
        <w:rPr>
          <w:color w:val="auto"/>
          <w:szCs w:val="28"/>
          <w:lang w:val="kk-KZ"/>
        </w:rPr>
      </w:pPr>
      <w:r w:rsidRPr="00E772BB">
        <w:rPr>
          <w:color w:val="auto"/>
          <w:szCs w:val="28"/>
          <w:lang w:val="kk-KZ"/>
        </w:rPr>
        <w:t>Күйшілік мектептердің стильдік, орындаушылық, құрылымдық, интонациялық ерекшеліктерін білу және сақтау домбыра орындаушылық өнерінің негізі. Ал күйшілік мектептердің даралану себебін әр мектептің таралу аймағымен, сол өңірдің этникалық құрамымен, көрші халықтар мәдениетінің әсерімен, тарихи оқиғалармен, вокалдық музыкасы мен салт-дәстүр ерекшеліктерімен байланыста қарастыру арқылы музыкалық өлкетануға жүгіну домбырашы-студенттің күйшілік мектептерді тереңірек игеруіне мүмкіндік береді</w:t>
      </w:r>
      <w:r w:rsidR="00A36454" w:rsidRPr="00E772BB">
        <w:rPr>
          <w:color w:val="auto"/>
          <w:szCs w:val="28"/>
          <w:lang w:val="kk-KZ"/>
        </w:rPr>
        <w:t xml:space="preserve"> [203, </w:t>
      </w:r>
      <w:r w:rsidR="00A077F7" w:rsidRPr="00E772BB">
        <w:rPr>
          <w:color w:val="auto"/>
          <w:szCs w:val="28"/>
          <w:lang w:val="kk-KZ"/>
        </w:rPr>
        <w:t>205</w:t>
      </w:r>
      <w:r w:rsidR="00A36454" w:rsidRPr="00E772BB">
        <w:rPr>
          <w:color w:val="auto"/>
          <w:szCs w:val="28"/>
          <w:lang w:val="kk-KZ"/>
        </w:rPr>
        <w:t>]</w:t>
      </w:r>
      <w:r w:rsidRPr="00E772BB">
        <w:rPr>
          <w:color w:val="auto"/>
          <w:szCs w:val="28"/>
          <w:lang w:val="kk-KZ"/>
        </w:rPr>
        <w:t xml:space="preserve">. </w:t>
      </w:r>
    </w:p>
    <w:p w14:paraId="30974717" w14:textId="295B1289" w:rsidR="00E94B2E" w:rsidRPr="00E772BB" w:rsidRDefault="00E94B2E" w:rsidP="00DA0886">
      <w:pPr>
        <w:pStyle w:val="a3"/>
        <w:ind w:right="-1" w:firstLine="567"/>
        <w:rPr>
          <w:color w:val="auto"/>
          <w:szCs w:val="28"/>
          <w:lang w:val="kk-KZ"/>
        </w:rPr>
      </w:pPr>
      <w:r w:rsidRPr="00E772BB">
        <w:rPr>
          <w:color w:val="auto"/>
          <w:szCs w:val="28"/>
          <w:lang w:val="kk-KZ"/>
        </w:rPr>
        <w:t>ЖОО-да домбырашы-студенттерді дайындау үдерісінде музыкалық-өлкетану элементтері «Домбыра дәстүрлі мектептері», «Орындаушылық өнер тарихы», «Түркі халықтары аспаптық музыкасының негіздері», «Аспаптық фольлорлық музыка» пәндерінде кездеседі. Алайда, арнайы музыкалық-өлкетану материалдарын түгел қамтитын оқу пәнінің болуы домбырашы-студенттің әр өңірдің географиялық орналасуы, тарихи оқиғалары, мәдени мұралары мен әдет-ғұрыптары жайлы білуге, сол арқылы күйшілік мектептерді тереңірек түсінуге жол ашатын еді.</w:t>
      </w:r>
    </w:p>
    <w:p w14:paraId="0AC3B063" w14:textId="759FEAE1" w:rsidR="00611F6F" w:rsidRPr="00E772BB" w:rsidRDefault="00611F6F" w:rsidP="00611F6F">
      <w:pPr>
        <w:pStyle w:val="a3"/>
        <w:ind w:firstLine="567"/>
        <w:rPr>
          <w:color w:val="auto"/>
          <w:szCs w:val="28"/>
          <w:lang w:val="kk-KZ"/>
        </w:rPr>
      </w:pPr>
      <w:r w:rsidRPr="00E772BB">
        <w:rPr>
          <w:iCs/>
          <w:color w:val="auto"/>
          <w:szCs w:val="28"/>
          <w:lang w:val="kk-KZ"/>
        </w:rPr>
        <w:t xml:space="preserve">Музыкалық өлкетану материалдарын қолдану ЖОО-да домбырашы-студенттерінің кәсіби-зерттеушілік құзыреттілігінің қалыптасуының негізі ретінде қарастыру педагогикалық шартының </w:t>
      </w:r>
      <w:r w:rsidRPr="00E772BB">
        <w:rPr>
          <w:bCs/>
          <w:color w:val="auto"/>
          <w:szCs w:val="28"/>
          <w:lang w:val="kk-KZ"/>
        </w:rPr>
        <w:t xml:space="preserve">міндеттері, әдістері және нәтижесінде қалыптасатын құзыреттіліктер </w:t>
      </w:r>
      <w:r w:rsidRPr="00E772BB">
        <w:rPr>
          <w:bCs/>
          <w:color w:val="auto"/>
          <w:szCs w:val="28"/>
          <w:lang w:val="kk-KZ" w:eastAsia="tr-TR"/>
        </w:rPr>
        <w:t xml:space="preserve">Кесте №12 </w:t>
      </w:r>
      <w:r w:rsidRPr="00E772BB">
        <w:rPr>
          <w:bCs/>
          <w:color w:val="auto"/>
          <w:szCs w:val="28"/>
          <w:lang w:val="kk-KZ"/>
        </w:rPr>
        <w:t>кестеде көрсетілген.</w:t>
      </w:r>
    </w:p>
    <w:p w14:paraId="25E2D9A1" w14:textId="77777777" w:rsidR="00611F6F" w:rsidRPr="00E772BB" w:rsidRDefault="00611F6F" w:rsidP="00DA0886">
      <w:pPr>
        <w:pStyle w:val="a3"/>
        <w:ind w:right="-1" w:firstLine="567"/>
        <w:rPr>
          <w:color w:val="auto"/>
          <w:szCs w:val="28"/>
          <w:lang w:val="kk-KZ"/>
        </w:rPr>
      </w:pPr>
    </w:p>
    <w:p w14:paraId="368F0969" w14:textId="77777777" w:rsidR="00E94B2E" w:rsidRPr="00E772BB" w:rsidRDefault="00E94B2E" w:rsidP="00DA0886">
      <w:pPr>
        <w:pStyle w:val="a3"/>
        <w:ind w:firstLine="567"/>
        <w:rPr>
          <w:color w:val="auto"/>
          <w:szCs w:val="28"/>
          <w:lang w:val="kk-KZ"/>
        </w:rPr>
      </w:pPr>
    </w:p>
    <w:p w14:paraId="2868C2A2" w14:textId="0629E7A7" w:rsidR="00E94B2E" w:rsidRPr="00E772BB" w:rsidRDefault="00E94B2E" w:rsidP="00611F6F">
      <w:pPr>
        <w:pStyle w:val="a3"/>
        <w:ind w:firstLine="0"/>
        <w:rPr>
          <w:iCs/>
          <w:color w:val="auto"/>
          <w:szCs w:val="28"/>
          <w:lang w:val="kk-KZ"/>
        </w:rPr>
      </w:pPr>
      <w:r w:rsidRPr="00E772BB">
        <w:rPr>
          <w:iCs/>
          <w:color w:val="auto"/>
          <w:szCs w:val="28"/>
          <w:lang w:val="kk-KZ"/>
        </w:rPr>
        <w:lastRenderedPageBreak/>
        <w:t>Кесте №</w:t>
      </w:r>
      <w:r w:rsidR="000F645D" w:rsidRPr="00E772BB">
        <w:rPr>
          <w:iCs/>
          <w:color w:val="auto"/>
          <w:szCs w:val="28"/>
          <w:lang w:val="kk-KZ"/>
        </w:rPr>
        <w:t>12</w:t>
      </w:r>
      <w:r w:rsidRPr="00E772BB">
        <w:rPr>
          <w:iCs/>
          <w:color w:val="auto"/>
          <w:szCs w:val="28"/>
          <w:lang w:val="kk-KZ"/>
        </w:rPr>
        <w:t xml:space="preserve">. Музыкалық </w:t>
      </w:r>
      <w:r w:rsidR="004157F4" w:rsidRPr="00E772BB">
        <w:rPr>
          <w:iCs/>
          <w:color w:val="auto"/>
          <w:szCs w:val="28"/>
          <w:lang w:val="kk-KZ"/>
        </w:rPr>
        <w:t xml:space="preserve">өлкетану материалдарын қолдану ЖОО-да домбырашы-студенттерінің кәсіби-зерттеушілік құзыреттілігінің қалыптасуының </w:t>
      </w:r>
      <w:r w:rsidRPr="00E772BB">
        <w:rPr>
          <w:iCs/>
          <w:color w:val="auto"/>
          <w:szCs w:val="28"/>
          <w:lang w:val="kk-KZ"/>
        </w:rPr>
        <w:t xml:space="preserve">негізі ретінде қарастыру педагогикалық шартының міндеттері, әдістері және қалыптасатын құзыреттіліктер кестесі: </w:t>
      </w:r>
    </w:p>
    <w:p w14:paraId="55FF9140" w14:textId="77777777" w:rsidR="00E94B2E" w:rsidRPr="00E772BB" w:rsidRDefault="00E94B2E" w:rsidP="00DA0886">
      <w:pPr>
        <w:pStyle w:val="a3"/>
        <w:ind w:firstLine="567"/>
        <w:rPr>
          <w:color w:val="auto"/>
          <w:szCs w:val="28"/>
          <w:lang w:val="kk-KZ"/>
        </w:rPr>
      </w:pPr>
    </w:p>
    <w:tbl>
      <w:tblPr>
        <w:tblStyle w:val="a7"/>
        <w:tblW w:w="9345" w:type="dxa"/>
        <w:tblLook w:val="04A0" w:firstRow="1" w:lastRow="0" w:firstColumn="1" w:lastColumn="0" w:noHBand="0" w:noVBand="1"/>
      </w:tblPr>
      <w:tblGrid>
        <w:gridCol w:w="2263"/>
        <w:gridCol w:w="7082"/>
      </w:tblGrid>
      <w:tr w:rsidR="00EF069F" w:rsidRPr="00D006B1" w14:paraId="30B4CFB6" w14:textId="77777777" w:rsidTr="00E94B2E">
        <w:tc>
          <w:tcPr>
            <w:tcW w:w="2263" w:type="dxa"/>
            <w:shd w:val="clear" w:color="auto" w:fill="BDD6EE" w:themeFill="accent1" w:themeFillTint="66"/>
          </w:tcPr>
          <w:p w14:paraId="48741A44" w14:textId="77777777" w:rsidR="00E94B2E" w:rsidRPr="00E772BB" w:rsidRDefault="00E94B2E" w:rsidP="00A077F7">
            <w:pPr>
              <w:pStyle w:val="a3"/>
              <w:ind w:firstLine="31"/>
              <w:rPr>
                <w:color w:val="auto"/>
                <w:szCs w:val="28"/>
                <w:lang w:val="kk-KZ"/>
              </w:rPr>
            </w:pPr>
            <w:r w:rsidRPr="00E772BB">
              <w:rPr>
                <w:color w:val="auto"/>
                <w:szCs w:val="28"/>
                <w:lang w:val="kk-KZ"/>
              </w:rPr>
              <w:t>Міндеттер</w:t>
            </w:r>
          </w:p>
        </w:tc>
        <w:tc>
          <w:tcPr>
            <w:tcW w:w="7082" w:type="dxa"/>
            <w:shd w:val="clear" w:color="auto" w:fill="BDD6EE" w:themeFill="accent1" w:themeFillTint="66"/>
          </w:tcPr>
          <w:p w14:paraId="61590F82" w14:textId="0B0A94A0"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дәстүрлі күйшілік мектептердің ерекшеліктерін ұғыну</w:t>
            </w:r>
            <w:r w:rsidR="00A077F7" w:rsidRPr="00E772BB">
              <w:rPr>
                <w:color w:val="auto"/>
                <w:szCs w:val="28"/>
                <w:lang w:val="kk-KZ"/>
              </w:rPr>
              <w:t>.</w:t>
            </w:r>
          </w:p>
        </w:tc>
      </w:tr>
      <w:tr w:rsidR="00EF069F" w:rsidRPr="00D006B1" w14:paraId="5721F1A9" w14:textId="77777777" w:rsidTr="00E94B2E">
        <w:tc>
          <w:tcPr>
            <w:tcW w:w="2263" w:type="dxa"/>
          </w:tcPr>
          <w:p w14:paraId="239138A9" w14:textId="77777777" w:rsidR="00E94B2E" w:rsidRPr="00E772BB" w:rsidRDefault="00E94B2E" w:rsidP="00A077F7">
            <w:pPr>
              <w:pStyle w:val="a3"/>
              <w:ind w:firstLine="31"/>
              <w:rPr>
                <w:color w:val="auto"/>
                <w:szCs w:val="28"/>
                <w:lang w:val="kk-KZ"/>
              </w:rPr>
            </w:pPr>
            <w:r w:rsidRPr="00E772BB">
              <w:rPr>
                <w:color w:val="auto"/>
                <w:szCs w:val="28"/>
                <w:lang w:val="kk-KZ"/>
              </w:rPr>
              <w:t>Әдістер</w:t>
            </w:r>
          </w:p>
        </w:tc>
        <w:tc>
          <w:tcPr>
            <w:tcW w:w="7082" w:type="dxa"/>
          </w:tcPr>
          <w:p w14:paraId="15376012"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кәсіби құндылықтар жүйесін қалыптастыру;</w:t>
            </w:r>
          </w:p>
          <w:p w14:paraId="086D609E"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күй өнерін басқа өнер түрлерімен байланыста қарастыру;</w:t>
            </w:r>
          </w:p>
          <w:p w14:paraId="67204B36"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күй өнеріне әсер етуші факторлармен таныстыру;</w:t>
            </w:r>
          </w:p>
          <w:p w14:paraId="5CF25133"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көрші халықтардың музыкалық мәдениетінің әсерін бақылау</w:t>
            </w:r>
          </w:p>
        </w:tc>
      </w:tr>
      <w:tr w:rsidR="00EF069F" w:rsidRPr="00E772BB" w14:paraId="0A0DD72C" w14:textId="77777777" w:rsidTr="00E94B2E">
        <w:tc>
          <w:tcPr>
            <w:tcW w:w="2263" w:type="dxa"/>
            <w:shd w:val="clear" w:color="auto" w:fill="BDD6EE" w:themeFill="accent1" w:themeFillTint="66"/>
          </w:tcPr>
          <w:p w14:paraId="4C40BBF5" w14:textId="77777777" w:rsidR="00E94B2E" w:rsidRPr="00E772BB" w:rsidRDefault="00E94B2E" w:rsidP="00A077F7">
            <w:pPr>
              <w:pStyle w:val="a3"/>
              <w:ind w:firstLine="31"/>
              <w:rPr>
                <w:color w:val="auto"/>
                <w:szCs w:val="28"/>
                <w:lang w:val="kk-KZ"/>
              </w:rPr>
            </w:pPr>
            <w:r w:rsidRPr="00E772BB">
              <w:rPr>
                <w:color w:val="auto"/>
                <w:szCs w:val="28"/>
                <w:lang w:val="kk-KZ"/>
              </w:rPr>
              <w:t>Қалыптасатын құзыреттіліктер</w:t>
            </w:r>
          </w:p>
        </w:tc>
        <w:tc>
          <w:tcPr>
            <w:tcW w:w="7082" w:type="dxa"/>
            <w:shd w:val="clear" w:color="auto" w:fill="BDD6EE" w:themeFill="accent1" w:themeFillTint="66"/>
          </w:tcPr>
          <w:p w14:paraId="6A777E7E"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музыкалық өлкетану құзыреттілігі;</w:t>
            </w:r>
          </w:p>
          <w:p w14:paraId="053C9579"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ізденушілік құзыреттілік;</w:t>
            </w:r>
          </w:p>
          <w:p w14:paraId="003EF371" w14:textId="77777777" w:rsidR="00E94B2E" w:rsidRPr="00E772BB" w:rsidRDefault="00E94B2E">
            <w:pPr>
              <w:pStyle w:val="a3"/>
              <w:numPr>
                <w:ilvl w:val="0"/>
                <w:numId w:val="18"/>
              </w:numPr>
              <w:ind w:left="461" w:right="0" w:firstLine="10"/>
              <w:rPr>
                <w:color w:val="auto"/>
                <w:szCs w:val="28"/>
                <w:lang w:val="kk-KZ"/>
              </w:rPr>
            </w:pPr>
            <w:r w:rsidRPr="00E772BB">
              <w:rPr>
                <w:color w:val="auto"/>
                <w:szCs w:val="28"/>
                <w:lang w:val="kk-KZ"/>
              </w:rPr>
              <w:t>жеке-орындаушылық құзыреттілік</w:t>
            </w:r>
          </w:p>
        </w:tc>
      </w:tr>
    </w:tbl>
    <w:p w14:paraId="50047167" w14:textId="77777777" w:rsidR="00E94B2E" w:rsidRPr="00E772BB" w:rsidRDefault="00E94B2E" w:rsidP="00DA0886">
      <w:pPr>
        <w:spacing w:after="160" w:line="259" w:lineRule="auto"/>
        <w:ind w:right="0" w:firstLine="567"/>
        <w:jc w:val="left"/>
        <w:rPr>
          <w:rFonts w:eastAsiaTheme="minorHAnsi"/>
          <w:b/>
          <w:i/>
          <w:color w:val="auto"/>
          <w:szCs w:val="28"/>
          <w:lang w:val="kk-KZ" w:eastAsia="en-US"/>
        </w:rPr>
      </w:pPr>
    </w:p>
    <w:p w14:paraId="557F4A09" w14:textId="7D8292FB" w:rsidR="00E94B2E" w:rsidRPr="00E772BB" w:rsidRDefault="00E94B2E">
      <w:pPr>
        <w:pStyle w:val="a3"/>
        <w:numPr>
          <w:ilvl w:val="0"/>
          <w:numId w:val="13"/>
        </w:numPr>
        <w:ind w:left="0" w:right="0" w:firstLine="567"/>
        <w:rPr>
          <w:color w:val="auto"/>
          <w:szCs w:val="28"/>
          <w:lang w:val="kk-KZ"/>
        </w:rPr>
      </w:pPr>
      <w:r w:rsidRPr="00E772BB">
        <w:rPr>
          <w:b/>
          <w:color w:val="auto"/>
          <w:szCs w:val="28"/>
          <w:lang w:val="kk-KZ"/>
        </w:rPr>
        <w:t>Домбыра үйретудің аутентикалық</w:t>
      </w:r>
      <w:r w:rsidR="007209F9" w:rsidRPr="00E772BB">
        <w:rPr>
          <w:b/>
          <w:color w:val="auto"/>
          <w:szCs w:val="28"/>
          <w:lang w:val="kk-KZ"/>
        </w:rPr>
        <w:t xml:space="preserve"> кезең</w:t>
      </w:r>
      <w:r w:rsidRPr="00E772BB">
        <w:rPr>
          <w:b/>
          <w:color w:val="auto"/>
          <w:szCs w:val="28"/>
          <w:lang w:val="kk-KZ"/>
        </w:rPr>
        <w:t xml:space="preserve"> элементтерін өзектендіру және қолдану. </w:t>
      </w:r>
      <w:r w:rsidRPr="00E772BB">
        <w:rPr>
          <w:color w:val="auto"/>
          <w:szCs w:val="28"/>
          <w:lang w:val="kk-KZ"/>
        </w:rPr>
        <w:t>ХХ-шы ғасырдың ортасына дейін домбыра орындаушылық өнері «Ұстаз-шәкірт» жүйесі негізінде ауызша түрде, қолдан үйретілді. Бұл үрдіс бойынша орындау мәнері, дыбыс шығару әдістері, күй қоры өзіндік дәстүр ретінде ұрпақтан-ұрпаққа аманат болып берілілді. Қазақстанда кәсіби музыкалық оқу орындарының ашылуымен, қазақ ұлт аспаптар оркестрінің құрылуымен ноталық жазба қазақ музыка мәдениетінің ажырамас бөлігіне айналды</w:t>
      </w:r>
      <w:r w:rsidR="00E95702" w:rsidRPr="00E772BB">
        <w:rPr>
          <w:color w:val="auto"/>
          <w:szCs w:val="28"/>
          <w:lang w:val="kk-KZ"/>
        </w:rPr>
        <w:t xml:space="preserve"> [204, 60]</w:t>
      </w:r>
      <w:r w:rsidRPr="00E772BB">
        <w:rPr>
          <w:color w:val="auto"/>
          <w:szCs w:val="28"/>
          <w:lang w:val="kk-KZ"/>
        </w:rPr>
        <w:t xml:space="preserve">. </w:t>
      </w:r>
    </w:p>
    <w:p w14:paraId="0F480CB8" w14:textId="154D994D" w:rsidR="00E94B2E" w:rsidRPr="00E772BB" w:rsidRDefault="00E94B2E" w:rsidP="00DA0886">
      <w:pPr>
        <w:pStyle w:val="a3"/>
        <w:ind w:firstLine="567"/>
        <w:rPr>
          <w:color w:val="auto"/>
          <w:szCs w:val="28"/>
          <w:lang w:val="kk-KZ"/>
        </w:rPr>
      </w:pPr>
      <w:r w:rsidRPr="00E772BB">
        <w:rPr>
          <w:color w:val="auto"/>
          <w:szCs w:val="28"/>
          <w:lang w:val="kk-KZ"/>
        </w:rPr>
        <w:t>Домбыра күйлерінің нотаға түсірілуінің өзіндік тарихы бар. Домбыра күйлерін нотаға хаттаудың алғашқы үлгілері белгілі ғалым, музыка зерттеушісі, этнограф А.В.Затаевичпен жасалды. Зерттеушінің  музыкалық-этнографиялық жинақтарында домбыра күйлері классикалық тәсілмен нотаға түсірілді, яғни, естілген биіктікте, 12 түрлі әдіспен жазылуы мүмкін еді. Академик А.Қ.Жұбановтың басшылығымен домбыра аспабының унификациялануы нәтижесінде домбыра аспабы бір бұрауға келтіріліп, домбыра күйлері нотаға түсірілуде шартты түрде бір биіктікте жазыла бастады. Бүгінде домбыра күйлері академик А.Қ.Жұбановтың үлгісі негізінде   нотаға түсірілуде</w:t>
      </w:r>
      <w:r w:rsidR="00E95702" w:rsidRPr="00E772BB">
        <w:rPr>
          <w:color w:val="auto"/>
          <w:szCs w:val="28"/>
          <w:lang w:val="kk-KZ"/>
        </w:rPr>
        <w:t xml:space="preserve"> [204, 61]</w:t>
      </w:r>
      <w:r w:rsidRPr="00E772BB">
        <w:rPr>
          <w:color w:val="auto"/>
          <w:szCs w:val="28"/>
          <w:lang w:val="kk-KZ"/>
        </w:rPr>
        <w:t xml:space="preserve">. </w:t>
      </w:r>
    </w:p>
    <w:p w14:paraId="5A1CB354" w14:textId="3A8B2D08"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 домбыра орындаушылық өнерін алғашында (1945-1955 жылдары) ауызша құймақұлақ әдісімен үйренсе, 1950-ші жылдардың соңына қарай заман талабына сай, біріңғай нота сауаты арқылы оқуға көшті. Бұндай тәсіл ел ішінде тарыдай шашылған күй өнерін сақтаудың алғышарты болып, оқу үдерісін едәуір жеңілдетті</w:t>
      </w:r>
      <w:r w:rsidR="00E95702" w:rsidRPr="00E772BB">
        <w:rPr>
          <w:color w:val="auto"/>
          <w:szCs w:val="28"/>
          <w:lang w:val="kk-KZ"/>
        </w:rPr>
        <w:t xml:space="preserve"> [122, 200]</w:t>
      </w:r>
      <w:r w:rsidRPr="00E772BB">
        <w:rPr>
          <w:color w:val="auto"/>
          <w:szCs w:val="28"/>
          <w:lang w:val="kk-KZ"/>
        </w:rPr>
        <w:t>. Ноталық жазба енгізілгенге дейін домбыра орындаушылық өнері тек аса дарынды адамдарға ғана тән, меңгерілуі қиын өнер түріне жатты</w:t>
      </w:r>
      <w:r w:rsidR="00E95702" w:rsidRPr="00E772BB">
        <w:rPr>
          <w:color w:val="auto"/>
          <w:szCs w:val="28"/>
          <w:lang w:val="kk-KZ"/>
        </w:rPr>
        <w:t xml:space="preserve"> [61, 8]</w:t>
      </w:r>
      <w:r w:rsidRPr="00E772BB">
        <w:rPr>
          <w:color w:val="auto"/>
          <w:szCs w:val="28"/>
          <w:lang w:val="kk-KZ"/>
        </w:rPr>
        <w:t xml:space="preserve">.  </w:t>
      </w:r>
    </w:p>
    <w:p w14:paraId="1A18781B" w14:textId="084B5C4F" w:rsidR="00E94B2E" w:rsidRPr="00E772BB" w:rsidRDefault="00E94B2E" w:rsidP="00DA0886">
      <w:pPr>
        <w:pStyle w:val="a3"/>
        <w:ind w:firstLine="567"/>
        <w:rPr>
          <w:color w:val="auto"/>
          <w:szCs w:val="28"/>
          <w:lang w:val="kk-KZ"/>
        </w:rPr>
      </w:pPr>
      <w:r w:rsidRPr="00E772BB">
        <w:rPr>
          <w:color w:val="auto"/>
          <w:szCs w:val="28"/>
          <w:lang w:val="kk-KZ"/>
        </w:rPr>
        <w:lastRenderedPageBreak/>
        <w:t>Ұзақ уақыт пікірталас, ғылыми тұжырымдамалардан кейін күй өнерінде нотаға түспейтін қасиеттердің болуын ескере, домбыра күйлерін ауызша құймақұлақ әдісімен үйрету жаңғыртыла бастады. Күй үйретуде құймақұлақ әдісін қолданудың басты мақсаты нотаға түсіруге келмейтін шеберлік тәсілдерді, қағыс ерекшеліктерін, дыбысты алудағы, иірім иірудегі, тыныс алудағы өзіндік орындаушылық құпияларды жас домбырашыларға тереңірек үйрету. Алайда оқу үдерісінде ноталық жазбадан бас тартуға да болмайды</w:t>
      </w:r>
      <w:r w:rsidR="00E95702" w:rsidRPr="00E772BB">
        <w:rPr>
          <w:color w:val="auto"/>
          <w:szCs w:val="28"/>
          <w:lang w:val="kk-KZ"/>
        </w:rPr>
        <w:t xml:space="preserve"> [122, 200]</w:t>
      </w:r>
      <w:r w:rsidRPr="00E772BB">
        <w:rPr>
          <w:color w:val="auto"/>
          <w:szCs w:val="28"/>
          <w:lang w:val="kk-KZ"/>
        </w:rPr>
        <w:t xml:space="preserve">. </w:t>
      </w:r>
    </w:p>
    <w:p w14:paraId="37C46E70" w14:textId="60FE549D" w:rsidR="00E94B2E" w:rsidRPr="00E772BB" w:rsidRDefault="00E94B2E" w:rsidP="00DA0886">
      <w:pPr>
        <w:pStyle w:val="a3"/>
        <w:ind w:firstLine="567"/>
        <w:rPr>
          <w:b/>
          <w:color w:val="auto"/>
          <w:szCs w:val="28"/>
          <w:lang w:val="kk-KZ"/>
        </w:rPr>
      </w:pPr>
      <w:r w:rsidRPr="00E772BB">
        <w:rPr>
          <w:color w:val="auto"/>
          <w:szCs w:val="28"/>
          <w:lang w:val="kk-KZ"/>
        </w:rPr>
        <w:t>Күйді қолдан-қолға үйретіп, ұстаздан-шәкіртке қалдыру дәстүрі көптеген ғасырлар бойы сақталып, бүгінгі күні де өз мән-мағынасын жоғалтқан емес. Бұл әдіс жас музыканттың музыкалық есте сақтау және есту қабілеттерін, орындаушылық шеберлігін арттыратын бірден-бір тәсіл</w:t>
      </w:r>
      <w:r w:rsidR="00E95702" w:rsidRPr="00E772BB">
        <w:rPr>
          <w:color w:val="auto"/>
          <w:szCs w:val="28"/>
          <w:lang w:val="kk-KZ"/>
        </w:rPr>
        <w:t xml:space="preserve"> [86, 57]</w:t>
      </w:r>
      <w:r w:rsidRPr="00E772BB">
        <w:rPr>
          <w:color w:val="auto"/>
          <w:szCs w:val="28"/>
          <w:lang w:val="kk-KZ"/>
        </w:rPr>
        <w:t>. Бүгінде кәсіби музыкалық білім беру жүйесінде негізінен ноталық жазба арқылы үйрету әдісі қолданылса да,  домбыра күйлерін қолдан-қолға құймақұлақ әдісі арқылы үйрету ешқашан өзектілігін жоғалтқан емес. Бүгінгі күні кәсіби музыкалық оқу орындарында домбыра орындаушылық өнерін дәстүрлі әдіспен ұстаздан шәкіртке тікелей қолдан-қолға үйрету мен ноталық жазба арқылы үйретуді синтездеу нәтижесінде ЖОО-да домбырашы-студенттерді дайындау жүйесі жоғары кәсіби деңгейге жетті</w:t>
      </w:r>
      <w:r w:rsidR="00E95702" w:rsidRPr="00E772BB">
        <w:rPr>
          <w:color w:val="auto"/>
          <w:szCs w:val="28"/>
          <w:lang w:val="kk-KZ"/>
        </w:rPr>
        <w:t xml:space="preserve"> [68, 69]</w:t>
      </w:r>
      <w:r w:rsidRPr="00E772BB">
        <w:rPr>
          <w:color w:val="auto"/>
          <w:szCs w:val="28"/>
          <w:lang w:val="kk-KZ"/>
        </w:rPr>
        <w:t xml:space="preserve">. </w:t>
      </w:r>
    </w:p>
    <w:p w14:paraId="05CD953C" w14:textId="78083823" w:rsidR="00E94B2E" w:rsidRPr="00E772BB" w:rsidRDefault="00E94B2E" w:rsidP="00DA0886">
      <w:pPr>
        <w:pStyle w:val="a3"/>
        <w:ind w:firstLine="567"/>
        <w:rPr>
          <w:color w:val="auto"/>
          <w:szCs w:val="28"/>
          <w:lang w:val="kk-KZ"/>
        </w:rPr>
      </w:pPr>
      <w:r w:rsidRPr="00E772BB">
        <w:rPr>
          <w:color w:val="auto"/>
          <w:szCs w:val="28"/>
          <w:lang w:val="kk-KZ"/>
        </w:rPr>
        <w:t>Домбыра күйлерін нотаға түсіруде бүкіл қалтарыс-бұлтарыстары, жазуға келмейтін иірімдерін белгілеу мүмкін емес. Күйдің табиғатын түсіну үшін оны тыңдап, зерделеп, ұғынып тарту өте маңызды</w:t>
      </w:r>
      <w:r w:rsidR="007014CD" w:rsidRPr="00E772BB">
        <w:rPr>
          <w:color w:val="auto"/>
          <w:szCs w:val="28"/>
          <w:lang w:val="kk-KZ"/>
        </w:rPr>
        <w:t xml:space="preserve"> [157, 5]</w:t>
      </w:r>
      <w:r w:rsidRPr="00E772BB">
        <w:rPr>
          <w:color w:val="auto"/>
          <w:szCs w:val="28"/>
          <w:lang w:val="kk-KZ"/>
        </w:rPr>
        <w:t>. Белгілі домбырашы, профессор А.Е.Тоқтағанның айтуы бойынша қазіргі жастардың (студенттердің) дәстүрлі күйшілердің аудио таспаларын тыңдамай, күй үйренуде тек нотаға жүгінетіндігі үлкен мәселе екендігін айтады. Профессор күй көзбен көру үшін емес, құлақпен тыңдап, жүрекпен сезіну үшін жаратылған дүние екендігін алға тартады. Күй үйренуде нота керек болса, қазақтың ескі замандағы домбырашылары іргеде тұрған қытайдың сандық нотасын алуға өресі жетер еді. Бірақ көшпелі халық ешқандай нотаны қажет етпеді, қабылдамады, аталар дәстүрімен күйді құлақпен естіп, көкірекпен ұғынып үйренді</w:t>
      </w:r>
      <w:r w:rsidR="007014CD" w:rsidRPr="00E772BB">
        <w:rPr>
          <w:color w:val="auto"/>
          <w:szCs w:val="28"/>
          <w:lang w:val="kk-KZ"/>
        </w:rPr>
        <w:t xml:space="preserve"> [205, 9]</w:t>
      </w:r>
      <w:r w:rsidRPr="00E772BB">
        <w:rPr>
          <w:color w:val="auto"/>
          <w:szCs w:val="28"/>
          <w:lang w:val="kk-KZ"/>
        </w:rPr>
        <w:t xml:space="preserve">. </w:t>
      </w:r>
    </w:p>
    <w:p w14:paraId="3AE2CA68" w14:textId="6E5E7C9D" w:rsidR="00E94B2E" w:rsidRPr="00E772BB" w:rsidRDefault="00E94B2E" w:rsidP="00DA0886">
      <w:pPr>
        <w:pStyle w:val="a3"/>
        <w:ind w:firstLine="567"/>
        <w:rPr>
          <w:color w:val="auto"/>
          <w:szCs w:val="28"/>
          <w:lang w:val="kk-KZ"/>
        </w:rPr>
      </w:pPr>
      <w:r w:rsidRPr="00E772BB">
        <w:rPr>
          <w:color w:val="auto"/>
          <w:szCs w:val="28"/>
          <w:lang w:val="kk-KZ"/>
        </w:rPr>
        <w:t>ЖОО-да домбырашы-студенттерді дайындау үдерісінде ноталық үлестерді санап машықтандыру ноталық сауатты жетілдіргенімен оның дәстүрлі еркіндігін шектейді, сол себепті оқыту барысында дәстүрлі сарын мен мақамды ескере отырып оқыту – қазіргі домбыра үйрету әдістемесінің зор қажеттілігі</w:t>
      </w:r>
      <w:r w:rsidR="007014CD" w:rsidRPr="00E772BB">
        <w:rPr>
          <w:color w:val="auto"/>
          <w:szCs w:val="28"/>
          <w:lang w:val="kk-KZ"/>
        </w:rPr>
        <w:t xml:space="preserve"> [158, 290]</w:t>
      </w:r>
      <w:r w:rsidRPr="00E772BB">
        <w:rPr>
          <w:color w:val="auto"/>
          <w:szCs w:val="28"/>
          <w:lang w:val="kk-KZ"/>
        </w:rPr>
        <w:t xml:space="preserve">. Күйдің дәстүрлі үнін сақтау үшін нотамен күй үйренуден, күйді тыңдап үйрену үрдісіне қайта келуіміз қажет. </w:t>
      </w:r>
    </w:p>
    <w:p w14:paraId="297BC6AF" w14:textId="39DF9470" w:rsidR="00E94B2E" w:rsidRPr="00E772BB" w:rsidRDefault="00E94B2E" w:rsidP="00DA0886">
      <w:pPr>
        <w:pStyle w:val="a3"/>
        <w:ind w:firstLine="567"/>
        <w:rPr>
          <w:color w:val="auto"/>
          <w:szCs w:val="28"/>
          <w:lang w:val="kk-KZ"/>
        </w:rPr>
      </w:pPr>
      <w:r w:rsidRPr="00E772BB">
        <w:rPr>
          <w:color w:val="auto"/>
          <w:szCs w:val="28"/>
          <w:lang w:val="kk-KZ"/>
        </w:rPr>
        <w:t xml:space="preserve">Күйшілік өнерді аталарымыздан келе жатқан «құймақұлақтық» әдіспен үйретуді жолға қоюдың маңыздылығы жоғары. Себебі ноталық жазба арқылы үйретудің пайдасымен қоса кемшіл тұстары да баршылық. Нотамен әліппені бастаған домбырашының музыкалық есте сақтау қабілеті дамымайды, нотаға тәуелді болып, үйренген күйлері жадында ұзақ сақталмайды. Сонымен қоса нотамен үйренген домбырашылар орындаушы ретінде еркіндікті жоғалтады, интерпритаторлық, импровизациялық, композиторлық қасиеттері </w:t>
      </w:r>
      <w:r w:rsidRPr="00E772BB">
        <w:rPr>
          <w:color w:val="auto"/>
          <w:szCs w:val="28"/>
          <w:lang w:val="kk-KZ"/>
        </w:rPr>
        <w:lastRenderedPageBreak/>
        <w:t>қалыптаспайды. Сол себептен ата-бабаларымыздың домбыра үйретудегі пайдаланған құймақұлақ тәсілін жаңғырту бүгінгі күнде өзекті</w:t>
      </w:r>
      <w:r w:rsidR="007014CD" w:rsidRPr="00E772BB">
        <w:rPr>
          <w:color w:val="auto"/>
          <w:szCs w:val="28"/>
          <w:lang w:val="kk-KZ"/>
        </w:rPr>
        <w:t xml:space="preserve"> [123, 76]</w:t>
      </w:r>
      <w:r w:rsidRPr="00E772BB">
        <w:rPr>
          <w:color w:val="auto"/>
          <w:szCs w:val="28"/>
          <w:lang w:val="kk-KZ"/>
        </w:rPr>
        <w:t xml:space="preserve">. </w:t>
      </w:r>
    </w:p>
    <w:p w14:paraId="0C81E552" w14:textId="3F65B27F" w:rsidR="00E94B2E" w:rsidRPr="00E772BB" w:rsidRDefault="00E94B2E" w:rsidP="00DA0886">
      <w:pPr>
        <w:pStyle w:val="a3"/>
        <w:ind w:firstLine="567"/>
        <w:rPr>
          <w:color w:val="auto"/>
          <w:szCs w:val="28"/>
          <w:lang w:val="kk-KZ"/>
        </w:rPr>
      </w:pPr>
      <w:r w:rsidRPr="00E772BB">
        <w:rPr>
          <w:color w:val="auto"/>
          <w:szCs w:val="28"/>
          <w:lang w:val="kk-KZ"/>
        </w:rPr>
        <w:t>Құймақұлақ тәсілі арқылы үйрену дегенді тек ұстазының қолынан күй үйрену деп түсінбеу керек. Белгілі бір орындаушының аудио немесе видео жазбасын тыңдап үйрену де құймақұлақ әдіспен күй үйренуге жатады. Домбыра күйлерінің басым бөлігінің жазбалары «Мәңгілік сарын», «Қазақтың 1000 күйі» сынды антологиялар мен жеке орындаушылардың жинақтарында жарияланып, көпшілікке қол жетімді. Осындай бай мұраны қолдану оқу үдерісінің сапасын арттыруға септігін тигізеді.</w:t>
      </w:r>
    </w:p>
    <w:p w14:paraId="6E4721AD" w14:textId="4ED9EDDD" w:rsidR="00E94B2E" w:rsidRPr="00E772BB" w:rsidRDefault="00E94B2E" w:rsidP="00DA0886">
      <w:pPr>
        <w:pStyle w:val="a3"/>
        <w:ind w:firstLine="567"/>
        <w:rPr>
          <w:color w:val="auto"/>
          <w:szCs w:val="28"/>
          <w:lang w:val="kk-KZ"/>
        </w:rPr>
      </w:pPr>
      <w:r w:rsidRPr="00E772BB">
        <w:rPr>
          <w:color w:val="auto"/>
          <w:szCs w:val="28"/>
          <w:lang w:val="kk-KZ"/>
        </w:rPr>
        <w:t xml:space="preserve">ЖОО-да білім алып жатқан домбырашы-студенттердің қабылдау мүмкіндіктері әр түрлі екендігін де ескеру маңызды. Студенттердің бірі күйді тыңдау арқылы жылдам қабылдаса, көз алдында ноталық жазба болмаса шығарманың құрылымын елестете алмай, күйді жаттай алмайтын шәкірттер де болады. Сол себепті оқу үдерісінде ноталық жазбаны да, құймақұлақ әдісті де қатар ұстанып, орынды қолдана білу керек. </w:t>
      </w:r>
    </w:p>
    <w:p w14:paraId="19870C42" w14:textId="6DF06FB0" w:rsidR="00A53408" w:rsidRPr="00E772BB" w:rsidRDefault="00D07CB1" w:rsidP="00DA0886">
      <w:pPr>
        <w:pStyle w:val="a3"/>
        <w:ind w:firstLine="567"/>
        <w:rPr>
          <w:color w:val="auto"/>
          <w:szCs w:val="28"/>
          <w:lang w:val="kk-KZ"/>
        </w:rPr>
      </w:pPr>
      <w:r w:rsidRPr="00E772BB">
        <w:rPr>
          <w:color w:val="auto"/>
          <w:szCs w:val="28"/>
          <w:lang w:val="kk-KZ"/>
        </w:rPr>
        <w:t xml:space="preserve">Домбыра аспабының құрылысына, </w:t>
      </w:r>
      <w:r w:rsidR="000053D3" w:rsidRPr="00E772BB">
        <w:rPr>
          <w:color w:val="auto"/>
          <w:szCs w:val="28"/>
          <w:lang w:val="kk-KZ"/>
        </w:rPr>
        <w:t xml:space="preserve">бұрауына, </w:t>
      </w:r>
      <w:r w:rsidRPr="00E772BB">
        <w:rPr>
          <w:color w:val="auto"/>
          <w:szCs w:val="28"/>
          <w:lang w:val="kk-KZ"/>
        </w:rPr>
        <w:t xml:space="preserve">күй құрылымына, </w:t>
      </w:r>
      <w:r w:rsidR="000053D3" w:rsidRPr="00E772BB">
        <w:rPr>
          <w:color w:val="auto"/>
          <w:szCs w:val="28"/>
          <w:lang w:val="kk-KZ"/>
        </w:rPr>
        <w:t>қағыс қағу, саусақ басуға қатысты атаулар</w:t>
      </w:r>
      <w:r w:rsidR="00A24840" w:rsidRPr="00E772BB">
        <w:rPr>
          <w:color w:val="auto"/>
          <w:szCs w:val="28"/>
          <w:lang w:val="kk-KZ"/>
        </w:rPr>
        <w:t xml:space="preserve">дың қалыптасуы дәстүрлі ортада домбыра үйретудің өзіндік </w:t>
      </w:r>
      <w:r w:rsidR="008513FD" w:rsidRPr="00E772BB">
        <w:rPr>
          <w:color w:val="auto"/>
          <w:szCs w:val="28"/>
          <w:lang w:val="kk-KZ"/>
        </w:rPr>
        <w:t xml:space="preserve">теория мен практикасы болғандығын көрсетеді. </w:t>
      </w:r>
      <w:r w:rsidR="00746644" w:rsidRPr="00E772BB">
        <w:rPr>
          <w:color w:val="auto"/>
          <w:szCs w:val="28"/>
          <w:lang w:val="kk-KZ"/>
        </w:rPr>
        <w:t xml:space="preserve">Домбыра күйлерін үйретуде дәстүрлі терминологияны қолдану </w:t>
      </w:r>
      <w:r w:rsidR="00A10209" w:rsidRPr="00E772BB">
        <w:rPr>
          <w:color w:val="auto"/>
          <w:szCs w:val="28"/>
          <w:lang w:val="kk-KZ"/>
        </w:rPr>
        <w:t>бүгінгі күні де өзекті</w:t>
      </w:r>
      <w:r w:rsidR="00746644" w:rsidRPr="00E772BB">
        <w:rPr>
          <w:color w:val="auto"/>
          <w:szCs w:val="28"/>
          <w:lang w:val="kk-KZ"/>
        </w:rPr>
        <w:t xml:space="preserve">. </w:t>
      </w:r>
      <w:r w:rsidR="008513FD" w:rsidRPr="00E772BB">
        <w:rPr>
          <w:color w:val="auto"/>
          <w:szCs w:val="28"/>
          <w:lang w:val="kk-KZ"/>
        </w:rPr>
        <w:t>Мысалы қ</w:t>
      </w:r>
      <w:r w:rsidR="006302E6" w:rsidRPr="00E772BB">
        <w:rPr>
          <w:color w:val="auto"/>
          <w:szCs w:val="28"/>
          <w:lang w:val="kk-KZ"/>
        </w:rPr>
        <w:t xml:space="preserve">ағыстарға </w:t>
      </w:r>
      <w:r w:rsidR="00746644" w:rsidRPr="00E772BB">
        <w:rPr>
          <w:color w:val="auto"/>
          <w:szCs w:val="28"/>
          <w:lang w:val="kk-KZ"/>
        </w:rPr>
        <w:t xml:space="preserve">қатысты </w:t>
      </w:r>
      <w:r w:rsidR="00DD7D8D" w:rsidRPr="00E772BB">
        <w:rPr>
          <w:color w:val="auto"/>
          <w:szCs w:val="28"/>
          <w:lang w:val="kk-KZ"/>
        </w:rPr>
        <w:t>қара қағыс, ілме қағыс, адай қағыс, түйдек қағыс, орама қағыс</w:t>
      </w:r>
      <w:r w:rsidR="006302E6" w:rsidRPr="00E772BB">
        <w:rPr>
          <w:color w:val="auto"/>
          <w:szCs w:val="28"/>
          <w:lang w:val="kk-KZ"/>
        </w:rPr>
        <w:t>, тұтпа қағыс</w:t>
      </w:r>
      <w:r w:rsidR="00DD7D8D" w:rsidRPr="00E772BB">
        <w:rPr>
          <w:color w:val="auto"/>
          <w:szCs w:val="28"/>
          <w:lang w:val="kk-KZ"/>
        </w:rPr>
        <w:t xml:space="preserve"> сынды атауларды қолдану </w:t>
      </w:r>
      <w:r w:rsidR="00F95071" w:rsidRPr="00E772BB">
        <w:rPr>
          <w:color w:val="auto"/>
          <w:szCs w:val="28"/>
          <w:lang w:val="kk-KZ"/>
        </w:rPr>
        <w:t>күйдегі</w:t>
      </w:r>
      <w:r w:rsidR="00A10209" w:rsidRPr="00E772BB">
        <w:rPr>
          <w:color w:val="auto"/>
          <w:szCs w:val="28"/>
          <w:lang w:val="kk-KZ"/>
        </w:rPr>
        <w:t xml:space="preserve"> ырғақты </w:t>
      </w:r>
      <w:r w:rsidR="00F95071" w:rsidRPr="00E772BB">
        <w:rPr>
          <w:color w:val="auto"/>
          <w:szCs w:val="28"/>
          <w:lang w:val="kk-KZ"/>
        </w:rPr>
        <w:t xml:space="preserve">жеңіл, әрі </w:t>
      </w:r>
      <w:r w:rsidR="00A10209" w:rsidRPr="00E772BB">
        <w:rPr>
          <w:color w:val="auto"/>
          <w:szCs w:val="28"/>
          <w:lang w:val="kk-KZ"/>
        </w:rPr>
        <w:t xml:space="preserve">дәл түсіндіруге көмектеседі. </w:t>
      </w:r>
      <w:r w:rsidR="0098375B" w:rsidRPr="00E772BB">
        <w:rPr>
          <w:color w:val="auto"/>
          <w:szCs w:val="28"/>
          <w:lang w:val="kk-KZ"/>
        </w:rPr>
        <w:t>[63, 17]</w:t>
      </w:r>
    </w:p>
    <w:p w14:paraId="736696C8" w14:textId="3BF9B503" w:rsidR="00E94B2E" w:rsidRPr="00E772BB" w:rsidRDefault="00E94B2E" w:rsidP="00DA0886">
      <w:pPr>
        <w:pStyle w:val="a3"/>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auto"/>
          <w:szCs w:val="28"/>
          <w:lang w:val="kk-KZ"/>
        </w:rPr>
      </w:pPr>
      <w:r w:rsidRPr="00E772BB">
        <w:rPr>
          <w:color w:val="auto"/>
          <w:szCs w:val="28"/>
          <w:lang w:val="kk-KZ"/>
        </w:rPr>
        <w:t>Қазақ күйлері өзінің мазмұндылығымен программалық музыка деп айтылады. Қазақта неше мың күй болса, оның қосарлана айтылатын сонша аңыз-әңгімесі бар. Өйткені бірде-бір күй себепсіз шықпаған. Бұл аңыз-әңгімелер тартылатын күйдің музыкалық мән-мағынасын, әуендік ерекшелігін, иірім-қағыстарын дұрыс түсінуге себепші болуымен бірге, халқымыздың тарихи-әлеуметтік өмірінен мол мағлұмат береді</w:t>
      </w:r>
      <w:r w:rsidR="007014CD" w:rsidRPr="00E772BB">
        <w:rPr>
          <w:color w:val="auto"/>
          <w:szCs w:val="28"/>
          <w:lang w:val="kk-KZ"/>
        </w:rPr>
        <w:t xml:space="preserve"> [103, 25]</w:t>
      </w:r>
      <w:r w:rsidRPr="00E772BB">
        <w:rPr>
          <w:color w:val="auto"/>
          <w:szCs w:val="28"/>
          <w:lang w:val="kk-KZ"/>
        </w:rPr>
        <w:t xml:space="preserve">. </w:t>
      </w:r>
    </w:p>
    <w:p w14:paraId="41B3609B" w14:textId="66E01F67" w:rsidR="00E94B2E" w:rsidRPr="00E772BB" w:rsidRDefault="00E94B2E" w:rsidP="00DA0886">
      <w:pPr>
        <w:pStyle w:val="a3"/>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auto"/>
          <w:szCs w:val="28"/>
          <w:lang w:val="kk-KZ"/>
        </w:rPr>
      </w:pPr>
      <w:r w:rsidRPr="00E772BB">
        <w:rPr>
          <w:color w:val="auto"/>
          <w:szCs w:val="28"/>
          <w:lang w:val="kk-KZ"/>
        </w:rPr>
        <w:t>Европа музыка мәдениетінің әсері мен күйді батыс аспаптық музыкасымен теңеу, концерттік орындау күйдің музыкалық бөлігінің ауызша айтылатын аңызынан ажырап қалуына алып келді. Ал күйдің ауызша аңызын естіп, білмегенше оның терең де мағыналы мазмұнына бойлау қиынға соғары анық [</w:t>
      </w:r>
      <w:r w:rsidR="00E00368" w:rsidRPr="00E772BB">
        <w:rPr>
          <w:color w:val="auto"/>
          <w:szCs w:val="28"/>
          <w:lang w:val="kk-KZ"/>
        </w:rPr>
        <w:t>56, 173</w:t>
      </w:r>
      <w:r w:rsidRPr="00E772BB">
        <w:rPr>
          <w:color w:val="auto"/>
          <w:szCs w:val="28"/>
          <w:lang w:val="kk-KZ"/>
        </w:rPr>
        <w:t>].</w:t>
      </w:r>
      <w:r w:rsidRPr="00E772BB">
        <w:rPr>
          <w:b/>
          <w:color w:val="auto"/>
          <w:szCs w:val="28"/>
          <w:lang w:val="kk-KZ"/>
        </w:rPr>
        <w:t xml:space="preserve"> </w:t>
      </w:r>
      <w:r w:rsidRPr="00E772BB">
        <w:rPr>
          <w:color w:val="auto"/>
          <w:szCs w:val="28"/>
          <w:lang w:val="kk-KZ"/>
        </w:rPr>
        <w:t>Күй аңызы тек тыңдаушыны ғана емес, тартушыны да ерекше шабыт күйіне келтіріп, тартатын күйінің ішіне түсе тартуына себепші болады [</w:t>
      </w:r>
      <w:r w:rsidR="00E00368" w:rsidRPr="00E772BB">
        <w:rPr>
          <w:color w:val="auto"/>
          <w:szCs w:val="28"/>
          <w:lang w:val="kk-KZ"/>
        </w:rPr>
        <w:t>103, 26</w:t>
      </w:r>
      <w:r w:rsidRPr="00E772BB">
        <w:rPr>
          <w:color w:val="auto"/>
          <w:szCs w:val="28"/>
          <w:lang w:val="kk-KZ"/>
        </w:rPr>
        <w:t xml:space="preserve">]. </w:t>
      </w:r>
    </w:p>
    <w:p w14:paraId="198DEE28" w14:textId="3F21B086" w:rsidR="00E94B2E" w:rsidRPr="00E772BB" w:rsidRDefault="00E94B2E" w:rsidP="00DA0886">
      <w:pPr>
        <w:pStyle w:val="a3"/>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auto"/>
          <w:szCs w:val="28"/>
          <w:lang w:val="kk-KZ"/>
        </w:rPr>
      </w:pPr>
      <w:r w:rsidRPr="00E772BB">
        <w:rPr>
          <w:color w:val="auto"/>
          <w:szCs w:val="28"/>
          <w:lang w:val="kk-KZ"/>
        </w:rPr>
        <w:t>Күй аңыздары – қазақ мәдениетінің бастауларымен сабақтасып жатқан біртұтас рухани құбылыс. Аңыздардың түп-тамырына назар аударғанда, олар халықтың рухани әлемінде айрықша орны бар, ғасырлар қойнауынан бастау алатын дәстүрлі мұра екендігін аңғаруға болады</w:t>
      </w:r>
      <w:r w:rsidR="00E00368" w:rsidRPr="00E772BB">
        <w:rPr>
          <w:color w:val="auto"/>
          <w:szCs w:val="28"/>
          <w:lang w:val="kk-KZ"/>
        </w:rPr>
        <w:t xml:space="preserve"> [206, 5]</w:t>
      </w:r>
      <w:r w:rsidRPr="00E772BB">
        <w:rPr>
          <w:color w:val="auto"/>
          <w:szCs w:val="28"/>
          <w:lang w:val="kk-KZ"/>
        </w:rPr>
        <w:t>. Көрнекті ғалым А.С.Сейдімбектің айтуы бойынша, күй аңызы – тартылатын күйдің бұрынғы-соңғы деректерінен толық мағлұмат беретін әңгіме [</w:t>
      </w:r>
      <w:r w:rsidR="00E00368" w:rsidRPr="00E772BB">
        <w:rPr>
          <w:color w:val="auto"/>
          <w:szCs w:val="28"/>
          <w:lang w:val="kk-KZ"/>
        </w:rPr>
        <w:t>103</w:t>
      </w:r>
      <w:r w:rsidRPr="00E772BB">
        <w:rPr>
          <w:color w:val="auto"/>
          <w:szCs w:val="28"/>
          <w:lang w:val="kk-KZ"/>
        </w:rPr>
        <w:t xml:space="preserve">, 25]. ЖОО-да домбырашы-студенттерді дайындау үдерісінде бұны ескеріп, домбырашы-студенттің күй аңызын білуімен қатар, оны көркем тілмен әңгімелеуге үйретіп, оның бойындағы </w:t>
      </w:r>
      <w:r w:rsidRPr="00E772BB">
        <w:rPr>
          <w:i/>
          <w:color w:val="auto"/>
          <w:szCs w:val="28"/>
          <w:lang w:val="kk-KZ"/>
        </w:rPr>
        <w:t>шешендік өнерді</w:t>
      </w:r>
      <w:r w:rsidRPr="00E772BB">
        <w:rPr>
          <w:color w:val="auto"/>
          <w:szCs w:val="28"/>
          <w:lang w:val="kk-KZ"/>
        </w:rPr>
        <w:t xml:space="preserve"> қалыптастырудың маңыздылығы </w:t>
      </w:r>
      <w:r w:rsidRPr="00E772BB">
        <w:rPr>
          <w:color w:val="auto"/>
          <w:szCs w:val="28"/>
          <w:lang w:val="kk-KZ"/>
        </w:rPr>
        <w:lastRenderedPageBreak/>
        <w:t xml:space="preserve">айқындалады. Күй аңызын айту орындаушы мен тыңдаушы арасында байланыс орнауына ықпал етіп, орындаушыдан әңгімені түрлендіріп, ары қарай дамытып айтуды талап етеді. ЖОО-да оқу барысында болашақ домбырашы-орындаушының бойындағы </w:t>
      </w:r>
      <w:r w:rsidRPr="00E772BB">
        <w:rPr>
          <w:i/>
          <w:color w:val="auto"/>
          <w:szCs w:val="28"/>
          <w:lang w:val="kk-KZ"/>
        </w:rPr>
        <w:t>шешендік өнерді</w:t>
      </w:r>
      <w:r w:rsidRPr="00E772BB">
        <w:rPr>
          <w:color w:val="auto"/>
          <w:szCs w:val="28"/>
          <w:lang w:val="kk-KZ"/>
        </w:rPr>
        <w:t xml:space="preserve"> дамытуға ықпал ететін алдыңғы қатарлы пәндер «Философия», «Орындаушылық өнер тарихы», «Сахна мәдениеті» болып табылады.</w:t>
      </w:r>
    </w:p>
    <w:p w14:paraId="74F631D2" w14:textId="369A501C" w:rsidR="00E94B2E" w:rsidRPr="00E772BB" w:rsidRDefault="00E94B2E" w:rsidP="00DA0886">
      <w:pPr>
        <w:pStyle w:val="a3"/>
        <w:ind w:right="-1" w:firstLine="567"/>
        <w:rPr>
          <w:color w:val="auto"/>
          <w:szCs w:val="28"/>
          <w:lang w:val="kk-KZ"/>
        </w:rPr>
      </w:pPr>
      <w:r w:rsidRPr="00E772BB">
        <w:rPr>
          <w:color w:val="auto"/>
          <w:szCs w:val="28"/>
          <w:lang w:val="kk-KZ"/>
        </w:rPr>
        <w:t>Дәстүрлі өнер ғасырлар бойы қалыптасқан ауызша кәсібилік дәстүрдің білім беру жүйесі «ұстаз-шәкірт» жүйесі негізінде таралып, ондағы ұстаз бен шәкірт арасында тәжірибе алмасу нәтижесінде ерекше байланыс орнайды. «Ұстаз-шәкірт» жүйесінде шәкірттің шығармашылық мүмкіндіктерін кеңейтумен қатар, оның ойлау қабілетін дамыту, өмірге көзқарасын, дүниетанымын қалыптастыру, өзінің орындаушылық шеберлік сырларын ашып, өмір бойы жиған тәжірибесімен бөлісу сынды тәрбиелік міндеттер ұстазға жүктеледі [</w:t>
      </w:r>
      <w:r w:rsidR="00E00368" w:rsidRPr="00E772BB">
        <w:rPr>
          <w:color w:val="auto"/>
          <w:szCs w:val="28"/>
          <w:lang w:val="kk-KZ"/>
        </w:rPr>
        <w:t>97</w:t>
      </w:r>
      <w:r w:rsidRPr="00E772BB">
        <w:rPr>
          <w:color w:val="auto"/>
          <w:szCs w:val="28"/>
          <w:lang w:val="kk-KZ"/>
        </w:rPr>
        <w:t xml:space="preserve">, 161].  Бүгінгі таңда оқытушы мен студент арасында осындай байланыс орнатып, дәстүрді жаңғыртудың өзектілігі артуда. </w:t>
      </w:r>
    </w:p>
    <w:p w14:paraId="23E23575" w14:textId="0A7DD30F" w:rsidR="00E94B2E" w:rsidRPr="00E772BB" w:rsidRDefault="00E94B2E" w:rsidP="00DA0886">
      <w:pPr>
        <w:pStyle w:val="a3"/>
        <w:ind w:firstLine="567"/>
        <w:rPr>
          <w:color w:val="auto"/>
          <w:szCs w:val="28"/>
          <w:lang w:val="kk-KZ"/>
        </w:rPr>
      </w:pPr>
      <w:r w:rsidRPr="00E772BB">
        <w:rPr>
          <w:color w:val="auto"/>
          <w:szCs w:val="28"/>
          <w:lang w:val="kk-KZ"/>
        </w:rPr>
        <w:t>Домбырашы-студенттің орындаушылық сапасымен қатар, оның ішкі дүниесінің сапасына, кісілігі, жеке басының адамдық қасиеттерін қалыптастырудың маңыздылығы жоғары. Тіпті үлкен дәрежедегі орындаушылық шеберліктің өзі, кісіліктің, жеке моральдық қасиеттердің орнын толтыра алмайды. Бірінің орнын бірі баса алмайды. ЖОО-на оқуға келгенше студенттің мінезі, дүниетанымы қалыптасып үлгереді. Бірақ студент ұстазына еліктеп, оны үлгі ретінде көретінін байқауға да болады. Сондықтан шәкіртінің кісілік қасиеттерін қалыптастыруда ЖОО-дағы ұстаздардың тікелей үлгісінің ықпалы жоғары</w:t>
      </w:r>
      <w:r w:rsidR="00E00368" w:rsidRPr="00E772BB">
        <w:rPr>
          <w:color w:val="auto"/>
          <w:szCs w:val="28"/>
          <w:lang w:val="kk-KZ"/>
        </w:rPr>
        <w:t xml:space="preserve"> [205, 9]</w:t>
      </w:r>
      <w:r w:rsidRPr="00E772BB">
        <w:rPr>
          <w:color w:val="auto"/>
          <w:szCs w:val="28"/>
          <w:lang w:val="kk-KZ"/>
        </w:rPr>
        <w:t xml:space="preserve">. </w:t>
      </w:r>
    </w:p>
    <w:p w14:paraId="3829A032" w14:textId="36162B07" w:rsidR="00E94B2E" w:rsidRPr="00E772BB" w:rsidRDefault="00E94B2E" w:rsidP="00DA0886">
      <w:pPr>
        <w:pStyle w:val="a3"/>
        <w:ind w:firstLine="567"/>
        <w:rPr>
          <w:color w:val="auto"/>
          <w:szCs w:val="28"/>
          <w:lang w:val="kk-KZ"/>
        </w:rPr>
      </w:pPr>
      <w:r w:rsidRPr="00E772BB">
        <w:rPr>
          <w:color w:val="auto"/>
          <w:szCs w:val="28"/>
          <w:lang w:val="kk-KZ"/>
        </w:rPr>
        <w:t>Домбырашы, зерттеуші, профессор А.Е.Тоқтаған жастардың ұлттық өнерге қызығушылығының, оқуда ынтасының төмендеуінің бірден-бір себебі біздің музыкалық педагогикадағы ұлттық идея мен ұлттық рухтың бәсеңсіп кеткендігі, сондықтан бүкіл оқу-ағарту ісі ұлттық мүддеге бағындырылуы керек деп санайды. Ал ұлттық мүдде дегенді ұлттық талғам, ұлттық түсінік, өнердегі ұлттық өрнек деп түсіндіреді</w:t>
      </w:r>
      <w:r w:rsidR="00EA5E92" w:rsidRPr="00E772BB">
        <w:rPr>
          <w:color w:val="auto"/>
          <w:szCs w:val="28"/>
          <w:lang w:val="kk-KZ"/>
        </w:rPr>
        <w:t xml:space="preserve"> [205, 9]</w:t>
      </w:r>
      <w:r w:rsidRPr="00E772BB">
        <w:rPr>
          <w:color w:val="auto"/>
          <w:szCs w:val="28"/>
          <w:lang w:val="kk-KZ"/>
        </w:rPr>
        <w:t>. Домбырашы-студенттерді өз мәдениетін түсініп құрметтеуге, дәстүрлі өнер болашағы үшін жауапкершілігін сезінуге, дәстүрлі музыканы қазақ мәдениеті мен менталитетінің бір бөлігі ретінде қалың көпшілікке насихаттауға, ұқыпты қарауға тәрбиелеу бүгінгі күнде аса маңызды мәселе</w:t>
      </w:r>
      <w:r w:rsidR="00EA5E92" w:rsidRPr="00E772BB">
        <w:rPr>
          <w:color w:val="auto"/>
          <w:szCs w:val="28"/>
          <w:lang w:val="kk-KZ"/>
        </w:rPr>
        <w:t xml:space="preserve"> [170, 172]</w:t>
      </w:r>
      <w:r w:rsidRPr="00E772BB">
        <w:rPr>
          <w:color w:val="auto"/>
          <w:szCs w:val="28"/>
          <w:lang w:val="kk-KZ"/>
        </w:rPr>
        <w:t xml:space="preserve">. </w:t>
      </w:r>
    </w:p>
    <w:p w14:paraId="2FF37E13" w14:textId="0B7D8D2E" w:rsidR="00E94B2E" w:rsidRPr="00E772BB" w:rsidRDefault="00E94B2E" w:rsidP="00DA0886">
      <w:pPr>
        <w:pStyle w:val="a3"/>
        <w:ind w:firstLine="567"/>
        <w:rPr>
          <w:color w:val="auto"/>
          <w:szCs w:val="28"/>
          <w:lang w:val="kk-KZ"/>
        </w:rPr>
      </w:pPr>
      <w:r w:rsidRPr="00E772BB">
        <w:rPr>
          <w:color w:val="auto"/>
          <w:szCs w:val="28"/>
          <w:lang w:val="kk-KZ"/>
        </w:rPr>
        <w:tab/>
        <w:t xml:space="preserve">Әр халықтың музыкасында өзіндік құрылымдық, интонациялық, тембрлік, орындаушылық ерекшеліктері болатындығын ескеріп, домбырашы-студенттерді оқыту барысында музыкалық-теориялық пәндерді дәстүрлі музыка үлгілеріне негіздеу керек. Осы мақсатта, 1973 жылы музыкатанушы, домбырашы Б.Аманов домбырашы студенттердің табиғи дәстүрлі интонациясын сақтап, оны ары қарай дамыту мақсатында домбырашыларға арналған практикалы-теориялық сольфеджио курсының негізін қалады. Бұл жұмысты жалғастырып музыкатанушы ғалымдар А.И.Мухамбетова, С.Ш.Райымбергенова, С.И.Утегалиева, Г.Н.Омарова 1990 жылы жарық көрген «Домбыра сольфеджиосы» курсының бағдарламасын жасақтап, оқу </w:t>
      </w:r>
      <w:r w:rsidRPr="00E772BB">
        <w:rPr>
          <w:color w:val="auto"/>
          <w:szCs w:val="28"/>
          <w:lang w:val="kk-KZ"/>
        </w:rPr>
        <w:lastRenderedPageBreak/>
        <w:t>үдерісіне енгізді. Музыкатанушы ғалымдар С.Ш.Райымбергенова мен А.Қ.Байбектің бастауымен 1990 жылы халық әні кафедрасының студенттеріне бағытталған «Этносольфеджио» курсын дайындау жұмыстары басталды</w:t>
      </w:r>
      <w:r w:rsidR="00EA5E92" w:rsidRPr="00E772BB">
        <w:rPr>
          <w:color w:val="auto"/>
          <w:szCs w:val="28"/>
          <w:lang w:val="kk-KZ"/>
        </w:rPr>
        <w:t xml:space="preserve"> [170, 171]</w:t>
      </w:r>
      <w:r w:rsidRPr="00E772BB">
        <w:rPr>
          <w:color w:val="auto"/>
          <w:szCs w:val="28"/>
          <w:lang w:val="kk-KZ"/>
        </w:rPr>
        <w:t xml:space="preserve">. </w:t>
      </w:r>
    </w:p>
    <w:p w14:paraId="2B386590" w14:textId="6A9DC4D2" w:rsidR="00E94B2E" w:rsidRPr="00E772BB" w:rsidRDefault="00E94B2E" w:rsidP="00DA0886">
      <w:pPr>
        <w:pStyle w:val="a3"/>
        <w:ind w:firstLine="567"/>
        <w:rPr>
          <w:color w:val="auto"/>
          <w:szCs w:val="28"/>
          <w:lang w:val="kk-KZ"/>
        </w:rPr>
      </w:pPr>
      <w:r w:rsidRPr="00E772BB">
        <w:rPr>
          <w:color w:val="auto"/>
          <w:szCs w:val="28"/>
          <w:lang w:val="kk-KZ"/>
        </w:rPr>
        <w:t>«Этносольфеджио» курсы теория мен практиканың байланысы принципіне негізделіп, домбырашы-студенттердің музыкалық қабілеттерін халық музыкасының үлгілерімен жұмыс жасау арқылы дамытуды көздейді. Бүгінде «Этносольфеджио» курсы ЖОО-да домбырашы-студенттерді дайындау үдерісінің ажырамас элементіне айналып, студенттерді ұлттық саз өнері мен сөз өнеріне бойлатып, дәстүрлі шығармашылыққа баулиды. Бүгінгі таңда дәстүрлі музыканың жасампаздық тармағы жоғалып, орындаушылық тармағы ғана өмір сүріп жатқандығын ескерсек, домбырашы-студенттердің композиторлық, импровизаторлық қасиеттерін дамытуға бағытталған бұл курстың маңыздылығы жоғары</w:t>
      </w:r>
      <w:r w:rsidR="00EA5E92" w:rsidRPr="00E772BB">
        <w:rPr>
          <w:color w:val="auto"/>
          <w:szCs w:val="28"/>
          <w:lang w:val="kk-KZ"/>
        </w:rPr>
        <w:t xml:space="preserve"> [207, 53]</w:t>
      </w:r>
      <w:r w:rsidRPr="00E772BB">
        <w:rPr>
          <w:color w:val="auto"/>
          <w:szCs w:val="28"/>
          <w:lang w:val="kk-KZ"/>
        </w:rPr>
        <w:t xml:space="preserve">. </w:t>
      </w:r>
    </w:p>
    <w:p w14:paraId="2D9D03CE" w14:textId="4194A573" w:rsidR="00E94B2E" w:rsidRPr="00E772BB" w:rsidRDefault="00E94B2E" w:rsidP="00DA0886">
      <w:pPr>
        <w:pStyle w:val="a3"/>
        <w:ind w:firstLine="567"/>
        <w:rPr>
          <w:color w:val="auto"/>
          <w:szCs w:val="28"/>
          <w:lang w:val="kk-KZ"/>
        </w:rPr>
      </w:pPr>
      <w:r w:rsidRPr="00E772BB">
        <w:rPr>
          <w:color w:val="auto"/>
          <w:szCs w:val="28"/>
          <w:lang w:val="kk-KZ"/>
        </w:rPr>
        <w:t>Қазақ дәстүрлі музыкалық мәдениетінде композиторлық, импровизаторлық шығармашылық орындаушылықтан тыс болмады</w:t>
      </w:r>
      <w:r w:rsidR="00EA5E92" w:rsidRPr="00E772BB">
        <w:rPr>
          <w:color w:val="auto"/>
          <w:szCs w:val="28"/>
          <w:lang w:val="kk-KZ"/>
        </w:rPr>
        <w:t xml:space="preserve"> [208, 6]</w:t>
      </w:r>
      <w:r w:rsidRPr="00E772BB">
        <w:rPr>
          <w:color w:val="auto"/>
          <w:szCs w:val="28"/>
          <w:lang w:val="kk-KZ"/>
        </w:rPr>
        <w:t xml:space="preserve">. ХХ-шы ғасырдағы саяси-әлеуметтік өзгерістер нәтижесінде дәстүрлі музыкалық өнер европалық жүйеге негізделіп, композиторлық шығармашылық орындаушылық өнерден ажырап кетті. Бүгінде домбыра орындаушылық өнерінің сапалық деңгейін арттыру мен күйшілік өнердің дамуы үшін домбырашы-студенттерді композиторлық, импровизаторлық шығармашылыққа бейімдеп, креативтілік қабілетін дамыту қажет. </w:t>
      </w:r>
    </w:p>
    <w:p w14:paraId="7BA7BC0A" w14:textId="7E9BFB99" w:rsidR="00E94B2E" w:rsidRPr="00E772BB" w:rsidRDefault="00E94B2E" w:rsidP="00DA0886">
      <w:pPr>
        <w:pStyle w:val="a3"/>
        <w:ind w:firstLine="567"/>
        <w:rPr>
          <w:color w:val="auto"/>
          <w:szCs w:val="28"/>
          <w:lang w:val="kk-KZ"/>
        </w:rPr>
      </w:pPr>
      <w:r w:rsidRPr="00E772BB">
        <w:rPr>
          <w:color w:val="auto"/>
          <w:szCs w:val="28"/>
          <w:lang w:val="kk-KZ"/>
        </w:rPr>
        <w:t>Домбырашы-студенттерді күй шығаруға бейімдеу, импровизаторлық, композиторлық өнерін жандандыру мақсатында Құрманғазы атындағы ҚҰК, «Домбыра» кафедрасы оқу бағдарламасына «Импровизация негіздері» атты курс енгізді. Курс барысында домбырашы-студенттер күйші-композиторлардың шығармашылығындағы күйлердің стилистикалық, композиторлық ерекшеліктерін, суреттеу құралдарын, күйдің эстетикалық табиғатын танып, белгілі күйлерге импровизация жасап, берілген тақырыпқа өз жандарынан күй шығару сынды шығармашылық тапсырмаларды орындайды. Студенттер тарапынан «Импровизация негіздері» курсы үлкен қызығушылыққа ие екендігі байқалды. Курс домбырашы-студенттердің шығармашылық қасиеттерін дамытып, кейбір студенттердің жасырын жатқан композиторлық өнерін ашуға көмектеседі</w:t>
      </w:r>
      <w:r w:rsidR="00EA5E92" w:rsidRPr="00E772BB">
        <w:rPr>
          <w:color w:val="auto"/>
          <w:szCs w:val="28"/>
          <w:lang w:val="kk-KZ"/>
        </w:rPr>
        <w:t xml:space="preserve"> [127]</w:t>
      </w:r>
      <w:r w:rsidRPr="00E772BB">
        <w:rPr>
          <w:color w:val="auto"/>
          <w:szCs w:val="28"/>
          <w:lang w:val="kk-KZ"/>
        </w:rPr>
        <w:t>. Домбыра орындаушылық өнерінде композиторлық және импровизаторлық қасиет шығармашылықтың шыңы болып табылады және дәстүрдің өміршеңдігін анықтайды.</w:t>
      </w:r>
    </w:p>
    <w:p w14:paraId="6CE5D367" w14:textId="6A5D932A" w:rsidR="00E94B2E" w:rsidRPr="00E772BB" w:rsidRDefault="00611F6F" w:rsidP="00DA0886">
      <w:pPr>
        <w:pStyle w:val="a3"/>
        <w:tabs>
          <w:tab w:val="left" w:pos="284"/>
          <w:tab w:val="left" w:pos="567"/>
        </w:tabs>
        <w:ind w:firstLine="567"/>
        <w:rPr>
          <w:bCs/>
          <w:color w:val="auto"/>
          <w:szCs w:val="28"/>
          <w:lang w:val="kk-KZ"/>
        </w:rPr>
      </w:pPr>
      <w:r w:rsidRPr="00E772BB">
        <w:rPr>
          <w:iCs/>
          <w:color w:val="auto"/>
          <w:szCs w:val="28"/>
          <w:lang w:val="kk-KZ"/>
        </w:rPr>
        <w:t xml:space="preserve">Домбыра орындаушылық өнерін үйретудің аутентикалық элементтерін өзектендірудің </w:t>
      </w:r>
      <w:r w:rsidRPr="00E772BB">
        <w:rPr>
          <w:bCs/>
          <w:color w:val="auto"/>
          <w:szCs w:val="28"/>
          <w:lang w:val="kk-KZ"/>
        </w:rPr>
        <w:t xml:space="preserve">міндеттері, әдістері және нәтижесінде қалыптасатын құзыреттіліктер </w:t>
      </w:r>
      <w:r w:rsidRPr="00E772BB">
        <w:rPr>
          <w:bCs/>
          <w:color w:val="auto"/>
          <w:szCs w:val="28"/>
          <w:lang w:val="kk-KZ" w:eastAsia="tr-TR"/>
        </w:rPr>
        <w:t xml:space="preserve">Кесте №13 </w:t>
      </w:r>
      <w:r w:rsidRPr="00E772BB">
        <w:rPr>
          <w:bCs/>
          <w:color w:val="auto"/>
          <w:szCs w:val="28"/>
          <w:lang w:val="kk-KZ"/>
        </w:rPr>
        <w:t>кестеде көрсетілген.</w:t>
      </w:r>
    </w:p>
    <w:p w14:paraId="7823E08C" w14:textId="77777777" w:rsidR="00611F6F" w:rsidRPr="00E772BB" w:rsidRDefault="00611F6F" w:rsidP="00DA0886">
      <w:pPr>
        <w:pStyle w:val="a3"/>
        <w:tabs>
          <w:tab w:val="left" w:pos="284"/>
          <w:tab w:val="left" w:pos="567"/>
        </w:tabs>
        <w:ind w:firstLine="567"/>
        <w:rPr>
          <w:color w:val="auto"/>
          <w:szCs w:val="28"/>
          <w:lang w:val="kk-KZ"/>
        </w:rPr>
      </w:pPr>
    </w:p>
    <w:p w14:paraId="47EBF55A" w14:textId="7A25CEB6" w:rsidR="00E94B2E" w:rsidRPr="00E772BB" w:rsidRDefault="00E94B2E" w:rsidP="00611F6F">
      <w:pPr>
        <w:pStyle w:val="a3"/>
        <w:ind w:firstLine="0"/>
        <w:rPr>
          <w:iCs/>
          <w:color w:val="auto"/>
          <w:szCs w:val="28"/>
          <w:lang w:val="kk-KZ"/>
        </w:rPr>
      </w:pPr>
      <w:r w:rsidRPr="00E772BB">
        <w:rPr>
          <w:iCs/>
          <w:color w:val="auto"/>
          <w:szCs w:val="28"/>
          <w:lang w:val="kk-KZ"/>
        </w:rPr>
        <w:t>Кесте №</w:t>
      </w:r>
      <w:r w:rsidR="00273D7C" w:rsidRPr="00E772BB">
        <w:rPr>
          <w:iCs/>
          <w:color w:val="auto"/>
          <w:szCs w:val="28"/>
          <w:lang w:val="kk-KZ"/>
        </w:rPr>
        <w:t>13</w:t>
      </w:r>
      <w:r w:rsidRPr="00E772BB">
        <w:rPr>
          <w:iCs/>
          <w:color w:val="auto"/>
          <w:szCs w:val="28"/>
          <w:lang w:val="kk-KZ"/>
        </w:rPr>
        <w:t>. Домбыра орындаушылық өнерін үйретудің аутентикалық элементтерін өзектендірудің міндеттері, әдістері, нәтижесінде қалыптасатын құзыреттіліктер кестесі:</w:t>
      </w:r>
    </w:p>
    <w:p w14:paraId="42305CEE" w14:textId="77777777" w:rsidR="00E94B2E" w:rsidRPr="00E772BB" w:rsidRDefault="00E94B2E" w:rsidP="00DA0886">
      <w:pPr>
        <w:pStyle w:val="a3"/>
        <w:tabs>
          <w:tab w:val="left" w:pos="284"/>
          <w:tab w:val="left" w:pos="567"/>
        </w:tabs>
        <w:ind w:firstLine="567"/>
        <w:rPr>
          <w:color w:val="auto"/>
          <w:szCs w:val="28"/>
          <w:lang w:val="kk-KZ"/>
        </w:rPr>
      </w:pPr>
    </w:p>
    <w:tbl>
      <w:tblPr>
        <w:tblStyle w:val="a7"/>
        <w:tblW w:w="9345" w:type="dxa"/>
        <w:tblLook w:val="04A0" w:firstRow="1" w:lastRow="0" w:firstColumn="1" w:lastColumn="0" w:noHBand="0" w:noVBand="1"/>
      </w:tblPr>
      <w:tblGrid>
        <w:gridCol w:w="2263"/>
        <w:gridCol w:w="7082"/>
      </w:tblGrid>
      <w:tr w:rsidR="00EF069F" w:rsidRPr="00E772BB" w14:paraId="07E0771E" w14:textId="77777777" w:rsidTr="00E94B2E">
        <w:tc>
          <w:tcPr>
            <w:tcW w:w="2263" w:type="dxa"/>
            <w:shd w:val="clear" w:color="auto" w:fill="BDD6EE" w:themeFill="accent1" w:themeFillTint="66"/>
          </w:tcPr>
          <w:p w14:paraId="5469EB21" w14:textId="77777777" w:rsidR="00E94B2E" w:rsidRPr="00E772BB" w:rsidRDefault="00E94B2E" w:rsidP="00273D7C">
            <w:pPr>
              <w:pStyle w:val="a3"/>
              <w:ind w:firstLine="31"/>
              <w:rPr>
                <w:color w:val="auto"/>
                <w:szCs w:val="28"/>
                <w:lang w:val="kk-KZ"/>
              </w:rPr>
            </w:pPr>
            <w:r w:rsidRPr="00E772BB">
              <w:rPr>
                <w:color w:val="auto"/>
                <w:szCs w:val="28"/>
                <w:lang w:val="kk-KZ"/>
              </w:rPr>
              <w:lastRenderedPageBreak/>
              <w:t>Міндеттер</w:t>
            </w:r>
          </w:p>
        </w:tc>
        <w:tc>
          <w:tcPr>
            <w:tcW w:w="7082" w:type="dxa"/>
            <w:shd w:val="clear" w:color="auto" w:fill="BDD6EE" w:themeFill="accent1" w:themeFillTint="66"/>
          </w:tcPr>
          <w:p w14:paraId="7E6E3491"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күйдің нотаға түспейтін иірімдерін меңгеру;</w:t>
            </w:r>
          </w:p>
          <w:p w14:paraId="64E387E0"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 xml:space="preserve">композиторлық-импровизаторлық қабілетті жетілдіру; </w:t>
            </w:r>
          </w:p>
        </w:tc>
      </w:tr>
      <w:tr w:rsidR="00EF069F" w:rsidRPr="00D006B1" w14:paraId="3310F3FF" w14:textId="77777777" w:rsidTr="00E94B2E">
        <w:tc>
          <w:tcPr>
            <w:tcW w:w="2263" w:type="dxa"/>
          </w:tcPr>
          <w:p w14:paraId="49466C1A" w14:textId="77777777" w:rsidR="00E94B2E" w:rsidRPr="00E772BB" w:rsidRDefault="00E94B2E" w:rsidP="00273D7C">
            <w:pPr>
              <w:pStyle w:val="a3"/>
              <w:ind w:firstLine="31"/>
              <w:rPr>
                <w:color w:val="auto"/>
                <w:szCs w:val="28"/>
                <w:lang w:val="kk-KZ"/>
              </w:rPr>
            </w:pPr>
            <w:r w:rsidRPr="00E772BB">
              <w:rPr>
                <w:color w:val="auto"/>
                <w:szCs w:val="28"/>
                <w:lang w:val="kk-KZ"/>
              </w:rPr>
              <w:t>Әдістер</w:t>
            </w:r>
          </w:p>
        </w:tc>
        <w:tc>
          <w:tcPr>
            <w:tcW w:w="7082" w:type="dxa"/>
          </w:tcPr>
          <w:p w14:paraId="2DADEFBF"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Күйді құйма-құлақ әдісімен үйрету;</w:t>
            </w:r>
          </w:p>
          <w:p w14:paraId="04D3451D"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Дәстүрлі терминологияны қолдану;</w:t>
            </w:r>
          </w:p>
          <w:p w14:paraId="380F0B07"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Домбырашы-студентке күй аңызын айтқызу;</w:t>
            </w:r>
          </w:p>
          <w:p w14:paraId="3426ECCD"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Суырып-салма күй шығару дәстүрін жаңғырту;</w:t>
            </w:r>
          </w:p>
          <w:p w14:paraId="54574578"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Күй өнерін ән, жыр, айтыс, қолөнер сынды өнер түрлерімен байланыста қарастыру.</w:t>
            </w:r>
          </w:p>
        </w:tc>
      </w:tr>
      <w:tr w:rsidR="00EF069F" w:rsidRPr="00E772BB" w14:paraId="0BFCFBC8" w14:textId="77777777" w:rsidTr="00E94B2E">
        <w:tc>
          <w:tcPr>
            <w:tcW w:w="2263" w:type="dxa"/>
            <w:shd w:val="clear" w:color="auto" w:fill="BDD6EE" w:themeFill="accent1" w:themeFillTint="66"/>
          </w:tcPr>
          <w:p w14:paraId="2C6D4A97" w14:textId="77777777" w:rsidR="00E94B2E" w:rsidRPr="00E772BB" w:rsidRDefault="00E94B2E" w:rsidP="00273D7C">
            <w:pPr>
              <w:pStyle w:val="a3"/>
              <w:ind w:firstLine="31"/>
              <w:rPr>
                <w:color w:val="auto"/>
                <w:szCs w:val="28"/>
                <w:lang w:val="kk-KZ"/>
              </w:rPr>
            </w:pPr>
            <w:r w:rsidRPr="00E772BB">
              <w:rPr>
                <w:color w:val="auto"/>
                <w:szCs w:val="28"/>
                <w:lang w:val="kk-KZ"/>
              </w:rPr>
              <w:t>Қалыптасатын құзыреттіліктер</w:t>
            </w:r>
          </w:p>
        </w:tc>
        <w:tc>
          <w:tcPr>
            <w:tcW w:w="7082" w:type="dxa"/>
            <w:shd w:val="clear" w:color="auto" w:fill="BDD6EE" w:themeFill="accent1" w:themeFillTint="66"/>
          </w:tcPr>
          <w:p w14:paraId="77D34B3C"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жеке орындаушылық құзыреттілік;</w:t>
            </w:r>
          </w:p>
          <w:p w14:paraId="7FFA2877" w14:textId="77777777" w:rsidR="00E94B2E" w:rsidRPr="00E772BB" w:rsidRDefault="00E94B2E">
            <w:pPr>
              <w:pStyle w:val="a3"/>
              <w:numPr>
                <w:ilvl w:val="0"/>
                <w:numId w:val="18"/>
              </w:numPr>
              <w:ind w:left="171" w:right="0" w:firstLine="3"/>
              <w:rPr>
                <w:color w:val="auto"/>
                <w:szCs w:val="28"/>
                <w:lang w:val="kk-KZ"/>
              </w:rPr>
            </w:pPr>
            <w:r w:rsidRPr="00E772BB">
              <w:rPr>
                <w:color w:val="auto"/>
                <w:szCs w:val="28"/>
                <w:lang w:val="kk-KZ"/>
              </w:rPr>
              <w:t>шешендік өнер.</w:t>
            </w:r>
          </w:p>
          <w:p w14:paraId="3AEF5E2F" w14:textId="77777777" w:rsidR="00E94B2E" w:rsidRPr="00E772BB" w:rsidRDefault="00E94B2E" w:rsidP="00273D7C">
            <w:pPr>
              <w:pStyle w:val="a3"/>
              <w:ind w:left="171" w:firstLine="3"/>
              <w:rPr>
                <w:color w:val="auto"/>
                <w:szCs w:val="28"/>
                <w:lang w:val="kk-KZ"/>
              </w:rPr>
            </w:pPr>
          </w:p>
        </w:tc>
      </w:tr>
    </w:tbl>
    <w:p w14:paraId="0353DECF" w14:textId="77777777" w:rsidR="00E94B2E" w:rsidRPr="00E772BB" w:rsidRDefault="00E94B2E" w:rsidP="00DA0886">
      <w:pPr>
        <w:pStyle w:val="a3"/>
        <w:tabs>
          <w:tab w:val="left" w:pos="284"/>
          <w:tab w:val="left" w:pos="567"/>
        </w:tabs>
        <w:ind w:firstLine="567"/>
        <w:rPr>
          <w:color w:val="auto"/>
          <w:szCs w:val="28"/>
          <w:lang w:val="kk-KZ"/>
        </w:rPr>
      </w:pPr>
    </w:p>
    <w:p w14:paraId="5998DCEB" w14:textId="4D1F0FF3" w:rsidR="00E94B2E" w:rsidRPr="00E772BB" w:rsidRDefault="00E94B2E" w:rsidP="008C4F2C">
      <w:pPr>
        <w:pStyle w:val="a3"/>
        <w:ind w:firstLine="567"/>
        <w:rPr>
          <w:color w:val="auto"/>
          <w:szCs w:val="28"/>
          <w:lang w:val="kk-KZ"/>
        </w:rPr>
      </w:pPr>
      <w:r w:rsidRPr="00E772BB">
        <w:rPr>
          <w:color w:val="auto"/>
          <w:szCs w:val="28"/>
          <w:lang w:val="kk-KZ"/>
        </w:rPr>
        <w:t>6В02142 Халық аспаптары (домбыра) білім беру бағдарламасы бойынша түлектің кәсіби қызмет мақсат-міндеттері, маңызды қасиеттері, құзыреттіліктері</w:t>
      </w:r>
      <w:r w:rsidR="00E60B6D" w:rsidRPr="00E772BB">
        <w:rPr>
          <w:color w:val="auto"/>
          <w:szCs w:val="28"/>
          <w:lang w:val="kk-KZ"/>
        </w:rPr>
        <w:t>, домбырашы-студенттерді дайындаудың</w:t>
      </w:r>
      <w:r w:rsidRPr="00E772BB">
        <w:rPr>
          <w:color w:val="auto"/>
          <w:szCs w:val="28"/>
          <w:lang w:val="kk-KZ"/>
        </w:rPr>
        <w:t xml:space="preserve"> заманауи педагогикалық шарттары</w:t>
      </w:r>
      <w:r w:rsidR="00E60B6D" w:rsidRPr="00E772BB">
        <w:rPr>
          <w:color w:val="auto"/>
          <w:szCs w:val="28"/>
          <w:lang w:val="kk-KZ"/>
        </w:rPr>
        <w:t xml:space="preserve"> анықталып, </w:t>
      </w:r>
      <w:r w:rsidRPr="00E772BB">
        <w:rPr>
          <w:color w:val="auto"/>
          <w:szCs w:val="28"/>
          <w:lang w:val="kk-KZ"/>
        </w:rPr>
        <w:t xml:space="preserve">нәтижесінде ЖОО-да домбырашы-студенттерді дайындаудың </w:t>
      </w:r>
      <w:r w:rsidR="000552FA" w:rsidRPr="00E772BB">
        <w:rPr>
          <w:color w:val="auto"/>
          <w:szCs w:val="28"/>
          <w:lang w:val="kk-KZ"/>
        </w:rPr>
        <w:t xml:space="preserve">теориялық-құрылымдық моделі әзірленді. Модель </w:t>
      </w:r>
      <w:r w:rsidR="007A79FF" w:rsidRPr="00E772BB">
        <w:rPr>
          <w:color w:val="auto"/>
          <w:szCs w:val="28"/>
          <w:lang w:val="kk-KZ"/>
        </w:rPr>
        <w:t>м</w:t>
      </w:r>
      <w:r w:rsidR="000552FA" w:rsidRPr="00E772BB">
        <w:rPr>
          <w:color w:val="auto"/>
          <w:szCs w:val="28"/>
          <w:lang w:val="kk-KZ"/>
        </w:rPr>
        <w:t>ақсатты,</w:t>
      </w:r>
      <w:r w:rsidR="007A79FF" w:rsidRPr="00E772BB">
        <w:rPr>
          <w:color w:val="auto"/>
          <w:szCs w:val="28"/>
          <w:lang w:val="kk-KZ"/>
        </w:rPr>
        <w:t xml:space="preserve"> әдіснамалық, процессуалдық, диагностикалық компоненттерден тұрады. Мақсатты компонентте білім беру бағдарламасының мақсат-міндеттері мен негізгі оқыту принциптері </w:t>
      </w:r>
      <w:r w:rsidR="00F533F1" w:rsidRPr="00E772BB">
        <w:rPr>
          <w:color w:val="auto"/>
          <w:szCs w:val="28"/>
          <w:lang w:val="kk-KZ"/>
        </w:rPr>
        <w:t>берілген</w:t>
      </w:r>
      <w:r w:rsidR="007A79FF" w:rsidRPr="00E772BB">
        <w:rPr>
          <w:color w:val="auto"/>
          <w:szCs w:val="28"/>
          <w:lang w:val="kk-KZ"/>
        </w:rPr>
        <w:t xml:space="preserve">. </w:t>
      </w:r>
      <w:r w:rsidR="0090436C" w:rsidRPr="00E772BB">
        <w:rPr>
          <w:color w:val="auto"/>
          <w:szCs w:val="28"/>
          <w:lang w:val="kk-KZ"/>
        </w:rPr>
        <w:t xml:space="preserve">Әдіснамалық компонент жүйелік, іс-әрекеттік, құзыреттілік, музыкалық-педагогикалық, музыкатанушылық, музыкалық-тарихи тұғырлардан тұрады және </w:t>
      </w:r>
      <w:r w:rsidR="00A77F3C" w:rsidRPr="00E772BB">
        <w:rPr>
          <w:color w:val="auto"/>
          <w:szCs w:val="28"/>
          <w:lang w:val="kk-KZ"/>
        </w:rPr>
        <w:t xml:space="preserve">ЖОО-да домбырашы-студенттерді дайындау бойынша </w:t>
      </w:r>
      <w:r w:rsidR="00F533F1" w:rsidRPr="00E772BB">
        <w:rPr>
          <w:color w:val="auto"/>
          <w:szCs w:val="28"/>
          <w:lang w:val="kk-KZ"/>
        </w:rPr>
        <w:t xml:space="preserve">негізгі </w:t>
      </w:r>
      <w:r w:rsidR="00A77F3C" w:rsidRPr="00E772BB">
        <w:rPr>
          <w:color w:val="auto"/>
          <w:szCs w:val="28"/>
          <w:lang w:val="kk-KZ"/>
        </w:rPr>
        <w:t xml:space="preserve">зертттеу </w:t>
      </w:r>
      <w:r w:rsidR="00E60B6D" w:rsidRPr="00E772BB">
        <w:rPr>
          <w:color w:val="auto"/>
          <w:szCs w:val="28"/>
          <w:lang w:val="kk-KZ"/>
        </w:rPr>
        <w:t>бағыттарын</w:t>
      </w:r>
      <w:r w:rsidR="00F533F1" w:rsidRPr="00E772BB">
        <w:rPr>
          <w:color w:val="auto"/>
          <w:szCs w:val="28"/>
          <w:lang w:val="kk-KZ"/>
        </w:rPr>
        <w:t xml:space="preserve"> көрсет</w:t>
      </w:r>
      <w:r w:rsidR="00E60B6D" w:rsidRPr="00E772BB">
        <w:rPr>
          <w:color w:val="auto"/>
          <w:szCs w:val="28"/>
          <w:lang w:val="kk-KZ"/>
        </w:rPr>
        <w:t>еді</w:t>
      </w:r>
      <w:r w:rsidR="00F533F1" w:rsidRPr="00E772BB">
        <w:rPr>
          <w:color w:val="auto"/>
          <w:szCs w:val="28"/>
          <w:lang w:val="kk-KZ"/>
        </w:rPr>
        <w:t>. Процессуалды компонент</w:t>
      </w:r>
      <w:r w:rsidR="00264171" w:rsidRPr="00E772BB">
        <w:rPr>
          <w:color w:val="auto"/>
          <w:szCs w:val="28"/>
          <w:lang w:val="kk-KZ"/>
        </w:rPr>
        <w:t>те</w:t>
      </w:r>
      <w:r w:rsidR="00F533F1" w:rsidRPr="00E772BB">
        <w:rPr>
          <w:color w:val="auto"/>
          <w:szCs w:val="28"/>
          <w:lang w:val="kk-KZ"/>
        </w:rPr>
        <w:t xml:space="preserve"> ЖОО-да домбырашы-студенттерді дайындаудың жалпы педагогикалық және арнайы әдістері</w:t>
      </w:r>
      <w:r w:rsidR="00264171" w:rsidRPr="00E772BB">
        <w:rPr>
          <w:color w:val="auto"/>
          <w:szCs w:val="28"/>
          <w:lang w:val="kk-KZ"/>
        </w:rPr>
        <w:t xml:space="preserve"> мен заманауи педагогикалық шарттары берілген. Диагностикалық компонент</w:t>
      </w:r>
      <w:r w:rsidR="00E02C7D" w:rsidRPr="00E772BB">
        <w:rPr>
          <w:color w:val="auto"/>
          <w:szCs w:val="28"/>
          <w:lang w:val="kk-KZ"/>
        </w:rPr>
        <w:t>те</w:t>
      </w:r>
      <w:r w:rsidR="00264171" w:rsidRPr="00E772BB">
        <w:rPr>
          <w:color w:val="auto"/>
          <w:szCs w:val="28"/>
          <w:lang w:val="kk-KZ"/>
        </w:rPr>
        <w:t xml:space="preserve"> домбырашы-студенттердің кәсіби қызметке араласуға дайындығын анықтауға арналған </w:t>
      </w:r>
      <w:r w:rsidR="00E02C7D" w:rsidRPr="00E772BB">
        <w:rPr>
          <w:color w:val="auto"/>
          <w:szCs w:val="28"/>
          <w:lang w:val="kk-KZ"/>
        </w:rPr>
        <w:t>критерийлер мен деңгейлері ұсынылған. Осы модель бойынша дайындалған домбырашы-студенттер кәсіби қызмет міндеттерін шешуге дайын домбырашы-бакалавр болып шығады деген нәтиже күтіледі</w:t>
      </w:r>
      <w:r w:rsidR="00513FEC" w:rsidRPr="00E772BB">
        <w:rPr>
          <w:color w:val="auto"/>
          <w:szCs w:val="28"/>
          <w:lang w:val="kk-KZ"/>
        </w:rPr>
        <w:t xml:space="preserve"> (Сурет №5)</w:t>
      </w:r>
      <w:r w:rsidR="00E02C7D" w:rsidRPr="00E772BB">
        <w:rPr>
          <w:color w:val="auto"/>
          <w:szCs w:val="28"/>
          <w:lang w:val="kk-KZ"/>
        </w:rPr>
        <w:t>.</w:t>
      </w:r>
    </w:p>
    <w:p w14:paraId="585FF7AA" w14:textId="77777777" w:rsidR="00E94B2E" w:rsidRPr="00E772BB" w:rsidRDefault="00E94B2E" w:rsidP="00DA0886">
      <w:pPr>
        <w:pStyle w:val="a3"/>
        <w:ind w:firstLine="567"/>
        <w:rPr>
          <w:color w:val="auto"/>
          <w:szCs w:val="28"/>
          <w:lang w:val="kk-KZ"/>
        </w:rPr>
      </w:pPr>
    </w:p>
    <w:p w14:paraId="74AD1BDB" w14:textId="77777777" w:rsidR="00E94B2E" w:rsidRPr="00E772BB" w:rsidRDefault="00E94B2E" w:rsidP="00DA0886">
      <w:pPr>
        <w:pStyle w:val="a3"/>
        <w:ind w:firstLine="567"/>
        <w:rPr>
          <w:color w:val="auto"/>
          <w:szCs w:val="28"/>
          <w:lang w:val="kk-KZ"/>
        </w:rPr>
      </w:pPr>
    </w:p>
    <w:p w14:paraId="30129E5D" w14:textId="77777777" w:rsidR="00E94B2E" w:rsidRPr="00E772BB" w:rsidRDefault="00E94B2E" w:rsidP="00DA0886">
      <w:pPr>
        <w:pStyle w:val="a3"/>
        <w:ind w:firstLine="567"/>
        <w:rPr>
          <w:color w:val="auto"/>
          <w:szCs w:val="28"/>
          <w:lang w:val="kk-KZ"/>
        </w:rPr>
      </w:pPr>
    </w:p>
    <w:p w14:paraId="55522EB9" w14:textId="77777777" w:rsidR="00E94B2E" w:rsidRPr="00E772BB" w:rsidRDefault="00E94B2E" w:rsidP="00DA0886">
      <w:pPr>
        <w:pStyle w:val="a3"/>
        <w:ind w:firstLine="567"/>
        <w:rPr>
          <w:color w:val="auto"/>
          <w:szCs w:val="28"/>
          <w:lang w:val="kk-KZ"/>
        </w:rPr>
      </w:pPr>
    </w:p>
    <w:p w14:paraId="4CD76059" w14:textId="77777777" w:rsidR="00E94B2E" w:rsidRPr="00E772BB" w:rsidRDefault="00E94B2E" w:rsidP="00DA0886">
      <w:pPr>
        <w:pStyle w:val="a3"/>
        <w:ind w:firstLine="567"/>
        <w:rPr>
          <w:color w:val="auto"/>
          <w:szCs w:val="28"/>
          <w:lang w:val="kk-KZ"/>
        </w:rPr>
      </w:pPr>
    </w:p>
    <w:p w14:paraId="7D981ACF" w14:textId="77777777" w:rsidR="00E94B2E" w:rsidRPr="00E772BB" w:rsidRDefault="00E94B2E" w:rsidP="00DA0886">
      <w:pPr>
        <w:pStyle w:val="a3"/>
        <w:ind w:firstLine="567"/>
        <w:rPr>
          <w:color w:val="auto"/>
          <w:szCs w:val="28"/>
          <w:lang w:val="kk-KZ"/>
        </w:rPr>
      </w:pPr>
    </w:p>
    <w:p w14:paraId="4F49674B" w14:textId="77777777" w:rsidR="00E94B2E" w:rsidRPr="00E772BB" w:rsidRDefault="00E94B2E" w:rsidP="00DA0886">
      <w:pPr>
        <w:pStyle w:val="a3"/>
        <w:ind w:firstLine="567"/>
        <w:rPr>
          <w:color w:val="auto"/>
          <w:szCs w:val="28"/>
          <w:lang w:val="kk-KZ"/>
        </w:rPr>
      </w:pPr>
    </w:p>
    <w:p w14:paraId="0631FDAD" w14:textId="77777777" w:rsidR="004D2AE6" w:rsidRPr="00E772BB" w:rsidRDefault="004D2AE6">
      <w:pPr>
        <w:spacing w:after="160" w:line="259" w:lineRule="auto"/>
        <w:ind w:right="0" w:firstLine="0"/>
        <w:jc w:val="left"/>
        <w:rPr>
          <w:color w:val="auto"/>
          <w:szCs w:val="28"/>
          <w:lang w:val="kk-KZ"/>
        </w:rPr>
      </w:pPr>
      <w:r w:rsidRPr="00E772BB">
        <w:rPr>
          <w:color w:val="auto"/>
          <w:szCs w:val="28"/>
          <w:lang w:val="kk-KZ"/>
        </w:rPr>
        <w:br w:type="page"/>
      </w:r>
    </w:p>
    <w:p w14:paraId="4E0C77E5" w14:textId="1C4B0CAD" w:rsidR="00E94B2E" w:rsidRPr="00E772BB" w:rsidRDefault="00E94B2E" w:rsidP="00DA0886">
      <w:pPr>
        <w:pStyle w:val="a3"/>
        <w:ind w:firstLine="567"/>
        <w:rPr>
          <w:color w:val="auto"/>
          <w:szCs w:val="28"/>
          <w:lang w:val="kk-KZ"/>
        </w:rPr>
      </w:pPr>
      <w:r w:rsidRPr="00E772BB">
        <w:rPr>
          <w:color w:val="auto"/>
          <w:szCs w:val="28"/>
          <w:lang w:val="kk-KZ"/>
        </w:rPr>
        <w:lastRenderedPageBreak/>
        <w:t>Сурет №</w:t>
      </w:r>
      <w:r w:rsidR="00273D7C" w:rsidRPr="00E772BB">
        <w:rPr>
          <w:color w:val="auto"/>
          <w:szCs w:val="28"/>
          <w:lang w:val="kk-KZ"/>
        </w:rPr>
        <w:t>5</w:t>
      </w:r>
      <w:r w:rsidRPr="00E772BB">
        <w:rPr>
          <w:color w:val="auto"/>
          <w:szCs w:val="28"/>
          <w:lang w:val="kk-KZ"/>
        </w:rPr>
        <w:t>. ЖОО-да домбырашы-студенттерді дайындаудың теориялық-құрылымдық моделі</w:t>
      </w:r>
    </w:p>
    <w:p w14:paraId="4F606940" w14:textId="77777777" w:rsidR="00E94B2E" w:rsidRPr="00E772BB" w:rsidRDefault="00E94B2E" w:rsidP="00273D7C">
      <w:pPr>
        <w:pStyle w:val="a3"/>
        <w:ind w:firstLine="0"/>
        <w:rPr>
          <w:color w:val="auto"/>
          <w:sz w:val="18"/>
          <w:szCs w:val="18"/>
          <w:lang w:val="kk-KZ"/>
        </w:rPr>
      </w:pPr>
      <w:r w:rsidRPr="00E772BB">
        <w:rPr>
          <w:noProof/>
          <w:color w:val="auto"/>
          <w:sz w:val="18"/>
          <w:szCs w:val="18"/>
        </w:rPr>
        <mc:AlternateContent>
          <mc:Choice Requires="wps">
            <w:drawing>
              <wp:anchor distT="0" distB="0" distL="114300" distR="114300" simplePos="0" relativeHeight="251660288" behindDoc="0" locked="0" layoutInCell="1" allowOverlap="1" wp14:anchorId="651DCBEB" wp14:editId="106C0D68">
                <wp:simplePos x="0" y="0"/>
                <wp:positionH relativeFrom="page">
                  <wp:posOffset>1866900</wp:posOffset>
                </wp:positionH>
                <wp:positionV relativeFrom="paragraph">
                  <wp:posOffset>6324301</wp:posOffset>
                </wp:positionV>
                <wp:extent cx="2486025" cy="561975"/>
                <wp:effectExtent l="76200" t="57150" r="85725" b="12382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2486025" cy="561975"/>
                        </a:xfrm>
                        <a:prstGeom prst="roundRect">
                          <a:avLst>
                            <a:gd name="adj" fmla="val 0"/>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AA0E749" w14:textId="77777777" w:rsidR="0039692D" w:rsidRPr="00C93D0E" w:rsidRDefault="0039692D" w:rsidP="00E94B2E">
                            <w:pPr>
                              <w:ind w:firstLine="0"/>
                              <w:jc w:val="center"/>
                              <w:rPr>
                                <w:sz w:val="20"/>
                                <w:lang w:val="kk-KZ"/>
                              </w:rPr>
                            </w:pPr>
                            <w:r w:rsidRPr="00C93D0E">
                              <w:rPr>
                                <w:sz w:val="20"/>
                                <w:lang w:val="kk-KZ"/>
                              </w:rPr>
                              <w:t>Домбырашы-студен</w:t>
                            </w:r>
                            <w:r>
                              <w:rPr>
                                <w:sz w:val="20"/>
                                <w:lang w:val="kk-KZ"/>
                              </w:rPr>
                              <w:t>ттің кәсіби дайындығының критерийлері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DCBEB" id="Скругленный прямоугольник 36" o:spid="_x0000_s1064" style="position:absolute;left:0;text-align:left;margin-left:147pt;margin-top:498pt;width:195.75pt;height:4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" fillcolor="#bdd6ee [1300]" stroked="f" strokeweight="1pt">
                <v:stroke joinstyle="miter"/>
                <v:shadow on="t" color="black" opacity="20971f" offset="0,2.2pt"/>
                <v:textbox>
                  <w:txbxContent>
                    <w:p w14:paraId="0AA0E749" w14:textId="77777777" w:rsidR="0039692D" w:rsidRPr="00C93D0E" w:rsidRDefault="0039692D" w:rsidP="00E94B2E">
                      <w:pPr>
                        <w:ind w:firstLine="0"/>
                        <w:jc w:val="center"/>
                        <w:rPr>
                          <w:sz w:val="20"/>
                          <w:lang w:val="kk-KZ"/>
                        </w:rPr>
                      </w:pPr>
                      <w:r w:rsidRPr="00C93D0E">
                        <w:rPr>
                          <w:sz w:val="20"/>
                          <w:lang w:val="kk-KZ"/>
                        </w:rPr>
                        <w:t>Домбырашы-студен</w:t>
                      </w:r>
                      <w:r>
                        <w:rPr>
                          <w:sz w:val="20"/>
                          <w:lang w:val="kk-KZ"/>
                        </w:rPr>
                        <w:t>ттің кәсіби дайындығының критерийлері</w:t>
                      </w:r>
                    </w:p>
                  </w:txbxContent>
                </v:textbox>
                <w10:wrap anchorx="page"/>
              </v:roundrect>
            </w:pict>
          </mc:Fallback>
        </mc:AlternateContent>
      </w:r>
      <w:r w:rsidRPr="00E772BB">
        <w:rPr>
          <w:noProof/>
          <w:color w:val="auto"/>
          <w:sz w:val="18"/>
          <w:szCs w:val="18"/>
        </w:rPr>
        <mc:AlternateContent>
          <mc:Choice Requires="wpc">
            <w:drawing>
              <wp:inline distT="0" distB="0" distL="0" distR="0" wp14:anchorId="77430E8D" wp14:editId="5C48623E">
                <wp:extent cx="5905500" cy="8420101"/>
                <wp:effectExtent l="25400" t="38100" r="25400" b="38100"/>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Скругленный прямоугольник 37"/>
                        <wps:cNvSpPr/>
                        <wps:spPr>
                          <a:xfrm>
                            <a:off x="57377" y="1"/>
                            <a:ext cx="1318057" cy="771525"/>
                          </a:xfrm>
                          <a:prstGeom prst="roundRect">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19955C5" w14:textId="77777777" w:rsidR="0039692D" w:rsidRPr="00684E32" w:rsidRDefault="0039692D" w:rsidP="00E94B2E">
                              <w:pPr>
                                <w:pStyle w:val="a5"/>
                                <w:spacing w:before="0" w:beforeAutospacing="0" w:after="67" w:afterAutospacing="0" w:line="264" w:lineRule="auto"/>
                                <w:ind w:right="86"/>
                                <w:jc w:val="center"/>
                                <w:rPr>
                                  <w:sz w:val="28"/>
                                  <w:szCs w:val="18"/>
                                </w:rPr>
                              </w:pPr>
                              <w:r w:rsidRPr="00684E32">
                                <w:rPr>
                                  <w:color w:val="000000"/>
                                  <w:sz w:val="28"/>
                                  <w:szCs w:val="18"/>
                                  <w:lang w:val="kk-KZ"/>
                                </w:rPr>
                                <w:t>Мақсатты компонент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1447800" y="1"/>
                            <a:ext cx="4419599" cy="800099"/>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9EC0A" w14:textId="77777777" w:rsidR="0039692D" w:rsidRPr="000375C6" w:rsidRDefault="0039692D" w:rsidP="00E94B2E">
                              <w:pPr>
                                <w:pStyle w:val="a5"/>
                                <w:spacing w:before="0" w:beforeAutospacing="0" w:after="67" w:afterAutospacing="0" w:line="264" w:lineRule="auto"/>
                                <w:ind w:right="86"/>
                                <w:jc w:val="both"/>
                                <w:rPr>
                                  <w:sz w:val="16"/>
                                  <w:szCs w:val="18"/>
                                </w:rPr>
                              </w:pPr>
                              <w:r w:rsidRPr="000375C6">
                                <w:rPr>
                                  <w:b/>
                                  <w:bCs/>
                                  <w:color w:val="000000"/>
                                  <w:sz w:val="16"/>
                                  <w:szCs w:val="18"/>
                                  <w:lang w:val="kk-KZ"/>
                                </w:rPr>
                                <w:t>Мақсаты:</w:t>
                              </w:r>
                              <w:r w:rsidRPr="000375C6">
                                <w:rPr>
                                  <w:color w:val="000000"/>
                                  <w:sz w:val="16"/>
                                  <w:szCs w:val="18"/>
                                  <w:lang w:val="kk-KZ"/>
                                </w:rPr>
                                <w:t xml:space="preserve"> Өнер және мәдениет саласында, атап айтқанда, орындаушылық өнер саласына жоғары білікті, әлеуметтік-тұлғалық және кәсіби құзыреттіліктерге ие мамандардың практикаға бағдарланған дайындығын қамтамасыз ету, сондай-ақ білім алушылардың кәсіби тұрғыдан үздіксіз өзін-өзі жетілдіруіне, әлеуметтік ұтқырлығының кеңеюіне және еңбек нарығындағы бәсекеге қабілеттілігінің қалыптасуына жағдай тудыру.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39"/>
                        <wps:cNvSpPr/>
                        <wps:spPr>
                          <a:xfrm>
                            <a:off x="38735" y="847725"/>
                            <a:ext cx="3019425" cy="1809749"/>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A44CB" w14:textId="77777777" w:rsidR="0039692D" w:rsidRPr="000375C6" w:rsidRDefault="0039692D" w:rsidP="00E94B2E">
                              <w:pPr>
                                <w:pStyle w:val="a5"/>
                                <w:spacing w:before="0" w:beforeAutospacing="0" w:after="67" w:afterAutospacing="0"/>
                                <w:ind w:right="86" w:firstLine="562"/>
                                <w:jc w:val="both"/>
                                <w:rPr>
                                  <w:sz w:val="16"/>
                                  <w:szCs w:val="18"/>
                                </w:rPr>
                              </w:pPr>
                              <w:r w:rsidRPr="000375C6">
                                <w:rPr>
                                  <w:b/>
                                  <w:bCs/>
                                  <w:color w:val="000000"/>
                                  <w:sz w:val="16"/>
                                  <w:szCs w:val="18"/>
                                  <w:lang w:val="kk-KZ"/>
                                </w:rPr>
                                <w:t>Міндеттері:</w:t>
                              </w:r>
                            </w:p>
                            <w:p w14:paraId="32FE098C" w14:textId="77777777" w:rsidR="0039692D" w:rsidRPr="000375C6" w:rsidRDefault="0039692D" w:rsidP="00E94B2E">
                              <w:pPr>
                                <w:pStyle w:val="a5"/>
                                <w:spacing w:before="0" w:beforeAutospacing="0" w:after="67" w:afterAutospacing="0"/>
                                <w:ind w:right="86"/>
                                <w:jc w:val="both"/>
                                <w:rPr>
                                  <w:color w:val="000000"/>
                                  <w:sz w:val="16"/>
                                  <w:szCs w:val="18"/>
                                  <w:lang w:val="kk-KZ"/>
                                </w:rPr>
                              </w:pPr>
                              <w:r w:rsidRPr="000375C6">
                                <w:rPr>
                                  <w:color w:val="000000"/>
                                  <w:sz w:val="16"/>
                                  <w:szCs w:val="18"/>
                                  <w:lang w:val="kk-KZ"/>
                                </w:rPr>
                                <w:t xml:space="preserve">• мәдениет, өнер және білім беру ұйымдарын орындаушылық өнер саласындағы жоғары білікті мамандармен қамтамасыз ету; </w:t>
                              </w:r>
                            </w:p>
                            <w:p w14:paraId="56C1059E" w14:textId="77777777" w:rsidR="0039692D" w:rsidRPr="000375C6" w:rsidRDefault="0039692D" w:rsidP="00E94B2E">
                              <w:pPr>
                                <w:pStyle w:val="a5"/>
                                <w:spacing w:before="0" w:beforeAutospacing="0" w:after="67" w:afterAutospacing="0"/>
                                <w:ind w:right="86"/>
                                <w:jc w:val="both"/>
                                <w:rPr>
                                  <w:color w:val="000000"/>
                                  <w:sz w:val="16"/>
                                  <w:szCs w:val="18"/>
                                  <w:lang w:val="kk-KZ"/>
                                </w:rPr>
                              </w:pPr>
                              <w:r w:rsidRPr="000375C6">
                                <w:rPr>
                                  <w:color w:val="000000"/>
                                  <w:sz w:val="16"/>
                                  <w:szCs w:val="18"/>
                                  <w:lang w:val="kk-KZ"/>
                                </w:rPr>
                                <w:t xml:space="preserve">• 6В02142 Халық аспаптары (домбыра) білім беру бағдарламасы бойынша түлектерді әлеуметтік қоғамның белсенді мүшесі ретінде олардың тұлғалық, азаматтық, коммуникативтілік қасиеттерін тәрбиелеу;       </w:t>
                              </w:r>
                            </w:p>
                            <w:p w14:paraId="46015C5C" w14:textId="77777777" w:rsidR="0039692D" w:rsidRPr="000375C6" w:rsidRDefault="0039692D" w:rsidP="00E94B2E">
                              <w:pPr>
                                <w:pStyle w:val="a5"/>
                                <w:spacing w:before="0" w:beforeAutospacing="0" w:after="67" w:afterAutospacing="0"/>
                                <w:ind w:right="86"/>
                                <w:jc w:val="both"/>
                                <w:rPr>
                                  <w:sz w:val="16"/>
                                  <w:szCs w:val="18"/>
                                  <w:lang w:val="kk-KZ"/>
                                </w:rPr>
                              </w:pPr>
                              <w:r w:rsidRPr="000375C6">
                                <w:rPr>
                                  <w:color w:val="000000"/>
                                  <w:sz w:val="16"/>
                                  <w:szCs w:val="18"/>
                                  <w:lang w:val="kk-KZ"/>
                                </w:rPr>
                                <w:t>• 6В02142 Халық аспаптары (домбыра) білім беру бағдарламасының нәтижесі бойынша білім алушылардың кәсіби қызметпен айналысуға қажетті білімдер, дағдылар мен құзыреттіліктерін қалыптастыру.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0"/>
                        <wps:cNvSpPr/>
                        <wps:spPr>
                          <a:xfrm>
                            <a:off x="3115309" y="866775"/>
                            <a:ext cx="2752089" cy="1800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B9DC2" w14:textId="77777777" w:rsidR="0039692D" w:rsidRPr="000375C6" w:rsidRDefault="0039692D" w:rsidP="00E94B2E">
                              <w:pPr>
                                <w:pStyle w:val="a5"/>
                                <w:spacing w:before="0" w:beforeAutospacing="0" w:after="0" w:afterAutospacing="0"/>
                                <w:jc w:val="both"/>
                                <w:rPr>
                                  <w:sz w:val="16"/>
                                  <w:szCs w:val="18"/>
                                </w:rPr>
                              </w:pPr>
                              <w:r w:rsidRPr="000375C6">
                                <w:rPr>
                                  <w:rFonts w:eastAsia="Calibri"/>
                                  <w:b/>
                                  <w:bCs/>
                                  <w:color w:val="000000"/>
                                  <w:sz w:val="16"/>
                                  <w:szCs w:val="18"/>
                                  <w:lang w:val="kk-KZ"/>
                                </w:rPr>
                                <w:t>Принциптер:</w:t>
                              </w:r>
                              <w:r w:rsidRPr="000375C6">
                                <w:rPr>
                                  <w:rFonts w:eastAsia="Calibri"/>
                                  <w:color w:val="000000"/>
                                  <w:sz w:val="16"/>
                                  <w:szCs w:val="18"/>
                                  <w:lang w:val="kk-KZ"/>
                                </w:rPr>
                                <w:t xml:space="preserve"> </w:t>
                              </w:r>
                            </w:p>
                            <w:p w14:paraId="0CCFD7F2" w14:textId="77777777" w:rsidR="0039692D" w:rsidRPr="000375C6" w:rsidRDefault="0039692D" w:rsidP="00E94B2E">
                              <w:pPr>
                                <w:pStyle w:val="a5"/>
                                <w:spacing w:before="0" w:beforeAutospacing="0" w:after="0" w:afterAutospacing="0"/>
                                <w:jc w:val="both"/>
                                <w:rPr>
                                  <w:sz w:val="16"/>
                                  <w:szCs w:val="18"/>
                                </w:rPr>
                              </w:pPr>
                              <w:r w:rsidRPr="000375C6">
                                <w:rPr>
                                  <w:rFonts w:eastAsia="Calibri"/>
                                  <w:color w:val="000000"/>
                                  <w:sz w:val="16"/>
                                  <w:szCs w:val="18"/>
                                  <w:lang w:val="kk-KZ"/>
                                </w:rPr>
                                <w:t xml:space="preserve">• </w:t>
                              </w:r>
                              <w:r w:rsidRPr="000375C6">
                                <w:rPr>
                                  <w:rFonts w:eastAsia="Calibri"/>
                                  <w:b/>
                                  <w:bCs/>
                                  <w:i/>
                                  <w:iCs/>
                                  <w:color w:val="000000"/>
                                  <w:sz w:val="16"/>
                                  <w:szCs w:val="18"/>
                                  <w:lang w:val="kk-KZ"/>
                                </w:rPr>
                                <w:t>Жалпы педагогикалық принциптер:</w:t>
                              </w:r>
                              <w:r w:rsidRPr="000375C6">
                                <w:rPr>
                                  <w:rFonts w:eastAsia="Calibri"/>
                                  <w:color w:val="000000"/>
                                  <w:sz w:val="16"/>
                                  <w:szCs w:val="18"/>
                                  <w:lang w:val="kk-KZ"/>
                                </w:rPr>
                                <w:t xml:space="preserve">  ғылымилық; жүйелілік пен бірізділік; теория мен практиканың байланысы; саналылық және белсенділік; көрнекілік; білімнің беріктілігі; тәрбиелік оқыту; қол жетімділік (түсініктілік); стцдентке орталықтандырылған оқыту.</w:t>
                              </w:r>
                            </w:p>
                            <w:p w14:paraId="1C9C28CC" w14:textId="77777777" w:rsidR="0039692D" w:rsidRPr="000375C6" w:rsidRDefault="0039692D" w:rsidP="00E94B2E">
                              <w:pPr>
                                <w:spacing w:after="0" w:line="240" w:lineRule="auto"/>
                                <w:ind w:right="0" w:firstLine="0"/>
                                <w:rPr>
                                  <w:color w:val="auto"/>
                                  <w:sz w:val="16"/>
                                  <w:szCs w:val="18"/>
                                </w:rPr>
                              </w:pPr>
                              <w:r w:rsidRPr="000375C6">
                                <w:rPr>
                                  <w:sz w:val="16"/>
                                  <w:szCs w:val="18"/>
                                  <w:lang w:val="kk-KZ"/>
                                </w:rPr>
                                <w:t xml:space="preserve">• </w:t>
                              </w:r>
                              <w:r w:rsidRPr="000375C6">
                                <w:rPr>
                                  <w:b/>
                                  <w:bCs/>
                                  <w:i/>
                                  <w:iCs/>
                                  <w:sz w:val="16"/>
                                  <w:szCs w:val="18"/>
                                  <w:lang w:val="kk-KZ"/>
                                </w:rPr>
                                <w:t>Арнайы принциптер:</w:t>
                              </w:r>
                              <w:r w:rsidRPr="000375C6">
                                <w:rPr>
                                  <w:sz w:val="16"/>
                                  <w:szCs w:val="18"/>
                                  <w:lang w:val="kk-KZ"/>
                                </w:rPr>
                                <w:t xml:space="preserve"> музыканың өмірмен байланысы; домбырашының орындашылық аппаратының дұрыстығын қадағалау; музыкадағы көркемдік пен тезникалықтың бірлігі; орындаушылық стильдер мен күйшілік мектеп ерекшеліктерін сақтау; кәсіби тұрғыдан өзін-өзі үздіксіз жетілдіру принциптері.</w:t>
                              </w:r>
                            </w:p>
                            <w:p w14:paraId="2DD5E854" w14:textId="77777777" w:rsidR="0039692D" w:rsidRPr="000375C6" w:rsidRDefault="0039692D" w:rsidP="00E94B2E">
                              <w:pPr>
                                <w:pStyle w:val="a5"/>
                                <w:spacing w:before="0" w:beforeAutospacing="0" w:after="0" w:afterAutospacing="0"/>
                                <w:jc w:val="both"/>
                                <w:rPr>
                                  <w:rFonts w:eastAsiaTheme="minorEastAsia"/>
                                  <w:sz w:val="16"/>
                                  <w:szCs w:val="18"/>
                                </w:rPr>
                              </w:pPr>
                              <w:r w:rsidRPr="000375C6">
                                <w:rPr>
                                  <w:rFonts w:eastAsia="Calibri"/>
                                  <w:color w:val="000000"/>
                                  <w:sz w:val="16"/>
                                  <w:szCs w:val="18"/>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1"/>
                        <wps:cNvSpPr/>
                        <wps:spPr>
                          <a:xfrm>
                            <a:off x="38735" y="2727287"/>
                            <a:ext cx="1336699" cy="768388"/>
                          </a:xfrm>
                          <a:prstGeom prst="roundRect">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6CDEF5D" w14:textId="77777777" w:rsidR="0039692D" w:rsidRDefault="0039692D" w:rsidP="00E94B2E">
                              <w:pPr>
                                <w:pStyle w:val="a5"/>
                                <w:spacing w:before="0" w:beforeAutospacing="0" w:after="67" w:afterAutospacing="0" w:line="264" w:lineRule="auto"/>
                                <w:ind w:right="86"/>
                                <w:jc w:val="center"/>
                              </w:pPr>
                              <w:r>
                                <w:rPr>
                                  <w:color w:val="000000"/>
                                  <w:sz w:val="28"/>
                                  <w:szCs w:val="28"/>
                                  <w:lang w:val="kk-KZ"/>
                                </w:rPr>
                                <w:t>Әдіснамалық компонент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2"/>
                        <wps:cNvSpPr/>
                        <wps:spPr>
                          <a:xfrm>
                            <a:off x="1447800" y="2727287"/>
                            <a:ext cx="4392750" cy="798519"/>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A5CF6" w14:textId="0828EACF" w:rsidR="0039692D" w:rsidRPr="004D2AE6" w:rsidRDefault="0039692D" w:rsidP="00E94B2E">
                              <w:pPr>
                                <w:pStyle w:val="a5"/>
                                <w:spacing w:before="0" w:beforeAutospacing="0" w:after="0" w:afterAutospacing="0"/>
                                <w:jc w:val="both"/>
                                <w:rPr>
                                  <w:sz w:val="14"/>
                                  <w:szCs w:val="14"/>
                                </w:rPr>
                              </w:pPr>
                              <w:r w:rsidRPr="004D2AE6">
                                <w:rPr>
                                  <w:rFonts w:eastAsia="Calibri"/>
                                  <w:color w:val="000000"/>
                                  <w:sz w:val="14"/>
                                  <w:szCs w:val="14"/>
                                  <w:lang w:val="kk-KZ"/>
                                </w:rPr>
                                <w:t>Жүйелік тұғыр: Ю.К.Бабанский, В.А.Сластенин, А.К.Мынбаева, С.Ш.Әбенбаев, Р.Қ.Дүйсенбінова.</w:t>
                              </w:r>
                            </w:p>
                            <w:p w14:paraId="72FA2EE6" w14:textId="1815507B" w:rsidR="0039692D" w:rsidRPr="004D2AE6" w:rsidRDefault="0039692D" w:rsidP="0000330B">
                              <w:pPr>
                                <w:pStyle w:val="a5"/>
                                <w:spacing w:before="0" w:beforeAutospacing="0" w:after="0" w:afterAutospacing="0"/>
                                <w:jc w:val="both"/>
                                <w:rPr>
                                  <w:sz w:val="14"/>
                                  <w:szCs w:val="14"/>
                                </w:rPr>
                              </w:pPr>
                              <w:r w:rsidRPr="004D2AE6">
                                <w:rPr>
                                  <w:rFonts w:eastAsia="Calibri"/>
                                  <w:color w:val="000000"/>
                                  <w:sz w:val="14"/>
                                  <w:szCs w:val="14"/>
                                  <w:lang w:val="kk-KZ"/>
                                </w:rPr>
                                <w:t>Іс-әрекеттік тұғыр: Қ.Ә.Мұхитов, Х.Т.Тастанов, А.Т.Жайымов, О.К.Дүйсен, К.С.Сахарбаева, Б.А.Ысқақов</w:t>
                              </w:r>
                            </w:p>
                            <w:p w14:paraId="3A21692D" w14:textId="785B6CB3" w:rsidR="0039692D" w:rsidRPr="004D2AE6" w:rsidRDefault="0039692D" w:rsidP="00BF2C9D">
                              <w:pPr>
                                <w:pStyle w:val="a5"/>
                                <w:spacing w:before="0" w:beforeAutospacing="0" w:after="0" w:afterAutospacing="0"/>
                                <w:jc w:val="both"/>
                                <w:rPr>
                                  <w:sz w:val="14"/>
                                  <w:szCs w:val="14"/>
                                </w:rPr>
                              </w:pPr>
                              <w:r w:rsidRPr="004D2AE6">
                                <w:rPr>
                                  <w:rFonts w:eastAsia="Calibri"/>
                                  <w:color w:val="000000"/>
                                  <w:sz w:val="14"/>
                                  <w:szCs w:val="14"/>
                                  <w:lang w:val="kk-KZ"/>
                                </w:rPr>
                                <w:t>Құзыреттілік тұғыр: Л.В.Блинов, Ю.В.Шашакова, Е.М.Сартакова, А.Ташкинов, т.б.</w:t>
                              </w:r>
                            </w:p>
                            <w:p w14:paraId="530D1964" w14:textId="08F93301" w:rsidR="0039692D" w:rsidRPr="004D2AE6" w:rsidRDefault="0039692D" w:rsidP="00E94B2E">
                              <w:pPr>
                                <w:pStyle w:val="a5"/>
                                <w:spacing w:before="0" w:beforeAutospacing="0" w:after="0" w:afterAutospacing="0"/>
                                <w:jc w:val="both"/>
                                <w:rPr>
                                  <w:sz w:val="14"/>
                                  <w:szCs w:val="14"/>
                                </w:rPr>
                              </w:pPr>
                              <w:r w:rsidRPr="004D2AE6">
                                <w:rPr>
                                  <w:rFonts w:eastAsia="Calibri"/>
                                  <w:color w:val="000000"/>
                                  <w:sz w:val="14"/>
                                  <w:szCs w:val="14"/>
                                  <w:lang w:val="kk-KZ"/>
                                </w:rPr>
                                <w:t xml:space="preserve">Музыкалық-педагогикалық тұғыр: Д.Б.Кабалевский, Э.Б.Абдуллин, Г.Г.Нейгауз, Л.Б.Медведева, т.б. </w:t>
                              </w:r>
                            </w:p>
                            <w:p w14:paraId="3893EADE" w14:textId="1C766FF8" w:rsidR="0039692D" w:rsidRPr="004D2AE6" w:rsidRDefault="0039692D" w:rsidP="00E94B2E">
                              <w:pPr>
                                <w:pStyle w:val="a5"/>
                                <w:spacing w:before="0" w:beforeAutospacing="0" w:after="0" w:afterAutospacing="0"/>
                                <w:jc w:val="both"/>
                                <w:rPr>
                                  <w:rFonts w:eastAsia="Calibri"/>
                                  <w:color w:val="000000"/>
                                  <w:sz w:val="14"/>
                                  <w:szCs w:val="14"/>
                                  <w:lang w:val="kk-KZ"/>
                                </w:rPr>
                              </w:pPr>
                              <w:r w:rsidRPr="004D2AE6">
                                <w:rPr>
                                  <w:rFonts w:eastAsia="Calibri"/>
                                  <w:color w:val="000000"/>
                                  <w:sz w:val="14"/>
                                  <w:szCs w:val="14"/>
                                  <w:lang w:val="kk-KZ"/>
                                </w:rPr>
                                <w:t>Музыкатанушылық тұғыр: А.И.Мухамбетова, Г.Н.Омарова, Р.С.Малдыбаева, А.Ұ.Күзеубай, т.б.</w:t>
                              </w:r>
                            </w:p>
                            <w:p w14:paraId="1D9DB5FC" w14:textId="441842E9" w:rsidR="0039692D" w:rsidRPr="004D2AE6" w:rsidRDefault="0039692D" w:rsidP="00E94B2E">
                              <w:pPr>
                                <w:pStyle w:val="a5"/>
                                <w:spacing w:before="0" w:beforeAutospacing="0" w:after="0" w:afterAutospacing="0"/>
                                <w:jc w:val="both"/>
                                <w:rPr>
                                  <w:rFonts w:eastAsia="Calibri"/>
                                  <w:color w:val="000000"/>
                                  <w:sz w:val="14"/>
                                  <w:szCs w:val="14"/>
                                  <w:lang w:val="kk-KZ"/>
                                </w:rPr>
                              </w:pPr>
                              <w:r w:rsidRPr="004D2AE6">
                                <w:rPr>
                                  <w:rFonts w:eastAsia="Calibri"/>
                                  <w:color w:val="000000"/>
                                  <w:sz w:val="14"/>
                                  <w:szCs w:val="14"/>
                                  <w:lang w:val="kk-KZ"/>
                                </w:rPr>
                                <w:t>Музыкалық-тарихи тұғыр: А.Қ.Жұбанов, Б.Ғ.Ғизатов, Б.Г.Ерзакович, А.С.Сейдімбек, М.Қ.Әбуғазы, т.б.</w:t>
                              </w:r>
                            </w:p>
                            <w:p w14:paraId="53682514" w14:textId="77777777" w:rsidR="0039692D" w:rsidRPr="004D2AE6" w:rsidRDefault="0039692D" w:rsidP="00E94B2E">
                              <w:pPr>
                                <w:pStyle w:val="a5"/>
                                <w:spacing w:before="0" w:beforeAutospacing="0" w:after="0" w:afterAutospacing="0"/>
                                <w:jc w:val="both"/>
                                <w:rPr>
                                  <w:sz w:val="14"/>
                                  <w:szCs w:val="14"/>
                                  <w:lang w:val="kk-KZ"/>
                                </w:rPr>
                              </w:pPr>
                            </w:p>
                            <w:p w14:paraId="4106A575" w14:textId="77777777" w:rsidR="0039692D" w:rsidRPr="004D2AE6" w:rsidRDefault="0039692D">
                              <w:pPr>
                                <w:rPr>
                                  <w:sz w:val="14"/>
                                  <w:szCs w:val="1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3"/>
                        <wps:cNvSpPr/>
                        <wps:spPr>
                          <a:xfrm rot="16200000">
                            <a:off x="-970899" y="4591063"/>
                            <a:ext cx="2647919" cy="628650"/>
                          </a:xfrm>
                          <a:prstGeom prst="roundRect">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D123C54" w14:textId="77777777" w:rsidR="0039692D" w:rsidRDefault="0039692D" w:rsidP="00E94B2E">
                              <w:pPr>
                                <w:pStyle w:val="a5"/>
                                <w:spacing w:before="0" w:beforeAutospacing="0" w:after="67" w:afterAutospacing="0" w:line="264" w:lineRule="auto"/>
                                <w:ind w:right="86" w:firstLine="562"/>
                                <w:jc w:val="center"/>
                              </w:pPr>
                              <w:r>
                                <w:rPr>
                                  <w:color w:val="000000"/>
                                  <w:sz w:val="28"/>
                                  <w:szCs w:val="28"/>
                                  <w:lang w:val="kk-KZ"/>
                                </w:rPr>
                                <w:t>Процессуалдық компонент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Скругленный прямоугольник 44"/>
                        <wps:cNvSpPr/>
                        <wps:spPr>
                          <a:xfrm>
                            <a:off x="3322991" y="3581427"/>
                            <a:ext cx="2529045" cy="552450"/>
                          </a:xfrm>
                          <a:prstGeom prst="roundRect">
                            <a:avLst>
                              <a:gd name="adj" fmla="val 0"/>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65BEED3" w14:textId="77777777" w:rsidR="0039692D" w:rsidRDefault="0039692D" w:rsidP="00E94B2E">
                              <w:pPr>
                                <w:pStyle w:val="a5"/>
                                <w:spacing w:before="0" w:beforeAutospacing="0" w:after="67" w:afterAutospacing="0" w:line="264" w:lineRule="auto"/>
                                <w:ind w:right="86" w:firstLine="562"/>
                                <w:jc w:val="center"/>
                              </w:pPr>
                              <w:r>
                                <w:rPr>
                                  <w:color w:val="000000"/>
                                  <w:sz w:val="28"/>
                                  <w:szCs w:val="28"/>
                                  <w:lang w:val="kk-KZ"/>
                                </w:rPr>
                                <w:t>Педагогикалық шарттар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Скругленный прямоугольник 45"/>
                        <wps:cNvSpPr/>
                        <wps:spPr>
                          <a:xfrm rot="16200000">
                            <a:off x="2515824" y="4994478"/>
                            <a:ext cx="2028827" cy="44091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03B25" w14:textId="77777777" w:rsidR="0039692D" w:rsidRPr="00913AA6" w:rsidRDefault="0039692D" w:rsidP="00E94B2E">
                              <w:pPr>
                                <w:pStyle w:val="a5"/>
                                <w:spacing w:before="0" w:beforeAutospacing="0" w:after="0" w:afterAutospacing="0"/>
                                <w:jc w:val="center"/>
                                <w:rPr>
                                  <w:sz w:val="18"/>
                                </w:rPr>
                              </w:pPr>
                              <w:r w:rsidRPr="00913AA6">
                                <w:rPr>
                                  <w:rFonts w:eastAsia="Calibri"/>
                                  <w:i/>
                                  <w:iCs/>
                                  <w:color w:val="000000"/>
                                  <w:sz w:val="16"/>
                                  <w:szCs w:val="22"/>
                                  <w:lang w:val="kk-KZ"/>
                                </w:rPr>
                                <w:t>Студентке орталықтандырылған оқыту саясатын ұстану</w:t>
                              </w:r>
                            </w:p>
                            <w:p w14:paraId="0EE9E8AA" w14:textId="77777777" w:rsidR="0039692D" w:rsidRPr="00913AA6" w:rsidRDefault="0039692D" w:rsidP="00E94B2E">
                              <w:pPr>
                                <w:pStyle w:val="a5"/>
                                <w:spacing w:before="0" w:beforeAutospacing="0" w:after="67" w:afterAutospacing="0" w:line="264" w:lineRule="auto"/>
                                <w:ind w:right="86" w:firstLine="562"/>
                                <w:jc w:val="center"/>
                                <w:rPr>
                                  <w:sz w:val="18"/>
                                </w:rPr>
                              </w:pPr>
                              <w:r w:rsidRPr="00913AA6">
                                <w:rPr>
                                  <w:color w:val="000000"/>
                                  <w:sz w:val="18"/>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6"/>
                        <wps:cNvSpPr/>
                        <wps:spPr>
                          <a:xfrm rot="16200000">
                            <a:off x="3015460" y="4995750"/>
                            <a:ext cx="2028825" cy="438371"/>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DE3AB" w14:textId="77777777" w:rsidR="0039692D" w:rsidRPr="00913AA6" w:rsidRDefault="0039692D" w:rsidP="00E94B2E">
                              <w:pPr>
                                <w:pStyle w:val="a5"/>
                                <w:spacing w:before="0" w:beforeAutospacing="0" w:after="0" w:afterAutospacing="0" w:line="264" w:lineRule="auto"/>
                                <w:ind w:right="14"/>
                                <w:jc w:val="center"/>
                                <w:rPr>
                                  <w:sz w:val="18"/>
                                </w:rPr>
                              </w:pPr>
                              <w:r w:rsidRPr="00913AA6">
                                <w:rPr>
                                  <w:i/>
                                  <w:iCs/>
                                  <w:color w:val="000000"/>
                                  <w:sz w:val="16"/>
                                  <w:szCs w:val="22"/>
                                  <w:lang w:val="kk-KZ"/>
                                </w:rPr>
                                <w:t>Оқу үдерісінің практикаға бағдарлануын қамтамасыздандыру</w:t>
                              </w:r>
                            </w:p>
                            <w:p w14:paraId="2703D829" w14:textId="77777777" w:rsidR="0039692D" w:rsidRPr="00913AA6" w:rsidRDefault="0039692D" w:rsidP="00E94B2E">
                              <w:pPr>
                                <w:pStyle w:val="a5"/>
                                <w:spacing w:before="0" w:beforeAutospacing="0" w:after="67" w:afterAutospacing="0" w:line="264" w:lineRule="auto"/>
                                <w:ind w:right="86" w:firstLine="562"/>
                                <w:jc w:val="center"/>
                                <w:rPr>
                                  <w:sz w:val="18"/>
                                </w:rPr>
                              </w:pPr>
                              <w:r w:rsidRPr="00913AA6">
                                <w:rPr>
                                  <w:color w:val="000000"/>
                                  <w:sz w:val="18"/>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7"/>
                        <wps:cNvSpPr/>
                        <wps:spPr>
                          <a:xfrm rot="16200000">
                            <a:off x="3502491" y="4997912"/>
                            <a:ext cx="2028825" cy="434048"/>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17236" w14:textId="4CFE0D14" w:rsidR="0039692D" w:rsidRPr="00C423FC" w:rsidRDefault="0039692D" w:rsidP="00E94B2E">
                              <w:pPr>
                                <w:pStyle w:val="a5"/>
                                <w:spacing w:before="0" w:beforeAutospacing="0" w:after="0" w:afterAutospacing="0" w:line="264" w:lineRule="auto"/>
                                <w:ind w:right="72"/>
                                <w:jc w:val="center"/>
                                <w:rPr>
                                  <w:sz w:val="18"/>
                                </w:rPr>
                              </w:pPr>
                              <w:r w:rsidRPr="00C423FC">
                                <w:rPr>
                                  <w:i/>
                                  <w:iCs/>
                                  <w:color w:val="000000"/>
                                  <w:sz w:val="16"/>
                                  <w:szCs w:val="22"/>
                                  <w:lang w:val="kk-KZ"/>
                                </w:rPr>
                                <w:t>Мультимедиялық технологиялар</w:t>
                              </w:r>
                              <w:r>
                                <w:rPr>
                                  <w:i/>
                                  <w:iCs/>
                                  <w:color w:val="000000"/>
                                  <w:sz w:val="16"/>
                                  <w:szCs w:val="22"/>
                                  <w:lang w:val="kk-KZ"/>
                                </w:rPr>
                                <w:t>ды</w:t>
                              </w:r>
                              <w:r w:rsidRPr="00C423FC">
                                <w:rPr>
                                  <w:i/>
                                  <w:iCs/>
                                  <w:color w:val="000000"/>
                                  <w:sz w:val="16"/>
                                  <w:szCs w:val="22"/>
                                  <w:lang w:val="kk-KZ"/>
                                </w:rPr>
                                <w:t xml:space="preserve"> қолдану</w:t>
                              </w:r>
                            </w:p>
                            <w:p w14:paraId="0C976D4B" w14:textId="77777777" w:rsidR="0039692D" w:rsidRPr="00C423FC" w:rsidRDefault="0039692D" w:rsidP="00E94B2E">
                              <w:pPr>
                                <w:pStyle w:val="a5"/>
                                <w:spacing w:before="0" w:beforeAutospacing="0" w:after="67" w:afterAutospacing="0" w:line="264" w:lineRule="auto"/>
                                <w:ind w:right="86" w:firstLine="562"/>
                                <w:jc w:val="center"/>
                                <w:rPr>
                                  <w:sz w:val="18"/>
                                </w:rPr>
                              </w:pPr>
                              <w:r w:rsidRPr="00C423FC">
                                <w:rPr>
                                  <w:color w:val="000000"/>
                                  <w:sz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8"/>
                        <wps:cNvSpPr/>
                        <wps:spPr>
                          <a:xfrm rot="16200000">
                            <a:off x="4015478" y="4958452"/>
                            <a:ext cx="2047877" cy="532018"/>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22EB8" w14:textId="77777777" w:rsidR="0039692D" w:rsidRPr="00C423FC" w:rsidRDefault="0039692D" w:rsidP="00E94B2E">
                              <w:pPr>
                                <w:pStyle w:val="a5"/>
                                <w:spacing w:before="0" w:beforeAutospacing="0" w:after="0" w:afterAutospacing="0" w:line="264" w:lineRule="auto"/>
                                <w:ind w:right="86"/>
                                <w:jc w:val="center"/>
                                <w:rPr>
                                  <w:sz w:val="18"/>
                                </w:rPr>
                              </w:pPr>
                              <w:r w:rsidRPr="00C423FC">
                                <w:rPr>
                                  <w:i/>
                                  <w:iCs/>
                                  <w:color w:val="000000"/>
                                  <w:sz w:val="16"/>
                                  <w:szCs w:val="22"/>
                                  <w:lang w:val="kk-KZ"/>
                                </w:rPr>
                                <w:t>Музыкалық өлкетануды кәсіби-зерттеушілік қызметінің негізі ретінде қарастыру</w:t>
                              </w:r>
                            </w:p>
                            <w:p w14:paraId="42F6FD25" w14:textId="77777777" w:rsidR="0039692D" w:rsidRPr="00C423FC" w:rsidRDefault="0039692D" w:rsidP="00E94B2E">
                              <w:pPr>
                                <w:pStyle w:val="a5"/>
                                <w:spacing w:before="0" w:beforeAutospacing="0" w:after="67" w:afterAutospacing="0" w:line="264" w:lineRule="auto"/>
                                <w:ind w:right="86" w:firstLine="562"/>
                                <w:jc w:val="center"/>
                                <w:rPr>
                                  <w:sz w:val="18"/>
                                </w:rPr>
                              </w:pPr>
                              <w:r w:rsidRPr="00C423FC">
                                <w:rPr>
                                  <w:color w:val="000000"/>
                                  <w:sz w:val="18"/>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49"/>
                        <wps:cNvSpPr/>
                        <wps:spPr>
                          <a:xfrm rot="16200000">
                            <a:off x="4591503" y="4953454"/>
                            <a:ext cx="2028825" cy="522964"/>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DD70E" w14:textId="77777777" w:rsidR="0039692D" w:rsidRPr="00C423FC" w:rsidRDefault="0039692D" w:rsidP="00E94B2E">
                              <w:pPr>
                                <w:pStyle w:val="a5"/>
                                <w:spacing w:before="0" w:beforeAutospacing="0" w:after="0" w:afterAutospacing="0" w:line="264" w:lineRule="auto"/>
                                <w:ind w:right="86"/>
                                <w:jc w:val="center"/>
                                <w:rPr>
                                  <w:sz w:val="16"/>
                                  <w:szCs w:val="18"/>
                                </w:rPr>
                              </w:pPr>
                              <w:r w:rsidRPr="00C423FC">
                                <w:rPr>
                                  <w:i/>
                                  <w:iCs/>
                                  <w:color w:val="000000"/>
                                  <w:sz w:val="16"/>
                                  <w:szCs w:val="18"/>
                                  <w:lang w:val="kk-KZ"/>
                                </w:rPr>
                                <w:t>Домбыра үйретудің аутентикалық элементтерін өзектендіру және қолдану</w:t>
                              </w:r>
                            </w:p>
                            <w:p w14:paraId="117023BB" w14:textId="77777777" w:rsidR="0039692D" w:rsidRPr="00C423FC" w:rsidRDefault="0039692D" w:rsidP="00E94B2E">
                              <w:pPr>
                                <w:pStyle w:val="a5"/>
                                <w:spacing w:before="0" w:beforeAutospacing="0" w:after="67" w:afterAutospacing="0" w:line="264" w:lineRule="auto"/>
                                <w:ind w:right="86"/>
                                <w:jc w:val="center"/>
                                <w:rPr>
                                  <w:sz w:val="16"/>
                                  <w:szCs w:val="18"/>
                                </w:rPr>
                              </w:pPr>
                              <w:r w:rsidRPr="00C423FC">
                                <w:rPr>
                                  <w:color w:val="000000"/>
                                  <w:sz w:val="16"/>
                                  <w:szCs w:val="18"/>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0"/>
                        <wps:cNvSpPr/>
                        <wps:spPr>
                          <a:xfrm>
                            <a:off x="759927" y="3581427"/>
                            <a:ext cx="2463673" cy="2665917"/>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4D324" w14:textId="77777777" w:rsidR="0039692D" w:rsidRPr="000375C6" w:rsidRDefault="0039692D" w:rsidP="00E94B2E">
                              <w:pPr>
                                <w:pStyle w:val="a5"/>
                                <w:spacing w:before="0" w:beforeAutospacing="0" w:after="0" w:afterAutospacing="0"/>
                                <w:jc w:val="both"/>
                                <w:rPr>
                                  <w:sz w:val="18"/>
                                </w:rPr>
                              </w:pPr>
                              <w:r w:rsidRPr="000375C6">
                                <w:rPr>
                                  <w:rFonts w:eastAsia="Calibri"/>
                                  <w:b/>
                                  <w:bCs/>
                                  <w:color w:val="000000"/>
                                  <w:sz w:val="16"/>
                                  <w:szCs w:val="22"/>
                                  <w:lang w:val="kk-KZ"/>
                                </w:rPr>
                                <w:t xml:space="preserve">Әдістер: </w:t>
                              </w:r>
                            </w:p>
                            <w:p w14:paraId="0E54D43D" w14:textId="77777777" w:rsidR="0039692D" w:rsidRPr="000375C6" w:rsidRDefault="0039692D" w:rsidP="00E94B2E">
                              <w:pPr>
                                <w:pStyle w:val="a5"/>
                                <w:spacing w:before="0" w:beforeAutospacing="0" w:after="0" w:afterAutospacing="0"/>
                                <w:jc w:val="both"/>
                                <w:rPr>
                                  <w:sz w:val="18"/>
                                </w:rPr>
                              </w:pPr>
                              <w:r w:rsidRPr="000375C6">
                                <w:rPr>
                                  <w:rFonts w:eastAsia="Calibri"/>
                                  <w:b/>
                                  <w:bCs/>
                                  <w:i/>
                                  <w:iCs/>
                                  <w:color w:val="000000"/>
                                  <w:sz w:val="16"/>
                                  <w:szCs w:val="22"/>
                                  <w:lang w:val="kk-KZ"/>
                                </w:rPr>
                                <w:t>Жалпы педагогикалық әдістері:</w:t>
                              </w:r>
                              <w:r>
                                <w:rPr>
                                  <w:rFonts w:eastAsia="Calibri"/>
                                  <w:color w:val="000000"/>
                                  <w:sz w:val="16"/>
                                  <w:szCs w:val="22"/>
                                  <w:lang w:val="kk-KZ"/>
                                </w:rPr>
                                <w:t xml:space="preserve"> </w:t>
                              </w:r>
                              <w:r w:rsidRPr="000375C6">
                                <w:rPr>
                                  <w:rFonts w:eastAsia="Calibri"/>
                                  <w:i/>
                                  <w:iCs/>
                                  <w:color w:val="000000"/>
                                  <w:sz w:val="16"/>
                                  <w:szCs w:val="22"/>
                                  <w:lang w:val="kk-KZ"/>
                                </w:rPr>
                                <w:t>Сөздік әдістер</w:t>
                              </w:r>
                              <w:r w:rsidRPr="000375C6">
                                <w:rPr>
                                  <w:rFonts w:eastAsia="Calibri"/>
                                  <w:color w:val="000000"/>
                                  <w:sz w:val="16"/>
                                  <w:szCs w:val="22"/>
                                  <w:lang w:val="kk-KZ"/>
                                </w:rPr>
                                <w:t xml:space="preserve">: түсіндіру, әңгімелесу, кітаппен жұмыс; </w:t>
                              </w:r>
                              <w:r w:rsidRPr="000375C6">
                                <w:rPr>
                                  <w:rFonts w:eastAsia="Calibri"/>
                                  <w:i/>
                                  <w:iCs/>
                                  <w:color w:val="000000"/>
                                  <w:sz w:val="16"/>
                                  <w:szCs w:val="22"/>
                                  <w:lang w:val="kk-KZ"/>
                                </w:rPr>
                                <w:t>Көрнекілік әдістері</w:t>
                              </w:r>
                              <w:r w:rsidRPr="000375C6">
                                <w:rPr>
                                  <w:rFonts w:eastAsia="Calibri"/>
                                  <w:color w:val="000000"/>
                                  <w:sz w:val="16"/>
                                  <w:szCs w:val="22"/>
                                  <w:lang w:val="kk-KZ"/>
                                </w:rPr>
                                <w:t xml:space="preserve">: иллюстрация және демонстрация; </w:t>
                              </w:r>
                              <w:r w:rsidRPr="000375C6">
                                <w:rPr>
                                  <w:rFonts w:eastAsia="Calibri"/>
                                  <w:i/>
                                  <w:iCs/>
                                  <w:color w:val="000000"/>
                                  <w:sz w:val="16"/>
                                  <w:szCs w:val="22"/>
                                  <w:lang w:val="kk-KZ"/>
                                </w:rPr>
                                <w:t>Практикалық әдістер</w:t>
                              </w:r>
                              <w:r w:rsidRPr="000375C6">
                                <w:rPr>
                                  <w:rFonts w:eastAsia="Calibri"/>
                                  <w:color w:val="000000"/>
                                  <w:sz w:val="16"/>
                                  <w:szCs w:val="22"/>
                                  <w:lang w:val="kk-KZ"/>
                                </w:rPr>
                                <w:t>: өзіндік жұмыс, практикалық жұмыстар, жаттығулар.</w:t>
                              </w:r>
                            </w:p>
                            <w:p w14:paraId="675ED890" w14:textId="77777777" w:rsidR="0039692D" w:rsidRPr="000375C6" w:rsidRDefault="0039692D" w:rsidP="00E94B2E">
                              <w:pPr>
                                <w:pStyle w:val="a5"/>
                                <w:spacing w:before="0" w:beforeAutospacing="0" w:after="0" w:afterAutospacing="0"/>
                                <w:jc w:val="both"/>
                                <w:rPr>
                                  <w:sz w:val="18"/>
                                </w:rPr>
                              </w:pPr>
                              <w:r w:rsidRPr="000375C6">
                                <w:rPr>
                                  <w:rFonts w:eastAsia="Calibri"/>
                                  <w:b/>
                                  <w:bCs/>
                                  <w:i/>
                                  <w:iCs/>
                                  <w:color w:val="000000"/>
                                  <w:sz w:val="16"/>
                                  <w:szCs w:val="22"/>
                                  <w:lang w:val="kk-KZ"/>
                                </w:rPr>
                                <w:t>Арнайы әдістер:</w:t>
                              </w:r>
                              <w:r w:rsidRPr="000375C6">
                                <w:rPr>
                                  <w:rFonts w:eastAsia="Calibri"/>
                                  <w:b/>
                                  <w:bCs/>
                                  <w:color w:val="000000"/>
                                  <w:sz w:val="16"/>
                                  <w:szCs w:val="22"/>
                                  <w:lang w:val="kk-KZ"/>
                                </w:rPr>
                                <w:t xml:space="preserve"> </w:t>
                              </w:r>
                              <w:r w:rsidRPr="000375C6">
                                <w:rPr>
                                  <w:rFonts w:eastAsia="Calibri"/>
                                  <w:color w:val="000000"/>
                                  <w:sz w:val="16"/>
                                  <w:szCs w:val="22"/>
                                  <w:lang w:val="kk-KZ"/>
                                </w:rPr>
                                <w:t>эмоционалды драматургия; күй аңызын әңгімелеу; музыка туралы ой алмасу; шығарманы бастан-аяқ орындап көрсету; шығарманы тоқтатпастан ескертулер жасау; жалпылама түсіндіру; білім алушымен қосылып онау; шығарма аяқталған соң ғана қателіктерін көрсетіп, сол жерлермен жұмыс жасау; білім алушыны өздігімен дайындалуға баулу; үйретінп жатқан шығарма туралы қосымша ақпарат іздеуге баулу; құймақұлақтық; аудио-видео талпаларды тыңдату; интерактипті оқыту тәсілдерін қолдану әдіс</w:t>
                              </w:r>
                              <w:r>
                                <w:rPr>
                                  <w:rFonts w:eastAsia="Calibri"/>
                                  <w:color w:val="000000"/>
                                  <w:sz w:val="16"/>
                                  <w:szCs w:val="22"/>
                                  <w:lang w:val="kk-KZ"/>
                                </w:rPr>
                                <w:t>тері</w:t>
                              </w:r>
                              <w:r w:rsidRPr="000375C6">
                                <w:rPr>
                                  <w:rFonts w:eastAsia="Calibri"/>
                                  <w:color w:val="000000"/>
                                  <w:sz w:val="16"/>
                                  <w:szCs w:val="22"/>
                                  <w:lang w:val="kk-KZ"/>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1"/>
                        <wps:cNvSpPr/>
                        <wps:spPr>
                          <a:xfrm rot="16200000">
                            <a:off x="-456788" y="6763610"/>
                            <a:ext cx="1591759" cy="656589"/>
                          </a:xfrm>
                          <a:prstGeom prst="roundRect">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BCC6156" w14:textId="77777777" w:rsidR="0039692D" w:rsidRDefault="0039692D" w:rsidP="00E94B2E">
                              <w:pPr>
                                <w:pStyle w:val="a5"/>
                                <w:spacing w:before="0" w:beforeAutospacing="0" w:after="67" w:afterAutospacing="0" w:line="264" w:lineRule="auto"/>
                                <w:ind w:right="86"/>
                                <w:jc w:val="center"/>
                              </w:pPr>
                              <w:r>
                                <w:rPr>
                                  <w:color w:val="000000"/>
                                  <w:sz w:val="28"/>
                                  <w:szCs w:val="28"/>
                                  <w:lang w:val="kk-KZ"/>
                                </w:rPr>
                                <w:t>Диагностикалық компонент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2"/>
                        <wps:cNvSpPr/>
                        <wps:spPr>
                          <a:xfrm>
                            <a:off x="3299157" y="6276978"/>
                            <a:ext cx="2552879" cy="571497"/>
                          </a:xfrm>
                          <a:prstGeom prst="roundRect">
                            <a:avLst>
                              <a:gd name="adj" fmla="val 0"/>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D41B5B8" w14:textId="77777777" w:rsidR="0039692D" w:rsidRPr="00C93D0E" w:rsidRDefault="0039692D" w:rsidP="00E94B2E">
                              <w:pPr>
                                <w:pStyle w:val="a5"/>
                                <w:spacing w:before="0" w:beforeAutospacing="0" w:after="67" w:afterAutospacing="0" w:line="264" w:lineRule="auto"/>
                                <w:ind w:right="86"/>
                                <w:jc w:val="center"/>
                                <w:rPr>
                                  <w:sz w:val="18"/>
                                </w:rPr>
                              </w:pPr>
                              <w:r w:rsidRPr="00C93D0E">
                                <w:rPr>
                                  <w:color w:val="000000"/>
                                  <w:sz w:val="20"/>
                                  <w:szCs w:val="28"/>
                                  <w:lang w:val="kk-KZ"/>
                                </w:rPr>
                                <w:t>Домбырашы-студенттің кәсіби дайындығының қалыптасу деңгейлері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Скругленный прямоугольник 53"/>
                        <wps:cNvSpPr/>
                        <wps:spPr>
                          <a:xfrm rot="16200000">
                            <a:off x="607137" y="7072854"/>
                            <a:ext cx="972634"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D8EBA" w14:textId="77777777" w:rsidR="0039692D" w:rsidRPr="0045737C" w:rsidRDefault="0039692D" w:rsidP="00E94B2E">
                              <w:pPr>
                                <w:pStyle w:val="a5"/>
                                <w:spacing w:before="0" w:beforeAutospacing="0" w:after="67" w:afterAutospacing="0" w:line="264" w:lineRule="auto"/>
                                <w:ind w:right="86"/>
                                <w:jc w:val="center"/>
                                <w:rPr>
                                  <w:sz w:val="14"/>
                                </w:rPr>
                              </w:pPr>
                              <w:r w:rsidRPr="0045737C">
                                <w:rPr>
                                  <w:color w:val="000000"/>
                                  <w:sz w:val="16"/>
                                  <w:szCs w:val="28"/>
                                  <w:lang w:val="kk-KZ"/>
                                </w:rPr>
                                <w:t>Құндылықты-мотивациялық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Скругленный прямоугольник 54"/>
                        <wps:cNvSpPr/>
                        <wps:spPr>
                          <a:xfrm rot="16200000">
                            <a:off x="1445412" y="7072853"/>
                            <a:ext cx="972635"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F7798" w14:textId="77777777" w:rsidR="0039692D" w:rsidRPr="0045737C" w:rsidRDefault="0039692D" w:rsidP="00E94B2E">
                              <w:pPr>
                                <w:pStyle w:val="a5"/>
                                <w:spacing w:before="0" w:beforeAutospacing="0" w:after="67" w:afterAutospacing="0" w:line="264" w:lineRule="auto"/>
                                <w:ind w:right="86"/>
                                <w:jc w:val="center"/>
                                <w:rPr>
                                  <w:color w:val="000000"/>
                                  <w:sz w:val="16"/>
                                  <w:szCs w:val="20"/>
                                  <w:lang w:val="kk-KZ"/>
                                </w:rPr>
                              </w:pPr>
                              <w:r w:rsidRPr="0045737C">
                                <w:rPr>
                                  <w:color w:val="000000"/>
                                  <w:sz w:val="16"/>
                                  <w:szCs w:val="20"/>
                                  <w:lang w:val="kk-KZ"/>
                                </w:rPr>
                                <w:t>Кәсіби-теориялық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Скругленный прямоугольник 55"/>
                        <wps:cNvSpPr/>
                        <wps:spPr>
                          <a:xfrm rot="16200000">
                            <a:off x="3211715" y="7066914"/>
                            <a:ext cx="984511"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A9898"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Төмен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Скругленный прямоугольник 56"/>
                        <wps:cNvSpPr/>
                        <wps:spPr>
                          <a:xfrm rot="16200000">
                            <a:off x="4136624" y="7078404"/>
                            <a:ext cx="983736"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316F1"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Жеткілікті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Скругленный прямоугольник 57"/>
                        <wps:cNvSpPr/>
                        <wps:spPr>
                          <a:xfrm rot="16200000">
                            <a:off x="5006463" y="7090286"/>
                            <a:ext cx="1007500"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192B7"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Жоғары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58"/>
                        <wps:cNvSpPr/>
                        <wps:spPr>
                          <a:xfrm>
                            <a:off x="37694" y="7946219"/>
                            <a:ext cx="5814342" cy="426255"/>
                          </a:xfrm>
                          <a:prstGeom prst="roundRect">
                            <a:avLst>
                              <a:gd name="adj" fmla="val 0"/>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8E86143" w14:textId="77777777" w:rsidR="0039692D" w:rsidRDefault="0039692D" w:rsidP="00E94B2E">
                              <w:pPr>
                                <w:pStyle w:val="a5"/>
                                <w:spacing w:before="0" w:beforeAutospacing="0" w:after="0" w:afterAutospacing="0"/>
                                <w:jc w:val="center"/>
                              </w:pPr>
                              <w:r>
                                <w:rPr>
                                  <w:rFonts w:eastAsia="Calibri"/>
                                  <w:color w:val="000000"/>
                                  <w:sz w:val="28"/>
                                  <w:szCs w:val="28"/>
                                  <w:lang w:val="kk-KZ"/>
                                </w:rPr>
                                <w:t>Нәтиже: Кәсіби қызмет міндеттерін шешуге дайын домбырашы-бакалавр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Скругленный прямоугольник 59"/>
                        <wps:cNvSpPr/>
                        <wps:spPr>
                          <a:xfrm rot="16200000">
                            <a:off x="2353308" y="7067548"/>
                            <a:ext cx="962028" cy="657225"/>
                          </a:xfrm>
                          <a:prstGeom prst="round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088D9" w14:textId="77777777" w:rsidR="0039692D" w:rsidRPr="0045737C" w:rsidRDefault="0039692D" w:rsidP="00E94B2E">
                              <w:pPr>
                                <w:pStyle w:val="a5"/>
                                <w:spacing w:before="0" w:beforeAutospacing="0" w:after="67" w:afterAutospacing="0" w:line="264" w:lineRule="auto"/>
                                <w:ind w:right="86"/>
                                <w:jc w:val="center"/>
                                <w:rPr>
                                  <w:sz w:val="14"/>
                                </w:rPr>
                              </w:pPr>
                              <w:r w:rsidRPr="0045737C">
                                <w:rPr>
                                  <w:color w:val="000000"/>
                                  <w:sz w:val="16"/>
                                  <w:szCs w:val="18"/>
                                  <w:lang w:val="kk-KZ"/>
                                </w:rPr>
                                <w:t>Орындаушылық-технологиялық</w:t>
                              </w:r>
                            </w:p>
                            <w:p w14:paraId="3F3EE624" w14:textId="77777777" w:rsidR="0039692D" w:rsidRPr="0045737C" w:rsidRDefault="0039692D" w:rsidP="00E94B2E">
                              <w:pPr>
                                <w:pStyle w:val="a5"/>
                                <w:spacing w:before="0" w:beforeAutospacing="0" w:after="67" w:afterAutospacing="0" w:line="264" w:lineRule="auto"/>
                                <w:ind w:right="86"/>
                                <w:jc w:val="center"/>
                                <w:rPr>
                                  <w:sz w:val="22"/>
                                </w:rPr>
                              </w:pPr>
                              <w:r w:rsidRPr="0045737C">
                                <w:rPr>
                                  <w:sz w:val="20"/>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7430E8D" id="Полотно 62" o:spid="_x0000_s1065" editas="canvas" style="width:465pt;height:663pt;mso-position-horizontal-relative:char;mso-position-vertical-relative:line" coordsize="59055,8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">
                <v:shape id="_x0000_s1066" type="#_x0000_t75" style="position:absolute;width:59055;height:84201;visibility:visible;mso-wrap-style:square">
                  <v:fill o:detectmouseclick="t"/>
                  <v:path o:connecttype="none"/>
                </v:shape>
                <v:roundrect id="Скругленный прямоугольник 37" o:spid="_x0000_s1067" style="position:absolute;left:573;width:13181;height:7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W8QA&#10;AADbAAAADwAAAGRycy9kb3ducmV2LnhtbESPQWsCMRSE74X+h/AK3mq2W7CyNUopFCweRNtLb4/k&#10;dXfp5mVNnuv6740g9DjMzDfMYjX6Tg0UUxvYwNO0AEVsg2u5NvD99fE4B5UE2WEXmAycKcFqeX+3&#10;wMqFE+9o2EutMoRThQYakb7SOtmGPKZp6Imz9xuiR8ky1tpFPGW473RZFDPtseW80GBP7w3Zv/3R&#10;GxjtzGt78LH8lPJnc94M84NsjZk8jG+voIRG+Q/f2mtn4PkFrl/yD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flvEAAAA2wAAAA8AAAAAAAAAAAAAAAAAmAIAAGRycy9k&#10;b3ducmV2LnhtbFBLBQYAAAAABAAEAPUAAACJAwAAAAA=&#10;" fillcolor="#bdd6ee [1300]" stroked="f" strokeweight="1pt">
                  <v:stroke joinstyle="miter"/>
                  <v:shadow on="t" color="black" opacity="20971f" offset="0,2.2pt"/>
                  <v:textbox>
                    <w:txbxContent>
                      <w:p w14:paraId="719955C5" w14:textId="77777777" w:rsidR="0039692D" w:rsidRPr="00684E32" w:rsidRDefault="0039692D" w:rsidP="00E94B2E">
                        <w:pPr>
                          <w:pStyle w:val="a5"/>
                          <w:spacing w:before="0" w:beforeAutospacing="0" w:after="67" w:afterAutospacing="0" w:line="264" w:lineRule="auto"/>
                          <w:ind w:right="86"/>
                          <w:jc w:val="center"/>
                          <w:rPr>
                            <w:sz w:val="28"/>
                            <w:szCs w:val="18"/>
                          </w:rPr>
                        </w:pPr>
                        <w:r w:rsidRPr="00684E32">
                          <w:rPr>
                            <w:color w:val="000000"/>
                            <w:sz w:val="28"/>
                            <w:szCs w:val="18"/>
                            <w:lang w:val="kk-KZ"/>
                          </w:rPr>
                          <w:t>Мақсатты компонент</w:t>
                        </w:r>
                      </w:p>
                    </w:txbxContent>
                  </v:textbox>
                </v:roundrect>
                <v:roundrect id="Скругленный прямоугольник 38" o:spid="_x0000_s1068" style="position:absolute;left:14478;width:44195;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qzMIA&#10;AADbAAAADwAAAGRycy9kb3ducmV2LnhtbERP3WrCMBS+H/gO4QjeDJu6Qdlqo4isMBCGdXuAY3Ns&#10;q81JbaLt3n65GHj58f1n69G04k69aywrWEQxCOLS6oYrBT/f+fwNhPPIGlvLpOCXHKxXk6cMU20H&#10;Luh+8JUIIexSVFB736VSurImgy6yHXHgTrY36APsK6l7HEK4aeVLHCfSYMOhocaOtjWVl8PNKBi+&#10;zsluHPL245n5PS/2u+u+PCo1m46bJQhPo3+I/92fWsFrGBu+h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arMwgAAANsAAAAPAAAAAAAAAAAAAAAAAJgCAABkcnMvZG93&#10;bnJldi54bWxQSwUGAAAAAAQABAD1AAAAhwMAAAAA&#10;" fillcolor="#deeaf6 [660]" strokecolor="#5b9bd5 [3204]" strokeweight="1pt">
                  <v:stroke joinstyle="miter"/>
                  <v:textbox>
                    <w:txbxContent>
                      <w:p w14:paraId="18E9EC0A" w14:textId="77777777" w:rsidR="0039692D" w:rsidRPr="000375C6" w:rsidRDefault="0039692D" w:rsidP="00E94B2E">
                        <w:pPr>
                          <w:pStyle w:val="a5"/>
                          <w:spacing w:before="0" w:beforeAutospacing="0" w:after="67" w:afterAutospacing="0" w:line="264" w:lineRule="auto"/>
                          <w:ind w:right="86"/>
                          <w:jc w:val="both"/>
                          <w:rPr>
                            <w:sz w:val="16"/>
                            <w:szCs w:val="18"/>
                          </w:rPr>
                        </w:pPr>
                        <w:r w:rsidRPr="000375C6">
                          <w:rPr>
                            <w:b/>
                            <w:bCs/>
                            <w:color w:val="000000"/>
                            <w:sz w:val="16"/>
                            <w:szCs w:val="18"/>
                            <w:lang w:val="kk-KZ"/>
                          </w:rPr>
                          <w:t>Мақсаты:</w:t>
                        </w:r>
                        <w:r w:rsidRPr="000375C6">
                          <w:rPr>
                            <w:color w:val="000000"/>
                            <w:sz w:val="16"/>
                            <w:szCs w:val="18"/>
                            <w:lang w:val="kk-KZ"/>
                          </w:rPr>
                          <w:t xml:space="preserve"> Өнер және мәдениет саласында, атап айтқанда, орындаушылық өнер саласына жоғары білікті, әлеуметтік-тұлғалық және кәсіби құзыреттіліктерге ие мамандардың практикаға бағдарланған дайындығын қамтамасыз ету, сондай-ақ білім алушылардың кәсіби тұрғыдан үздіксіз өзін-өзі жетілдіруіне, әлеуметтік ұтқырлығының кеңеюіне және еңбек нарығындағы бәсекеге қабілеттілігінің қалыптасуына жағдай тудыру.</w:t>
                        </w:r>
                      </w:p>
                    </w:txbxContent>
                  </v:textbox>
                </v:roundrect>
                <v:roundrect id="Скругленный прямоугольник 39" o:spid="_x0000_s1069" style="position:absolute;left:387;top:8477;width:30194;height:1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Vt8IA&#10;AADbAAAADwAAAGRycy9kb3ducmV2LnhtbERP3WrCMBS+H/gO4QjeDJs6Rtlqo4isMBCGdXuAY3Ns&#10;q81JbaLt3n65GHj58f1n69G04k69aywrWEQxCOLS6oYrBT/f+fwNhPPIGlvLpOCXHKxXk6cMU20H&#10;Luh+8JUIIexSVFB736VSurImgy6yHXHgTrY36APsK6l7HEK4aeVLHCfSYMOhocaOtjWVl8PNKBi+&#10;zsluHPL245n5PS/2u+u+PCo1m46bJQhPo3+I/92fWsFrWB++h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dW3wgAAANsAAAAPAAAAAAAAAAAAAAAAAJgCAABkcnMvZG93&#10;bnJldi54bWxQSwUGAAAAAAQABAD1AAAAhwMAAAAA&#10;" fillcolor="#deeaf6 [660]" strokecolor="#5b9bd5 [3204]" strokeweight="1pt">
                  <v:stroke joinstyle="miter"/>
                  <v:textbox>
                    <w:txbxContent>
                      <w:p w14:paraId="660A44CB" w14:textId="77777777" w:rsidR="0039692D" w:rsidRPr="000375C6" w:rsidRDefault="0039692D" w:rsidP="00E94B2E">
                        <w:pPr>
                          <w:pStyle w:val="a5"/>
                          <w:spacing w:before="0" w:beforeAutospacing="0" w:after="67" w:afterAutospacing="0"/>
                          <w:ind w:right="86" w:firstLine="562"/>
                          <w:jc w:val="both"/>
                          <w:rPr>
                            <w:sz w:val="16"/>
                            <w:szCs w:val="18"/>
                          </w:rPr>
                        </w:pPr>
                        <w:r w:rsidRPr="000375C6">
                          <w:rPr>
                            <w:b/>
                            <w:bCs/>
                            <w:color w:val="000000"/>
                            <w:sz w:val="16"/>
                            <w:szCs w:val="18"/>
                            <w:lang w:val="kk-KZ"/>
                          </w:rPr>
                          <w:t>Міндеттері:</w:t>
                        </w:r>
                      </w:p>
                      <w:p w14:paraId="32FE098C" w14:textId="77777777" w:rsidR="0039692D" w:rsidRPr="000375C6" w:rsidRDefault="0039692D" w:rsidP="00E94B2E">
                        <w:pPr>
                          <w:pStyle w:val="a5"/>
                          <w:spacing w:before="0" w:beforeAutospacing="0" w:after="67" w:afterAutospacing="0"/>
                          <w:ind w:right="86"/>
                          <w:jc w:val="both"/>
                          <w:rPr>
                            <w:color w:val="000000"/>
                            <w:sz w:val="16"/>
                            <w:szCs w:val="18"/>
                            <w:lang w:val="kk-KZ"/>
                          </w:rPr>
                        </w:pPr>
                        <w:r w:rsidRPr="000375C6">
                          <w:rPr>
                            <w:color w:val="000000"/>
                            <w:sz w:val="16"/>
                            <w:szCs w:val="18"/>
                            <w:lang w:val="kk-KZ"/>
                          </w:rPr>
                          <w:t xml:space="preserve">• мәдениет, өнер және білім беру ұйымдарын орындаушылық өнер саласындағы жоғары білікті мамандармен қамтамасыз ету; </w:t>
                        </w:r>
                      </w:p>
                      <w:p w14:paraId="56C1059E" w14:textId="77777777" w:rsidR="0039692D" w:rsidRPr="000375C6" w:rsidRDefault="0039692D" w:rsidP="00E94B2E">
                        <w:pPr>
                          <w:pStyle w:val="a5"/>
                          <w:spacing w:before="0" w:beforeAutospacing="0" w:after="67" w:afterAutospacing="0"/>
                          <w:ind w:right="86"/>
                          <w:jc w:val="both"/>
                          <w:rPr>
                            <w:color w:val="000000"/>
                            <w:sz w:val="16"/>
                            <w:szCs w:val="18"/>
                            <w:lang w:val="kk-KZ"/>
                          </w:rPr>
                        </w:pPr>
                        <w:r w:rsidRPr="000375C6">
                          <w:rPr>
                            <w:color w:val="000000"/>
                            <w:sz w:val="16"/>
                            <w:szCs w:val="18"/>
                            <w:lang w:val="kk-KZ"/>
                          </w:rPr>
                          <w:t xml:space="preserve">• 6В02142 Халық аспаптары (домбыра) білім беру бағдарламасы бойынша түлектерді әлеуметтік қоғамның белсенді мүшесі ретінде олардың тұлғалық, азаматтық, коммуникативтілік қасиеттерін тәрбиелеу;       </w:t>
                        </w:r>
                      </w:p>
                      <w:p w14:paraId="46015C5C" w14:textId="77777777" w:rsidR="0039692D" w:rsidRPr="000375C6" w:rsidRDefault="0039692D" w:rsidP="00E94B2E">
                        <w:pPr>
                          <w:pStyle w:val="a5"/>
                          <w:spacing w:before="0" w:beforeAutospacing="0" w:after="67" w:afterAutospacing="0"/>
                          <w:ind w:right="86"/>
                          <w:jc w:val="both"/>
                          <w:rPr>
                            <w:sz w:val="16"/>
                            <w:szCs w:val="18"/>
                            <w:lang w:val="kk-KZ"/>
                          </w:rPr>
                        </w:pPr>
                        <w:r w:rsidRPr="000375C6">
                          <w:rPr>
                            <w:color w:val="000000"/>
                            <w:sz w:val="16"/>
                            <w:szCs w:val="18"/>
                            <w:lang w:val="kk-KZ"/>
                          </w:rPr>
                          <w:t>• 6В02142 Халық аспаптары (домбыра) білім беру бағдарламасының нәтижесі бойынша білім алушылардың кәсіби қызметпен айналысуға қажетті білімдер, дағдылар мен құзыреттіліктерін қалыптастыру.</w:t>
                        </w:r>
                      </w:p>
                    </w:txbxContent>
                  </v:textbox>
                </v:roundrect>
                <v:roundrect id="Скругленный прямоугольник 40" o:spid="_x0000_s1070" style="position:absolute;left:31153;top:8667;width:27520;height:18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LMUA&#10;AADbAAAADwAAAGRycy9kb3ducmV2LnhtbESP0WrCQBRE3wv+w3KFvpRmYynSRlcRaaAQEE37AbfZ&#10;axLN3k2z2yT9e1cQfBxm5gyzXI+mET11rrasYBbFIIgLq2suFXx/pc9vIJxH1thYJgX/5GC9mjws&#10;MdF24AP1uS9FgLBLUEHlfZtI6YqKDLrItsTBO9rOoA+yK6XucAhw08iXOJ5LgzWHhQpb2lZUnPM/&#10;o2DYnebZOKTNxxPze3rYZ7/74kepx+m4WYDwNPp7+Nb+1ApeZ3D9E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XAsxQAAANsAAAAPAAAAAAAAAAAAAAAAAJgCAABkcnMv&#10;ZG93bnJldi54bWxQSwUGAAAAAAQABAD1AAAAigMAAAAA&#10;" fillcolor="#deeaf6 [660]" strokecolor="#5b9bd5 [3204]" strokeweight="1pt">
                  <v:stroke joinstyle="miter"/>
                  <v:textbox>
                    <w:txbxContent>
                      <w:p w14:paraId="02AB9DC2" w14:textId="77777777" w:rsidR="0039692D" w:rsidRPr="000375C6" w:rsidRDefault="0039692D" w:rsidP="00E94B2E">
                        <w:pPr>
                          <w:pStyle w:val="a5"/>
                          <w:spacing w:before="0" w:beforeAutospacing="0" w:after="0" w:afterAutospacing="0"/>
                          <w:jc w:val="both"/>
                          <w:rPr>
                            <w:sz w:val="16"/>
                            <w:szCs w:val="18"/>
                          </w:rPr>
                        </w:pPr>
                        <w:r w:rsidRPr="000375C6">
                          <w:rPr>
                            <w:rFonts w:eastAsia="Calibri"/>
                            <w:b/>
                            <w:bCs/>
                            <w:color w:val="000000"/>
                            <w:sz w:val="16"/>
                            <w:szCs w:val="18"/>
                            <w:lang w:val="kk-KZ"/>
                          </w:rPr>
                          <w:t>Принциптер:</w:t>
                        </w:r>
                        <w:r w:rsidRPr="000375C6">
                          <w:rPr>
                            <w:rFonts w:eastAsia="Calibri"/>
                            <w:color w:val="000000"/>
                            <w:sz w:val="16"/>
                            <w:szCs w:val="18"/>
                            <w:lang w:val="kk-KZ"/>
                          </w:rPr>
                          <w:t xml:space="preserve"> </w:t>
                        </w:r>
                      </w:p>
                      <w:p w14:paraId="0CCFD7F2" w14:textId="77777777" w:rsidR="0039692D" w:rsidRPr="000375C6" w:rsidRDefault="0039692D" w:rsidP="00E94B2E">
                        <w:pPr>
                          <w:pStyle w:val="a5"/>
                          <w:spacing w:before="0" w:beforeAutospacing="0" w:after="0" w:afterAutospacing="0"/>
                          <w:jc w:val="both"/>
                          <w:rPr>
                            <w:sz w:val="16"/>
                            <w:szCs w:val="18"/>
                          </w:rPr>
                        </w:pPr>
                        <w:r w:rsidRPr="000375C6">
                          <w:rPr>
                            <w:rFonts w:eastAsia="Calibri"/>
                            <w:color w:val="000000"/>
                            <w:sz w:val="16"/>
                            <w:szCs w:val="18"/>
                            <w:lang w:val="kk-KZ"/>
                          </w:rPr>
                          <w:t xml:space="preserve">• </w:t>
                        </w:r>
                        <w:r w:rsidRPr="000375C6">
                          <w:rPr>
                            <w:rFonts w:eastAsia="Calibri"/>
                            <w:b/>
                            <w:bCs/>
                            <w:i/>
                            <w:iCs/>
                            <w:color w:val="000000"/>
                            <w:sz w:val="16"/>
                            <w:szCs w:val="18"/>
                            <w:lang w:val="kk-KZ"/>
                          </w:rPr>
                          <w:t>Жалпы педагогикалық принциптер:</w:t>
                        </w:r>
                        <w:r w:rsidRPr="000375C6">
                          <w:rPr>
                            <w:rFonts w:eastAsia="Calibri"/>
                            <w:color w:val="000000"/>
                            <w:sz w:val="16"/>
                            <w:szCs w:val="18"/>
                            <w:lang w:val="kk-KZ"/>
                          </w:rPr>
                          <w:t xml:space="preserve">  ғылымилық; жүйелілік пен бірізділік; теория мен практиканың байланысы; саналылық және белсенділік; көрнекілік; білімнің беріктілігі; тәрбиелік оқыту; қол жетімділік (түсініктілік); стцдентке орталықтандырылған оқыту.</w:t>
                        </w:r>
                      </w:p>
                      <w:p w14:paraId="1C9C28CC" w14:textId="77777777" w:rsidR="0039692D" w:rsidRPr="000375C6" w:rsidRDefault="0039692D" w:rsidP="00E94B2E">
                        <w:pPr>
                          <w:spacing w:after="0" w:line="240" w:lineRule="auto"/>
                          <w:ind w:right="0" w:firstLine="0"/>
                          <w:rPr>
                            <w:color w:val="auto"/>
                            <w:sz w:val="16"/>
                            <w:szCs w:val="18"/>
                          </w:rPr>
                        </w:pPr>
                        <w:r w:rsidRPr="000375C6">
                          <w:rPr>
                            <w:sz w:val="16"/>
                            <w:szCs w:val="18"/>
                            <w:lang w:val="kk-KZ"/>
                          </w:rPr>
                          <w:t xml:space="preserve">• </w:t>
                        </w:r>
                        <w:r w:rsidRPr="000375C6">
                          <w:rPr>
                            <w:b/>
                            <w:bCs/>
                            <w:i/>
                            <w:iCs/>
                            <w:sz w:val="16"/>
                            <w:szCs w:val="18"/>
                            <w:lang w:val="kk-KZ"/>
                          </w:rPr>
                          <w:t>Арнайы принциптер:</w:t>
                        </w:r>
                        <w:r w:rsidRPr="000375C6">
                          <w:rPr>
                            <w:sz w:val="16"/>
                            <w:szCs w:val="18"/>
                            <w:lang w:val="kk-KZ"/>
                          </w:rPr>
                          <w:t xml:space="preserve"> музыканың өмірмен байланысы; домбырашының орындашылық аппаратының дұрыстығын қадағалау; музыкадағы көркемдік пен тезникалықтың бірлігі; орындаушылық стильдер мен күйшілік мектеп ерекшеліктерін сақтау; кәсіби тұрғыдан өзін-өзі үздіксіз жетілдіру принциптері.</w:t>
                        </w:r>
                      </w:p>
                      <w:p w14:paraId="2DD5E854" w14:textId="77777777" w:rsidR="0039692D" w:rsidRPr="000375C6" w:rsidRDefault="0039692D" w:rsidP="00E94B2E">
                        <w:pPr>
                          <w:pStyle w:val="a5"/>
                          <w:spacing w:before="0" w:beforeAutospacing="0" w:after="0" w:afterAutospacing="0"/>
                          <w:jc w:val="both"/>
                          <w:rPr>
                            <w:rFonts w:eastAsiaTheme="minorEastAsia"/>
                            <w:sz w:val="16"/>
                            <w:szCs w:val="18"/>
                          </w:rPr>
                        </w:pPr>
                        <w:r w:rsidRPr="000375C6">
                          <w:rPr>
                            <w:rFonts w:eastAsia="Calibri"/>
                            <w:color w:val="000000"/>
                            <w:sz w:val="16"/>
                            <w:szCs w:val="18"/>
                            <w:lang w:val="kk-KZ"/>
                          </w:rPr>
                          <w:t> </w:t>
                        </w:r>
                      </w:p>
                    </w:txbxContent>
                  </v:textbox>
                </v:roundrect>
                <v:roundrect id="Скругленный прямоугольник 41" o:spid="_x0000_s1071" style="position:absolute;left:387;top:27272;width:13367;height:7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uvsMA&#10;AADbAAAADwAAAGRycy9kb3ducmV2LnhtbESPQWsCMRSE7wX/Q3iF3mq2SxFZjSKC0OKh1Hrx9kie&#10;u4ublzV5Xdd/3xQKPQ4z8w2zXI++UwPF1AY28DItQBHb4FquDRy/ds9zUEmQHXaBycCdEqxXk4cl&#10;Vi7c+JOGg9QqQzhVaKAR6Sutk23IY5qGnjh75xA9Spax1i7iLcN9p8uimGmPLeeFBnvaNmQvh29v&#10;YLQzr+3Vx/JdytP+vh/mV/kw5ulx3CxACY3yH/5rvzkDryX8fs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uuvsMAAADbAAAADwAAAAAAAAAAAAAAAACYAgAAZHJzL2Rv&#10;d25yZXYueG1sUEsFBgAAAAAEAAQA9QAAAIgDAAAAAA==&#10;" fillcolor="#bdd6ee [1300]" stroked="f" strokeweight="1pt">
                  <v:stroke joinstyle="miter"/>
                  <v:shadow on="t" color="black" opacity="20971f" offset="0,2.2pt"/>
                  <v:textbox>
                    <w:txbxContent>
                      <w:p w14:paraId="36CDEF5D" w14:textId="77777777" w:rsidR="0039692D" w:rsidRDefault="0039692D" w:rsidP="00E94B2E">
                        <w:pPr>
                          <w:pStyle w:val="a5"/>
                          <w:spacing w:before="0" w:beforeAutospacing="0" w:after="67" w:afterAutospacing="0" w:line="264" w:lineRule="auto"/>
                          <w:ind w:right="86"/>
                          <w:jc w:val="center"/>
                        </w:pPr>
                        <w:r>
                          <w:rPr>
                            <w:color w:val="000000"/>
                            <w:sz w:val="28"/>
                            <w:szCs w:val="28"/>
                            <w:lang w:val="kk-KZ"/>
                          </w:rPr>
                          <w:t>Әдіснамалық компонент</w:t>
                        </w:r>
                      </w:p>
                    </w:txbxContent>
                  </v:textbox>
                </v:roundrect>
                <v:roundrect id="Скругленный прямоугольник 42" o:spid="_x0000_s1072" style="position:absolute;left:14478;top:27272;width:43927;height:79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LwMQA&#10;AADbAAAADwAAAGRycy9kb3ducmV2LnhtbESP3YrCMBSE7wXfIRxhb0TT/UG0GkXEgiAs/j3AsTm2&#10;1eak20TbffvNguDlMDPfMLNFa0rxoNoVlhW8DyMQxKnVBWcKTsdkMAbhPLLG0jIp+CUHi3m3M8NY&#10;24b39Dj4TAQIuxgV5N5XsZQuzcmgG9qKOHgXWxv0QdaZ1DU2AW5K+RFFI2mw4LCQY0WrnNLb4W4U&#10;NN/X0bZtknLdZ54k+932Z5eelXrrtcspCE+tf4Wf7Y1W8PUJ/1/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S8DEAAAA2wAAAA8AAAAAAAAAAAAAAAAAmAIAAGRycy9k&#10;b3ducmV2LnhtbFBLBQYAAAAABAAEAPUAAACJAwAAAAA=&#10;" fillcolor="#deeaf6 [660]" strokecolor="#5b9bd5 [3204]" strokeweight="1pt">
                  <v:stroke joinstyle="miter"/>
                  <v:textbox>
                    <w:txbxContent>
                      <w:p w14:paraId="4D3A5CF6" w14:textId="0828EACF" w:rsidR="0039692D" w:rsidRPr="004D2AE6" w:rsidRDefault="0039692D" w:rsidP="00E94B2E">
                        <w:pPr>
                          <w:pStyle w:val="a5"/>
                          <w:spacing w:before="0" w:beforeAutospacing="0" w:after="0" w:afterAutospacing="0"/>
                          <w:jc w:val="both"/>
                          <w:rPr>
                            <w:sz w:val="14"/>
                            <w:szCs w:val="14"/>
                          </w:rPr>
                        </w:pPr>
                        <w:r w:rsidRPr="004D2AE6">
                          <w:rPr>
                            <w:rFonts w:eastAsia="Calibri"/>
                            <w:color w:val="000000"/>
                            <w:sz w:val="14"/>
                            <w:szCs w:val="14"/>
                            <w:lang w:val="kk-KZ"/>
                          </w:rPr>
                          <w:t>Жүйелік тұғыр: Ю.К.Бабанский, В.А.Сластенин, А.К.Мынбаева, С.Ш.Әбенбаев, Р.Қ.Дүйсенбінова.</w:t>
                        </w:r>
                      </w:p>
                      <w:p w14:paraId="72FA2EE6" w14:textId="1815507B" w:rsidR="0039692D" w:rsidRPr="004D2AE6" w:rsidRDefault="0039692D" w:rsidP="0000330B">
                        <w:pPr>
                          <w:pStyle w:val="a5"/>
                          <w:spacing w:before="0" w:beforeAutospacing="0" w:after="0" w:afterAutospacing="0"/>
                          <w:jc w:val="both"/>
                          <w:rPr>
                            <w:sz w:val="14"/>
                            <w:szCs w:val="14"/>
                          </w:rPr>
                        </w:pPr>
                        <w:r w:rsidRPr="004D2AE6">
                          <w:rPr>
                            <w:rFonts w:eastAsia="Calibri"/>
                            <w:color w:val="000000"/>
                            <w:sz w:val="14"/>
                            <w:szCs w:val="14"/>
                            <w:lang w:val="kk-KZ"/>
                          </w:rPr>
                          <w:t>Іс-әрекеттік тұғыр: Қ.Ә.Мұхитов, Х.Т.Тастанов, А.Т.Жайымов, О.К.Дүйсен, К.С.Сахарбаева, Б.А.Ысқақов</w:t>
                        </w:r>
                      </w:p>
                      <w:p w14:paraId="3A21692D" w14:textId="785B6CB3" w:rsidR="0039692D" w:rsidRPr="004D2AE6" w:rsidRDefault="0039692D" w:rsidP="00BF2C9D">
                        <w:pPr>
                          <w:pStyle w:val="a5"/>
                          <w:spacing w:before="0" w:beforeAutospacing="0" w:after="0" w:afterAutospacing="0"/>
                          <w:jc w:val="both"/>
                          <w:rPr>
                            <w:sz w:val="14"/>
                            <w:szCs w:val="14"/>
                          </w:rPr>
                        </w:pPr>
                        <w:r w:rsidRPr="004D2AE6">
                          <w:rPr>
                            <w:rFonts w:eastAsia="Calibri"/>
                            <w:color w:val="000000"/>
                            <w:sz w:val="14"/>
                            <w:szCs w:val="14"/>
                            <w:lang w:val="kk-KZ"/>
                          </w:rPr>
                          <w:t>Құзыреттілік тұғыр: Л.В.Блинов, Ю.В.Шашакова, Е.М.Сартакова, А.Ташкинов, т.б.</w:t>
                        </w:r>
                      </w:p>
                      <w:p w14:paraId="530D1964" w14:textId="08F93301" w:rsidR="0039692D" w:rsidRPr="004D2AE6" w:rsidRDefault="0039692D" w:rsidP="00E94B2E">
                        <w:pPr>
                          <w:pStyle w:val="a5"/>
                          <w:spacing w:before="0" w:beforeAutospacing="0" w:after="0" w:afterAutospacing="0"/>
                          <w:jc w:val="both"/>
                          <w:rPr>
                            <w:sz w:val="14"/>
                            <w:szCs w:val="14"/>
                          </w:rPr>
                        </w:pPr>
                        <w:r w:rsidRPr="004D2AE6">
                          <w:rPr>
                            <w:rFonts w:eastAsia="Calibri"/>
                            <w:color w:val="000000"/>
                            <w:sz w:val="14"/>
                            <w:szCs w:val="14"/>
                            <w:lang w:val="kk-KZ"/>
                          </w:rPr>
                          <w:t xml:space="preserve">Музыкалық-педагогикалық тұғыр: Д.Б.Кабалевский, Э.Б.Абдуллин, Г.Г.Нейгауз, Л.Б.Медведева, т.б. </w:t>
                        </w:r>
                      </w:p>
                      <w:p w14:paraId="3893EADE" w14:textId="1C766FF8" w:rsidR="0039692D" w:rsidRPr="004D2AE6" w:rsidRDefault="0039692D" w:rsidP="00E94B2E">
                        <w:pPr>
                          <w:pStyle w:val="a5"/>
                          <w:spacing w:before="0" w:beforeAutospacing="0" w:after="0" w:afterAutospacing="0"/>
                          <w:jc w:val="both"/>
                          <w:rPr>
                            <w:rFonts w:eastAsia="Calibri"/>
                            <w:color w:val="000000"/>
                            <w:sz w:val="14"/>
                            <w:szCs w:val="14"/>
                            <w:lang w:val="kk-KZ"/>
                          </w:rPr>
                        </w:pPr>
                        <w:r w:rsidRPr="004D2AE6">
                          <w:rPr>
                            <w:rFonts w:eastAsia="Calibri"/>
                            <w:color w:val="000000"/>
                            <w:sz w:val="14"/>
                            <w:szCs w:val="14"/>
                            <w:lang w:val="kk-KZ"/>
                          </w:rPr>
                          <w:t>Музыкатанушылық тұғыр: А.И.Мухамбетова, Г.Н.Омарова, Р.С.Малдыбаева, А.Ұ.Күзеубай, т.б.</w:t>
                        </w:r>
                      </w:p>
                      <w:p w14:paraId="1D9DB5FC" w14:textId="441842E9" w:rsidR="0039692D" w:rsidRPr="004D2AE6" w:rsidRDefault="0039692D" w:rsidP="00E94B2E">
                        <w:pPr>
                          <w:pStyle w:val="a5"/>
                          <w:spacing w:before="0" w:beforeAutospacing="0" w:after="0" w:afterAutospacing="0"/>
                          <w:jc w:val="both"/>
                          <w:rPr>
                            <w:rFonts w:eastAsia="Calibri"/>
                            <w:color w:val="000000"/>
                            <w:sz w:val="14"/>
                            <w:szCs w:val="14"/>
                            <w:lang w:val="kk-KZ"/>
                          </w:rPr>
                        </w:pPr>
                        <w:r w:rsidRPr="004D2AE6">
                          <w:rPr>
                            <w:rFonts w:eastAsia="Calibri"/>
                            <w:color w:val="000000"/>
                            <w:sz w:val="14"/>
                            <w:szCs w:val="14"/>
                            <w:lang w:val="kk-KZ"/>
                          </w:rPr>
                          <w:t>Музыкалық-тарихи тұғыр: А.Қ.Жұбанов, Б.Ғ.Ғизатов, Б.Г.Ерзакович, А.С.Сейдімбек, М.Қ.Әбуғазы, т.б.</w:t>
                        </w:r>
                      </w:p>
                      <w:p w14:paraId="53682514" w14:textId="77777777" w:rsidR="0039692D" w:rsidRPr="004D2AE6" w:rsidRDefault="0039692D" w:rsidP="00E94B2E">
                        <w:pPr>
                          <w:pStyle w:val="a5"/>
                          <w:spacing w:before="0" w:beforeAutospacing="0" w:after="0" w:afterAutospacing="0"/>
                          <w:jc w:val="both"/>
                          <w:rPr>
                            <w:sz w:val="14"/>
                            <w:szCs w:val="14"/>
                            <w:lang w:val="kk-KZ"/>
                          </w:rPr>
                        </w:pPr>
                      </w:p>
                      <w:p w14:paraId="4106A575" w14:textId="77777777" w:rsidR="0039692D" w:rsidRPr="004D2AE6" w:rsidRDefault="0039692D">
                        <w:pPr>
                          <w:rPr>
                            <w:sz w:val="14"/>
                            <w:szCs w:val="14"/>
                            <w:lang w:val="kk-KZ"/>
                          </w:rPr>
                        </w:pPr>
                      </w:p>
                    </w:txbxContent>
                  </v:textbox>
                </v:roundrect>
                <v:roundrect id="Скругленный прямоугольник 43" o:spid="_x0000_s1073" style="position:absolute;left:-9710;top:45911;width:26479;height:628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8JMUA&#10;AADbAAAADwAAAGRycy9kb3ducmV2LnhtbESPQWvCQBSE7wX/w/IEb3VjEZXUVUSsWBRBK1Jvj+wz&#10;iWbfhuyq0V/fFYQeh5n5hhmOa1OIK1Uut6yg045AECdW55wq2P18vQ9AOI+ssbBMCu7kYDxqvA0x&#10;1vbGG7pufSoChF2MCjLvy1hKl2Rk0LVtSRy8o60M+iCrVOoKbwFuCvkRRT1pMOewkGFJ04yS8/Zi&#10;FODj9Mi/V2u/jw7lfJV2zr/L/kypVrOefILwVPv/8Ku90Aq6XXh+CT9Aj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wkxQAAANsAAAAPAAAAAAAAAAAAAAAAAJgCAABkcnMv&#10;ZG93bnJldi54bWxQSwUGAAAAAAQABAD1AAAAigMAAAAA&#10;" fillcolor="#bdd6ee [1300]" stroked="f" strokeweight="1pt">
                  <v:stroke joinstyle="miter"/>
                  <v:shadow on="t" color="black" opacity="20971f" offset="0,2.2pt"/>
                  <v:textbox>
                    <w:txbxContent>
                      <w:p w14:paraId="3D123C54" w14:textId="77777777" w:rsidR="0039692D" w:rsidRDefault="0039692D" w:rsidP="00E94B2E">
                        <w:pPr>
                          <w:pStyle w:val="a5"/>
                          <w:spacing w:before="0" w:beforeAutospacing="0" w:after="67" w:afterAutospacing="0" w:line="264" w:lineRule="auto"/>
                          <w:ind w:right="86" w:firstLine="562"/>
                          <w:jc w:val="center"/>
                        </w:pPr>
                        <w:r>
                          <w:rPr>
                            <w:color w:val="000000"/>
                            <w:sz w:val="28"/>
                            <w:szCs w:val="28"/>
                            <w:lang w:val="kk-KZ"/>
                          </w:rPr>
                          <w:t>Процессуалдық компонент</w:t>
                        </w:r>
                      </w:p>
                    </w:txbxContent>
                  </v:textbox>
                </v:roundrect>
                <v:roundrect id="Скругленный прямоугольник 44" o:spid="_x0000_s1074" style="position:absolute;left:33229;top:35814;width:25291;height:552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2ysQA&#10;AADbAAAADwAAAGRycy9kb3ducmV2LnhtbESPQWsCMRSE74X+h/AK3mrWxYpsjSKFQsVDqe2lt0fy&#10;3F3cvKzJ67r+e1Mo9DjMzDfMajP6Tg0UUxvYwGxagCK2wbVcG/j6fH1cgkqC7LALTAaulGCzvr9b&#10;YeXChT9oOEitMoRThQYakb7SOtmGPKZp6ImzdwzRo2QZa+0iXjLcd7osioX22HJeaLCnl4bs6fDj&#10;DYx24bU9+1jupPzeX/fD8izvxkwexu0zKKFR/sN/7TdnYP4Ev1/yD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NsrEAAAA2wAAAA8AAAAAAAAAAAAAAAAAmAIAAGRycy9k&#10;b3ducmV2LnhtbFBLBQYAAAAABAAEAPUAAACJAwAAAAA=&#10;" fillcolor="#bdd6ee [1300]" stroked="f" strokeweight="1pt">
                  <v:stroke joinstyle="miter"/>
                  <v:shadow on="t" color="black" opacity="20971f" offset="0,2.2pt"/>
                  <v:textbox>
                    <w:txbxContent>
                      <w:p w14:paraId="665BEED3" w14:textId="77777777" w:rsidR="0039692D" w:rsidRDefault="0039692D" w:rsidP="00E94B2E">
                        <w:pPr>
                          <w:pStyle w:val="a5"/>
                          <w:spacing w:before="0" w:beforeAutospacing="0" w:after="67" w:afterAutospacing="0" w:line="264" w:lineRule="auto"/>
                          <w:ind w:right="86" w:firstLine="562"/>
                          <w:jc w:val="center"/>
                        </w:pPr>
                        <w:r>
                          <w:rPr>
                            <w:color w:val="000000"/>
                            <w:sz w:val="28"/>
                            <w:szCs w:val="28"/>
                            <w:lang w:val="kk-KZ"/>
                          </w:rPr>
                          <w:t>Педагогикалық шарттар</w:t>
                        </w:r>
                      </w:p>
                    </w:txbxContent>
                  </v:textbox>
                </v:roundrect>
                <v:roundrect id="Скругленный прямоугольник 45" o:spid="_x0000_s1075" style="position:absolute;left:25158;top:49944;width:20288;height:440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ohsUA&#10;AADbAAAADwAAAGRycy9kb3ducmV2LnhtbESPT2vCQBTE74LfYXmF3nTTUqSkWUWKbfXg3wb0+Mi+&#10;JsHs25hdk/TbdwuCx2FmfsMks95UoqXGlZYVPI0jEMSZ1SXnCtLvj9ErCOeRNVaWScEvOZhNh4ME&#10;Y2073lN78LkIEHYxKii8r2MpXVaQQTe2NXHwfmxj0AfZ5FI32AW4qeRzFE2kwZLDQoE1vReUnQ9X&#10;o+Dz67yl42Wz3qSLk45Wu3l/4Z1Sjw/9/A2Ep97fw7f2Uit4mcD/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iGxQAAANsAAAAPAAAAAAAAAAAAAAAAAJgCAABkcnMv&#10;ZG93bnJldi54bWxQSwUGAAAAAAQABAD1AAAAigMAAAAA&#10;" fillcolor="#deeaf6 [660]" strokecolor="#5b9bd5 [3204]" strokeweight="1pt">
                  <v:stroke joinstyle="miter"/>
                  <v:textbox>
                    <w:txbxContent>
                      <w:p w14:paraId="67003B25" w14:textId="77777777" w:rsidR="0039692D" w:rsidRPr="00913AA6" w:rsidRDefault="0039692D" w:rsidP="00E94B2E">
                        <w:pPr>
                          <w:pStyle w:val="a5"/>
                          <w:spacing w:before="0" w:beforeAutospacing="0" w:after="0" w:afterAutospacing="0"/>
                          <w:jc w:val="center"/>
                          <w:rPr>
                            <w:sz w:val="18"/>
                          </w:rPr>
                        </w:pPr>
                        <w:r w:rsidRPr="00913AA6">
                          <w:rPr>
                            <w:rFonts w:eastAsia="Calibri"/>
                            <w:i/>
                            <w:iCs/>
                            <w:color w:val="000000"/>
                            <w:sz w:val="16"/>
                            <w:szCs w:val="22"/>
                            <w:lang w:val="kk-KZ"/>
                          </w:rPr>
                          <w:t>Студентке орталықтандырылған оқыту саясатын ұстану</w:t>
                        </w:r>
                      </w:p>
                      <w:p w14:paraId="0EE9E8AA" w14:textId="77777777" w:rsidR="0039692D" w:rsidRPr="00913AA6" w:rsidRDefault="0039692D" w:rsidP="00E94B2E">
                        <w:pPr>
                          <w:pStyle w:val="a5"/>
                          <w:spacing w:before="0" w:beforeAutospacing="0" w:after="67" w:afterAutospacing="0" w:line="264" w:lineRule="auto"/>
                          <w:ind w:right="86" w:firstLine="562"/>
                          <w:jc w:val="center"/>
                          <w:rPr>
                            <w:sz w:val="18"/>
                          </w:rPr>
                        </w:pPr>
                        <w:r w:rsidRPr="00913AA6">
                          <w:rPr>
                            <w:color w:val="000000"/>
                            <w:sz w:val="18"/>
                            <w:lang w:val="kk-KZ"/>
                          </w:rPr>
                          <w:t> </w:t>
                        </w:r>
                      </w:p>
                    </w:txbxContent>
                  </v:textbox>
                </v:roundrect>
                <v:roundrect id="Скругленный прямоугольник 46" o:spid="_x0000_s1076" style="position:absolute;left:30154;top:49957;width:20288;height:4384;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cUA&#10;AADbAAAADwAAAGRycy9kb3ducmV2LnhtbESPT2vCQBTE74LfYXmCN91YpJXoKiLV1oPWf6DHR/aZ&#10;BLNvY3ar8dt3hYLHYWZ+w4wmtSnEjSqXW1bQ60YgiBOrc04VHPbzzgCE88gaC8uk4EEOJuNmY4Sx&#10;tnfe0m3nUxEg7GJUkHlfxlK6JCODrmtL4uCdbWXQB1mlUld4D3BTyLcoepcGcw4LGZY0yyi57H6N&#10;gsXX5YeO1/Vqffg86Wi5mdZX3ijVbtXTIQhPtX+F/9vfWkH/A55fw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00dxQAAANsAAAAPAAAAAAAAAAAAAAAAAJgCAABkcnMv&#10;ZG93bnJldi54bWxQSwUGAAAAAAQABAD1AAAAigMAAAAA&#10;" fillcolor="#deeaf6 [660]" strokecolor="#5b9bd5 [3204]" strokeweight="1pt">
                  <v:stroke joinstyle="miter"/>
                  <v:textbox>
                    <w:txbxContent>
                      <w:p w14:paraId="21ADE3AB" w14:textId="77777777" w:rsidR="0039692D" w:rsidRPr="00913AA6" w:rsidRDefault="0039692D" w:rsidP="00E94B2E">
                        <w:pPr>
                          <w:pStyle w:val="a5"/>
                          <w:spacing w:before="0" w:beforeAutospacing="0" w:after="0" w:afterAutospacing="0" w:line="264" w:lineRule="auto"/>
                          <w:ind w:right="14"/>
                          <w:jc w:val="center"/>
                          <w:rPr>
                            <w:sz w:val="18"/>
                          </w:rPr>
                        </w:pPr>
                        <w:r w:rsidRPr="00913AA6">
                          <w:rPr>
                            <w:i/>
                            <w:iCs/>
                            <w:color w:val="000000"/>
                            <w:sz w:val="16"/>
                            <w:szCs w:val="22"/>
                            <w:lang w:val="kk-KZ"/>
                          </w:rPr>
                          <w:t>Оқу үдерісінің практикаға бағдарлануын қамтамасыздандыру</w:t>
                        </w:r>
                      </w:p>
                      <w:p w14:paraId="2703D829" w14:textId="77777777" w:rsidR="0039692D" w:rsidRPr="00913AA6" w:rsidRDefault="0039692D" w:rsidP="00E94B2E">
                        <w:pPr>
                          <w:pStyle w:val="a5"/>
                          <w:spacing w:before="0" w:beforeAutospacing="0" w:after="67" w:afterAutospacing="0" w:line="264" w:lineRule="auto"/>
                          <w:ind w:right="86" w:firstLine="562"/>
                          <w:jc w:val="center"/>
                          <w:rPr>
                            <w:sz w:val="18"/>
                          </w:rPr>
                        </w:pPr>
                        <w:r w:rsidRPr="00913AA6">
                          <w:rPr>
                            <w:color w:val="000000"/>
                            <w:sz w:val="18"/>
                            <w:lang w:val="kk-KZ"/>
                          </w:rPr>
                          <w:t> </w:t>
                        </w:r>
                      </w:p>
                    </w:txbxContent>
                  </v:textbox>
                </v:roundrect>
                <v:roundrect id="Скругленный прямоугольник 47" o:spid="_x0000_s1077" style="position:absolute;left:35025;top:49978;width:20288;height:434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Zb8MA&#10;AADbAAAADwAAAGRycy9kb3ducmV2LnhtbERPy2rCQBTdC/7DcIXuzKQiUqKjSPHRLoyaCu3ykrlN&#10;gpk7MTM16d93FgWXh/NerHpTizu1rrKs4DmKQRDnVldcKLh8bMcvIJxH1lhbJgW/5GC1HA4WmGjb&#10;8ZnumS9ECGGXoILS+yaR0uUlGXSRbYgD921bgz7AtpC6xS6Em1pO4ngmDVYcGkps6LWk/Jr9GAW7&#10;/fVIn7f0kF42Xzp+P637G5+Uehr16zkIT71/iP/db1rBNIwN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jZb8MAAADbAAAADwAAAAAAAAAAAAAAAACYAgAAZHJzL2Rv&#10;d25yZXYueG1sUEsFBgAAAAAEAAQA9QAAAIgDAAAAAA==&#10;" fillcolor="#deeaf6 [660]" strokecolor="#5b9bd5 [3204]" strokeweight="1pt">
                  <v:stroke joinstyle="miter"/>
                  <v:textbox>
                    <w:txbxContent>
                      <w:p w14:paraId="61517236" w14:textId="4CFE0D14" w:rsidR="0039692D" w:rsidRPr="00C423FC" w:rsidRDefault="0039692D" w:rsidP="00E94B2E">
                        <w:pPr>
                          <w:pStyle w:val="a5"/>
                          <w:spacing w:before="0" w:beforeAutospacing="0" w:after="0" w:afterAutospacing="0" w:line="264" w:lineRule="auto"/>
                          <w:ind w:right="72"/>
                          <w:jc w:val="center"/>
                          <w:rPr>
                            <w:sz w:val="18"/>
                          </w:rPr>
                        </w:pPr>
                        <w:r w:rsidRPr="00C423FC">
                          <w:rPr>
                            <w:i/>
                            <w:iCs/>
                            <w:color w:val="000000"/>
                            <w:sz w:val="16"/>
                            <w:szCs w:val="22"/>
                            <w:lang w:val="kk-KZ"/>
                          </w:rPr>
                          <w:t>Мультимедиялық технологиялар</w:t>
                        </w:r>
                        <w:r>
                          <w:rPr>
                            <w:i/>
                            <w:iCs/>
                            <w:color w:val="000000"/>
                            <w:sz w:val="16"/>
                            <w:szCs w:val="22"/>
                            <w:lang w:val="kk-KZ"/>
                          </w:rPr>
                          <w:t>ды</w:t>
                        </w:r>
                        <w:r w:rsidRPr="00C423FC">
                          <w:rPr>
                            <w:i/>
                            <w:iCs/>
                            <w:color w:val="000000"/>
                            <w:sz w:val="16"/>
                            <w:szCs w:val="22"/>
                            <w:lang w:val="kk-KZ"/>
                          </w:rPr>
                          <w:t xml:space="preserve"> қолдану</w:t>
                        </w:r>
                      </w:p>
                      <w:p w14:paraId="0C976D4B" w14:textId="77777777" w:rsidR="0039692D" w:rsidRPr="00C423FC" w:rsidRDefault="0039692D" w:rsidP="00E94B2E">
                        <w:pPr>
                          <w:pStyle w:val="a5"/>
                          <w:spacing w:before="0" w:beforeAutospacing="0" w:after="67" w:afterAutospacing="0" w:line="264" w:lineRule="auto"/>
                          <w:ind w:right="86" w:firstLine="562"/>
                          <w:jc w:val="center"/>
                          <w:rPr>
                            <w:sz w:val="18"/>
                          </w:rPr>
                        </w:pPr>
                        <w:r w:rsidRPr="00C423FC">
                          <w:rPr>
                            <w:color w:val="000000"/>
                            <w:sz w:val="18"/>
                          </w:rPr>
                          <w:t> </w:t>
                        </w:r>
                      </w:p>
                    </w:txbxContent>
                  </v:textbox>
                </v:roundrect>
                <v:roundrect id="Скругленный прямоугольник 48" o:spid="_x0000_s1078" style="position:absolute;left:40155;top:49584;width:20478;height:532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89MUA&#10;AADbAAAADwAAAGRycy9kb3ducmV2LnhtbESPT2vCQBTE74LfYXmCN91YpNToKiLV1oPWf6DHR/aZ&#10;BLNvY3ar8dt3hYLHYWZ+w4wmtSnEjSqXW1bQ60YgiBOrc04VHPbzzgcI55E1FpZJwYMcTMbNxghj&#10;be+8pdvOpyJA2MWoIPO+jKV0SUYGXdeWxME728qgD7JKpa7wHuCmkG9R9C4N5hwWMixpllFy2f0a&#10;BYuvyw8dr+vV+vB50tFyM62vvFGq3aqnQxCeav8K/7e/tYL+AJ5fw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Hz0xQAAANsAAAAPAAAAAAAAAAAAAAAAAJgCAABkcnMv&#10;ZG93bnJldi54bWxQSwUGAAAAAAQABAD1AAAAigMAAAAA&#10;" fillcolor="#deeaf6 [660]" strokecolor="#5b9bd5 [3204]" strokeweight="1pt">
                  <v:stroke joinstyle="miter"/>
                  <v:textbox>
                    <w:txbxContent>
                      <w:p w14:paraId="01F22EB8" w14:textId="77777777" w:rsidR="0039692D" w:rsidRPr="00C423FC" w:rsidRDefault="0039692D" w:rsidP="00E94B2E">
                        <w:pPr>
                          <w:pStyle w:val="a5"/>
                          <w:spacing w:before="0" w:beforeAutospacing="0" w:after="0" w:afterAutospacing="0" w:line="264" w:lineRule="auto"/>
                          <w:ind w:right="86"/>
                          <w:jc w:val="center"/>
                          <w:rPr>
                            <w:sz w:val="18"/>
                          </w:rPr>
                        </w:pPr>
                        <w:r w:rsidRPr="00C423FC">
                          <w:rPr>
                            <w:i/>
                            <w:iCs/>
                            <w:color w:val="000000"/>
                            <w:sz w:val="16"/>
                            <w:szCs w:val="22"/>
                            <w:lang w:val="kk-KZ"/>
                          </w:rPr>
                          <w:t>Музыкалық өлкетануды кәсіби-зерттеушілік қызметінің негізі ретінде қарастыру</w:t>
                        </w:r>
                      </w:p>
                      <w:p w14:paraId="42F6FD25" w14:textId="77777777" w:rsidR="0039692D" w:rsidRPr="00C423FC" w:rsidRDefault="0039692D" w:rsidP="00E94B2E">
                        <w:pPr>
                          <w:pStyle w:val="a5"/>
                          <w:spacing w:before="0" w:beforeAutospacing="0" w:after="67" w:afterAutospacing="0" w:line="264" w:lineRule="auto"/>
                          <w:ind w:right="86" w:firstLine="562"/>
                          <w:jc w:val="center"/>
                          <w:rPr>
                            <w:sz w:val="18"/>
                          </w:rPr>
                        </w:pPr>
                        <w:r w:rsidRPr="00C423FC">
                          <w:rPr>
                            <w:color w:val="000000"/>
                            <w:sz w:val="18"/>
                            <w:lang w:val="kk-KZ"/>
                          </w:rPr>
                          <w:t> </w:t>
                        </w:r>
                      </w:p>
                    </w:txbxContent>
                  </v:textbox>
                </v:roundrect>
                <v:roundrect id="Скругленный прямоугольник 49" o:spid="_x0000_s1079" style="position:absolute;left:45915;top:49534;width:20288;height:522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DtMMA&#10;AADbAAAADwAAAGRycy9kb3ducmV2LnhtbERPy2rCQBTdC/7DcIXuzKSCUqKjSPHRLoyaCu3ykrlN&#10;gpk7MTM16d93FgWXh/NerHpTizu1rrKs4DmKQRDnVldcKLh8bMcvIJxH1lhbJgW/5GC1HA4WmGjb&#10;8ZnumS9ECGGXoILS+yaR0uUlGXSRbYgD921bgz7AtpC6xS6Em1pO4ngmDVYcGkps6LWk/Jr9GAW7&#10;/fVIn7f0kF42Xzp+P637G5+Uehr16zkIT71/iP/db1rBNKwP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dDtMMAAADbAAAADwAAAAAAAAAAAAAAAACYAgAAZHJzL2Rv&#10;d25yZXYueG1sUEsFBgAAAAAEAAQA9QAAAIgDAAAAAA==&#10;" fillcolor="#deeaf6 [660]" strokecolor="#5b9bd5 [3204]" strokeweight="1pt">
                  <v:stroke joinstyle="miter"/>
                  <v:textbox>
                    <w:txbxContent>
                      <w:p w14:paraId="5A3DD70E" w14:textId="77777777" w:rsidR="0039692D" w:rsidRPr="00C423FC" w:rsidRDefault="0039692D" w:rsidP="00E94B2E">
                        <w:pPr>
                          <w:pStyle w:val="a5"/>
                          <w:spacing w:before="0" w:beforeAutospacing="0" w:after="0" w:afterAutospacing="0" w:line="264" w:lineRule="auto"/>
                          <w:ind w:right="86"/>
                          <w:jc w:val="center"/>
                          <w:rPr>
                            <w:sz w:val="16"/>
                            <w:szCs w:val="18"/>
                          </w:rPr>
                        </w:pPr>
                        <w:r w:rsidRPr="00C423FC">
                          <w:rPr>
                            <w:i/>
                            <w:iCs/>
                            <w:color w:val="000000"/>
                            <w:sz w:val="16"/>
                            <w:szCs w:val="18"/>
                            <w:lang w:val="kk-KZ"/>
                          </w:rPr>
                          <w:t>Домбыра үйретудің аутентикалық элементтерін өзектендіру және қолдану</w:t>
                        </w:r>
                      </w:p>
                      <w:p w14:paraId="117023BB" w14:textId="77777777" w:rsidR="0039692D" w:rsidRPr="00C423FC" w:rsidRDefault="0039692D" w:rsidP="00E94B2E">
                        <w:pPr>
                          <w:pStyle w:val="a5"/>
                          <w:spacing w:before="0" w:beforeAutospacing="0" w:after="67" w:afterAutospacing="0" w:line="264" w:lineRule="auto"/>
                          <w:ind w:right="86"/>
                          <w:jc w:val="center"/>
                          <w:rPr>
                            <w:sz w:val="16"/>
                            <w:szCs w:val="18"/>
                          </w:rPr>
                        </w:pPr>
                        <w:r w:rsidRPr="00C423FC">
                          <w:rPr>
                            <w:color w:val="000000"/>
                            <w:sz w:val="16"/>
                            <w:szCs w:val="18"/>
                            <w:lang w:val="kk-KZ"/>
                          </w:rPr>
                          <w:t> </w:t>
                        </w:r>
                      </w:p>
                    </w:txbxContent>
                  </v:textbox>
                </v:roundrect>
                <v:roundrect id="Скругленный прямоугольник 50" o:spid="_x0000_s1080" style="position:absolute;left:7599;top:35814;width:24637;height:266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m8cUA&#10;AADbAAAADwAAAGRycy9kb3ducmV2LnhtbESP0WrCQBRE3wv+w3KFvpRmY6HSRlcRaaAQEE37AbfZ&#10;axLN3k2z2yT9e1cQfBxm5gyzXI+mET11rrasYBbFIIgLq2suFXx/pc9vIJxH1thYJgX/5GC9mjws&#10;MdF24AP1uS9FgLBLUEHlfZtI6YqKDLrItsTBO9rOoA+yK6XucAhw08iXOJ5LgzWHhQpb2lZUnPM/&#10;o2DYnebZOKTNxxPze3rYZ7/74kepx+m4WYDwNPp7+Nb+1ApeZ3D9E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ObxxQAAANsAAAAPAAAAAAAAAAAAAAAAAJgCAABkcnMv&#10;ZG93bnJldi54bWxQSwUGAAAAAAQABAD1AAAAigMAAAAA&#10;" fillcolor="#deeaf6 [660]" strokecolor="#5b9bd5 [3204]" strokeweight="1pt">
                  <v:stroke joinstyle="miter"/>
                  <v:textbox>
                    <w:txbxContent>
                      <w:p w14:paraId="1FF4D324" w14:textId="77777777" w:rsidR="0039692D" w:rsidRPr="000375C6" w:rsidRDefault="0039692D" w:rsidP="00E94B2E">
                        <w:pPr>
                          <w:pStyle w:val="a5"/>
                          <w:spacing w:before="0" w:beforeAutospacing="0" w:after="0" w:afterAutospacing="0"/>
                          <w:jc w:val="both"/>
                          <w:rPr>
                            <w:sz w:val="18"/>
                          </w:rPr>
                        </w:pPr>
                        <w:r w:rsidRPr="000375C6">
                          <w:rPr>
                            <w:rFonts w:eastAsia="Calibri"/>
                            <w:b/>
                            <w:bCs/>
                            <w:color w:val="000000"/>
                            <w:sz w:val="16"/>
                            <w:szCs w:val="22"/>
                            <w:lang w:val="kk-KZ"/>
                          </w:rPr>
                          <w:t xml:space="preserve">Әдістер: </w:t>
                        </w:r>
                      </w:p>
                      <w:p w14:paraId="0E54D43D" w14:textId="77777777" w:rsidR="0039692D" w:rsidRPr="000375C6" w:rsidRDefault="0039692D" w:rsidP="00E94B2E">
                        <w:pPr>
                          <w:pStyle w:val="a5"/>
                          <w:spacing w:before="0" w:beforeAutospacing="0" w:after="0" w:afterAutospacing="0"/>
                          <w:jc w:val="both"/>
                          <w:rPr>
                            <w:sz w:val="18"/>
                          </w:rPr>
                        </w:pPr>
                        <w:r w:rsidRPr="000375C6">
                          <w:rPr>
                            <w:rFonts w:eastAsia="Calibri"/>
                            <w:b/>
                            <w:bCs/>
                            <w:i/>
                            <w:iCs/>
                            <w:color w:val="000000"/>
                            <w:sz w:val="16"/>
                            <w:szCs w:val="22"/>
                            <w:lang w:val="kk-KZ"/>
                          </w:rPr>
                          <w:t>Жалпы педагогикалық әдістері:</w:t>
                        </w:r>
                        <w:r>
                          <w:rPr>
                            <w:rFonts w:eastAsia="Calibri"/>
                            <w:color w:val="000000"/>
                            <w:sz w:val="16"/>
                            <w:szCs w:val="22"/>
                            <w:lang w:val="kk-KZ"/>
                          </w:rPr>
                          <w:t xml:space="preserve"> </w:t>
                        </w:r>
                        <w:r w:rsidRPr="000375C6">
                          <w:rPr>
                            <w:rFonts w:eastAsia="Calibri"/>
                            <w:i/>
                            <w:iCs/>
                            <w:color w:val="000000"/>
                            <w:sz w:val="16"/>
                            <w:szCs w:val="22"/>
                            <w:lang w:val="kk-KZ"/>
                          </w:rPr>
                          <w:t>Сөздік әдістер</w:t>
                        </w:r>
                        <w:r w:rsidRPr="000375C6">
                          <w:rPr>
                            <w:rFonts w:eastAsia="Calibri"/>
                            <w:color w:val="000000"/>
                            <w:sz w:val="16"/>
                            <w:szCs w:val="22"/>
                            <w:lang w:val="kk-KZ"/>
                          </w:rPr>
                          <w:t xml:space="preserve">: түсіндіру, әңгімелесу, кітаппен жұмыс; </w:t>
                        </w:r>
                        <w:r w:rsidRPr="000375C6">
                          <w:rPr>
                            <w:rFonts w:eastAsia="Calibri"/>
                            <w:i/>
                            <w:iCs/>
                            <w:color w:val="000000"/>
                            <w:sz w:val="16"/>
                            <w:szCs w:val="22"/>
                            <w:lang w:val="kk-KZ"/>
                          </w:rPr>
                          <w:t>Көрнекілік әдістері</w:t>
                        </w:r>
                        <w:r w:rsidRPr="000375C6">
                          <w:rPr>
                            <w:rFonts w:eastAsia="Calibri"/>
                            <w:color w:val="000000"/>
                            <w:sz w:val="16"/>
                            <w:szCs w:val="22"/>
                            <w:lang w:val="kk-KZ"/>
                          </w:rPr>
                          <w:t xml:space="preserve">: иллюстрация және демонстрация; </w:t>
                        </w:r>
                        <w:r w:rsidRPr="000375C6">
                          <w:rPr>
                            <w:rFonts w:eastAsia="Calibri"/>
                            <w:i/>
                            <w:iCs/>
                            <w:color w:val="000000"/>
                            <w:sz w:val="16"/>
                            <w:szCs w:val="22"/>
                            <w:lang w:val="kk-KZ"/>
                          </w:rPr>
                          <w:t>Практикалық әдістер</w:t>
                        </w:r>
                        <w:r w:rsidRPr="000375C6">
                          <w:rPr>
                            <w:rFonts w:eastAsia="Calibri"/>
                            <w:color w:val="000000"/>
                            <w:sz w:val="16"/>
                            <w:szCs w:val="22"/>
                            <w:lang w:val="kk-KZ"/>
                          </w:rPr>
                          <w:t>: өзіндік жұмыс, практикалық жұмыстар, жаттығулар.</w:t>
                        </w:r>
                      </w:p>
                      <w:p w14:paraId="675ED890" w14:textId="77777777" w:rsidR="0039692D" w:rsidRPr="000375C6" w:rsidRDefault="0039692D" w:rsidP="00E94B2E">
                        <w:pPr>
                          <w:pStyle w:val="a5"/>
                          <w:spacing w:before="0" w:beforeAutospacing="0" w:after="0" w:afterAutospacing="0"/>
                          <w:jc w:val="both"/>
                          <w:rPr>
                            <w:sz w:val="18"/>
                          </w:rPr>
                        </w:pPr>
                        <w:r w:rsidRPr="000375C6">
                          <w:rPr>
                            <w:rFonts w:eastAsia="Calibri"/>
                            <w:b/>
                            <w:bCs/>
                            <w:i/>
                            <w:iCs/>
                            <w:color w:val="000000"/>
                            <w:sz w:val="16"/>
                            <w:szCs w:val="22"/>
                            <w:lang w:val="kk-KZ"/>
                          </w:rPr>
                          <w:t>Арнайы әдістер:</w:t>
                        </w:r>
                        <w:r w:rsidRPr="000375C6">
                          <w:rPr>
                            <w:rFonts w:eastAsia="Calibri"/>
                            <w:b/>
                            <w:bCs/>
                            <w:color w:val="000000"/>
                            <w:sz w:val="16"/>
                            <w:szCs w:val="22"/>
                            <w:lang w:val="kk-KZ"/>
                          </w:rPr>
                          <w:t xml:space="preserve"> </w:t>
                        </w:r>
                        <w:r w:rsidRPr="000375C6">
                          <w:rPr>
                            <w:rFonts w:eastAsia="Calibri"/>
                            <w:color w:val="000000"/>
                            <w:sz w:val="16"/>
                            <w:szCs w:val="22"/>
                            <w:lang w:val="kk-KZ"/>
                          </w:rPr>
                          <w:t>эмоционалды драматургия; күй аңызын әңгімелеу; музыка туралы ой алмасу; шығарманы бастан-аяқ орындап көрсету; шығарманы тоқтатпастан ескертулер жасау; жалпылама түсіндіру; білім алушымен қосылып онау; шығарма аяқталған соң ғана қателіктерін көрсетіп, сол жерлермен жұмыс жасау; білім алушыны өздігімен дайындалуға баулу; үйретінп жатқан шығарма туралы қосымша ақпарат іздеуге баулу; құймақұлақтық; аудио-видео талпаларды тыңдату; интерактипті оқыту тәсілдерін қолдану әдіс</w:t>
                        </w:r>
                        <w:r>
                          <w:rPr>
                            <w:rFonts w:eastAsia="Calibri"/>
                            <w:color w:val="000000"/>
                            <w:sz w:val="16"/>
                            <w:szCs w:val="22"/>
                            <w:lang w:val="kk-KZ"/>
                          </w:rPr>
                          <w:t>тері</w:t>
                        </w:r>
                        <w:r w:rsidRPr="000375C6">
                          <w:rPr>
                            <w:rFonts w:eastAsia="Calibri"/>
                            <w:color w:val="000000"/>
                            <w:sz w:val="16"/>
                            <w:szCs w:val="22"/>
                            <w:lang w:val="kk-KZ"/>
                          </w:rPr>
                          <w:t>.</w:t>
                        </w:r>
                      </w:p>
                    </w:txbxContent>
                  </v:textbox>
                </v:roundrect>
                <v:roundrect id="Скругленный прямоугольник 51" o:spid="_x0000_s1081" style="position:absolute;left:-4569;top:67636;width:15917;height:656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XFsUA&#10;AADbAAAADwAAAGRycy9kb3ducmV2LnhtbESPQWvCQBSE74L/YXlCb7pRqErqKiK2WBRBK1Jvj+wz&#10;iWbfhuyq0V/fFYQeh5n5hhlNalOIK1Uut6yg24lAECdW55wq2P18tocgnEfWWFgmBXdyMBk3GyOM&#10;tb3xhq5bn4oAYRejgsz7MpbSJRkZdB1bEgfvaCuDPsgqlbrCW4CbQvaiqC8N5hwWMixpllFy3l6M&#10;AnycHvn3au330aH8WqXd8+9yMFfqrVVPP0B4qv1/+NVeaAXvPXh+CT9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1cWxQAAANsAAAAPAAAAAAAAAAAAAAAAAJgCAABkcnMv&#10;ZG93bnJldi54bWxQSwUGAAAAAAQABAD1AAAAigMAAAAA&#10;" fillcolor="#bdd6ee [1300]" stroked="f" strokeweight="1pt">
                  <v:stroke joinstyle="miter"/>
                  <v:shadow on="t" color="black" opacity="20971f" offset="0,2.2pt"/>
                  <v:textbox>
                    <w:txbxContent>
                      <w:p w14:paraId="6BCC6156" w14:textId="77777777" w:rsidR="0039692D" w:rsidRDefault="0039692D" w:rsidP="00E94B2E">
                        <w:pPr>
                          <w:pStyle w:val="a5"/>
                          <w:spacing w:before="0" w:beforeAutospacing="0" w:after="67" w:afterAutospacing="0" w:line="264" w:lineRule="auto"/>
                          <w:ind w:right="86"/>
                          <w:jc w:val="center"/>
                        </w:pPr>
                        <w:r>
                          <w:rPr>
                            <w:color w:val="000000"/>
                            <w:sz w:val="28"/>
                            <w:szCs w:val="28"/>
                            <w:lang w:val="kk-KZ"/>
                          </w:rPr>
                          <w:t>Диагностикалық компонент</w:t>
                        </w:r>
                      </w:p>
                    </w:txbxContent>
                  </v:textbox>
                </v:roundrect>
                <v:roundrect id="Скругленный прямоугольник 52" o:spid="_x0000_s1082" style="position:absolute;left:32991;top:62769;width:25529;height:571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d+MQA&#10;AADbAAAADwAAAGRycy9kb3ducmV2LnhtbESPQWsCMRSE74X+h/AK3mrWlYpsjSKFQsVDqe2lt0fy&#10;3F3cvKzJ67r+e1Mo9DjMzDfMajP6Tg0UUxvYwGxagCK2wbVcG/j6fH1cgkqC7LALTAaulGCzvr9b&#10;YeXChT9oOEitMoRThQYakb7SOtmGPKZp6ImzdwzRo2QZa+0iXjLcd7osioX22HJeaLCnl4bs6fDj&#10;DYx24bU9+1jupPzeX/fD8izvxkwexu0zKKFR/sN/7Tdn4GkOv1/yD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fjEAAAA2wAAAA8AAAAAAAAAAAAAAAAAmAIAAGRycy9k&#10;b3ducmV2LnhtbFBLBQYAAAAABAAEAPUAAACJAwAAAAA=&#10;" fillcolor="#bdd6ee [1300]" stroked="f" strokeweight="1pt">
                  <v:stroke joinstyle="miter"/>
                  <v:shadow on="t" color="black" opacity="20971f" offset="0,2.2pt"/>
                  <v:textbox>
                    <w:txbxContent>
                      <w:p w14:paraId="2D41B5B8" w14:textId="77777777" w:rsidR="0039692D" w:rsidRPr="00C93D0E" w:rsidRDefault="0039692D" w:rsidP="00E94B2E">
                        <w:pPr>
                          <w:pStyle w:val="a5"/>
                          <w:spacing w:before="0" w:beforeAutospacing="0" w:after="67" w:afterAutospacing="0" w:line="264" w:lineRule="auto"/>
                          <w:ind w:right="86"/>
                          <w:jc w:val="center"/>
                          <w:rPr>
                            <w:sz w:val="18"/>
                          </w:rPr>
                        </w:pPr>
                        <w:r w:rsidRPr="00C93D0E">
                          <w:rPr>
                            <w:color w:val="000000"/>
                            <w:sz w:val="20"/>
                            <w:szCs w:val="28"/>
                            <w:lang w:val="kk-KZ"/>
                          </w:rPr>
                          <w:t>Домбырашы-студенттің кәсіби дайындығының қалыптасу деңгейлері</w:t>
                        </w:r>
                      </w:p>
                    </w:txbxContent>
                  </v:textbox>
                </v:roundrect>
                <v:roundrect id="Скругленный прямоугольник 53" o:spid="_x0000_s1083" style="position:absolute;left:6071;top:70728;width:9726;height:6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Ft8UA&#10;AADbAAAADwAAAGRycy9kb3ducmV2LnhtbESPT2vCQBTE74LfYXmCN91YbJHoKiLV1oPWf6DHR/aZ&#10;BLNvY3ar8dt3hYLHYWZ+w4wmtSnEjSqXW1bQ60YgiBOrc04VHPbzzgCE88gaC8uk4EEOJuNmY4Sx&#10;tnfe0m3nUxEg7GJUkHlfxlK6JCODrmtL4uCdbWXQB1mlUld4D3BTyLco+pAGcw4LGZY0yyi57H6N&#10;gsXX5YeO1/Vqffg86Wi5mdZX3ijVbtXTIQhPtX+F/9vfWsF7H55fw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EW3xQAAANsAAAAPAAAAAAAAAAAAAAAAAJgCAABkcnMv&#10;ZG93bnJldi54bWxQSwUGAAAAAAQABAD1AAAAigMAAAAA&#10;" fillcolor="#deeaf6 [660]" strokecolor="#5b9bd5 [3204]" strokeweight="1pt">
                  <v:stroke joinstyle="miter"/>
                  <v:textbox>
                    <w:txbxContent>
                      <w:p w14:paraId="0E2D8EBA" w14:textId="77777777" w:rsidR="0039692D" w:rsidRPr="0045737C" w:rsidRDefault="0039692D" w:rsidP="00E94B2E">
                        <w:pPr>
                          <w:pStyle w:val="a5"/>
                          <w:spacing w:before="0" w:beforeAutospacing="0" w:after="67" w:afterAutospacing="0" w:line="264" w:lineRule="auto"/>
                          <w:ind w:right="86"/>
                          <w:jc w:val="center"/>
                          <w:rPr>
                            <w:sz w:val="14"/>
                          </w:rPr>
                        </w:pPr>
                        <w:r w:rsidRPr="0045737C">
                          <w:rPr>
                            <w:color w:val="000000"/>
                            <w:sz w:val="16"/>
                            <w:szCs w:val="28"/>
                            <w:lang w:val="kk-KZ"/>
                          </w:rPr>
                          <w:t>Құндылықты-мотивациялық</w:t>
                        </w:r>
                      </w:p>
                    </w:txbxContent>
                  </v:textbox>
                </v:roundrect>
                <v:roundrect id="Скругленный прямоугольник 54" o:spid="_x0000_s1084" style="position:absolute;left:14454;top:70728;width:9726;height:6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gLMQA&#10;AADbAAAADwAAAGRycy9kb3ducmV2LnhtbESPT4vCMBTE74LfITxhb5q6oEg1ioiruwdd/4EeH82z&#10;LTYvtclq/fZGWPA4zMxvmNGkNoW4UeVyywq6nQgEcWJ1zqmCw/6rPQDhPLLGwjIpeJCDybjZGGGs&#10;7Z23dNv5VAQIuxgVZN6XsZQuycig69iSOHhnWxn0QVap1BXeA9wU8jOK+tJgzmEhw5JmGSWX3Z9R&#10;sFheful4Xa/Wh/lJRz+baX3ljVIfrXo6BOGp9u/wf/tbK+j14PUl/A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4CzEAAAA2wAAAA8AAAAAAAAAAAAAAAAAmAIAAGRycy9k&#10;b3ducmV2LnhtbFBLBQYAAAAABAAEAPUAAACJAwAAAAA=&#10;" fillcolor="#deeaf6 [660]" strokecolor="#5b9bd5 [3204]" strokeweight="1pt">
                  <v:stroke joinstyle="miter"/>
                  <v:textbox>
                    <w:txbxContent>
                      <w:p w14:paraId="326F7798" w14:textId="77777777" w:rsidR="0039692D" w:rsidRPr="0045737C" w:rsidRDefault="0039692D" w:rsidP="00E94B2E">
                        <w:pPr>
                          <w:pStyle w:val="a5"/>
                          <w:spacing w:before="0" w:beforeAutospacing="0" w:after="67" w:afterAutospacing="0" w:line="264" w:lineRule="auto"/>
                          <w:ind w:right="86"/>
                          <w:jc w:val="center"/>
                          <w:rPr>
                            <w:color w:val="000000"/>
                            <w:sz w:val="16"/>
                            <w:szCs w:val="20"/>
                            <w:lang w:val="kk-KZ"/>
                          </w:rPr>
                        </w:pPr>
                        <w:r w:rsidRPr="0045737C">
                          <w:rPr>
                            <w:color w:val="000000"/>
                            <w:sz w:val="16"/>
                            <w:szCs w:val="20"/>
                            <w:lang w:val="kk-KZ"/>
                          </w:rPr>
                          <w:t>Кәсіби-теориялық</w:t>
                        </w:r>
                      </w:p>
                    </w:txbxContent>
                  </v:textbox>
                </v:roundrect>
                <v:roundrect id="Скругленный прямоугольник 55" o:spid="_x0000_s1085" style="position:absolute;left:32116;top:70669;width:9845;height:6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W8UA&#10;AADbAAAADwAAAGRycy9kb3ducmV2LnhtbESPT2vCQBTE74LfYXmF3nTTQqWkWUWKbfXg3wb0+Mi+&#10;JsHs25hdk/TbdwuCx2FmfsMks95UoqXGlZYVPI0jEMSZ1SXnCtLvj9ErCOeRNVaWScEvOZhNh4ME&#10;Y2073lN78LkIEHYxKii8r2MpXVaQQTe2NXHwfmxj0AfZ5FI32AW4qeRzFE2kwZLDQoE1vReUnQ9X&#10;o+Dz67yl42Wz3qSLk45Wu3l/4Z1Sjw/9/A2Ep97fw7f2Uit4mcD/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n5bxQAAANsAAAAPAAAAAAAAAAAAAAAAAJgCAABkcnMv&#10;ZG93bnJldi54bWxQSwUGAAAAAAQABAD1AAAAigMAAAAA&#10;" fillcolor="#deeaf6 [660]" strokecolor="#5b9bd5 [3204]" strokeweight="1pt">
                  <v:stroke joinstyle="miter"/>
                  <v:textbox>
                    <w:txbxContent>
                      <w:p w14:paraId="6EAA9898"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Төмен</w:t>
                        </w:r>
                      </w:p>
                    </w:txbxContent>
                  </v:textbox>
                </v:roundrect>
                <v:roundrect id="Скругленный прямоугольник 56" o:spid="_x0000_s1086" style="position:absolute;left:41366;top:70783;width:9837;height:657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bwMUA&#10;AADbAAAADwAAAGRycy9kb3ducmV2LnhtbESPT2vCQBTE74LfYXmCN91YsJXoKiLV1oPWf6DHR/aZ&#10;BLNvY3ar8dt3hYLHYWZ+w4wmtSnEjSqXW1bQ60YgiBOrc04VHPbzzgCE88gaC8uk4EEOJuNmY4Sx&#10;tnfe0m3nUxEg7GJUkHlfxlK6JCODrmtL4uCdbWXQB1mlUld4D3BTyLcoepcGcw4LGZY0yyi57H6N&#10;gsXX5YeO1/Vqffg86Wi5mdZX3ijVbtXTIQhPtX+F/9vfWkH/A55fw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tvAxQAAANsAAAAPAAAAAAAAAAAAAAAAAJgCAABkcnMv&#10;ZG93bnJldi54bWxQSwUGAAAAAAQABAD1AAAAigMAAAAA&#10;" fillcolor="#deeaf6 [660]" strokecolor="#5b9bd5 [3204]" strokeweight="1pt">
                  <v:stroke joinstyle="miter"/>
                  <v:textbox>
                    <w:txbxContent>
                      <w:p w14:paraId="006316F1"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Жеткілікті</w:t>
                        </w:r>
                      </w:p>
                    </w:txbxContent>
                  </v:textbox>
                </v:roundrect>
                <v:roundrect id="Скругленный прямоугольник 57" o:spid="_x0000_s1087" style="position:absolute;left:50064;top:70903;width:10075;height:6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PssMA&#10;AADbAAAADwAAAGRycy9kb3ducmV2LnhtbERPy2rCQBTdC/7DcIXuzKSCUqKjSPHRLoyaCu3ykrlN&#10;gpk7MTM16d93FgWXh/NerHpTizu1rrKs4DmKQRDnVldcKLh8bMcvIJxH1lhbJgW/5GC1HA4WmGjb&#10;8ZnumS9ECGGXoILS+yaR0uUlGXSRbYgD921bgz7AtpC6xS6Em1pO4ngmDVYcGkps6LWk/Jr9GAW7&#10;/fVIn7f0kF42Xzp+P637G5+Uehr16zkIT71/iP/db1rBNIwN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FPssMAAADbAAAADwAAAAAAAAAAAAAAAACYAgAAZHJzL2Rv&#10;d25yZXYueG1sUEsFBgAAAAAEAAQA9QAAAIgDAAAAAA==&#10;" fillcolor="#deeaf6 [660]" strokecolor="#5b9bd5 [3204]" strokeweight="1pt">
                  <v:stroke joinstyle="miter"/>
                  <v:textbox>
                    <w:txbxContent>
                      <w:p w14:paraId="16F192B7" w14:textId="77777777" w:rsidR="0039692D" w:rsidRPr="00C93D0E" w:rsidRDefault="0039692D" w:rsidP="00E94B2E">
                        <w:pPr>
                          <w:pStyle w:val="a5"/>
                          <w:spacing w:before="0" w:beforeAutospacing="0" w:after="67" w:afterAutospacing="0" w:line="264" w:lineRule="auto"/>
                          <w:ind w:right="86"/>
                          <w:jc w:val="center"/>
                          <w:rPr>
                            <w:sz w:val="22"/>
                          </w:rPr>
                        </w:pPr>
                        <w:r w:rsidRPr="00C93D0E">
                          <w:rPr>
                            <w:color w:val="000000"/>
                            <w:sz w:val="18"/>
                            <w:szCs w:val="20"/>
                            <w:lang w:val="kk-KZ"/>
                          </w:rPr>
                          <w:t>Жоғары</w:t>
                        </w:r>
                      </w:p>
                    </w:txbxContent>
                  </v:textbox>
                </v:roundrect>
                <v:roundrect id="Скругленный прямоугольник 58" o:spid="_x0000_s1088" style="position:absolute;left:376;top:79462;width:58144;height:426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qEsQA&#10;AADbAAAADwAAAGRycy9kb3ducmV2LnhtbESPQWsCMRSE74X+h/AK3mq2C4pdjSKFQouHou2lt0fy&#10;3F3cvKzJ67r++6ZQ8DjMzDfMajP6Tg0UUxvYwNO0AEVsg2u5NvD1+fq4AJUE2WEXmAxcKcFmfX+3&#10;wsqFC+9pOEitMoRThQYakb7SOtmGPKZp6ImzdwzRo2QZa+0iXjLcd7osirn22HJeaLCnl4bs6fDj&#10;DYx27rU9+1i+S/m9u+6GxVk+jJk8jNslKKFRbuH/9pszMHuGvy/5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qhLEAAAA2wAAAA8AAAAAAAAAAAAAAAAAmAIAAGRycy9k&#10;b3ducmV2LnhtbFBLBQYAAAAABAAEAPUAAACJAwAAAAA=&#10;" fillcolor="#bdd6ee [1300]" stroked="f" strokeweight="1pt">
                  <v:stroke joinstyle="miter"/>
                  <v:shadow on="t" color="black" opacity="20971f" offset="0,2.2pt"/>
                  <v:textbox>
                    <w:txbxContent>
                      <w:p w14:paraId="38E86143" w14:textId="77777777" w:rsidR="0039692D" w:rsidRDefault="0039692D" w:rsidP="00E94B2E">
                        <w:pPr>
                          <w:pStyle w:val="a5"/>
                          <w:spacing w:before="0" w:beforeAutospacing="0" w:after="0" w:afterAutospacing="0"/>
                          <w:jc w:val="center"/>
                        </w:pPr>
                        <w:r>
                          <w:rPr>
                            <w:rFonts w:eastAsia="Calibri"/>
                            <w:color w:val="000000"/>
                            <w:sz w:val="28"/>
                            <w:szCs w:val="28"/>
                            <w:lang w:val="kk-KZ"/>
                          </w:rPr>
                          <w:t>Нәтиже: Кәсіби қызмет міндеттерін шешуге дайын домбырашы-бакалавр</w:t>
                        </w:r>
                      </w:p>
                    </w:txbxContent>
                  </v:textbox>
                </v:roundrect>
                <v:roundrect id="Скругленный прямоугольник 59" o:spid="_x0000_s1089" style="position:absolute;left:23533;top:70675;width:9620;height:6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y5cUA&#10;AADbAAAADwAAAGRycy9kb3ducmV2LnhtbESPT2vCQBTE7wW/w/KE3ppNPYikWUWk/juYplZoj4/s&#10;Mwlm38bsVuO3d4VCj8PM/IZJZ71pxIU6V1tW8BrFIIgLq2suFRy+li8TEM4ja2wsk4IbOZhNB08p&#10;Jtpe+ZMue1+KAGGXoILK+zaR0hUVGXSRbYmDd7SdQR9kV0rd4TXATSNHcTyWBmsOCxW2tKioOO1/&#10;jYLV+vRB3+dslx3ef3S8zef9mXOlnof9/A2Ep97/h//aG61gPIL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bLlxQAAANsAAAAPAAAAAAAAAAAAAAAAAJgCAABkcnMv&#10;ZG93bnJldi54bWxQSwUGAAAAAAQABAD1AAAAigMAAAAA&#10;" fillcolor="#deeaf6 [660]" strokecolor="#5b9bd5 [3204]" strokeweight="1pt">
                  <v:stroke joinstyle="miter"/>
                  <v:textbox>
                    <w:txbxContent>
                      <w:p w14:paraId="737088D9" w14:textId="77777777" w:rsidR="0039692D" w:rsidRPr="0045737C" w:rsidRDefault="0039692D" w:rsidP="00E94B2E">
                        <w:pPr>
                          <w:pStyle w:val="a5"/>
                          <w:spacing w:before="0" w:beforeAutospacing="0" w:after="67" w:afterAutospacing="0" w:line="264" w:lineRule="auto"/>
                          <w:ind w:right="86"/>
                          <w:jc w:val="center"/>
                          <w:rPr>
                            <w:sz w:val="14"/>
                          </w:rPr>
                        </w:pPr>
                        <w:r w:rsidRPr="0045737C">
                          <w:rPr>
                            <w:color w:val="000000"/>
                            <w:sz w:val="16"/>
                            <w:szCs w:val="18"/>
                            <w:lang w:val="kk-KZ"/>
                          </w:rPr>
                          <w:t>Орындаушылық-технологиялық</w:t>
                        </w:r>
                      </w:p>
                      <w:p w14:paraId="3F3EE624" w14:textId="77777777" w:rsidR="0039692D" w:rsidRPr="0045737C" w:rsidRDefault="0039692D" w:rsidP="00E94B2E">
                        <w:pPr>
                          <w:pStyle w:val="a5"/>
                          <w:spacing w:before="0" w:beforeAutospacing="0" w:after="67" w:afterAutospacing="0" w:line="264" w:lineRule="auto"/>
                          <w:ind w:right="86"/>
                          <w:jc w:val="center"/>
                          <w:rPr>
                            <w:sz w:val="22"/>
                          </w:rPr>
                        </w:pPr>
                        <w:r w:rsidRPr="0045737C">
                          <w:rPr>
                            <w:sz w:val="20"/>
                            <w:szCs w:val="22"/>
                          </w:rPr>
                          <w:t> </w:t>
                        </w:r>
                      </w:p>
                    </w:txbxContent>
                  </v:textbox>
                </v:roundrect>
                <w10:anchorlock/>
              </v:group>
            </w:pict>
          </mc:Fallback>
        </mc:AlternateContent>
      </w:r>
    </w:p>
    <w:p w14:paraId="3A01248C" w14:textId="77777777" w:rsidR="000552FA" w:rsidRPr="00E772BB" w:rsidRDefault="000552FA" w:rsidP="000552FA">
      <w:pPr>
        <w:pStyle w:val="a3"/>
        <w:ind w:firstLine="0"/>
        <w:rPr>
          <w:color w:val="auto"/>
          <w:szCs w:val="28"/>
          <w:lang w:val="kk-KZ"/>
        </w:rPr>
      </w:pPr>
    </w:p>
    <w:p w14:paraId="392EF27A" w14:textId="7B626213" w:rsidR="00E94B2E" w:rsidRPr="00E772BB" w:rsidRDefault="00E94B2E" w:rsidP="00836EA6">
      <w:pPr>
        <w:pStyle w:val="a3"/>
        <w:ind w:firstLine="567"/>
        <w:rPr>
          <w:color w:val="auto"/>
          <w:szCs w:val="28"/>
          <w:lang w:val="kk-KZ"/>
        </w:rPr>
      </w:pPr>
      <w:r w:rsidRPr="00E772BB">
        <w:rPr>
          <w:color w:val="auto"/>
          <w:szCs w:val="28"/>
          <w:lang w:val="kk-KZ"/>
        </w:rPr>
        <w:lastRenderedPageBreak/>
        <w:t xml:space="preserve">6В02142 «Халық аспаптары» (домбыра) білім беру бағдарламасы бойынша бакалаврды дайындау үдерісінде, жоғарыда аталған </w:t>
      </w:r>
      <w:r w:rsidRPr="00E772BB">
        <w:rPr>
          <w:i/>
          <w:color w:val="auto"/>
          <w:szCs w:val="28"/>
          <w:lang w:val="kk-KZ"/>
        </w:rPr>
        <w:t xml:space="preserve">1) студентке орталықтандырылған оқыту саясатын ұстану; 2) оқу үдерісінің кәсіби-практикалық бағдарлануына негізделуі; 3) </w:t>
      </w:r>
      <w:r w:rsidR="003718D7" w:rsidRPr="00E772BB">
        <w:rPr>
          <w:i/>
          <w:color w:val="auto"/>
          <w:szCs w:val="28"/>
          <w:lang w:val="kk-KZ"/>
        </w:rPr>
        <w:t xml:space="preserve">оқу үдерісінде </w:t>
      </w:r>
      <w:r w:rsidR="00E4099E" w:rsidRPr="00E772BB">
        <w:rPr>
          <w:i/>
          <w:color w:val="auto"/>
          <w:szCs w:val="28"/>
          <w:lang w:val="kk-KZ"/>
        </w:rPr>
        <w:t>мультимедиалық</w:t>
      </w:r>
      <w:r w:rsidR="003718D7" w:rsidRPr="00E772BB">
        <w:rPr>
          <w:i/>
          <w:color w:val="auto"/>
          <w:szCs w:val="28"/>
          <w:lang w:val="kk-KZ"/>
        </w:rPr>
        <w:t xml:space="preserve"> технологиялар</w:t>
      </w:r>
      <w:r w:rsidR="00E4099E" w:rsidRPr="00E772BB">
        <w:rPr>
          <w:i/>
          <w:color w:val="auto"/>
          <w:szCs w:val="28"/>
          <w:lang w:val="kk-KZ"/>
        </w:rPr>
        <w:t>дың мүмкіндіктерін</w:t>
      </w:r>
      <w:r w:rsidR="003718D7" w:rsidRPr="00E772BB">
        <w:rPr>
          <w:i/>
          <w:color w:val="auto"/>
          <w:szCs w:val="28"/>
          <w:lang w:val="kk-KZ"/>
        </w:rPr>
        <w:t xml:space="preserve"> </w:t>
      </w:r>
      <w:r w:rsidR="00E4099E" w:rsidRPr="00E772BB">
        <w:rPr>
          <w:i/>
          <w:color w:val="auto"/>
          <w:szCs w:val="28"/>
          <w:lang w:val="kk-KZ"/>
        </w:rPr>
        <w:t>пайдалану</w:t>
      </w:r>
      <w:r w:rsidRPr="00E772BB">
        <w:rPr>
          <w:i/>
          <w:color w:val="auto"/>
          <w:szCs w:val="28"/>
          <w:lang w:val="kk-KZ"/>
        </w:rPr>
        <w:t xml:space="preserve">; 4) музыкалық </w:t>
      </w:r>
      <w:r w:rsidR="00E4099E" w:rsidRPr="00E772BB">
        <w:rPr>
          <w:i/>
          <w:iCs/>
          <w:color w:val="auto"/>
          <w:szCs w:val="28"/>
          <w:lang w:val="kk-KZ"/>
        </w:rPr>
        <w:t>өлкетану материалдарын қолдану ЖОО-да домбырашы-студенттердің кәсіби-зерттеушілік құзыреттілігін қалыптастырудың</w:t>
      </w:r>
      <w:r w:rsidRPr="00E772BB">
        <w:rPr>
          <w:i/>
          <w:color w:val="auto"/>
          <w:szCs w:val="28"/>
          <w:lang w:val="kk-KZ"/>
        </w:rPr>
        <w:t xml:space="preserve"> негізі ретінде қарастыру; 5) домбыра орындаушылық өнерін үйретудің аутентикалық элементтерін өзектендіру және қолдану</w:t>
      </w:r>
      <w:r w:rsidRPr="00E772BB">
        <w:rPr>
          <w:color w:val="auto"/>
          <w:szCs w:val="28"/>
          <w:lang w:val="kk-KZ"/>
        </w:rPr>
        <w:t xml:space="preserve"> педагогикалық шарттарын орындау нәтижесінде ЖОО-да домбырашы-студенттерді дайындау үдерісі жоғары сапалы деңгейге жетеді. Аталған педагогикалық шарттар бакалавр домбырашының кәсіби қызметін атқаруда маңызды кәсіби құзыреттіліктері мен жеке тұлғалық қасиеттерінің қалыптасуын қамтамасыз ететін, бүгінгі таңда ең маңызды және өзекті шарттар деп есептейміз. Осы педагогикалық шарттардың орындалуы 6В02142 «Халық аспаптары» (домбыра) білім беру бағдарламасы бойынша студенттің </w:t>
      </w:r>
      <w:r w:rsidRPr="00E772BB">
        <w:rPr>
          <w:color w:val="auto"/>
          <w:szCs w:val="28"/>
          <w:lang w:val="kk-KZ" w:eastAsia="tr-TR"/>
        </w:rPr>
        <w:t xml:space="preserve">кәсіби құзыреттіліктерге ие, бәсекеге қабілетті, </w:t>
      </w:r>
      <w:r w:rsidRPr="00E772BB">
        <w:rPr>
          <w:color w:val="auto"/>
          <w:szCs w:val="28"/>
          <w:lang w:val="kk-KZ"/>
        </w:rPr>
        <w:t xml:space="preserve">кәсіби қызметтерін сапалы атқаруға дайын маман, </w:t>
      </w:r>
      <w:r w:rsidRPr="00E772BB">
        <w:rPr>
          <w:color w:val="auto"/>
          <w:szCs w:val="28"/>
          <w:lang w:val="kk-KZ" w:eastAsia="tr-TR"/>
        </w:rPr>
        <w:t xml:space="preserve">жан-жақты дамыған тұлға </w:t>
      </w:r>
      <w:r w:rsidRPr="00E772BB">
        <w:rPr>
          <w:color w:val="auto"/>
          <w:szCs w:val="28"/>
          <w:lang w:val="kk-KZ"/>
        </w:rPr>
        <w:t>ретінде оқу үдерісін аяқтауына жол ашады.</w:t>
      </w:r>
    </w:p>
    <w:p w14:paraId="08596971" w14:textId="77777777" w:rsidR="00836EA6" w:rsidRPr="00E772BB" w:rsidRDefault="00836EA6" w:rsidP="00836EA6">
      <w:pPr>
        <w:pStyle w:val="a3"/>
        <w:ind w:firstLine="567"/>
        <w:rPr>
          <w:color w:val="auto"/>
          <w:szCs w:val="28"/>
          <w:lang w:val="kk-KZ"/>
        </w:rPr>
      </w:pPr>
    </w:p>
    <w:p w14:paraId="2F258764" w14:textId="692ED550" w:rsidR="00E94B2E" w:rsidRPr="00E772BB" w:rsidRDefault="00E94B2E" w:rsidP="00836EA6">
      <w:pPr>
        <w:pStyle w:val="a3"/>
        <w:ind w:firstLine="567"/>
        <w:rPr>
          <w:b/>
          <w:color w:val="auto"/>
          <w:szCs w:val="28"/>
          <w:lang w:val="kk-KZ"/>
        </w:rPr>
      </w:pPr>
      <w:r w:rsidRPr="00E772BB">
        <w:rPr>
          <w:b/>
          <w:color w:val="auto"/>
          <w:szCs w:val="28"/>
          <w:lang w:val="kk-KZ"/>
        </w:rPr>
        <w:t>2.</w:t>
      </w:r>
      <w:r w:rsidR="006008BA" w:rsidRPr="00E772BB">
        <w:rPr>
          <w:b/>
          <w:color w:val="auto"/>
          <w:szCs w:val="28"/>
          <w:lang w:val="kk-KZ"/>
        </w:rPr>
        <w:t>3</w:t>
      </w:r>
      <w:r w:rsidRPr="00E772BB">
        <w:rPr>
          <w:b/>
          <w:color w:val="auto"/>
          <w:szCs w:val="28"/>
          <w:lang w:val="kk-KZ"/>
        </w:rPr>
        <w:t>. Тәжірибелік-эксперименттік жұмыстың нәтижелері</w:t>
      </w:r>
    </w:p>
    <w:p w14:paraId="4DC7C5AB" w14:textId="77777777" w:rsidR="00E94B2E" w:rsidRPr="00E772BB" w:rsidRDefault="00E94B2E" w:rsidP="001E3F24">
      <w:pPr>
        <w:pStyle w:val="a3"/>
        <w:ind w:firstLine="567"/>
        <w:rPr>
          <w:color w:val="auto"/>
          <w:szCs w:val="28"/>
          <w:lang w:val="kk-KZ"/>
        </w:rPr>
      </w:pPr>
      <w:r w:rsidRPr="00E772BB">
        <w:rPr>
          <w:color w:val="auto"/>
          <w:szCs w:val="28"/>
          <w:lang w:val="kk-KZ"/>
        </w:rPr>
        <w:t xml:space="preserve">ЖОО-да домбырашы-студенттерді кәсіби қызметке дайындау өзіндік ерекшеліктері бар, күрделі, ұзақ мерзімді үдеріс. Диссертациялық зерттеу аясында 6В02142 – Халық аспаптары (Домбыра) білім беру бағдарламасы бойынша студенттерді дайындаудың келесідей педагогикалық шарттар кешені анықталды: </w:t>
      </w:r>
    </w:p>
    <w:p w14:paraId="03F70FC2" w14:textId="77777777" w:rsidR="00E94B2E" w:rsidRPr="00E772BB" w:rsidRDefault="00E94B2E" w:rsidP="001E3F24">
      <w:pPr>
        <w:pStyle w:val="a3"/>
        <w:numPr>
          <w:ilvl w:val="0"/>
          <w:numId w:val="2"/>
        </w:numPr>
        <w:ind w:left="0" w:right="0" w:firstLine="567"/>
        <w:rPr>
          <w:color w:val="auto"/>
          <w:szCs w:val="28"/>
          <w:lang w:val="kk-KZ"/>
        </w:rPr>
      </w:pPr>
      <w:r w:rsidRPr="00E772BB">
        <w:rPr>
          <w:color w:val="auto"/>
          <w:szCs w:val="28"/>
          <w:lang w:val="kk-KZ"/>
        </w:rPr>
        <w:t>Студентке орталықтандырылған оқыту саясатын ұстану;</w:t>
      </w:r>
    </w:p>
    <w:p w14:paraId="382448C3" w14:textId="77777777" w:rsidR="00E94B2E" w:rsidRPr="00E772BB" w:rsidRDefault="00E94B2E" w:rsidP="001E3F24">
      <w:pPr>
        <w:pStyle w:val="a3"/>
        <w:numPr>
          <w:ilvl w:val="0"/>
          <w:numId w:val="2"/>
        </w:numPr>
        <w:ind w:left="0" w:right="0" w:firstLine="567"/>
        <w:rPr>
          <w:color w:val="auto"/>
          <w:szCs w:val="28"/>
          <w:lang w:val="kk-KZ"/>
        </w:rPr>
      </w:pPr>
      <w:r w:rsidRPr="00E772BB">
        <w:rPr>
          <w:color w:val="auto"/>
          <w:szCs w:val="28"/>
          <w:lang w:val="kk-KZ"/>
        </w:rPr>
        <w:t xml:space="preserve">ЖОО-да домбырашы-студенттерді дайындау үдерісінің кәсіби-практикалық бағдарлануы; </w:t>
      </w:r>
    </w:p>
    <w:p w14:paraId="63083F06" w14:textId="487D357B" w:rsidR="00E94B2E" w:rsidRPr="00E772BB" w:rsidRDefault="00F36262" w:rsidP="001E3F24">
      <w:pPr>
        <w:pStyle w:val="a3"/>
        <w:numPr>
          <w:ilvl w:val="0"/>
          <w:numId w:val="2"/>
        </w:numPr>
        <w:ind w:left="0" w:right="0" w:firstLine="567"/>
        <w:rPr>
          <w:color w:val="auto"/>
          <w:szCs w:val="28"/>
          <w:lang w:val="kk-KZ"/>
        </w:rPr>
      </w:pPr>
      <w:r w:rsidRPr="00E772BB">
        <w:rPr>
          <w:color w:val="auto"/>
          <w:szCs w:val="28"/>
          <w:lang w:val="kk-KZ"/>
        </w:rPr>
        <w:t>Оқу үдерісінде м</w:t>
      </w:r>
      <w:r w:rsidR="00E94B2E" w:rsidRPr="00E772BB">
        <w:rPr>
          <w:color w:val="auto"/>
          <w:szCs w:val="28"/>
          <w:lang w:val="kk-KZ"/>
        </w:rPr>
        <w:t>ультимедиялық технологиялар</w:t>
      </w:r>
      <w:r w:rsidRPr="00E772BB">
        <w:rPr>
          <w:color w:val="auto"/>
          <w:szCs w:val="28"/>
          <w:lang w:val="kk-KZ"/>
        </w:rPr>
        <w:t>дың мүмкіндіктерін</w:t>
      </w:r>
      <w:r w:rsidR="00E94B2E" w:rsidRPr="00E772BB">
        <w:rPr>
          <w:color w:val="auto"/>
          <w:szCs w:val="28"/>
          <w:lang w:val="kk-KZ"/>
        </w:rPr>
        <w:t xml:space="preserve"> </w:t>
      </w:r>
      <w:r w:rsidRPr="00E772BB">
        <w:rPr>
          <w:color w:val="auto"/>
          <w:szCs w:val="28"/>
          <w:lang w:val="kk-KZ"/>
        </w:rPr>
        <w:t>пайдалану</w:t>
      </w:r>
      <w:r w:rsidR="00E94B2E" w:rsidRPr="00E772BB">
        <w:rPr>
          <w:color w:val="auto"/>
          <w:szCs w:val="28"/>
          <w:lang w:val="kk-KZ"/>
        </w:rPr>
        <w:t>;</w:t>
      </w:r>
    </w:p>
    <w:p w14:paraId="4E66AF62" w14:textId="7929C41B" w:rsidR="00E94B2E" w:rsidRPr="00E772BB" w:rsidRDefault="00E94B2E" w:rsidP="001E3F24">
      <w:pPr>
        <w:pStyle w:val="a3"/>
        <w:numPr>
          <w:ilvl w:val="0"/>
          <w:numId w:val="2"/>
        </w:numPr>
        <w:ind w:left="0" w:right="0" w:firstLine="567"/>
        <w:rPr>
          <w:color w:val="auto"/>
          <w:szCs w:val="28"/>
          <w:lang w:val="kk-KZ"/>
        </w:rPr>
      </w:pPr>
      <w:r w:rsidRPr="00E772BB">
        <w:rPr>
          <w:color w:val="auto"/>
          <w:szCs w:val="28"/>
          <w:lang w:val="kk-KZ"/>
        </w:rPr>
        <w:t>Музыкалық өлкетануды ЖОО-да домбырашы-студенттер</w:t>
      </w:r>
      <w:r w:rsidR="00F36262" w:rsidRPr="00E772BB">
        <w:rPr>
          <w:color w:val="auto"/>
          <w:szCs w:val="28"/>
          <w:lang w:val="kk-KZ"/>
        </w:rPr>
        <w:t>дің</w:t>
      </w:r>
      <w:r w:rsidRPr="00E772BB">
        <w:rPr>
          <w:color w:val="auto"/>
          <w:szCs w:val="28"/>
          <w:lang w:val="kk-KZ"/>
        </w:rPr>
        <w:t xml:space="preserve"> кәсіби-зерттеушілік </w:t>
      </w:r>
      <w:r w:rsidR="00F36262" w:rsidRPr="00E772BB">
        <w:rPr>
          <w:color w:val="auto"/>
          <w:szCs w:val="28"/>
          <w:lang w:val="kk-KZ"/>
        </w:rPr>
        <w:t xml:space="preserve">құзыреттілігін қалыптастырудың </w:t>
      </w:r>
      <w:r w:rsidRPr="00E772BB">
        <w:rPr>
          <w:color w:val="auto"/>
          <w:szCs w:val="28"/>
          <w:lang w:val="kk-KZ"/>
        </w:rPr>
        <w:t xml:space="preserve"> негізі ретінде қарастыру;</w:t>
      </w:r>
    </w:p>
    <w:p w14:paraId="54631326" w14:textId="77777777" w:rsidR="00E94B2E" w:rsidRPr="00E772BB" w:rsidRDefault="00E94B2E" w:rsidP="001E3F24">
      <w:pPr>
        <w:pStyle w:val="a3"/>
        <w:numPr>
          <w:ilvl w:val="0"/>
          <w:numId w:val="2"/>
        </w:numPr>
        <w:ind w:left="0" w:right="0" w:firstLine="567"/>
        <w:rPr>
          <w:color w:val="auto"/>
          <w:szCs w:val="28"/>
          <w:lang w:val="kk-KZ"/>
        </w:rPr>
      </w:pPr>
      <w:r w:rsidRPr="00E772BB">
        <w:rPr>
          <w:color w:val="auto"/>
          <w:szCs w:val="28"/>
          <w:lang w:val="kk-KZ"/>
        </w:rPr>
        <w:t>Домбыра орындаушылық өнерін үйретудің аутентикалық элементтерін өзектендіру және қолдану.</w:t>
      </w:r>
    </w:p>
    <w:p w14:paraId="77E27CC2" w14:textId="77777777" w:rsidR="00E94B2E" w:rsidRPr="00E772BB" w:rsidRDefault="00E94B2E" w:rsidP="001E3F24">
      <w:pPr>
        <w:pStyle w:val="a3"/>
        <w:ind w:firstLine="567"/>
        <w:rPr>
          <w:color w:val="auto"/>
          <w:szCs w:val="28"/>
          <w:lang w:val="kk-KZ"/>
        </w:rPr>
      </w:pPr>
      <w:r w:rsidRPr="00E772BB">
        <w:rPr>
          <w:color w:val="auto"/>
          <w:szCs w:val="28"/>
          <w:lang w:val="kk-KZ"/>
        </w:rPr>
        <w:t xml:space="preserve">Анықталған педагогикалық шарттар кешенінің тиімділігін тексеру үшін ҚазҰӨУ-нің «Домбыра» кафедрасының базасында тәжірибелік-эксперименттік жұмыс жүргізілді. </w:t>
      </w:r>
    </w:p>
    <w:p w14:paraId="46D9042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Тәжірибелік-эксперименттік жұмыстың </w:t>
      </w:r>
      <w:r w:rsidRPr="00E772BB">
        <w:rPr>
          <w:i/>
          <w:color w:val="auto"/>
          <w:szCs w:val="28"/>
          <w:lang w:val="kk-KZ"/>
        </w:rPr>
        <w:t>мақсаты</w:t>
      </w:r>
      <w:r w:rsidRPr="00E772BB">
        <w:rPr>
          <w:color w:val="auto"/>
          <w:szCs w:val="28"/>
          <w:lang w:val="kk-KZ"/>
        </w:rPr>
        <w:t xml:space="preserve"> – ЖОО-да домбырашы-студенттерді дайындау педагогикалық шарттар кешенінің практикалық тиімділігін тексеру. </w:t>
      </w:r>
    </w:p>
    <w:p w14:paraId="0E8138BE" w14:textId="77777777" w:rsidR="00E94B2E" w:rsidRPr="00E772BB" w:rsidRDefault="00E94B2E" w:rsidP="00F36262">
      <w:pPr>
        <w:pStyle w:val="a3"/>
        <w:ind w:firstLine="567"/>
        <w:rPr>
          <w:color w:val="auto"/>
          <w:szCs w:val="28"/>
          <w:lang w:val="kk-KZ"/>
        </w:rPr>
      </w:pPr>
      <w:r w:rsidRPr="00E772BB">
        <w:rPr>
          <w:color w:val="auto"/>
          <w:szCs w:val="28"/>
          <w:lang w:val="kk-KZ"/>
        </w:rPr>
        <w:tab/>
        <w:t xml:space="preserve">Тәжірибелік-эксперименттік жұмыстқа келесі </w:t>
      </w:r>
      <w:r w:rsidRPr="00E772BB">
        <w:rPr>
          <w:i/>
          <w:color w:val="auto"/>
          <w:szCs w:val="28"/>
          <w:lang w:val="kk-KZ"/>
        </w:rPr>
        <w:t>міндеттер</w:t>
      </w:r>
      <w:r w:rsidRPr="00E772BB">
        <w:rPr>
          <w:color w:val="auto"/>
          <w:szCs w:val="28"/>
          <w:lang w:val="kk-KZ"/>
        </w:rPr>
        <w:t xml:space="preserve"> қойылды: </w:t>
      </w:r>
    </w:p>
    <w:p w14:paraId="0E6A8C12" w14:textId="77777777" w:rsidR="00E94B2E" w:rsidRPr="00E772BB" w:rsidRDefault="00E94B2E">
      <w:pPr>
        <w:pStyle w:val="a3"/>
        <w:numPr>
          <w:ilvl w:val="0"/>
          <w:numId w:val="27"/>
        </w:numPr>
        <w:ind w:left="0" w:right="0" w:firstLine="567"/>
        <w:rPr>
          <w:color w:val="auto"/>
          <w:szCs w:val="28"/>
          <w:lang w:val="kk-KZ"/>
        </w:rPr>
      </w:pPr>
      <w:r w:rsidRPr="00E772BB">
        <w:rPr>
          <w:color w:val="auto"/>
          <w:szCs w:val="28"/>
          <w:lang w:val="kk-KZ"/>
        </w:rPr>
        <w:t>Педагогикалық экспериментті дайындау;</w:t>
      </w:r>
    </w:p>
    <w:p w14:paraId="288C471D" w14:textId="77777777" w:rsidR="00E94B2E" w:rsidRPr="00E772BB" w:rsidRDefault="00E94B2E">
      <w:pPr>
        <w:pStyle w:val="a3"/>
        <w:numPr>
          <w:ilvl w:val="0"/>
          <w:numId w:val="27"/>
        </w:numPr>
        <w:ind w:left="0" w:right="0" w:firstLine="567"/>
        <w:rPr>
          <w:color w:val="auto"/>
          <w:szCs w:val="28"/>
          <w:lang w:val="kk-KZ"/>
        </w:rPr>
      </w:pPr>
      <w:r w:rsidRPr="00E772BB">
        <w:rPr>
          <w:color w:val="auto"/>
          <w:szCs w:val="28"/>
          <w:lang w:val="kk-KZ"/>
        </w:rPr>
        <w:t>Эксперименттік жұмысқа қатысатын домбырашы-студенттердің кәсіби дайындығының бастапқы және қорытынды деңгейін анықтау;</w:t>
      </w:r>
    </w:p>
    <w:p w14:paraId="2890DC55" w14:textId="77777777" w:rsidR="00E94B2E" w:rsidRPr="00E772BB" w:rsidRDefault="00E94B2E">
      <w:pPr>
        <w:pStyle w:val="a3"/>
        <w:numPr>
          <w:ilvl w:val="0"/>
          <w:numId w:val="27"/>
        </w:numPr>
        <w:ind w:left="0" w:right="0" w:firstLine="567"/>
        <w:rPr>
          <w:color w:val="auto"/>
          <w:szCs w:val="28"/>
          <w:lang w:val="kk-KZ"/>
        </w:rPr>
      </w:pPr>
      <w:r w:rsidRPr="00E772BB">
        <w:rPr>
          <w:color w:val="auto"/>
          <w:szCs w:val="28"/>
          <w:lang w:val="kk-KZ"/>
        </w:rPr>
        <w:lastRenderedPageBreak/>
        <w:t>ЖОО-да домбырашы-студенттерді дайындау педагогикалық шарттар кешенінің тиімділігін білім беру үдерісінде эксперименталды-апробациялау;</w:t>
      </w:r>
    </w:p>
    <w:p w14:paraId="58617694" w14:textId="77777777" w:rsidR="00E94B2E" w:rsidRPr="00E772BB" w:rsidRDefault="00E94B2E">
      <w:pPr>
        <w:pStyle w:val="a3"/>
        <w:numPr>
          <w:ilvl w:val="0"/>
          <w:numId w:val="27"/>
        </w:numPr>
        <w:ind w:left="0" w:right="0" w:firstLine="567"/>
        <w:rPr>
          <w:color w:val="auto"/>
          <w:szCs w:val="28"/>
          <w:lang w:val="kk-KZ"/>
        </w:rPr>
      </w:pPr>
      <w:r w:rsidRPr="00E772BB">
        <w:rPr>
          <w:color w:val="auto"/>
          <w:szCs w:val="28"/>
          <w:lang w:val="kk-KZ"/>
        </w:rPr>
        <w:t>Тәжірибелік-эксперименттік жұмыстың нәтижелерін жинақтау, талдау және кесте түрінде рәсімдеу;</w:t>
      </w:r>
    </w:p>
    <w:p w14:paraId="2E0EF378" w14:textId="77777777" w:rsidR="00E94B2E" w:rsidRPr="00E772BB" w:rsidRDefault="00E94B2E">
      <w:pPr>
        <w:pStyle w:val="a3"/>
        <w:numPr>
          <w:ilvl w:val="0"/>
          <w:numId w:val="27"/>
        </w:numPr>
        <w:ind w:left="0" w:right="0" w:firstLine="567"/>
        <w:rPr>
          <w:color w:val="auto"/>
          <w:szCs w:val="28"/>
          <w:lang w:val="kk-KZ"/>
        </w:rPr>
      </w:pPr>
      <w:r w:rsidRPr="00E772BB">
        <w:rPr>
          <w:color w:val="auto"/>
          <w:szCs w:val="28"/>
          <w:lang w:val="kk-KZ"/>
        </w:rPr>
        <w:t>ЖОО-да домбырашы-студенттерді дайындау педагогикалық шарттар кешенін қолданудың әдістемелік кеңестерін әзірлеу.</w:t>
      </w:r>
    </w:p>
    <w:p w14:paraId="0591C85A"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Тәжірибелік-эксперименттік жұмыс Нұр-Сұлтан қаласы, Қазақ ұлттық өнер университетітінің «Домбыра» кафедрасы аясында жүргізілді. Эксперименттік жұмысқа «Домбыра» кафедрасының 22 студенті қатысты. </w:t>
      </w:r>
    </w:p>
    <w:p w14:paraId="44BFC524" w14:textId="77777777" w:rsidR="00E94B2E" w:rsidRPr="00E772BB" w:rsidRDefault="00E94B2E" w:rsidP="00DA0886">
      <w:pPr>
        <w:pStyle w:val="a3"/>
        <w:ind w:firstLine="567"/>
        <w:rPr>
          <w:color w:val="auto"/>
          <w:szCs w:val="28"/>
          <w:lang w:val="kk-KZ"/>
        </w:rPr>
      </w:pPr>
      <w:r w:rsidRPr="00E772BB">
        <w:rPr>
          <w:color w:val="auto"/>
          <w:szCs w:val="28"/>
          <w:lang w:val="kk-KZ"/>
        </w:rPr>
        <w:tab/>
        <w:t>Тәжірибелік-экперимент барысында келесідей зерттеу әдістері қолданылды: а) педагогикалық бақылау; ә) педагогикалық әңгімелесу, сұхбат алу, анкеталау; б) педагогикалық эксперимент.</w:t>
      </w:r>
    </w:p>
    <w:p w14:paraId="0BFAC282" w14:textId="77777777" w:rsidR="00E94B2E" w:rsidRPr="00E772BB" w:rsidRDefault="00E94B2E" w:rsidP="00DA0886">
      <w:pPr>
        <w:pStyle w:val="a3"/>
        <w:ind w:firstLine="567"/>
        <w:rPr>
          <w:color w:val="auto"/>
          <w:szCs w:val="28"/>
          <w:lang w:val="kk-KZ"/>
        </w:rPr>
      </w:pPr>
      <w:r w:rsidRPr="00E772BB">
        <w:rPr>
          <w:color w:val="auto"/>
          <w:szCs w:val="28"/>
          <w:lang w:val="kk-KZ"/>
        </w:rPr>
        <w:tab/>
        <w:t>ЖОО-да домбырашы-студенттерді дайындаудың педагогикалық шарттар кешенінің практикалық тиімділігін тексеруге арналған тәжірибелік-эксперименттік жұмыс үш кезеңнен тұрды:</w:t>
      </w:r>
    </w:p>
    <w:p w14:paraId="2E04B332" w14:textId="77777777" w:rsidR="00E94B2E" w:rsidRPr="00E772BB" w:rsidRDefault="00E94B2E">
      <w:pPr>
        <w:pStyle w:val="a3"/>
        <w:numPr>
          <w:ilvl w:val="0"/>
          <w:numId w:val="28"/>
        </w:numPr>
        <w:ind w:left="0" w:right="0" w:firstLine="567"/>
        <w:rPr>
          <w:color w:val="auto"/>
          <w:szCs w:val="28"/>
          <w:lang w:val="kk-KZ"/>
        </w:rPr>
      </w:pPr>
      <w:r w:rsidRPr="00E772BB">
        <w:rPr>
          <w:color w:val="auto"/>
          <w:szCs w:val="28"/>
          <w:lang w:val="kk-KZ"/>
        </w:rPr>
        <w:t>Тұрақтандыру (Анықтау) кезеңі;</w:t>
      </w:r>
    </w:p>
    <w:p w14:paraId="055B40F6" w14:textId="77777777" w:rsidR="00E94B2E" w:rsidRPr="00E772BB" w:rsidRDefault="00E94B2E">
      <w:pPr>
        <w:pStyle w:val="a3"/>
        <w:numPr>
          <w:ilvl w:val="0"/>
          <w:numId w:val="28"/>
        </w:numPr>
        <w:ind w:left="0" w:right="0" w:firstLine="567"/>
        <w:rPr>
          <w:color w:val="auto"/>
          <w:szCs w:val="28"/>
          <w:lang w:val="kk-KZ"/>
        </w:rPr>
      </w:pPr>
      <w:r w:rsidRPr="00E772BB">
        <w:rPr>
          <w:color w:val="auto"/>
          <w:szCs w:val="28"/>
          <w:lang w:val="kk-KZ"/>
        </w:rPr>
        <w:t xml:space="preserve">Қалыптастыру кезеңі; </w:t>
      </w:r>
    </w:p>
    <w:p w14:paraId="18D7CEE6" w14:textId="77777777" w:rsidR="00E94B2E" w:rsidRPr="00E772BB" w:rsidRDefault="00E94B2E">
      <w:pPr>
        <w:pStyle w:val="a3"/>
        <w:numPr>
          <w:ilvl w:val="0"/>
          <w:numId w:val="28"/>
        </w:numPr>
        <w:ind w:left="0" w:right="0" w:firstLine="567"/>
        <w:rPr>
          <w:color w:val="auto"/>
          <w:szCs w:val="28"/>
          <w:lang w:val="kk-KZ"/>
        </w:rPr>
      </w:pPr>
      <w:r w:rsidRPr="00E772BB">
        <w:rPr>
          <w:color w:val="auto"/>
          <w:szCs w:val="28"/>
          <w:lang w:val="kk-KZ"/>
        </w:rPr>
        <w:t>Бақылау кезеңі.</w:t>
      </w:r>
    </w:p>
    <w:p w14:paraId="2A290381" w14:textId="77777777" w:rsidR="00E94B2E" w:rsidRPr="00E772BB" w:rsidRDefault="00E94B2E" w:rsidP="00DA0886">
      <w:pPr>
        <w:pStyle w:val="a3"/>
        <w:ind w:firstLine="567"/>
        <w:rPr>
          <w:color w:val="auto"/>
          <w:szCs w:val="28"/>
          <w:lang w:val="kk-KZ"/>
        </w:rPr>
      </w:pPr>
      <w:r w:rsidRPr="00E772BB">
        <w:rPr>
          <w:color w:val="auto"/>
          <w:szCs w:val="28"/>
          <w:lang w:val="kk-KZ"/>
        </w:rPr>
        <w:t>Тұрақтандыру кезеңінде педагогикалық экспериментті дайындау және домбырашы-студенттердің кәсіби дайындығының бастапқы деңгейін анықтау міндеттері алға қойылды. Бұл міндеттерді шешу үшін келесі жұмыс түрлері жүргізілді:</w:t>
      </w:r>
    </w:p>
    <w:p w14:paraId="02783D50"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 xml:space="preserve">тәжірибелік-эксперименттік жұмысқа қатысатын домбырашы-студенттерді тағайындау, оларды эксперименттік және бақылау топтарына бөлу; </w:t>
      </w:r>
    </w:p>
    <w:p w14:paraId="59D4EA8C"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 xml:space="preserve">кәсіби қызметке дайындық деңгейі өлшенетін компонентер, критерийлер мен көрсеткіштерді анықтау; </w:t>
      </w:r>
    </w:p>
    <w:p w14:paraId="5836D773"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 xml:space="preserve">тестілер мен сауалнамаларды өткізу, экспериментке қатысушы домбырашы-студенттерге алдын-ала іріктелген шығармашылық тапсырмаларды беру; </w:t>
      </w:r>
    </w:p>
    <w:p w14:paraId="4AF43869"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тест, сауалнама, шығармашылық тапсырмалардың нәтижелерін белгілеу, кесте түрінде рәсімдеу.</w:t>
      </w:r>
    </w:p>
    <w:p w14:paraId="1624E1A0" w14:textId="77777777" w:rsidR="00E94B2E" w:rsidRPr="00E772BB" w:rsidRDefault="00E94B2E" w:rsidP="00DA0886">
      <w:pPr>
        <w:pStyle w:val="a3"/>
        <w:ind w:firstLine="567"/>
        <w:rPr>
          <w:color w:val="auto"/>
          <w:szCs w:val="28"/>
          <w:lang w:val="kk-KZ"/>
        </w:rPr>
      </w:pPr>
      <w:r w:rsidRPr="00E772BB">
        <w:rPr>
          <w:color w:val="auto"/>
          <w:szCs w:val="28"/>
          <w:lang w:val="kk-KZ"/>
        </w:rPr>
        <w:t xml:space="preserve"> Тәжірибелік-эксперименттік зерттеуге қатысатын Қазақ Ұлттық өнер университеті, «Домбыра» кафедрасының 1-4 курс студенттерінен эксперименттік және бақылау топтары құрылды. Әр топқа деңгейлері шамалас 11 студенттен бөлінді. </w:t>
      </w:r>
    </w:p>
    <w:p w14:paraId="1FF0638F" w14:textId="21C32D9D" w:rsidR="00E94B2E" w:rsidRPr="00E772BB" w:rsidRDefault="00E94B2E" w:rsidP="00DA0886">
      <w:pPr>
        <w:pStyle w:val="a3"/>
        <w:ind w:firstLine="567"/>
        <w:rPr>
          <w:color w:val="auto"/>
          <w:szCs w:val="28"/>
          <w:lang w:val="kk-KZ"/>
        </w:rPr>
      </w:pPr>
      <w:r w:rsidRPr="00E772BB">
        <w:rPr>
          <w:color w:val="auto"/>
          <w:szCs w:val="28"/>
          <w:lang w:val="kk-KZ"/>
        </w:rPr>
        <w:tab/>
      </w:r>
      <w:r w:rsidR="00166609" w:rsidRPr="00E772BB">
        <w:rPr>
          <w:color w:val="auto"/>
          <w:szCs w:val="28"/>
          <w:lang w:val="kk-KZ"/>
        </w:rPr>
        <w:t>Халық-аспаптары (домбыра) білім беру бағдарламасы бойынша түлектердің</w:t>
      </w:r>
      <w:r w:rsidRPr="00E772BB">
        <w:rPr>
          <w:color w:val="auto"/>
          <w:szCs w:val="28"/>
          <w:lang w:val="kk-KZ"/>
        </w:rPr>
        <w:t xml:space="preserve"> кәсіби қызмет түрлеріне қарай домбырашы-студенттердің кәсіби дайындығын төрт компонентке бөліп қарастырамыз: </w:t>
      </w:r>
    </w:p>
    <w:p w14:paraId="642833C6"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музыкалық-орындаушылық компонент;</w:t>
      </w:r>
    </w:p>
    <w:p w14:paraId="75571010"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музыкалық педагогикалық компонент;</w:t>
      </w:r>
    </w:p>
    <w:p w14:paraId="28102D8D"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ұйымдастырушылық-басқарушылық компонент;</w:t>
      </w:r>
    </w:p>
    <w:p w14:paraId="0FB037E4" w14:textId="77777777" w:rsidR="00E94B2E" w:rsidRPr="00E772BB" w:rsidRDefault="00E94B2E" w:rsidP="00F36262">
      <w:pPr>
        <w:pStyle w:val="a3"/>
        <w:numPr>
          <w:ilvl w:val="0"/>
          <w:numId w:val="2"/>
        </w:numPr>
        <w:ind w:left="0" w:right="0" w:firstLine="567"/>
        <w:rPr>
          <w:color w:val="auto"/>
          <w:szCs w:val="28"/>
          <w:lang w:val="kk-KZ"/>
        </w:rPr>
      </w:pPr>
      <w:r w:rsidRPr="00E772BB">
        <w:rPr>
          <w:color w:val="auto"/>
          <w:szCs w:val="28"/>
          <w:lang w:val="kk-KZ"/>
        </w:rPr>
        <w:t xml:space="preserve">ғылыми-зерттеушілік компонент. </w:t>
      </w:r>
    </w:p>
    <w:p w14:paraId="765CEC1C" w14:textId="77777777" w:rsidR="00E94B2E" w:rsidRPr="00E772BB" w:rsidRDefault="00E94B2E" w:rsidP="00DA0886">
      <w:pPr>
        <w:pStyle w:val="a3"/>
        <w:ind w:firstLine="567"/>
        <w:rPr>
          <w:color w:val="auto"/>
          <w:szCs w:val="28"/>
          <w:lang w:val="kk-KZ"/>
        </w:rPr>
      </w:pPr>
      <w:r w:rsidRPr="00E772BB">
        <w:rPr>
          <w:color w:val="auto"/>
          <w:szCs w:val="28"/>
          <w:lang w:val="kk-KZ"/>
        </w:rPr>
        <w:lastRenderedPageBreak/>
        <w:t xml:space="preserve">ЖОО-да домбырашы-студенттерді дайындау үдерісінің негізгі кәсіби бағыты музыкалық-орындаушылық қызмет болғандықтан, тәжірибелік-эксперименттік жұмыс барысында экспериментке қатысатын домбырашы-студенттердің кәсіби дайындығының музыкалық-орындаушылық компоненті бақыланды. Домбырашы-студенттердің кәсіби дайындығының музыкалық-орындаушылық компоненті бойынша деңгейін өлшеу үшін бізге оның критерийлерін анықтап, әр критерийге көрсеткіштерді белгілеу міндеті қойылды.  </w:t>
      </w:r>
    </w:p>
    <w:p w14:paraId="65DAD68C"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Диссертациялық зерттеуіміздің барысында музыкалық-педагогикалық және арнайы әдебиеттермен жұмыс жасау, ҚазҰӨУ-нің және Құрманғазы атындағы ҚҰК-ның домбырашы-студенттерді дайындаумен айналысатын белді профессорлармен сұхбаттасу барысында, Акдениз университетінде тағылымдама өту нәтижесінде музыка өнерінде жетістікке жету үшін болашақ маманның ең маңызды үш қасиеті анықталды: </w:t>
      </w:r>
    </w:p>
    <w:p w14:paraId="176593C0" w14:textId="5255355F" w:rsidR="00E94B2E" w:rsidRPr="00E772BB" w:rsidRDefault="00E94B2E" w:rsidP="00DA0886">
      <w:pPr>
        <w:pStyle w:val="a3"/>
        <w:ind w:firstLine="567"/>
        <w:rPr>
          <w:color w:val="auto"/>
          <w:szCs w:val="28"/>
          <w:lang w:val="kk-KZ"/>
        </w:rPr>
      </w:pPr>
      <w:r w:rsidRPr="00E772BB">
        <w:rPr>
          <w:color w:val="auto"/>
          <w:szCs w:val="28"/>
          <w:lang w:val="kk-KZ"/>
        </w:rPr>
        <w:t>1) кәсіби қызметіне қызығушылық</w:t>
      </w:r>
      <w:r w:rsidR="00EA5E92" w:rsidRPr="00E772BB">
        <w:rPr>
          <w:color w:val="auto"/>
          <w:szCs w:val="28"/>
          <w:lang w:val="kk-KZ"/>
        </w:rPr>
        <w:t xml:space="preserve"> [209, 28]</w:t>
      </w:r>
      <w:r w:rsidRPr="00E772BB">
        <w:rPr>
          <w:color w:val="auto"/>
          <w:szCs w:val="28"/>
          <w:lang w:val="kk-KZ"/>
        </w:rPr>
        <w:t xml:space="preserve">; </w:t>
      </w:r>
    </w:p>
    <w:p w14:paraId="2EE1ECE4" w14:textId="29ED5734" w:rsidR="00E94B2E" w:rsidRPr="00E772BB" w:rsidRDefault="00E94B2E" w:rsidP="00DA0886">
      <w:pPr>
        <w:pStyle w:val="a3"/>
        <w:ind w:firstLine="567"/>
        <w:rPr>
          <w:color w:val="auto"/>
          <w:szCs w:val="28"/>
          <w:lang w:val="kk-KZ"/>
        </w:rPr>
      </w:pPr>
      <w:r w:rsidRPr="00E772BB">
        <w:rPr>
          <w:color w:val="auto"/>
          <w:szCs w:val="28"/>
          <w:lang w:val="kk-KZ"/>
        </w:rPr>
        <w:t>2) кәсіби-теориялық білімділік</w:t>
      </w:r>
      <w:r w:rsidR="00EA5E92" w:rsidRPr="00E772BB">
        <w:rPr>
          <w:color w:val="auto"/>
          <w:szCs w:val="28"/>
          <w:lang w:val="kk-KZ"/>
        </w:rPr>
        <w:t xml:space="preserve"> [209, 28]</w:t>
      </w:r>
      <w:r w:rsidRPr="00E772BB">
        <w:rPr>
          <w:color w:val="auto"/>
          <w:szCs w:val="28"/>
          <w:lang w:val="kk-KZ"/>
        </w:rPr>
        <w:t xml:space="preserve">; </w:t>
      </w:r>
    </w:p>
    <w:p w14:paraId="2C49ACE3" w14:textId="113729A1" w:rsidR="00E94B2E" w:rsidRPr="00E772BB" w:rsidRDefault="00E94B2E" w:rsidP="00DA0886">
      <w:pPr>
        <w:pStyle w:val="a3"/>
        <w:ind w:firstLine="567"/>
        <w:rPr>
          <w:color w:val="auto"/>
          <w:szCs w:val="28"/>
          <w:lang w:val="kk-KZ"/>
        </w:rPr>
      </w:pPr>
      <w:r w:rsidRPr="00E772BB">
        <w:rPr>
          <w:color w:val="auto"/>
          <w:szCs w:val="28"/>
          <w:lang w:val="kk-KZ"/>
        </w:rPr>
        <w:t>3) кәсіби шеберлік</w:t>
      </w:r>
      <w:r w:rsidR="00EA5E92" w:rsidRPr="00E772BB">
        <w:rPr>
          <w:color w:val="auto"/>
          <w:szCs w:val="28"/>
          <w:lang w:val="kk-KZ"/>
        </w:rPr>
        <w:t xml:space="preserve"> [209, 28]</w:t>
      </w:r>
      <w:r w:rsidRPr="00E772BB">
        <w:rPr>
          <w:color w:val="auto"/>
          <w:szCs w:val="28"/>
          <w:lang w:val="kk-KZ"/>
        </w:rPr>
        <w:t xml:space="preserve">. </w:t>
      </w:r>
    </w:p>
    <w:p w14:paraId="217A53F0" w14:textId="13DAAD04" w:rsidR="00E94B2E" w:rsidRPr="00E772BB" w:rsidRDefault="00E94B2E" w:rsidP="00DA0886">
      <w:pPr>
        <w:pStyle w:val="a3"/>
        <w:ind w:firstLine="567"/>
        <w:rPr>
          <w:color w:val="auto"/>
          <w:szCs w:val="28"/>
          <w:lang w:val="kk-KZ"/>
        </w:rPr>
      </w:pPr>
      <w:r w:rsidRPr="00E772BB">
        <w:rPr>
          <w:color w:val="auto"/>
          <w:szCs w:val="28"/>
          <w:lang w:val="kk-KZ"/>
        </w:rPr>
        <w:t>Осы үш қасиетті негізге алып, домбырашы-студенттердің кәсіби дайындығының музыкалық-орындаушылық компонентін келесі критерийлерге бөліп қарастырамыз</w:t>
      </w:r>
      <w:r w:rsidR="00513FEC" w:rsidRPr="00E772BB">
        <w:rPr>
          <w:color w:val="auto"/>
          <w:szCs w:val="28"/>
          <w:lang w:val="kk-KZ"/>
        </w:rPr>
        <w:t xml:space="preserve"> (</w:t>
      </w:r>
      <w:r w:rsidR="00513FEC" w:rsidRPr="00E772BB">
        <w:rPr>
          <w:iCs/>
          <w:color w:val="auto"/>
          <w:szCs w:val="28"/>
          <w:lang w:val="kk-KZ"/>
        </w:rPr>
        <w:t>Кесте №14</w:t>
      </w:r>
      <w:r w:rsidR="00513FEC" w:rsidRPr="00E772BB">
        <w:rPr>
          <w:color w:val="auto"/>
          <w:szCs w:val="28"/>
          <w:lang w:val="kk-KZ"/>
        </w:rPr>
        <w:t>)</w:t>
      </w:r>
      <w:r w:rsidRPr="00E772BB">
        <w:rPr>
          <w:color w:val="auto"/>
          <w:szCs w:val="28"/>
          <w:lang w:val="kk-KZ"/>
        </w:rPr>
        <w:t xml:space="preserve">: </w:t>
      </w:r>
    </w:p>
    <w:p w14:paraId="6CF2DF00" w14:textId="77777777" w:rsidR="00E94B2E" w:rsidRPr="00E772BB" w:rsidRDefault="00E94B2E" w:rsidP="00DA0886">
      <w:pPr>
        <w:pStyle w:val="a3"/>
        <w:ind w:firstLine="567"/>
        <w:rPr>
          <w:color w:val="auto"/>
          <w:szCs w:val="28"/>
          <w:lang w:val="kk-KZ"/>
        </w:rPr>
      </w:pPr>
    </w:p>
    <w:p w14:paraId="3C61E169" w14:textId="4746FF4C" w:rsidR="00E94B2E" w:rsidRPr="00E772BB" w:rsidRDefault="00E94B2E" w:rsidP="00513FEC">
      <w:pPr>
        <w:pStyle w:val="a3"/>
        <w:ind w:firstLine="0"/>
        <w:rPr>
          <w:iCs/>
          <w:color w:val="auto"/>
          <w:szCs w:val="28"/>
          <w:lang w:val="kk-KZ"/>
        </w:rPr>
      </w:pPr>
      <w:r w:rsidRPr="00E772BB">
        <w:rPr>
          <w:iCs/>
          <w:color w:val="auto"/>
          <w:szCs w:val="28"/>
          <w:lang w:val="kk-KZ"/>
        </w:rPr>
        <w:t>Кесте №</w:t>
      </w:r>
      <w:r w:rsidR="001E3F24" w:rsidRPr="00E772BB">
        <w:rPr>
          <w:iCs/>
          <w:color w:val="auto"/>
          <w:szCs w:val="28"/>
          <w:lang w:val="kk-KZ"/>
        </w:rPr>
        <w:t>14</w:t>
      </w:r>
      <w:r w:rsidRPr="00E772BB">
        <w:rPr>
          <w:iCs/>
          <w:color w:val="auto"/>
          <w:szCs w:val="28"/>
          <w:lang w:val="kk-KZ"/>
        </w:rPr>
        <w:t>. ЖОО домбырашы-студенттерінің кәсіби дайындығының музыкалық-орындаушылық компоненті бойынша критерийлері, критерийлердің сипаттамасы мен көрсеткіштері.</w:t>
      </w:r>
    </w:p>
    <w:p w14:paraId="09BCD0CB" w14:textId="77777777" w:rsidR="001E3F24" w:rsidRPr="00E772BB" w:rsidRDefault="001E3F24" w:rsidP="00DA0886">
      <w:pPr>
        <w:pStyle w:val="a3"/>
        <w:ind w:firstLine="567"/>
        <w:rPr>
          <w:i/>
          <w:color w:val="auto"/>
          <w:szCs w:val="28"/>
          <w:lang w:val="kk-KZ"/>
        </w:rPr>
      </w:pPr>
    </w:p>
    <w:tbl>
      <w:tblPr>
        <w:tblStyle w:val="a7"/>
        <w:tblW w:w="9345" w:type="dxa"/>
        <w:tblInd w:w="-5" w:type="dxa"/>
        <w:tblLook w:val="04A0" w:firstRow="1" w:lastRow="0" w:firstColumn="1" w:lastColumn="0" w:noHBand="0" w:noVBand="1"/>
      </w:tblPr>
      <w:tblGrid>
        <w:gridCol w:w="2376"/>
        <w:gridCol w:w="2757"/>
        <w:gridCol w:w="4212"/>
      </w:tblGrid>
      <w:tr w:rsidR="00EF069F" w:rsidRPr="00E772BB" w14:paraId="0EC76CBD" w14:textId="77777777" w:rsidTr="00E94B2E">
        <w:tc>
          <w:tcPr>
            <w:tcW w:w="2329" w:type="dxa"/>
            <w:shd w:val="clear" w:color="auto" w:fill="BDD6EE" w:themeFill="accent1" w:themeFillTint="66"/>
          </w:tcPr>
          <w:p w14:paraId="12114DE4" w14:textId="77777777" w:rsidR="00E94B2E" w:rsidRPr="00E772BB" w:rsidRDefault="00E94B2E" w:rsidP="001E3F24">
            <w:pPr>
              <w:pStyle w:val="a3"/>
              <w:ind w:firstLine="31"/>
              <w:jc w:val="center"/>
              <w:rPr>
                <w:i/>
                <w:color w:val="auto"/>
                <w:szCs w:val="28"/>
                <w:lang w:val="kk-KZ"/>
              </w:rPr>
            </w:pPr>
            <w:r w:rsidRPr="00E772BB">
              <w:rPr>
                <w:i/>
                <w:color w:val="auto"/>
                <w:szCs w:val="28"/>
                <w:lang w:val="kk-KZ"/>
              </w:rPr>
              <w:t>Критерий</w:t>
            </w:r>
          </w:p>
        </w:tc>
        <w:tc>
          <w:tcPr>
            <w:tcW w:w="2774" w:type="dxa"/>
            <w:shd w:val="clear" w:color="auto" w:fill="BDD6EE" w:themeFill="accent1" w:themeFillTint="66"/>
          </w:tcPr>
          <w:p w14:paraId="3CE5E803" w14:textId="77777777" w:rsidR="00E94B2E" w:rsidRPr="00E772BB" w:rsidRDefault="00E94B2E" w:rsidP="001E3F24">
            <w:pPr>
              <w:pStyle w:val="a3"/>
              <w:ind w:firstLine="0"/>
              <w:jc w:val="center"/>
              <w:rPr>
                <w:i/>
                <w:color w:val="auto"/>
                <w:szCs w:val="28"/>
                <w:lang w:val="kk-KZ"/>
              </w:rPr>
            </w:pPr>
            <w:r w:rsidRPr="00E772BB">
              <w:rPr>
                <w:i/>
                <w:color w:val="auto"/>
                <w:szCs w:val="28"/>
                <w:lang w:val="kk-KZ"/>
              </w:rPr>
              <w:t>Сипаттама</w:t>
            </w:r>
          </w:p>
        </w:tc>
        <w:tc>
          <w:tcPr>
            <w:tcW w:w="4242" w:type="dxa"/>
            <w:shd w:val="clear" w:color="auto" w:fill="BDD6EE" w:themeFill="accent1" w:themeFillTint="66"/>
          </w:tcPr>
          <w:p w14:paraId="5B02A02B" w14:textId="77777777" w:rsidR="00E94B2E" w:rsidRPr="00E772BB" w:rsidRDefault="00E94B2E" w:rsidP="001E3F24">
            <w:pPr>
              <w:pStyle w:val="a3"/>
              <w:ind w:firstLine="9"/>
              <w:jc w:val="center"/>
              <w:rPr>
                <w:i/>
                <w:color w:val="auto"/>
                <w:szCs w:val="28"/>
                <w:lang w:val="kk-KZ"/>
              </w:rPr>
            </w:pPr>
            <w:r w:rsidRPr="00E772BB">
              <w:rPr>
                <w:i/>
                <w:color w:val="auto"/>
                <w:szCs w:val="28"/>
                <w:lang w:val="kk-KZ"/>
              </w:rPr>
              <w:t>Көрсеткіштер</w:t>
            </w:r>
          </w:p>
        </w:tc>
      </w:tr>
      <w:tr w:rsidR="00EF069F" w:rsidRPr="00D006B1" w14:paraId="1B91934A" w14:textId="77777777" w:rsidTr="00E94B2E">
        <w:tc>
          <w:tcPr>
            <w:tcW w:w="2329" w:type="dxa"/>
          </w:tcPr>
          <w:p w14:paraId="13A33D58" w14:textId="77777777" w:rsidR="00E94B2E" w:rsidRPr="00E772BB" w:rsidRDefault="00E94B2E" w:rsidP="001E3F24">
            <w:pPr>
              <w:pStyle w:val="a3"/>
              <w:ind w:firstLine="31"/>
              <w:jc w:val="center"/>
              <w:rPr>
                <w:color w:val="auto"/>
                <w:szCs w:val="28"/>
                <w:lang w:val="kk-KZ"/>
              </w:rPr>
            </w:pPr>
            <w:r w:rsidRPr="00E772BB">
              <w:rPr>
                <w:color w:val="auto"/>
                <w:szCs w:val="28"/>
                <w:lang w:val="kk-KZ"/>
              </w:rPr>
              <w:t>Құндылықты-мотивациялық</w:t>
            </w:r>
          </w:p>
        </w:tc>
        <w:tc>
          <w:tcPr>
            <w:tcW w:w="2774" w:type="dxa"/>
          </w:tcPr>
          <w:p w14:paraId="787512A9" w14:textId="77777777" w:rsidR="00E94B2E" w:rsidRPr="00E772BB" w:rsidRDefault="00E94B2E" w:rsidP="001E3F24">
            <w:pPr>
              <w:pStyle w:val="a3"/>
              <w:ind w:firstLine="0"/>
              <w:rPr>
                <w:color w:val="auto"/>
                <w:szCs w:val="28"/>
                <w:lang w:val="kk-KZ"/>
              </w:rPr>
            </w:pPr>
            <w:r w:rsidRPr="00E772BB">
              <w:rPr>
                <w:color w:val="auto"/>
                <w:szCs w:val="28"/>
                <w:lang w:val="kk-KZ"/>
              </w:rPr>
              <w:t>Музыкалық-орындаушылық өнерге қызығушылық</w:t>
            </w:r>
          </w:p>
        </w:tc>
        <w:tc>
          <w:tcPr>
            <w:tcW w:w="4242" w:type="dxa"/>
          </w:tcPr>
          <w:p w14:paraId="3E59D85A" w14:textId="77777777" w:rsidR="00E94B2E" w:rsidRPr="00E772BB" w:rsidRDefault="00E94B2E">
            <w:pPr>
              <w:pStyle w:val="a3"/>
              <w:numPr>
                <w:ilvl w:val="0"/>
                <w:numId w:val="29"/>
              </w:numPr>
              <w:ind w:left="245" w:right="0" w:firstLine="9"/>
              <w:rPr>
                <w:color w:val="auto"/>
                <w:szCs w:val="28"/>
                <w:lang w:val="kk-KZ"/>
              </w:rPr>
            </w:pPr>
            <w:r w:rsidRPr="00E772BB">
              <w:rPr>
                <w:color w:val="auto"/>
                <w:szCs w:val="28"/>
                <w:lang w:val="kk-KZ"/>
              </w:rPr>
              <w:t xml:space="preserve">кәсіби құндылықтар жүйесінің қалыптасуы  </w:t>
            </w:r>
            <w:r w:rsidRPr="00E772BB">
              <w:rPr>
                <w:i/>
                <w:color w:val="auto"/>
                <w:szCs w:val="28"/>
                <w:lang w:val="kk-KZ"/>
              </w:rPr>
              <w:t>(музыкаалық-орындаушылық қызмет мәнін, мақсат міндетін, қоғам үшін маңыздылығын ұғынуы, жауапкершілікті сезінуі)</w:t>
            </w:r>
            <w:r w:rsidRPr="00E772BB">
              <w:rPr>
                <w:color w:val="auto"/>
                <w:szCs w:val="28"/>
                <w:lang w:val="kk-KZ"/>
              </w:rPr>
              <w:t>;</w:t>
            </w:r>
          </w:p>
          <w:p w14:paraId="17CDD162" w14:textId="77777777" w:rsidR="00E94B2E" w:rsidRPr="00E772BB" w:rsidRDefault="00E94B2E">
            <w:pPr>
              <w:pStyle w:val="a3"/>
              <w:numPr>
                <w:ilvl w:val="0"/>
                <w:numId w:val="29"/>
              </w:numPr>
              <w:ind w:left="245" w:right="0" w:firstLine="9"/>
              <w:rPr>
                <w:color w:val="auto"/>
                <w:szCs w:val="28"/>
                <w:lang w:val="kk-KZ"/>
              </w:rPr>
            </w:pPr>
            <w:r w:rsidRPr="00E772BB">
              <w:rPr>
                <w:color w:val="auto"/>
                <w:szCs w:val="28"/>
                <w:lang w:val="kk-KZ"/>
              </w:rPr>
              <w:t xml:space="preserve">кәсіби тұрғыдан өзін-өзі жетілдіруі </w:t>
            </w:r>
            <w:r w:rsidRPr="00E772BB">
              <w:rPr>
                <w:i/>
                <w:color w:val="auto"/>
                <w:szCs w:val="28"/>
                <w:lang w:val="kk-KZ"/>
              </w:rPr>
              <w:t>(домбырашы-студенттің өзіндік дайындалуы, белсенділігі)</w:t>
            </w:r>
            <w:r w:rsidRPr="00E772BB">
              <w:rPr>
                <w:color w:val="auto"/>
                <w:szCs w:val="28"/>
                <w:lang w:val="kk-KZ"/>
              </w:rPr>
              <w:t>;</w:t>
            </w:r>
          </w:p>
          <w:p w14:paraId="4DE66A87" w14:textId="77777777" w:rsidR="00E94B2E" w:rsidRPr="00E772BB" w:rsidRDefault="00E94B2E">
            <w:pPr>
              <w:pStyle w:val="a3"/>
              <w:numPr>
                <w:ilvl w:val="0"/>
                <w:numId w:val="29"/>
              </w:numPr>
              <w:ind w:left="245" w:right="0" w:firstLine="9"/>
              <w:rPr>
                <w:color w:val="auto"/>
                <w:szCs w:val="28"/>
                <w:lang w:val="kk-KZ"/>
              </w:rPr>
            </w:pPr>
            <w:r w:rsidRPr="00E772BB">
              <w:rPr>
                <w:color w:val="auto"/>
                <w:szCs w:val="28"/>
                <w:lang w:val="kk-KZ"/>
              </w:rPr>
              <w:t xml:space="preserve">оқу үдерісіне белсенді араласуы </w:t>
            </w:r>
            <w:r w:rsidRPr="00E772BB">
              <w:rPr>
                <w:i/>
                <w:color w:val="auto"/>
                <w:szCs w:val="28"/>
                <w:lang w:val="kk-KZ"/>
              </w:rPr>
              <w:t>(педагог тапсырмасын орындау, қосымша материалдарды жинақтау, пікірі мен ұсыныстарын білдіру)</w:t>
            </w:r>
            <w:r w:rsidRPr="00E772BB">
              <w:rPr>
                <w:color w:val="auto"/>
                <w:szCs w:val="28"/>
                <w:lang w:val="kk-KZ"/>
              </w:rPr>
              <w:t>.</w:t>
            </w:r>
          </w:p>
        </w:tc>
      </w:tr>
      <w:tr w:rsidR="00EF069F" w:rsidRPr="00D006B1" w14:paraId="4EA2FC5B" w14:textId="77777777" w:rsidTr="00E94B2E">
        <w:tc>
          <w:tcPr>
            <w:tcW w:w="2329" w:type="dxa"/>
          </w:tcPr>
          <w:p w14:paraId="3ACC33FB" w14:textId="77777777" w:rsidR="00E94B2E" w:rsidRPr="00E772BB" w:rsidRDefault="00E94B2E" w:rsidP="001E3F24">
            <w:pPr>
              <w:pStyle w:val="a3"/>
              <w:ind w:firstLine="31"/>
              <w:jc w:val="center"/>
              <w:rPr>
                <w:color w:val="auto"/>
                <w:szCs w:val="28"/>
                <w:lang w:val="kk-KZ"/>
              </w:rPr>
            </w:pPr>
            <w:r w:rsidRPr="00E772BB">
              <w:rPr>
                <w:color w:val="auto"/>
                <w:szCs w:val="28"/>
                <w:lang w:val="kk-KZ"/>
              </w:rPr>
              <w:lastRenderedPageBreak/>
              <w:t>Кәсіби-теориялық</w:t>
            </w:r>
          </w:p>
          <w:p w14:paraId="46F30391" w14:textId="77777777" w:rsidR="00E94B2E" w:rsidRPr="00E772BB" w:rsidRDefault="00E94B2E" w:rsidP="001E3F24">
            <w:pPr>
              <w:pStyle w:val="a3"/>
              <w:ind w:firstLine="31"/>
              <w:jc w:val="center"/>
              <w:rPr>
                <w:color w:val="auto"/>
                <w:szCs w:val="28"/>
                <w:lang w:val="kk-KZ"/>
              </w:rPr>
            </w:pPr>
          </w:p>
        </w:tc>
        <w:tc>
          <w:tcPr>
            <w:tcW w:w="2774" w:type="dxa"/>
          </w:tcPr>
          <w:p w14:paraId="73DCB447" w14:textId="77777777" w:rsidR="00E94B2E" w:rsidRPr="00E772BB" w:rsidRDefault="00E94B2E" w:rsidP="001E3F24">
            <w:pPr>
              <w:pStyle w:val="a3"/>
              <w:ind w:firstLine="0"/>
              <w:rPr>
                <w:color w:val="auto"/>
                <w:szCs w:val="28"/>
                <w:lang w:val="kk-KZ"/>
              </w:rPr>
            </w:pPr>
            <w:r w:rsidRPr="00E772BB">
              <w:rPr>
                <w:color w:val="auto"/>
                <w:szCs w:val="28"/>
                <w:lang w:val="kk-KZ"/>
              </w:rPr>
              <w:t>Кәсіби білімдердің көлемі мен сапасы</w:t>
            </w:r>
          </w:p>
          <w:p w14:paraId="74FD097E" w14:textId="77777777" w:rsidR="00E94B2E" w:rsidRPr="00E772BB" w:rsidRDefault="00E94B2E" w:rsidP="001E3F24">
            <w:pPr>
              <w:pStyle w:val="a3"/>
              <w:ind w:firstLine="0"/>
              <w:rPr>
                <w:color w:val="auto"/>
                <w:szCs w:val="28"/>
                <w:lang w:val="kk-KZ"/>
              </w:rPr>
            </w:pPr>
          </w:p>
        </w:tc>
        <w:tc>
          <w:tcPr>
            <w:tcW w:w="4242" w:type="dxa"/>
          </w:tcPr>
          <w:p w14:paraId="2A6210CC" w14:textId="77777777" w:rsidR="00E94B2E" w:rsidRPr="00E772BB" w:rsidRDefault="00E94B2E">
            <w:pPr>
              <w:pStyle w:val="a3"/>
              <w:numPr>
                <w:ilvl w:val="0"/>
                <w:numId w:val="29"/>
              </w:numPr>
              <w:ind w:left="316" w:right="0" w:firstLine="9"/>
              <w:rPr>
                <w:color w:val="auto"/>
                <w:szCs w:val="28"/>
                <w:lang w:val="kk-KZ"/>
              </w:rPr>
            </w:pPr>
            <w:r w:rsidRPr="00E772BB">
              <w:rPr>
                <w:color w:val="auto"/>
                <w:szCs w:val="28"/>
                <w:lang w:val="kk-KZ"/>
              </w:rPr>
              <w:t xml:space="preserve">музыкалық-теориялық сауаттылық </w:t>
            </w:r>
            <w:r w:rsidRPr="00E772BB">
              <w:rPr>
                <w:i/>
                <w:color w:val="auto"/>
                <w:szCs w:val="28"/>
                <w:lang w:val="kk-KZ"/>
              </w:rPr>
              <w:t>(музыкалық-орындаушылық өнер тарихын білу, ноталық сауаттылық, музыкалық шығарманы талдау)</w:t>
            </w:r>
            <w:r w:rsidRPr="00E772BB">
              <w:rPr>
                <w:color w:val="auto"/>
                <w:szCs w:val="28"/>
                <w:lang w:val="kk-KZ"/>
              </w:rPr>
              <w:t>;</w:t>
            </w:r>
          </w:p>
          <w:p w14:paraId="0F2B3CDA" w14:textId="77777777" w:rsidR="00E94B2E" w:rsidRPr="00E772BB" w:rsidRDefault="00E94B2E">
            <w:pPr>
              <w:pStyle w:val="a3"/>
              <w:numPr>
                <w:ilvl w:val="0"/>
                <w:numId w:val="29"/>
              </w:numPr>
              <w:ind w:left="316" w:right="0" w:firstLine="9"/>
              <w:rPr>
                <w:color w:val="auto"/>
                <w:szCs w:val="28"/>
                <w:lang w:val="kk-KZ"/>
              </w:rPr>
            </w:pPr>
            <w:r w:rsidRPr="00E772BB">
              <w:rPr>
                <w:color w:val="auto"/>
                <w:szCs w:val="28"/>
                <w:lang w:val="kk-KZ"/>
              </w:rPr>
              <w:t xml:space="preserve">жалпы гуманитарлық білімділік </w:t>
            </w:r>
            <w:r w:rsidRPr="00E772BB">
              <w:rPr>
                <w:i/>
                <w:color w:val="auto"/>
                <w:szCs w:val="28"/>
                <w:lang w:val="kk-KZ"/>
              </w:rPr>
              <w:t>(әлем және Қазақстан тарихы, мәдениеттану, әлеуметтану, география, шет тілі негіздерін меңгеру)</w:t>
            </w:r>
            <w:r w:rsidRPr="00E772BB">
              <w:rPr>
                <w:color w:val="auto"/>
                <w:szCs w:val="28"/>
                <w:lang w:val="kk-KZ"/>
              </w:rPr>
              <w:t>;</w:t>
            </w:r>
          </w:p>
          <w:p w14:paraId="08CA2967" w14:textId="77777777" w:rsidR="00E94B2E" w:rsidRPr="00E772BB" w:rsidRDefault="00E94B2E">
            <w:pPr>
              <w:pStyle w:val="a3"/>
              <w:numPr>
                <w:ilvl w:val="0"/>
                <w:numId w:val="29"/>
              </w:numPr>
              <w:ind w:left="316" w:right="0" w:firstLine="9"/>
              <w:rPr>
                <w:color w:val="auto"/>
                <w:szCs w:val="28"/>
                <w:lang w:val="kk-KZ"/>
              </w:rPr>
            </w:pPr>
            <w:r w:rsidRPr="00E772BB">
              <w:rPr>
                <w:color w:val="auto"/>
                <w:szCs w:val="28"/>
                <w:lang w:val="kk-KZ"/>
              </w:rPr>
              <w:t xml:space="preserve">домбыра орындаушылық өнері саласындағы білімдер </w:t>
            </w:r>
            <w:r w:rsidRPr="00E772BB">
              <w:rPr>
                <w:i/>
                <w:color w:val="auto"/>
                <w:szCs w:val="28"/>
                <w:lang w:val="kk-KZ"/>
              </w:rPr>
              <w:t>(домбыра күйлерінің орындаушылық, стильдік ерекшеліктерін, орындаушылық мектептердің айырмашылықтарын, күй аңыздарын, домбырамен дыбыс шығару әдістерін білуі)</w:t>
            </w:r>
            <w:r w:rsidRPr="00E772BB">
              <w:rPr>
                <w:color w:val="auto"/>
                <w:szCs w:val="28"/>
                <w:lang w:val="kk-KZ"/>
              </w:rPr>
              <w:t>.</w:t>
            </w:r>
          </w:p>
        </w:tc>
      </w:tr>
      <w:tr w:rsidR="00EF069F" w:rsidRPr="00D006B1" w14:paraId="09B08255" w14:textId="77777777" w:rsidTr="00E94B2E">
        <w:tc>
          <w:tcPr>
            <w:tcW w:w="2329" w:type="dxa"/>
          </w:tcPr>
          <w:p w14:paraId="5DB801C7" w14:textId="77777777" w:rsidR="00E94B2E" w:rsidRPr="00E772BB" w:rsidRDefault="00E94B2E" w:rsidP="001E3F24">
            <w:pPr>
              <w:pStyle w:val="a3"/>
              <w:ind w:firstLine="31"/>
              <w:jc w:val="center"/>
              <w:rPr>
                <w:color w:val="auto"/>
                <w:szCs w:val="28"/>
                <w:lang w:val="kk-KZ"/>
              </w:rPr>
            </w:pPr>
            <w:r w:rsidRPr="00E772BB">
              <w:rPr>
                <w:color w:val="auto"/>
                <w:szCs w:val="28"/>
                <w:lang w:val="kk-KZ"/>
              </w:rPr>
              <w:t>Орындаушылық-технологиялық</w:t>
            </w:r>
          </w:p>
        </w:tc>
        <w:tc>
          <w:tcPr>
            <w:tcW w:w="2774" w:type="dxa"/>
          </w:tcPr>
          <w:p w14:paraId="77291D82" w14:textId="77777777" w:rsidR="00E94B2E" w:rsidRPr="00E772BB" w:rsidRDefault="00E94B2E" w:rsidP="001E3F24">
            <w:pPr>
              <w:pStyle w:val="a3"/>
              <w:ind w:firstLine="0"/>
              <w:rPr>
                <w:color w:val="auto"/>
                <w:szCs w:val="28"/>
                <w:lang w:val="kk-KZ"/>
              </w:rPr>
            </w:pPr>
            <w:r w:rsidRPr="00E772BB">
              <w:rPr>
                <w:color w:val="auto"/>
                <w:szCs w:val="28"/>
                <w:lang w:val="kk-KZ"/>
              </w:rPr>
              <w:t>Музыкалық орындаушылық шеберлік</w:t>
            </w:r>
          </w:p>
          <w:p w14:paraId="7F5E0BD8" w14:textId="77777777" w:rsidR="00E94B2E" w:rsidRPr="00E772BB" w:rsidRDefault="00E94B2E" w:rsidP="001E3F24">
            <w:pPr>
              <w:pStyle w:val="a3"/>
              <w:ind w:firstLine="0"/>
              <w:jc w:val="center"/>
              <w:rPr>
                <w:color w:val="auto"/>
                <w:szCs w:val="28"/>
                <w:lang w:val="kk-KZ"/>
              </w:rPr>
            </w:pPr>
          </w:p>
        </w:tc>
        <w:tc>
          <w:tcPr>
            <w:tcW w:w="4242" w:type="dxa"/>
          </w:tcPr>
          <w:p w14:paraId="55F954FA" w14:textId="77777777" w:rsidR="00E94B2E" w:rsidRPr="00E772BB" w:rsidRDefault="00E94B2E">
            <w:pPr>
              <w:pStyle w:val="a3"/>
              <w:numPr>
                <w:ilvl w:val="0"/>
                <w:numId w:val="29"/>
              </w:numPr>
              <w:ind w:left="316" w:right="0" w:firstLine="9"/>
              <w:rPr>
                <w:color w:val="auto"/>
                <w:szCs w:val="28"/>
                <w:lang w:val="kk-KZ"/>
              </w:rPr>
            </w:pPr>
            <w:r w:rsidRPr="00E772BB">
              <w:rPr>
                <w:color w:val="auto"/>
                <w:szCs w:val="28"/>
                <w:lang w:val="kk-KZ"/>
              </w:rPr>
              <w:t xml:space="preserve">кәсіби-практикалық дағдылар </w:t>
            </w:r>
            <w:r w:rsidRPr="00E772BB">
              <w:rPr>
                <w:i/>
                <w:color w:val="auto"/>
                <w:szCs w:val="28"/>
                <w:lang w:val="kk-KZ"/>
              </w:rPr>
              <w:t>(музыкалық есту және есте сақтау қабілеті,</w:t>
            </w:r>
            <w:r w:rsidRPr="00E772BB">
              <w:rPr>
                <w:color w:val="auto"/>
                <w:szCs w:val="28"/>
                <w:lang w:val="kk-KZ"/>
              </w:rPr>
              <w:t xml:space="preserve"> </w:t>
            </w:r>
            <w:r w:rsidRPr="00E772BB">
              <w:rPr>
                <w:i/>
                <w:color w:val="auto"/>
                <w:szCs w:val="28"/>
                <w:lang w:val="kk-KZ"/>
              </w:rPr>
              <w:t xml:space="preserve"> орындаушылық аппараттың дұрыс қойылуы, орындаушылық техника, дыбыс сапасы, теориялық білімдерді қолдана білу);</w:t>
            </w:r>
          </w:p>
          <w:p w14:paraId="593DF03B" w14:textId="77777777" w:rsidR="00E94B2E" w:rsidRPr="00E772BB" w:rsidRDefault="00E94B2E">
            <w:pPr>
              <w:pStyle w:val="a3"/>
              <w:numPr>
                <w:ilvl w:val="0"/>
                <w:numId w:val="29"/>
              </w:numPr>
              <w:ind w:left="245" w:right="0" w:firstLine="9"/>
              <w:rPr>
                <w:color w:val="auto"/>
                <w:szCs w:val="28"/>
                <w:lang w:val="kk-KZ"/>
              </w:rPr>
            </w:pPr>
            <w:r w:rsidRPr="00E772BB">
              <w:rPr>
                <w:color w:val="auto"/>
                <w:szCs w:val="28"/>
                <w:lang w:val="kk-KZ"/>
              </w:rPr>
              <w:t xml:space="preserve">музыкалық-орындаушылық шеберлік </w:t>
            </w:r>
            <w:r w:rsidRPr="00E772BB">
              <w:rPr>
                <w:i/>
                <w:color w:val="auto"/>
                <w:szCs w:val="28"/>
                <w:lang w:val="kk-KZ"/>
              </w:rPr>
              <w:t>(жан-жақты жеке орындаушылық репертуарының қалыптасуы, музыкалық шығарманың стильдік орындаушылық ерекшеліктерін сақтау);</w:t>
            </w:r>
            <w:r w:rsidRPr="00E772BB">
              <w:rPr>
                <w:color w:val="auto"/>
                <w:szCs w:val="28"/>
                <w:lang w:val="kk-KZ"/>
              </w:rPr>
              <w:t xml:space="preserve"> </w:t>
            </w:r>
          </w:p>
          <w:p w14:paraId="3835F97A" w14:textId="77777777" w:rsidR="00E94B2E" w:rsidRPr="00E772BB" w:rsidRDefault="00E94B2E">
            <w:pPr>
              <w:pStyle w:val="a3"/>
              <w:numPr>
                <w:ilvl w:val="0"/>
                <w:numId w:val="29"/>
              </w:numPr>
              <w:ind w:left="245" w:right="0" w:firstLine="9"/>
              <w:rPr>
                <w:color w:val="auto"/>
                <w:szCs w:val="28"/>
                <w:lang w:val="kk-KZ"/>
              </w:rPr>
            </w:pPr>
            <w:r w:rsidRPr="00E772BB">
              <w:rPr>
                <w:color w:val="auto"/>
                <w:szCs w:val="28"/>
                <w:lang w:val="kk-KZ"/>
              </w:rPr>
              <w:t xml:space="preserve">шығармашылық қабілет </w:t>
            </w:r>
            <w:r w:rsidRPr="00E772BB">
              <w:rPr>
                <w:i/>
                <w:color w:val="auto"/>
                <w:szCs w:val="28"/>
                <w:lang w:val="kk-KZ"/>
              </w:rPr>
              <w:t xml:space="preserve">(музыкалық ойлау еркіндігін, орындаудың өзіндік сипатын көрсету). </w:t>
            </w:r>
          </w:p>
        </w:tc>
      </w:tr>
    </w:tbl>
    <w:p w14:paraId="5384B585" w14:textId="77777777" w:rsidR="00E94B2E" w:rsidRPr="00E772BB" w:rsidRDefault="00E94B2E" w:rsidP="00DA0886">
      <w:pPr>
        <w:pStyle w:val="a3"/>
        <w:ind w:firstLine="567"/>
        <w:rPr>
          <w:color w:val="auto"/>
          <w:szCs w:val="28"/>
          <w:lang w:val="kk-KZ"/>
        </w:rPr>
      </w:pPr>
      <w:r w:rsidRPr="00E772BB">
        <w:rPr>
          <w:color w:val="auto"/>
          <w:szCs w:val="28"/>
          <w:lang w:val="kk-KZ"/>
        </w:rPr>
        <w:t xml:space="preserve"> </w:t>
      </w:r>
    </w:p>
    <w:p w14:paraId="25348376" w14:textId="77777777" w:rsidR="00E94B2E" w:rsidRPr="00E772BB" w:rsidRDefault="00E94B2E" w:rsidP="00DA0886">
      <w:pPr>
        <w:pStyle w:val="a3"/>
        <w:ind w:firstLine="567"/>
        <w:rPr>
          <w:color w:val="auto"/>
          <w:szCs w:val="28"/>
          <w:lang w:val="kk-KZ"/>
        </w:rPr>
      </w:pPr>
      <w:r w:rsidRPr="00E772BB">
        <w:rPr>
          <w:color w:val="auto"/>
          <w:szCs w:val="28"/>
          <w:lang w:val="kk-KZ"/>
        </w:rPr>
        <w:lastRenderedPageBreak/>
        <w:tab/>
        <w:t xml:space="preserve">Домбырашы-студенттердің кәсіби дайындығының музыкалық-орындаушылық компоненті бойынша мотивациялық-құндылықты, кәсіби-теориялық және орындаушылық-технологиялық критерийлердің  көрсеткіштерінің негізінде жоғары, жеткілікті және төмен деңгейлері анықталды. </w:t>
      </w:r>
    </w:p>
    <w:p w14:paraId="6AA41F08" w14:textId="77777777" w:rsidR="00E94B2E" w:rsidRPr="00E772BB" w:rsidRDefault="00E94B2E" w:rsidP="00DA0886">
      <w:pPr>
        <w:pStyle w:val="a3"/>
        <w:ind w:firstLine="567"/>
        <w:rPr>
          <w:color w:val="auto"/>
          <w:szCs w:val="28"/>
          <w:lang w:val="kk-KZ"/>
        </w:rPr>
      </w:pPr>
      <w:r w:rsidRPr="00E772BB">
        <w:rPr>
          <w:color w:val="auto"/>
          <w:szCs w:val="28"/>
          <w:lang w:val="kk-KZ"/>
        </w:rPr>
        <w:tab/>
        <w:t>Құндылықты-мотивациялық критерий домбырашы-студенттің музыкалық-орындаушылық қызметке деген қызығушылық, кәсіби тұрғыдан өзін-өзі үздіксіз жетілдіруге деген ұмтылыс,  кәсіби қызметінің мақсаты, міндеттері мен қоғам үшін маңыздылығын түсінуімен, өзін сол мамандық иесі ретінде сезінуімен байланыстырылады. Бұл критерийді келесі деңгейлерге бөліп қарастырамыз:</w:t>
      </w:r>
    </w:p>
    <w:p w14:paraId="35475597"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жоғары деңгей</w:t>
      </w:r>
      <w:r w:rsidRPr="00E772BB">
        <w:rPr>
          <w:color w:val="auto"/>
          <w:szCs w:val="28"/>
          <w:lang w:val="kk-KZ"/>
        </w:rPr>
        <w:t>, домбырашы-студенттің болашақ мамандыққа деген қызығушылығынын жоғары болуымен, кәсіби қызметінің мақсат, міндеттерін анық түсінуімен, оқу үдерісіне белсенді араласуымен, кәсіби қасиеттері мен дағдыларын үздіксіз дамытуға, өздігімен кәсіби құзыреттіліктерін жетілдіруімен, өзін сол мамандық иесі ретінде сезінуімен, ізденушілік қызметке бейімділігімен сипатталады;</w:t>
      </w:r>
    </w:p>
    <w:p w14:paraId="0CAB59F9"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жеткілікті деңгей</w:t>
      </w:r>
      <w:r w:rsidRPr="00E772BB">
        <w:rPr>
          <w:color w:val="auto"/>
          <w:szCs w:val="28"/>
          <w:lang w:val="kk-KZ"/>
        </w:rPr>
        <w:t>, домбырашы-студенттің музыкалық-орындаушылық қызметтің мақсат, міндеттерін түсінуімен, оқу үдерісінде берілген тапсырманы орындауымен, алайда, өзіндік дайындыққа деген ынтасының төмен болуымен және оқу үдерісіне белсенді араласпауымен сипатталады;</w:t>
      </w:r>
    </w:p>
    <w:p w14:paraId="24A77050"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төмен деңгей</w:t>
      </w:r>
      <w:r w:rsidRPr="00E772BB">
        <w:rPr>
          <w:color w:val="auto"/>
          <w:szCs w:val="28"/>
          <w:lang w:val="kk-KZ"/>
        </w:rPr>
        <w:t>, оқу үдерісі мен музыкалық-орындаушылық қызметке деген қызығушылығының болмауымен, кәсіби тұрғыдан өзін-өзі дамытуға құлшынысының төмен болуымен, қойылған міндеттерді шешуде белсенділік танытпауымен сипатталады.</w:t>
      </w:r>
    </w:p>
    <w:p w14:paraId="468C7225" w14:textId="77777777" w:rsidR="00E94B2E" w:rsidRPr="00E772BB" w:rsidRDefault="00E94B2E" w:rsidP="00DA0886">
      <w:pPr>
        <w:pStyle w:val="a3"/>
        <w:ind w:firstLine="567"/>
        <w:rPr>
          <w:color w:val="auto"/>
          <w:szCs w:val="28"/>
          <w:lang w:val="kk-KZ"/>
        </w:rPr>
      </w:pPr>
      <w:r w:rsidRPr="00E772BB">
        <w:rPr>
          <w:color w:val="auto"/>
          <w:szCs w:val="28"/>
          <w:lang w:val="kk-KZ"/>
        </w:rPr>
        <w:t>Кәсіби-теориялық критерий домбырашы-студенттердің музыкалық-орындаушылық қызметті сапалы атқаруға қажетті теориялық білімдер жүйесінің қалыптасуымен сипатталады:</w:t>
      </w:r>
    </w:p>
    <w:p w14:paraId="1503E16B" w14:textId="77777777" w:rsidR="00E94B2E" w:rsidRPr="00E772BB" w:rsidRDefault="00E94B2E">
      <w:pPr>
        <w:pStyle w:val="a3"/>
        <w:numPr>
          <w:ilvl w:val="0"/>
          <w:numId w:val="29"/>
        </w:numPr>
        <w:ind w:left="0" w:right="0" w:firstLine="567"/>
        <w:rPr>
          <w:color w:val="auto"/>
          <w:szCs w:val="28"/>
          <w:lang w:val="kk-KZ"/>
        </w:rPr>
      </w:pPr>
      <w:r w:rsidRPr="00E772BB">
        <w:rPr>
          <w:i/>
          <w:color w:val="auto"/>
          <w:szCs w:val="28"/>
          <w:lang w:val="kk-KZ"/>
        </w:rPr>
        <w:t>жоғары деңгей</w:t>
      </w:r>
      <w:r w:rsidRPr="00E772BB">
        <w:rPr>
          <w:color w:val="auto"/>
          <w:szCs w:val="28"/>
          <w:lang w:val="kk-KZ"/>
        </w:rPr>
        <w:t xml:space="preserve">, домбыра орындаушылық өнері мен музыка мәдениеті саласынан бөлек, жалпы гуманитарлық ғылымдар (философия, тарих, психология, педагогика, т.б.), өнердің басқа түрлері бойынша білімдерді толық игеруі; </w:t>
      </w:r>
    </w:p>
    <w:p w14:paraId="50EB6F88" w14:textId="77777777" w:rsidR="00E94B2E" w:rsidRPr="00E772BB" w:rsidRDefault="00E94B2E">
      <w:pPr>
        <w:pStyle w:val="a3"/>
        <w:numPr>
          <w:ilvl w:val="0"/>
          <w:numId w:val="29"/>
        </w:numPr>
        <w:ind w:left="0" w:right="0" w:firstLine="567"/>
        <w:rPr>
          <w:color w:val="auto"/>
          <w:szCs w:val="28"/>
          <w:lang w:val="kk-KZ"/>
        </w:rPr>
      </w:pPr>
      <w:r w:rsidRPr="00E772BB">
        <w:rPr>
          <w:i/>
          <w:color w:val="auto"/>
          <w:szCs w:val="28"/>
          <w:lang w:val="kk-KZ"/>
        </w:rPr>
        <w:t>жеткілікті деңгей</w:t>
      </w:r>
      <w:r w:rsidRPr="00E772BB">
        <w:rPr>
          <w:color w:val="auto"/>
          <w:szCs w:val="28"/>
          <w:lang w:val="kk-KZ"/>
        </w:rPr>
        <w:t>, домбыра орындаушылық өнері саласындағы кәсіби қызметті атқаруға жеткілікті, алайда, гуманитарлық білімдердің жеткілікті түрде меңгерілмеуі;</w:t>
      </w:r>
    </w:p>
    <w:p w14:paraId="73228DF1" w14:textId="77777777" w:rsidR="00E94B2E" w:rsidRPr="00E772BB" w:rsidRDefault="00E94B2E">
      <w:pPr>
        <w:pStyle w:val="a3"/>
        <w:numPr>
          <w:ilvl w:val="0"/>
          <w:numId w:val="29"/>
        </w:numPr>
        <w:ind w:left="0" w:right="0" w:firstLine="567"/>
        <w:rPr>
          <w:color w:val="auto"/>
          <w:szCs w:val="28"/>
          <w:lang w:val="kk-KZ"/>
        </w:rPr>
      </w:pPr>
      <w:r w:rsidRPr="00E772BB">
        <w:rPr>
          <w:i/>
          <w:color w:val="auto"/>
          <w:szCs w:val="28"/>
          <w:lang w:val="kk-KZ"/>
        </w:rPr>
        <w:t>төмен деңгей</w:t>
      </w:r>
      <w:r w:rsidRPr="00E772BB">
        <w:rPr>
          <w:color w:val="auto"/>
          <w:szCs w:val="28"/>
          <w:lang w:val="kk-KZ"/>
        </w:rPr>
        <w:t xml:space="preserve">, домбырашы-студенттің білімділік деңгейінің музыкалық-орындаушылық қызметті атқаруға жеткіліксіз мөлшері. </w:t>
      </w:r>
    </w:p>
    <w:p w14:paraId="0FAC5914"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Орындаушылық-технологиялық критерий оқу үдерісі барысында домбырашы-студенттің теориялық білімдерді практикада қолдана алуынан, музыкалық шығарманың мазмұндық бейнесін ашуға, стильдік ерекшеліктерін танытуға қажетті көркемдік-орындаушылық әдіс-амалдарды меңгеруінен, жан-жақты жеке орындаушылық репертуарын қалыптастыруынан, шығармашылық белсенділік танытуынан, өзіндік ізденіс пен зерттеуге </w:t>
      </w:r>
      <w:r w:rsidRPr="00E772BB">
        <w:rPr>
          <w:color w:val="auto"/>
          <w:szCs w:val="28"/>
          <w:lang w:val="kk-KZ"/>
        </w:rPr>
        <w:lastRenderedPageBreak/>
        <w:t>бейімділік, кәсіби міндеттерді орындауда жаңа шешімдерді ұсынуынан көрініс табады. Бұл критерийді үш деңгейде бөліп қарастырамыз:</w:t>
      </w:r>
    </w:p>
    <w:p w14:paraId="61E217ED"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жоғары деңгей</w:t>
      </w:r>
      <w:r w:rsidRPr="00E772BB">
        <w:rPr>
          <w:color w:val="auto"/>
          <w:szCs w:val="28"/>
          <w:lang w:val="kk-KZ"/>
        </w:rPr>
        <w:t xml:space="preserve">, домбырашы-студенттің теориялық білімдерді практикада қолдана алуымен, музыкалық шығарманың мазмұндық бейнесін ашуға, стильдік ерекшеліктерін танытуға қажетті көркемдік-орындаушылық әдіс-амалдарды меңгеруімен, жан-жақты жеке орындаушылық репертуарының қалыптасуымен, музыкалық-орындаушылық міндеттерді орындауда креативтілік танытып, жаңа шешімдерді ұсынуынмен, өзіндік ізденіс пен зерттеуге бейім болуымен сипатталады; </w:t>
      </w:r>
    </w:p>
    <w:p w14:paraId="39BCB9C3"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жеткілікті деңгей</w:t>
      </w:r>
      <w:r w:rsidRPr="00E772BB">
        <w:rPr>
          <w:color w:val="auto"/>
          <w:szCs w:val="28"/>
          <w:lang w:val="kk-KZ"/>
        </w:rPr>
        <w:t>, домбырашы-студенттің музыкалық-орындаушылық қызмет міндеттерін шешуде жинаған білімдерін қолдана алуымен, орындаушылық технологияны меңгеруімен, дәстүрлі күйшілік мектептердің орындаушылық ерекшеліктерін сақтауымен, жеке орындаушылық репертуарында жан-жақтылығымен, алайда, музыкалық шығарманы орындауда шектеулі көркемдік-орындаушылық әдіс-амалдарды қолдануымен сипатталады;</w:t>
      </w:r>
    </w:p>
    <w:p w14:paraId="182F3F71" w14:textId="77777777" w:rsidR="00E94B2E" w:rsidRPr="00E772BB" w:rsidRDefault="00E94B2E">
      <w:pPr>
        <w:pStyle w:val="a3"/>
        <w:numPr>
          <w:ilvl w:val="0"/>
          <w:numId w:val="26"/>
        </w:numPr>
        <w:ind w:left="0" w:right="0" w:firstLine="567"/>
        <w:rPr>
          <w:color w:val="auto"/>
          <w:szCs w:val="28"/>
          <w:lang w:val="kk-KZ"/>
        </w:rPr>
      </w:pPr>
      <w:r w:rsidRPr="00E772BB">
        <w:rPr>
          <w:i/>
          <w:color w:val="auto"/>
          <w:szCs w:val="28"/>
          <w:lang w:val="kk-KZ"/>
        </w:rPr>
        <w:t>төмен деңгей</w:t>
      </w:r>
      <w:r w:rsidRPr="00E772BB">
        <w:rPr>
          <w:color w:val="auto"/>
          <w:szCs w:val="28"/>
          <w:lang w:val="kk-KZ"/>
        </w:rPr>
        <w:t>, домбырашы-студенттің орындаушылық технологияны толық меңгермеуі, музыкалық шығарманың мазмұндық бейнесін аша алмау, көркемдік-орындаушылық әдіс-амалдарды игермеуінен көрініс табады.</w:t>
      </w:r>
    </w:p>
    <w:p w14:paraId="67A17E1B" w14:textId="0C44C0C3" w:rsidR="00E94B2E" w:rsidRPr="00E772BB" w:rsidRDefault="00E94B2E" w:rsidP="00DA0886">
      <w:pPr>
        <w:pStyle w:val="a3"/>
        <w:ind w:firstLine="567"/>
        <w:rPr>
          <w:color w:val="auto"/>
          <w:szCs w:val="28"/>
          <w:lang w:val="kk-KZ"/>
        </w:rPr>
      </w:pPr>
      <w:r w:rsidRPr="00E772BB">
        <w:rPr>
          <w:color w:val="auto"/>
          <w:szCs w:val="28"/>
          <w:lang w:val="kk-KZ"/>
        </w:rPr>
        <w:t xml:space="preserve">Тұрақтандыру кезеңіндегі тәжірибелік-эксперименттік жұмыста эксперименттік және бақылау топтарындағы домбырашы-студенттердің кәсіби дайындығының музыкалық-орындаушылық компоненті бойынша бастапқы деңгейін анықтау міндеті негізінде құндылықты-мотивациялық және кәсіби-теориялық критерийлерінің деңгейі анкеталау, тестілеу, әңгімелесу, бақылау әдістері арқылы анықталды. </w:t>
      </w:r>
    </w:p>
    <w:p w14:paraId="396FCA85" w14:textId="2CDE506B" w:rsidR="00E94B2E" w:rsidRPr="00E772BB" w:rsidRDefault="00E94B2E" w:rsidP="00DA0886">
      <w:pPr>
        <w:pStyle w:val="a3"/>
        <w:ind w:firstLine="567"/>
        <w:rPr>
          <w:color w:val="auto"/>
          <w:szCs w:val="28"/>
          <w:lang w:val="kk-KZ"/>
        </w:rPr>
      </w:pPr>
      <w:r w:rsidRPr="00E772BB">
        <w:rPr>
          <w:color w:val="auto"/>
          <w:szCs w:val="28"/>
          <w:lang w:val="kk-KZ"/>
        </w:rPr>
        <w:t>Тәжірибелік-экспериментке қатысатын домбырашы-студенттердің болашақ кәсіби қызметіне деген қызығушылығы оның оқу үдерісіне деген мотивациясынан байқалады</w:t>
      </w:r>
      <w:r w:rsidR="00BE3645" w:rsidRPr="00E772BB">
        <w:rPr>
          <w:color w:val="auto"/>
          <w:szCs w:val="28"/>
          <w:lang w:val="kk-KZ"/>
        </w:rPr>
        <w:t xml:space="preserve"> [210, 151]</w:t>
      </w:r>
      <w:r w:rsidRPr="00E772BB">
        <w:rPr>
          <w:color w:val="auto"/>
          <w:szCs w:val="28"/>
          <w:lang w:val="kk-KZ"/>
        </w:rPr>
        <w:t>. Бүгінгі таңда білім алушылардың оқу мотивациясын анықтауға арналған көптеген тесттер мен сауалнамалар құрастырылған. Тәжірибелік-эксперименттік жұмыс аясында домбырашы-студенттердің оқу мотивациясы психолог ғалымдар А.А.Реан мен В.А.Якунин құрастырып, психолог зерттеуші Н.Ц.Бадмаева толықтырған сауалнама арқылы анықталды</w:t>
      </w:r>
      <w:r w:rsidR="00BE3645" w:rsidRPr="00E772BB">
        <w:rPr>
          <w:color w:val="auto"/>
          <w:szCs w:val="28"/>
          <w:lang w:val="kk-KZ"/>
        </w:rPr>
        <w:t xml:space="preserve"> </w:t>
      </w:r>
      <w:r w:rsidR="009F7928" w:rsidRPr="00E772BB">
        <w:rPr>
          <w:color w:val="auto"/>
          <w:szCs w:val="28"/>
          <w:lang w:val="kk-KZ"/>
        </w:rPr>
        <w:t xml:space="preserve">(Қосымша Ә) </w:t>
      </w:r>
      <w:r w:rsidR="00BE3645" w:rsidRPr="00E772BB">
        <w:rPr>
          <w:color w:val="auto"/>
          <w:szCs w:val="28"/>
          <w:lang w:val="kk-KZ"/>
        </w:rPr>
        <w:t>[210, 152]</w:t>
      </w:r>
      <w:r w:rsidRPr="00E772BB">
        <w:rPr>
          <w:color w:val="auto"/>
          <w:szCs w:val="28"/>
          <w:lang w:val="kk-KZ"/>
        </w:rPr>
        <w:t xml:space="preserve">. Сауалнаманы құрастырушылар оқу мотивтерін кәсіби, коммуникативті, қашқақтау, беделдік, шығармашылық қабілетін іске асыру, оқу-танымдық және әлеуметтік мотивтер деп жеті көрсеткішке бөліп қарастырады. Экспериментке қатысушыларға сауалнамада берілген 34 тұжырымды 5 баллдық жүйе арқылы бағалау ұсынылады:  0 балл тұжырыммен келіспеу болса, 5 балл тұжырыммен толық келісу. Бұл сауалнама арқылы домбырашы-студенттердің оқу-танымдық мотивациясын анықтау көзделгендіктен, оқу-танымдық мотивтер деңгейін өлшеуге  арналған 7 сұрақ қана есептелді (№ 17, 18, 20, 21, 22, 23, 24 сұрақтар). Оқу-танымдық мотивтердің төмен деңгейі – 0-25 балл, орташа деңгейі – 26-30 балл, жоғары деңгейі – 31-35 балл деп </w:t>
      </w:r>
      <w:r w:rsidRPr="00E772BB">
        <w:rPr>
          <w:color w:val="auto"/>
          <w:szCs w:val="28"/>
          <w:lang w:val="kk-KZ"/>
        </w:rPr>
        <w:lastRenderedPageBreak/>
        <w:t>өлшенді. Домбырашы-студенттердің оқу-танымдық мотивациясын анықтауға арналған сауалнама нәтижелері кесте түрінде көрсетіледі</w:t>
      </w:r>
      <w:r w:rsidR="00513FEC" w:rsidRPr="00E772BB">
        <w:rPr>
          <w:color w:val="auto"/>
          <w:szCs w:val="28"/>
          <w:lang w:val="kk-KZ"/>
        </w:rPr>
        <w:t xml:space="preserve"> (</w:t>
      </w:r>
      <w:r w:rsidR="00513FEC" w:rsidRPr="00E772BB">
        <w:rPr>
          <w:iCs/>
          <w:color w:val="auto"/>
          <w:szCs w:val="28"/>
          <w:lang w:val="kk-KZ"/>
        </w:rPr>
        <w:t>Кесте №15</w:t>
      </w:r>
      <w:r w:rsidR="00513FEC" w:rsidRPr="00E772BB">
        <w:rPr>
          <w:color w:val="auto"/>
          <w:szCs w:val="28"/>
          <w:lang w:val="kk-KZ"/>
        </w:rPr>
        <w:t>)</w:t>
      </w:r>
      <w:r w:rsidRPr="00E772BB">
        <w:rPr>
          <w:color w:val="auto"/>
          <w:szCs w:val="28"/>
          <w:lang w:val="kk-KZ"/>
        </w:rPr>
        <w:t>:</w:t>
      </w:r>
    </w:p>
    <w:p w14:paraId="10B91BB3" w14:textId="77777777" w:rsidR="00E94B2E" w:rsidRPr="00E772BB" w:rsidRDefault="00E94B2E" w:rsidP="00DA0886">
      <w:pPr>
        <w:pStyle w:val="a3"/>
        <w:ind w:firstLine="567"/>
        <w:rPr>
          <w:color w:val="auto"/>
          <w:szCs w:val="28"/>
          <w:lang w:val="kk-KZ"/>
        </w:rPr>
      </w:pPr>
      <w:r w:rsidRPr="00E772BB">
        <w:rPr>
          <w:color w:val="auto"/>
          <w:szCs w:val="28"/>
          <w:lang w:val="kk-KZ"/>
        </w:rPr>
        <w:tab/>
      </w:r>
    </w:p>
    <w:p w14:paraId="28684B2A" w14:textId="24474DEF" w:rsidR="00E94B2E" w:rsidRPr="00E772BB" w:rsidRDefault="00E94B2E" w:rsidP="00513FEC">
      <w:pPr>
        <w:pStyle w:val="a3"/>
        <w:ind w:firstLine="0"/>
        <w:rPr>
          <w:iCs/>
          <w:color w:val="auto"/>
          <w:szCs w:val="28"/>
          <w:lang w:val="kk-KZ"/>
        </w:rPr>
      </w:pPr>
      <w:r w:rsidRPr="00E772BB">
        <w:rPr>
          <w:iCs/>
          <w:color w:val="auto"/>
          <w:szCs w:val="28"/>
          <w:lang w:val="kk-KZ"/>
        </w:rPr>
        <w:t>Кесте №</w:t>
      </w:r>
      <w:r w:rsidR="00BE3645" w:rsidRPr="00E772BB">
        <w:rPr>
          <w:iCs/>
          <w:color w:val="auto"/>
          <w:szCs w:val="28"/>
          <w:lang w:val="kk-KZ"/>
        </w:rPr>
        <w:t>15</w:t>
      </w:r>
      <w:r w:rsidRPr="00E772BB">
        <w:rPr>
          <w:iCs/>
          <w:color w:val="auto"/>
          <w:szCs w:val="28"/>
          <w:lang w:val="kk-KZ"/>
        </w:rPr>
        <w:t>. А.А.Реан және В.А.Якуниннің оқу мотивациясын анықтау сауалнамасы бойынша домбырашы-студенттердің оқу-танымдық мотивациясының көрсеткіші (Тұрақтандыру кезеңі)</w:t>
      </w:r>
    </w:p>
    <w:p w14:paraId="44185962" w14:textId="77777777" w:rsidR="00E94B2E" w:rsidRPr="00E772BB" w:rsidRDefault="00E94B2E" w:rsidP="00DA0886">
      <w:pPr>
        <w:pStyle w:val="a3"/>
        <w:ind w:firstLine="567"/>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3C518815" w14:textId="77777777" w:rsidTr="00E94B2E">
        <w:trPr>
          <w:trHeight w:val="489"/>
          <w:jc w:val="center"/>
        </w:trPr>
        <w:tc>
          <w:tcPr>
            <w:tcW w:w="3681" w:type="dxa"/>
            <w:shd w:val="clear" w:color="auto" w:fill="BDD6EE" w:themeFill="accent1" w:themeFillTint="66"/>
          </w:tcPr>
          <w:p w14:paraId="7529D73F"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61337323"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0DD4EB3F"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1E6FF8DF" w14:textId="77777777" w:rsidTr="00E94B2E">
        <w:trPr>
          <w:jc w:val="center"/>
        </w:trPr>
        <w:tc>
          <w:tcPr>
            <w:tcW w:w="3681" w:type="dxa"/>
          </w:tcPr>
          <w:p w14:paraId="1EDE7050"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56876901"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c>
          <w:tcPr>
            <w:tcW w:w="2693" w:type="dxa"/>
          </w:tcPr>
          <w:p w14:paraId="23D43131"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r w:rsidR="00EF069F" w:rsidRPr="00E772BB" w14:paraId="11566741" w14:textId="77777777" w:rsidTr="00E94B2E">
        <w:trPr>
          <w:jc w:val="center"/>
        </w:trPr>
        <w:tc>
          <w:tcPr>
            <w:tcW w:w="3681" w:type="dxa"/>
          </w:tcPr>
          <w:p w14:paraId="48AB5535"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деңгей</w:t>
            </w:r>
          </w:p>
        </w:tc>
        <w:tc>
          <w:tcPr>
            <w:tcW w:w="2977" w:type="dxa"/>
          </w:tcPr>
          <w:p w14:paraId="6FF0B60E" w14:textId="77777777" w:rsidR="00E94B2E" w:rsidRPr="00E772BB" w:rsidRDefault="00E94B2E" w:rsidP="00DA0886">
            <w:pPr>
              <w:pStyle w:val="a3"/>
              <w:ind w:firstLine="567"/>
              <w:jc w:val="center"/>
              <w:rPr>
                <w:color w:val="auto"/>
                <w:szCs w:val="28"/>
                <w:lang w:val="kk-KZ"/>
              </w:rPr>
            </w:pPr>
            <w:r w:rsidRPr="00E772BB">
              <w:rPr>
                <w:color w:val="auto"/>
                <w:szCs w:val="28"/>
                <w:lang w:val="kk-KZ"/>
              </w:rPr>
              <w:t>5</w:t>
            </w:r>
          </w:p>
        </w:tc>
        <w:tc>
          <w:tcPr>
            <w:tcW w:w="2693" w:type="dxa"/>
          </w:tcPr>
          <w:p w14:paraId="00853532" w14:textId="77777777" w:rsidR="00E94B2E" w:rsidRPr="00E772BB" w:rsidRDefault="00E94B2E" w:rsidP="00DA0886">
            <w:pPr>
              <w:pStyle w:val="a3"/>
              <w:ind w:firstLine="567"/>
              <w:jc w:val="center"/>
              <w:rPr>
                <w:color w:val="auto"/>
                <w:szCs w:val="28"/>
                <w:lang w:val="kk-KZ"/>
              </w:rPr>
            </w:pPr>
            <w:r w:rsidRPr="00E772BB">
              <w:rPr>
                <w:color w:val="auto"/>
                <w:szCs w:val="28"/>
                <w:lang w:val="kk-KZ"/>
              </w:rPr>
              <w:t>6</w:t>
            </w:r>
          </w:p>
        </w:tc>
      </w:tr>
      <w:tr w:rsidR="00E94B2E" w:rsidRPr="00E772BB" w14:paraId="4641F0A7" w14:textId="77777777" w:rsidTr="00E94B2E">
        <w:trPr>
          <w:jc w:val="center"/>
        </w:trPr>
        <w:tc>
          <w:tcPr>
            <w:tcW w:w="3681" w:type="dxa"/>
          </w:tcPr>
          <w:p w14:paraId="3AC3E2E9"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07E4CFC4"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c>
          <w:tcPr>
            <w:tcW w:w="2693" w:type="dxa"/>
          </w:tcPr>
          <w:p w14:paraId="7003362B"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r>
    </w:tbl>
    <w:p w14:paraId="6ABA1932" w14:textId="77777777" w:rsidR="00E94B2E" w:rsidRPr="00E772BB" w:rsidRDefault="00E94B2E" w:rsidP="00DA0886">
      <w:pPr>
        <w:pStyle w:val="a3"/>
        <w:ind w:firstLine="567"/>
        <w:rPr>
          <w:i/>
          <w:color w:val="auto"/>
          <w:szCs w:val="28"/>
          <w:lang w:val="kk-KZ"/>
        </w:rPr>
      </w:pPr>
    </w:p>
    <w:p w14:paraId="00658DE7" w14:textId="4867B1F4" w:rsidR="00E94B2E" w:rsidRPr="00E772BB" w:rsidRDefault="00E94B2E" w:rsidP="00DA0886">
      <w:pPr>
        <w:pStyle w:val="a3"/>
        <w:ind w:firstLine="567"/>
        <w:rPr>
          <w:color w:val="auto"/>
          <w:szCs w:val="28"/>
          <w:lang w:val="kk-KZ"/>
        </w:rPr>
      </w:pPr>
      <w:r w:rsidRPr="00E772BB">
        <w:rPr>
          <w:color w:val="auto"/>
          <w:szCs w:val="28"/>
          <w:lang w:val="kk-KZ"/>
        </w:rPr>
        <w:tab/>
        <w:t>Домбырашы-студенттердің болашақ кәсіби қызметіне деген құндылықты көзқарасы психолог ғалымдар М.Кунт және Т.Мак-Партлендтің «Мен кіммін?» атты сауалнамасы арқылы анықталды</w:t>
      </w:r>
      <w:r w:rsidR="009F7928" w:rsidRPr="00E772BB">
        <w:rPr>
          <w:color w:val="auto"/>
          <w:szCs w:val="28"/>
          <w:lang w:val="kk-KZ"/>
        </w:rPr>
        <w:t xml:space="preserve"> (Қосымша Б)</w:t>
      </w:r>
      <w:r w:rsidRPr="00E772BB">
        <w:rPr>
          <w:color w:val="auto"/>
          <w:szCs w:val="28"/>
          <w:lang w:val="kk-KZ"/>
        </w:rPr>
        <w:t xml:space="preserve">. Сауалнама барысында респонденттерге тест бланкісінің 20 бағанында «Мен кіммін?» деген сұраққа жауап беру ұсынылды. Психолог ғалымдар М.Кунт пен Т.Мак-Партлендтің әдістемесі бойынша тест нәтижелері жеті көрсеткіш бойынша өлшенеді: әлеуметтік, коммуникативті, материалдық, физикалық, қызметтік, перспективалық, рефлексиялық, мәселелік, жағдаяттық. Біздің зерттеуіміз үшін «әлеуметтік» көрсеткіш бойынша нәтижелер маңызды болды. Әлеуметтік көрсеткіш өз алдына: 1) Жыныс тиесілігі; 2) Оқу-кәсіби тиесілігі; 3) Отбасылық тиесілік; 4) Этникалық-аймақтық тиесілік; 5) Дүниетанымдық тиесілік; 6) Топтық тиесілік сынды көрсеткіштерге бөлінеді. </w:t>
      </w:r>
    </w:p>
    <w:p w14:paraId="53017843" w14:textId="1DA96E68" w:rsidR="00E94B2E" w:rsidRPr="00E772BB" w:rsidRDefault="00E94B2E" w:rsidP="00DA0886">
      <w:pPr>
        <w:pStyle w:val="a3"/>
        <w:ind w:firstLine="567"/>
        <w:rPr>
          <w:color w:val="auto"/>
          <w:szCs w:val="28"/>
          <w:lang w:val="kk-KZ"/>
        </w:rPr>
      </w:pPr>
      <w:r w:rsidRPr="00E772BB">
        <w:rPr>
          <w:color w:val="auto"/>
          <w:szCs w:val="28"/>
          <w:lang w:val="kk-KZ"/>
        </w:rPr>
        <w:tab/>
        <w:t>Домбырашы-студенттердің кәсіби құндылықтарын анықтау міндетіне байланысты, экспериментке қатысушылардың оқу-кәсіби тиесілігіне қатысты айтылған жауаптарын («студент», «болашақ маман», «домбырашы», «музыкант» т.б.) басқа көрсеткіштермен салыстырғандағы пайыздық үлесі шығарылды (≤ 20 % – төмен деңгей, ≤ 50 % – жеткілікті деңгей, &gt; 50 % – жоғары деңгей). Бұл сауалнамада респонденттердің оқу-кәсіби тиесілік көрсеткішінің орташа деңгей танытуы ең қолайлы екендігін айта кеткен жөн. Себебі оқу және кәсіби рөлдер басқа әлеуметтік рөлдерден басым болмауы, сонымен қатар,  домбырашы-студенттер уақытының басым бөлігін кәсіби білім алуға жұмсағандықтан сауалнамада оқу-кәсіби тиесілік жеткілікті деңгейде (20-50 % аралығында) ескерілуі керек</w:t>
      </w:r>
      <w:r w:rsidR="00513FEC" w:rsidRPr="00E772BB">
        <w:rPr>
          <w:color w:val="auto"/>
          <w:szCs w:val="28"/>
          <w:lang w:val="kk-KZ"/>
        </w:rPr>
        <w:t xml:space="preserve"> (</w:t>
      </w:r>
      <w:r w:rsidR="00513FEC" w:rsidRPr="00E772BB">
        <w:rPr>
          <w:iCs/>
          <w:color w:val="auto"/>
          <w:szCs w:val="28"/>
          <w:lang w:val="kk-KZ"/>
        </w:rPr>
        <w:t>Кесте №16</w:t>
      </w:r>
      <w:r w:rsidR="00513FEC" w:rsidRPr="00E772BB">
        <w:rPr>
          <w:color w:val="auto"/>
          <w:szCs w:val="28"/>
          <w:lang w:val="kk-KZ"/>
        </w:rPr>
        <w:t>)</w:t>
      </w:r>
      <w:r w:rsidRPr="00E772BB">
        <w:rPr>
          <w:color w:val="auto"/>
          <w:szCs w:val="28"/>
          <w:lang w:val="kk-KZ"/>
        </w:rPr>
        <w:t>.</w:t>
      </w:r>
    </w:p>
    <w:p w14:paraId="7A6F75A9" w14:textId="77777777" w:rsidR="00E94B2E" w:rsidRPr="00E772BB" w:rsidRDefault="00E94B2E" w:rsidP="00DA0886">
      <w:pPr>
        <w:pStyle w:val="a3"/>
        <w:ind w:firstLine="567"/>
        <w:rPr>
          <w:color w:val="auto"/>
          <w:szCs w:val="28"/>
          <w:lang w:val="kk-KZ"/>
        </w:rPr>
      </w:pPr>
    </w:p>
    <w:p w14:paraId="5A96EDBF" w14:textId="7E530B98" w:rsidR="00E94B2E" w:rsidRPr="00E772BB" w:rsidRDefault="00E94B2E" w:rsidP="00513FEC">
      <w:pPr>
        <w:pStyle w:val="a3"/>
        <w:ind w:firstLine="0"/>
        <w:rPr>
          <w:iCs/>
          <w:color w:val="auto"/>
          <w:szCs w:val="28"/>
          <w:lang w:val="kk-KZ"/>
        </w:rPr>
      </w:pPr>
      <w:r w:rsidRPr="00E772BB">
        <w:rPr>
          <w:iCs/>
          <w:color w:val="auto"/>
          <w:szCs w:val="28"/>
          <w:lang w:val="kk-KZ"/>
        </w:rPr>
        <w:t>Кесте №</w:t>
      </w:r>
      <w:r w:rsidR="00BE3645" w:rsidRPr="00E772BB">
        <w:rPr>
          <w:iCs/>
          <w:color w:val="auto"/>
          <w:szCs w:val="28"/>
          <w:lang w:val="kk-KZ"/>
        </w:rPr>
        <w:t>16</w:t>
      </w:r>
      <w:r w:rsidRPr="00E772BB">
        <w:rPr>
          <w:iCs/>
          <w:color w:val="auto"/>
          <w:szCs w:val="28"/>
          <w:lang w:val="kk-KZ"/>
        </w:rPr>
        <w:t>. М.Кунт және Т.Мак-Партлендтің сауалнамасы бойынша домбырашы-студенттердің оқу-кәсіби тиесілік көрсеткіші (Тұрақтандыру кезеңі)</w:t>
      </w:r>
    </w:p>
    <w:p w14:paraId="6B2BA1BC" w14:textId="77777777" w:rsidR="00E94B2E" w:rsidRPr="00E772BB" w:rsidRDefault="00E94B2E" w:rsidP="00DA0886">
      <w:pPr>
        <w:pStyle w:val="a3"/>
        <w:ind w:firstLine="567"/>
        <w:jc w:val="center"/>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45509552" w14:textId="77777777" w:rsidTr="00E94B2E">
        <w:trPr>
          <w:trHeight w:val="489"/>
          <w:jc w:val="center"/>
        </w:trPr>
        <w:tc>
          <w:tcPr>
            <w:tcW w:w="3681" w:type="dxa"/>
            <w:shd w:val="clear" w:color="auto" w:fill="BDD6EE" w:themeFill="accent1" w:themeFillTint="66"/>
          </w:tcPr>
          <w:p w14:paraId="03E891FA"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0C34CDDC"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60CA2093"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222F3B35" w14:textId="77777777" w:rsidTr="00E94B2E">
        <w:trPr>
          <w:jc w:val="center"/>
        </w:trPr>
        <w:tc>
          <w:tcPr>
            <w:tcW w:w="3681" w:type="dxa"/>
          </w:tcPr>
          <w:p w14:paraId="3F7D5689"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466DA740"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c>
          <w:tcPr>
            <w:tcW w:w="2693" w:type="dxa"/>
          </w:tcPr>
          <w:p w14:paraId="77B62826"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r w:rsidR="00EF069F" w:rsidRPr="00E772BB" w14:paraId="67D33E6F" w14:textId="77777777" w:rsidTr="00E94B2E">
        <w:trPr>
          <w:jc w:val="center"/>
        </w:trPr>
        <w:tc>
          <w:tcPr>
            <w:tcW w:w="3681" w:type="dxa"/>
          </w:tcPr>
          <w:p w14:paraId="08FF2E68" w14:textId="77777777" w:rsidR="00E94B2E" w:rsidRPr="00E772BB" w:rsidRDefault="00E94B2E" w:rsidP="00DA0886">
            <w:pPr>
              <w:pStyle w:val="a3"/>
              <w:ind w:firstLine="567"/>
              <w:jc w:val="center"/>
              <w:rPr>
                <w:color w:val="auto"/>
                <w:szCs w:val="28"/>
                <w:lang w:val="kk-KZ"/>
              </w:rPr>
            </w:pPr>
            <w:r w:rsidRPr="00E772BB">
              <w:rPr>
                <w:color w:val="auto"/>
                <w:szCs w:val="28"/>
                <w:lang w:val="kk-KZ"/>
              </w:rPr>
              <w:lastRenderedPageBreak/>
              <w:t>Жеткілікті дейгей</w:t>
            </w:r>
          </w:p>
        </w:tc>
        <w:tc>
          <w:tcPr>
            <w:tcW w:w="2977" w:type="dxa"/>
          </w:tcPr>
          <w:p w14:paraId="40A41091"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711C5AC5" w14:textId="77777777" w:rsidR="00E94B2E" w:rsidRPr="00E772BB" w:rsidRDefault="00E94B2E" w:rsidP="00DA0886">
            <w:pPr>
              <w:pStyle w:val="a3"/>
              <w:ind w:firstLine="567"/>
              <w:jc w:val="center"/>
              <w:rPr>
                <w:color w:val="auto"/>
                <w:szCs w:val="28"/>
                <w:lang w:val="kk-KZ"/>
              </w:rPr>
            </w:pPr>
            <w:r w:rsidRPr="00E772BB">
              <w:rPr>
                <w:color w:val="auto"/>
                <w:szCs w:val="28"/>
                <w:lang w:val="kk-KZ"/>
              </w:rPr>
              <w:t>5</w:t>
            </w:r>
          </w:p>
        </w:tc>
      </w:tr>
      <w:tr w:rsidR="00E94B2E" w:rsidRPr="00E772BB" w14:paraId="003FF960" w14:textId="77777777" w:rsidTr="00E94B2E">
        <w:trPr>
          <w:jc w:val="center"/>
        </w:trPr>
        <w:tc>
          <w:tcPr>
            <w:tcW w:w="3681" w:type="dxa"/>
          </w:tcPr>
          <w:p w14:paraId="2E0F26BB"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164D97D2"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39C61C7F"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bl>
    <w:p w14:paraId="314E850F" w14:textId="77777777" w:rsidR="00E94B2E" w:rsidRPr="00E772BB" w:rsidRDefault="00E94B2E" w:rsidP="00DA0886">
      <w:pPr>
        <w:pStyle w:val="a3"/>
        <w:ind w:firstLine="567"/>
        <w:rPr>
          <w:color w:val="auto"/>
          <w:szCs w:val="28"/>
          <w:lang w:val="kk-KZ"/>
        </w:rPr>
      </w:pPr>
    </w:p>
    <w:p w14:paraId="2C53583C" w14:textId="3412A431" w:rsidR="00E94B2E" w:rsidRPr="00E772BB" w:rsidRDefault="009851A8" w:rsidP="00DA0886">
      <w:pPr>
        <w:pStyle w:val="a3"/>
        <w:ind w:firstLine="567"/>
        <w:rPr>
          <w:color w:val="auto"/>
          <w:szCs w:val="28"/>
          <w:lang w:val="kk-KZ"/>
        </w:rPr>
      </w:pPr>
      <w:r w:rsidRPr="00E772BB">
        <w:rPr>
          <w:color w:val="auto"/>
          <w:szCs w:val="28"/>
          <w:lang w:val="kk-KZ"/>
        </w:rPr>
        <w:t>Т</w:t>
      </w:r>
      <w:r w:rsidR="00E94B2E" w:rsidRPr="00E772BB">
        <w:rPr>
          <w:color w:val="auto"/>
          <w:szCs w:val="28"/>
          <w:lang w:val="kk-KZ"/>
        </w:rPr>
        <w:t>әжірибелік-эксперименттік зерттеуімізге қатысушы домбырашы-студенттердің музыкалық-орындаушылық дайынды</w:t>
      </w:r>
      <w:r w:rsidRPr="00E772BB">
        <w:rPr>
          <w:color w:val="auto"/>
          <w:szCs w:val="28"/>
          <w:lang w:val="kk-KZ"/>
        </w:rPr>
        <w:t xml:space="preserve">ғының кәсіби-теориялық критерийі бойынша деңгейі </w:t>
      </w:r>
      <w:r w:rsidR="00E94B2E" w:rsidRPr="00E772BB">
        <w:rPr>
          <w:color w:val="auto"/>
          <w:szCs w:val="28"/>
          <w:lang w:val="kk-KZ"/>
        </w:rPr>
        <w:t>жалпы-гуманитарлық, музыкалық-теориялық және музыкалық-орындаушылық тақырыптарды қамтитын авторлық тест арқылы өлшенді</w:t>
      </w:r>
      <w:r w:rsidR="009F7928" w:rsidRPr="00E772BB">
        <w:rPr>
          <w:color w:val="auto"/>
          <w:szCs w:val="28"/>
          <w:lang w:val="kk-KZ"/>
        </w:rPr>
        <w:t xml:space="preserve"> (Қосымша В)</w:t>
      </w:r>
      <w:r w:rsidR="00E94B2E" w:rsidRPr="00E772BB">
        <w:rPr>
          <w:color w:val="auto"/>
          <w:szCs w:val="28"/>
          <w:lang w:val="kk-KZ"/>
        </w:rPr>
        <w:t>. Домбырашы-студенттердің кәсіби-теориялық дайындығын өлшеуге арналған тест үш блокты құрайтын (жалпы-гуманитарлық, музыкалық-теориялық, домбыра орындаушылық өнері) 30 сұрақтан тұрады. Тест нәтижелеріне сәйкес, дұрыс жауап саны «0-20» – төмен деңгейді, «21-25» – орташа деңгейді, «26-30» – жоғары деңгейді көрсетеді. Тұрақтандыру кезеңінде респонденттер келесі нәтижені көрсетті</w:t>
      </w:r>
      <w:r w:rsidR="00513FEC" w:rsidRPr="00E772BB">
        <w:rPr>
          <w:color w:val="auto"/>
          <w:szCs w:val="28"/>
          <w:lang w:val="kk-KZ"/>
        </w:rPr>
        <w:t xml:space="preserve"> (</w:t>
      </w:r>
      <w:r w:rsidR="00513FEC" w:rsidRPr="00E772BB">
        <w:rPr>
          <w:iCs/>
          <w:color w:val="auto"/>
          <w:szCs w:val="28"/>
          <w:lang w:val="kk-KZ"/>
        </w:rPr>
        <w:t>Кесте №1</w:t>
      </w:r>
      <w:r w:rsidR="007B6BDB" w:rsidRPr="00E772BB">
        <w:rPr>
          <w:iCs/>
          <w:color w:val="auto"/>
          <w:szCs w:val="28"/>
          <w:lang w:val="kk-KZ"/>
        </w:rPr>
        <w:t>7</w:t>
      </w:r>
      <w:r w:rsidR="00513FEC" w:rsidRPr="00E772BB">
        <w:rPr>
          <w:color w:val="auto"/>
          <w:szCs w:val="28"/>
          <w:lang w:val="kk-KZ"/>
        </w:rPr>
        <w:t>)</w:t>
      </w:r>
      <w:r w:rsidR="00E94B2E" w:rsidRPr="00E772BB">
        <w:rPr>
          <w:color w:val="auto"/>
          <w:szCs w:val="28"/>
          <w:lang w:val="kk-KZ"/>
        </w:rPr>
        <w:t>:</w:t>
      </w:r>
    </w:p>
    <w:p w14:paraId="146CB81D" w14:textId="77777777" w:rsidR="00E94B2E" w:rsidRPr="00E772BB" w:rsidRDefault="00E94B2E" w:rsidP="00DA0886">
      <w:pPr>
        <w:pStyle w:val="a3"/>
        <w:ind w:firstLine="567"/>
        <w:jc w:val="center"/>
        <w:rPr>
          <w:i/>
          <w:color w:val="auto"/>
          <w:szCs w:val="28"/>
          <w:lang w:val="kk-KZ"/>
        </w:rPr>
      </w:pPr>
    </w:p>
    <w:p w14:paraId="29DFDA7F" w14:textId="53C59FBB" w:rsidR="00E94B2E" w:rsidRPr="00E772BB" w:rsidRDefault="00E94B2E" w:rsidP="00513FEC">
      <w:pPr>
        <w:pStyle w:val="a3"/>
        <w:ind w:firstLine="0"/>
        <w:rPr>
          <w:iCs/>
          <w:color w:val="auto"/>
          <w:szCs w:val="28"/>
          <w:lang w:val="kk-KZ"/>
        </w:rPr>
      </w:pPr>
      <w:r w:rsidRPr="00E772BB">
        <w:rPr>
          <w:iCs/>
          <w:color w:val="auto"/>
          <w:szCs w:val="28"/>
          <w:lang w:val="kk-KZ"/>
        </w:rPr>
        <w:t>Кесте №</w:t>
      </w:r>
      <w:r w:rsidR="00BE3645" w:rsidRPr="00E772BB">
        <w:rPr>
          <w:iCs/>
          <w:color w:val="auto"/>
          <w:szCs w:val="28"/>
          <w:lang w:val="kk-KZ"/>
        </w:rPr>
        <w:t>17</w:t>
      </w:r>
      <w:r w:rsidRPr="00E772BB">
        <w:rPr>
          <w:iCs/>
          <w:color w:val="auto"/>
          <w:szCs w:val="28"/>
          <w:lang w:val="kk-KZ"/>
        </w:rPr>
        <w:t>. Домбырашы-студенттердің кәсіби дайындығының кәсіби-теориялық критерийі бойынша деңгейі (Тұрақтандыру кезеңі)</w:t>
      </w:r>
    </w:p>
    <w:p w14:paraId="1A5F414D" w14:textId="77777777" w:rsidR="00BE3645" w:rsidRPr="00E772BB" w:rsidRDefault="00BE3645" w:rsidP="00DA0886">
      <w:pPr>
        <w:pStyle w:val="a3"/>
        <w:ind w:firstLine="567"/>
        <w:jc w:val="center"/>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64EFD25C" w14:textId="77777777" w:rsidTr="00E94B2E">
        <w:trPr>
          <w:trHeight w:val="489"/>
          <w:jc w:val="center"/>
        </w:trPr>
        <w:tc>
          <w:tcPr>
            <w:tcW w:w="3681" w:type="dxa"/>
            <w:shd w:val="clear" w:color="auto" w:fill="BDD6EE" w:themeFill="accent1" w:themeFillTint="66"/>
          </w:tcPr>
          <w:p w14:paraId="0BCE0931"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7A43421D"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014C3DE9"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26E6D2A1" w14:textId="77777777" w:rsidTr="00E94B2E">
        <w:trPr>
          <w:jc w:val="center"/>
        </w:trPr>
        <w:tc>
          <w:tcPr>
            <w:tcW w:w="3681" w:type="dxa"/>
          </w:tcPr>
          <w:p w14:paraId="5F65EE89"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647CDE46"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256821D6" w14:textId="77777777" w:rsidR="00E94B2E" w:rsidRPr="00E772BB" w:rsidRDefault="00E94B2E" w:rsidP="00DA0886">
            <w:pPr>
              <w:pStyle w:val="a3"/>
              <w:ind w:firstLine="567"/>
              <w:jc w:val="center"/>
              <w:rPr>
                <w:color w:val="auto"/>
                <w:szCs w:val="28"/>
                <w:lang w:val="kk-KZ"/>
              </w:rPr>
            </w:pPr>
            <w:r w:rsidRPr="00E772BB">
              <w:rPr>
                <w:color w:val="auto"/>
                <w:szCs w:val="28"/>
                <w:lang w:val="kk-KZ"/>
              </w:rPr>
              <w:t>5</w:t>
            </w:r>
          </w:p>
        </w:tc>
      </w:tr>
      <w:tr w:rsidR="00EF069F" w:rsidRPr="00E772BB" w14:paraId="0975B299" w14:textId="77777777" w:rsidTr="00E94B2E">
        <w:trPr>
          <w:jc w:val="center"/>
        </w:trPr>
        <w:tc>
          <w:tcPr>
            <w:tcW w:w="3681" w:type="dxa"/>
          </w:tcPr>
          <w:p w14:paraId="002B33B3"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146AF8E7" w14:textId="77777777" w:rsidR="00E94B2E" w:rsidRPr="00E772BB" w:rsidRDefault="00E94B2E" w:rsidP="00DA0886">
            <w:pPr>
              <w:pStyle w:val="a3"/>
              <w:ind w:firstLine="567"/>
              <w:jc w:val="center"/>
              <w:rPr>
                <w:color w:val="auto"/>
                <w:szCs w:val="28"/>
                <w:lang w:val="kk-KZ"/>
              </w:rPr>
            </w:pPr>
            <w:r w:rsidRPr="00E772BB">
              <w:rPr>
                <w:color w:val="auto"/>
                <w:szCs w:val="28"/>
                <w:lang w:val="kk-KZ"/>
              </w:rPr>
              <w:t>5</w:t>
            </w:r>
          </w:p>
        </w:tc>
        <w:tc>
          <w:tcPr>
            <w:tcW w:w="2693" w:type="dxa"/>
          </w:tcPr>
          <w:p w14:paraId="66DB6319"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r>
      <w:tr w:rsidR="00E94B2E" w:rsidRPr="00E772BB" w14:paraId="15C73B6E" w14:textId="77777777" w:rsidTr="00E94B2E">
        <w:trPr>
          <w:jc w:val="center"/>
        </w:trPr>
        <w:tc>
          <w:tcPr>
            <w:tcW w:w="3681" w:type="dxa"/>
          </w:tcPr>
          <w:p w14:paraId="03514E95"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61406A0B"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c>
          <w:tcPr>
            <w:tcW w:w="2693" w:type="dxa"/>
          </w:tcPr>
          <w:p w14:paraId="7F30FF83"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r>
    </w:tbl>
    <w:p w14:paraId="173FA1BD" w14:textId="77777777" w:rsidR="00E94B2E" w:rsidRPr="00E772BB" w:rsidRDefault="00E94B2E" w:rsidP="00DA0886">
      <w:pPr>
        <w:pStyle w:val="a3"/>
        <w:ind w:firstLine="567"/>
        <w:rPr>
          <w:color w:val="auto"/>
          <w:szCs w:val="28"/>
          <w:lang w:val="kk-KZ"/>
        </w:rPr>
      </w:pPr>
    </w:p>
    <w:p w14:paraId="7F2C7AAA" w14:textId="77777777" w:rsidR="00E94B2E" w:rsidRPr="00E772BB" w:rsidRDefault="00E94B2E" w:rsidP="00DA0886">
      <w:pPr>
        <w:pStyle w:val="a3"/>
        <w:ind w:firstLine="567"/>
        <w:rPr>
          <w:color w:val="auto"/>
          <w:szCs w:val="28"/>
          <w:lang w:val="kk-KZ"/>
        </w:rPr>
      </w:pPr>
      <w:r w:rsidRPr="00E772BB">
        <w:rPr>
          <w:color w:val="auto"/>
          <w:szCs w:val="28"/>
          <w:lang w:val="kk-KZ"/>
        </w:rPr>
        <w:t>Домбырашы-студенттердің музыкалық-орындаушылық дайындығының орындаушылық-технологиялық компоненті бойынша дайындық деңгейі тәжірибелік-экспериментке қатысушылардың «Мамандық» пәні бойынша межелік бақылаулары мен сессиялық емтихандарда жүйелі түрде тексерілді. Респонденттердің музыкалық орындауы келесі критерийлер негізінде бағаланды:</w:t>
      </w:r>
    </w:p>
    <w:p w14:paraId="686AD600"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орындау шеберлігі мен әртістігі;</w:t>
      </w:r>
    </w:p>
    <w:p w14:paraId="65A09CC8"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дауыс ырғағының тазалығы мен әуезділігінің сапасы;</w:t>
      </w:r>
    </w:p>
    <w:p w14:paraId="5DAB9C3E"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техникалық шеберлігінің деңгейі;</w:t>
      </w:r>
    </w:p>
    <w:p w14:paraId="1B95CC78"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музыкалық мәтіннің дұрыс болуы;</w:t>
      </w:r>
    </w:p>
    <w:p w14:paraId="5CD1D82E"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шығарманың стильдік ерекшеліктерін сақталуы;</w:t>
      </w:r>
    </w:p>
    <w:p w14:paraId="795F4C93"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орындауда эмоцияналдығы мен мәнерлілігі;</w:t>
      </w:r>
    </w:p>
    <w:p w14:paraId="5809AADF"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образдық мазмұн мен музыкалық форманың бірлігі;</w:t>
      </w:r>
    </w:p>
    <w:p w14:paraId="05ED1671"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көркем бейнеліліктің тұтастығы;</w:t>
      </w:r>
    </w:p>
    <w:p w14:paraId="73828FF7"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сахна мәдениеті;</w:t>
      </w:r>
    </w:p>
    <w:p w14:paraId="72D9E94B"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репертуарды таңдау бірегейлігі.</w:t>
      </w:r>
    </w:p>
    <w:p w14:paraId="2CD7D81C" w14:textId="6575691D" w:rsidR="00E94B2E" w:rsidRPr="00E772BB" w:rsidRDefault="00E94B2E" w:rsidP="00DA0886">
      <w:pPr>
        <w:pStyle w:val="a3"/>
        <w:ind w:firstLine="567"/>
        <w:rPr>
          <w:color w:val="auto"/>
          <w:szCs w:val="28"/>
          <w:lang w:val="kk-KZ"/>
        </w:rPr>
      </w:pPr>
      <w:r w:rsidRPr="00E772BB">
        <w:rPr>
          <w:color w:val="auto"/>
          <w:szCs w:val="28"/>
          <w:lang w:val="kk-KZ"/>
        </w:rPr>
        <w:t xml:space="preserve">Білім алушылардың орындаушылық-технологиялық компонент бойынша көрсеткіштері олардың «Мамандық» пәні бойынша межелік бақылау бағаларына сәйкес есептелді: төмен деңгей – 0-79 балл; орташа деңгей – 80-89 балл; жоғары деңгей – 90-100 балл. Тұрақтандыру кезеңінде </w:t>
      </w:r>
      <w:r w:rsidRPr="00E772BB">
        <w:rPr>
          <w:color w:val="auto"/>
          <w:szCs w:val="28"/>
          <w:lang w:val="kk-KZ"/>
        </w:rPr>
        <w:lastRenderedPageBreak/>
        <w:t>тәжірибелік-экспериментке қатысушы домбырашы-студенттер орындаушылық-технологиялық критерий бойынша келесі нәтижелерді көрсетті</w:t>
      </w:r>
      <w:r w:rsidR="007B6BDB" w:rsidRPr="00E772BB">
        <w:rPr>
          <w:color w:val="auto"/>
          <w:szCs w:val="28"/>
          <w:lang w:val="kk-KZ"/>
        </w:rPr>
        <w:t xml:space="preserve"> (</w:t>
      </w:r>
      <w:r w:rsidR="007B6BDB" w:rsidRPr="00E772BB">
        <w:rPr>
          <w:iCs/>
          <w:color w:val="auto"/>
          <w:szCs w:val="28"/>
          <w:lang w:val="kk-KZ"/>
        </w:rPr>
        <w:t>Кесте №18</w:t>
      </w:r>
      <w:r w:rsidR="007B6BDB" w:rsidRPr="00E772BB">
        <w:rPr>
          <w:color w:val="auto"/>
          <w:szCs w:val="28"/>
          <w:lang w:val="kk-KZ"/>
        </w:rPr>
        <w:t>)</w:t>
      </w:r>
      <w:r w:rsidRPr="00E772BB">
        <w:rPr>
          <w:color w:val="auto"/>
          <w:szCs w:val="28"/>
          <w:lang w:val="kk-KZ"/>
        </w:rPr>
        <w:t>:</w:t>
      </w:r>
    </w:p>
    <w:p w14:paraId="6F8A795E" w14:textId="77777777" w:rsidR="00E94B2E" w:rsidRPr="00E772BB" w:rsidRDefault="00E94B2E" w:rsidP="00DA0886">
      <w:pPr>
        <w:pStyle w:val="a3"/>
        <w:ind w:firstLine="567"/>
        <w:jc w:val="center"/>
        <w:rPr>
          <w:i/>
          <w:color w:val="auto"/>
          <w:szCs w:val="28"/>
          <w:lang w:val="kk-KZ"/>
        </w:rPr>
      </w:pPr>
    </w:p>
    <w:p w14:paraId="0F3AADC2" w14:textId="02A45B7C" w:rsidR="00E94B2E" w:rsidRPr="00E772BB" w:rsidRDefault="00E94B2E" w:rsidP="007B6BDB">
      <w:pPr>
        <w:pStyle w:val="a3"/>
        <w:ind w:firstLine="0"/>
        <w:rPr>
          <w:iCs/>
          <w:color w:val="auto"/>
          <w:szCs w:val="28"/>
          <w:lang w:val="kk-KZ"/>
        </w:rPr>
      </w:pPr>
      <w:r w:rsidRPr="00E772BB">
        <w:rPr>
          <w:iCs/>
          <w:color w:val="auto"/>
          <w:szCs w:val="28"/>
          <w:lang w:val="kk-KZ"/>
        </w:rPr>
        <w:t>Кесте №</w:t>
      </w:r>
      <w:r w:rsidR="00BE3645" w:rsidRPr="00E772BB">
        <w:rPr>
          <w:iCs/>
          <w:color w:val="auto"/>
          <w:szCs w:val="28"/>
          <w:lang w:val="kk-KZ"/>
        </w:rPr>
        <w:t>18</w:t>
      </w:r>
      <w:r w:rsidRPr="00E772BB">
        <w:rPr>
          <w:iCs/>
          <w:color w:val="auto"/>
          <w:szCs w:val="28"/>
          <w:lang w:val="kk-KZ"/>
        </w:rPr>
        <w:t>. Домбырашы-студенттердің кәсіби дайындығының орындаушылық-технологиялық критерий бойынша деңгейі (Тұрақтандыру кезеңі)</w:t>
      </w:r>
    </w:p>
    <w:p w14:paraId="5928AADD" w14:textId="77777777" w:rsidR="00E94B2E" w:rsidRPr="00E772BB" w:rsidRDefault="00E94B2E" w:rsidP="00DA0886">
      <w:pPr>
        <w:pStyle w:val="a3"/>
        <w:ind w:firstLine="567"/>
        <w:jc w:val="center"/>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18D80393" w14:textId="77777777" w:rsidTr="00E94B2E">
        <w:trPr>
          <w:trHeight w:val="489"/>
          <w:jc w:val="center"/>
        </w:trPr>
        <w:tc>
          <w:tcPr>
            <w:tcW w:w="3681" w:type="dxa"/>
            <w:shd w:val="clear" w:color="auto" w:fill="BDD6EE" w:themeFill="accent1" w:themeFillTint="66"/>
          </w:tcPr>
          <w:p w14:paraId="082FD3C1"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2DDB4312"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4FA8C69B"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373B55BC" w14:textId="77777777" w:rsidTr="00E94B2E">
        <w:trPr>
          <w:jc w:val="center"/>
        </w:trPr>
        <w:tc>
          <w:tcPr>
            <w:tcW w:w="3681" w:type="dxa"/>
          </w:tcPr>
          <w:p w14:paraId="320DDB05"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589826A2"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c>
          <w:tcPr>
            <w:tcW w:w="2693" w:type="dxa"/>
          </w:tcPr>
          <w:p w14:paraId="600EEA31"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r>
      <w:tr w:rsidR="00EF069F" w:rsidRPr="00E772BB" w14:paraId="77CF3C7A" w14:textId="77777777" w:rsidTr="00E94B2E">
        <w:trPr>
          <w:jc w:val="center"/>
        </w:trPr>
        <w:tc>
          <w:tcPr>
            <w:tcW w:w="3681" w:type="dxa"/>
          </w:tcPr>
          <w:p w14:paraId="7A54D167"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22F260E5" w14:textId="77777777" w:rsidR="00E94B2E" w:rsidRPr="00E772BB" w:rsidRDefault="00E94B2E" w:rsidP="00DA0886">
            <w:pPr>
              <w:pStyle w:val="a3"/>
              <w:ind w:firstLine="567"/>
              <w:jc w:val="center"/>
              <w:rPr>
                <w:color w:val="auto"/>
                <w:szCs w:val="28"/>
                <w:lang w:val="kk-KZ"/>
              </w:rPr>
            </w:pPr>
            <w:r w:rsidRPr="00E772BB">
              <w:rPr>
                <w:color w:val="auto"/>
                <w:szCs w:val="28"/>
                <w:lang w:val="kk-KZ"/>
              </w:rPr>
              <w:t>8</w:t>
            </w:r>
          </w:p>
        </w:tc>
        <w:tc>
          <w:tcPr>
            <w:tcW w:w="2693" w:type="dxa"/>
          </w:tcPr>
          <w:p w14:paraId="477BEA10" w14:textId="77777777" w:rsidR="00E94B2E" w:rsidRPr="00E772BB" w:rsidRDefault="00E94B2E" w:rsidP="00DA0886">
            <w:pPr>
              <w:pStyle w:val="a3"/>
              <w:ind w:firstLine="567"/>
              <w:jc w:val="center"/>
              <w:rPr>
                <w:color w:val="auto"/>
                <w:szCs w:val="28"/>
                <w:lang w:val="kk-KZ"/>
              </w:rPr>
            </w:pPr>
            <w:r w:rsidRPr="00E772BB">
              <w:rPr>
                <w:color w:val="auto"/>
                <w:szCs w:val="28"/>
                <w:lang w:val="kk-KZ"/>
              </w:rPr>
              <w:t>8</w:t>
            </w:r>
          </w:p>
        </w:tc>
      </w:tr>
      <w:tr w:rsidR="00E94B2E" w:rsidRPr="00E772BB" w14:paraId="293F7678" w14:textId="77777777" w:rsidTr="00E94B2E">
        <w:trPr>
          <w:jc w:val="center"/>
        </w:trPr>
        <w:tc>
          <w:tcPr>
            <w:tcW w:w="3681" w:type="dxa"/>
          </w:tcPr>
          <w:p w14:paraId="64501E43"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70A5D99D"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c>
          <w:tcPr>
            <w:tcW w:w="2693" w:type="dxa"/>
          </w:tcPr>
          <w:p w14:paraId="259A3DBE"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r>
    </w:tbl>
    <w:p w14:paraId="02B0A846" w14:textId="77777777" w:rsidR="00E94B2E" w:rsidRPr="00E772BB" w:rsidRDefault="00E94B2E" w:rsidP="00DA0886">
      <w:pPr>
        <w:pStyle w:val="a3"/>
        <w:ind w:firstLine="567"/>
        <w:rPr>
          <w:color w:val="auto"/>
          <w:szCs w:val="28"/>
          <w:lang w:val="kk-KZ"/>
        </w:rPr>
      </w:pPr>
    </w:p>
    <w:p w14:paraId="4E342E44" w14:textId="7319078B" w:rsidR="00E94B2E" w:rsidRPr="00E772BB" w:rsidRDefault="00E94B2E" w:rsidP="00DA0886">
      <w:pPr>
        <w:pStyle w:val="a3"/>
        <w:ind w:firstLine="567"/>
        <w:rPr>
          <w:color w:val="auto"/>
          <w:szCs w:val="28"/>
          <w:lang w:val="kk-KZ"/>
        </w:rPr>
      </w:pPr>
      <w:r w:rsidRPr="00E772BB">
        <w:rPr>
          <w:color w:val="auto"/>
          <w:szCs w:val="28"/>
          <w:lang w:val="kk-KZ"/>
        </w:rPr>
        <w:t>Тұрақтандыру кезеңіндегі тәжірибелік-эксперименттік зерттеудің нәтижелері домбырашы-студенттерінің музыкалық-орындаушылық қызметті толыққанды орындай алмайтындықтарын көрсетті. Тұрақтандыру кезеңінде домбырашы-студенттердің кәсіби дайындығының құндылықты-мотивациялық, кәсіби-теориялық, орындаушылық-технологиялық критерийлер бойынша деңгейін талдау барысында эксперименттік топта төмен деңгей көрсеткен білім алушылардың үлесі 25%, бақылау тобында 23% болып анықталды. Жеткілікті деңгейдің көрсеткіші эксперименттік топта 50%, бақылау тобында 50% болды. Домбырашы-студенттердің кәсіби дайындығының музыкалық-орындаушылық компоненті бойынша жоғары деңгейін эксперименттік топтың 25%, бақылау тобының 27% студенттері көрсетті. Тұрақтандыру кезеңінің нәтижесі екі топтың музыкалық-орындаушылық деңгейлерінің көрсеткіштері шамалас екендігін көрсетеді</w:t>
      </w:r>
      <w:r w:rsidR="007B6BDB" w:rsidRPr="00E772BB">
        <w:rPr>
          <w:color w:val="auto"/>
          <w:szCs w:val="28"/>
          <w:lang w:val="kk-KZ"/>
        </w:rPr>
        <w:t xml:space="preserve"> (</w:t>
      </w:r>
      <w:r w:rsidR="007B6BDB" w:rsidRPr="00E772BB">
        <w:rPr>
          <w:iCs/>
          <w:color w:val="auto"/>
          <w:szCs w:val="28"/>
          <w:lang w:val="kk-KZ"/>
        </w:rPr>
        <w:t>Кесте №19</w:t>
      </w:r>
      <w:r w:rsidR="007B6BDB" w:rsidRPr="00E772BB">
        <w:rPr>
          <w:color w:val="auto"/>
          <w:szCs w:val="28"/>
          <w:lang w:val="kk-KZ"/>
        </w:rPr>
        <w:t>)</w:t>
      </w:r>
      <w:r w:rsidRPr="00E772BB">
        <w:rPr>
          <w:color w:val="auto"/>
          <w:szCs w:val="28"/>
          <w:lang w:val="kk-KZ"/>
        </w:rPr>
        <w:t>.</w:t>
      </w:r>
    </w:p>
    <w:p w14:paraId="42DFC052" w14:textId="77777777" w:rsidR="00E94B2E" w:rsidRPr="00E772BB" w:rsidRDefault="00E94B2E" w:rsidP="00DA0886">
      <w:pPr>
        <w:pStyle w:val="a3"/>
        <w:ind w:firstLine="567"/>
        <w:rPr>
          <w:color w:val="auto"/>
          <w:szCs w:val="28"/>
          <w:lang w:val="kk-KZ"/>
        </w:rPr>
      </w:pPr>
    </w:p>
    <w:p w14:paraId="5E15A224" w14:textId="3162F708" w:rsidR="00E94B2E" w:rsidRPr="00E772BB" w:rsidRDefault="00E94B2E" w:rsidP="007B6BDB">
      <w:pPr>
        <w:pStyle w:val="a3"/>
        <w:ind w:firstLine="0"/>
        <w:rPr>
          <w:iCs/>
          <w:color w:val="auto"/>
          <w:szCs w:val="28"/>
          <w:lang w:val="kk-KZ"/>
        </w:rPr>
      </w:pPr>
      <w:r w:rsidRPr="00E772BB">
        <w:rPr>
          <w:iCs/>
          <w:color w:val="auto"/>
          <w:szCs w:val="28"/>
          <w:lang w:val="kk-KZ"/>
        </w:rPr>
        <w:t>Кесте №</w:t>
      </w:r>
      <w:r w:rsidR="00BE3645" w:rsidRPr="00E772BB">
        <w:rPr>
          <w:iCs/>
          <w:color w:val="auto"/>
          <w:szCs w:val="28"/>
          <w:lang w:val="kk-KZ"/>
        </w:rPr>
        <w:t>19</w:t>
      </w:r>
      <w:r w:rsidRPr="00E772BB">
        <w:rPr>
          <w:iCs/>
          <w:color w:val="auto"/>
          <w:szCs w:val="28"/>
          <w:lang w:val="kk-KZ"/>
        </w:rPr>
        <w:t>. Домбырашы-студенттердің 3 критерий бойынша кәсіби дайындығының музыкалық-орындаушылық компонентінің деңгейі (Тұрақтандыру кезеңі)</w:t>
      </w:r>
    </w:p>
    <w:p w14:paraId="7EFA1551" w14:textId="77777777" w:rsidR="00E94B2E" w:rsidRPr="00E772BB" w:rsidRDefault="00E94B2E" w:rsidP="00DA0886">
      <w:pPr>
        <w:pStyle w:val="a3"/>
        <w:ind w:firstLine="567"/>
        <w:rPr>
          <w:color w:val="auto"/>
          <w:szCs w:val="28"/>
          <w:lang w:val="kk-KZ"/>
        </w:rPr>
      </w:pPr>
    </w:p>
    <w:tbl>
      <w:tblPr>
        <w:tblStyle w:val="a7"/>
        <w:tblW w:w="0" w:type="auto"/>
        <w:tblLook w:val="04A0" w:firstRow="1" w:lastRow="0" w:firstColumn="1" w:lastColumn="0" w:noHBand="0" w:noVBand="1"/>
      </w:tblPr>
      <w:tblGrid>
        <w:gridCol w:w="2369"/>
        <w:gridCol w:w="1164"/>
        <w:gridCol w:w="1158"/>
        <w:gridCol w:w="1183"/>
        <w:gridCol w:w="1146"/>
        <w:gridCol w:w="1181"/>
        <w:gridCol w:w="1144"/>
      </w:tblGrid>
      <w:tr w:rsidR="00EF069F" w:rsidRPr="00D006B1" w14:paraId="23EF0633" w14:textId="77777777" w:rsidTr="00E94B2E">
        <w:tc>
          <w:tcPr>
            <w:tcW w:w="2264" w:type="dxa"/>
            <w:vMerge w:val="restart"/>
            <w:shd w:val="clear" w:color="auto" w:fill="BDD6EE" w:themeFill="accent1" w:themeFillTint="66"/>
          </w:tcPr>
          <w:p w14:paraId="5B10C740" w14:textId="77777777" w:rsidR="00E94B2E" w:rsidRPr="00E772BB" w:rsidRDefault="00E94B2E" w:rsidP="00F36262">
            <w:pPr>
              <w:pStyle w:val="a3"/>
              <w:ind w:firstLine="24"/>
              <w:rPr>
                <w:color w:val="auto"/>
                <w:szCs w:val="28"/>
                <w:lang w:val="kk-KZ"/>
              </w:rPr>
            </w:pPr>
            <w:r w:rsidRPr="00E772BB">
              <w:rPr>
                <w:color w:val="auto"/>
                <w:szCs w:val="28"/>
                <w:lang w:val="kk-KZ"/>
              </w:rPr>
              <w:t>Музыкалық-орындаушылық қызметке дайындығының критерийлері</w:t>
            </w:r>
          </w:p>
        </w:tc>
        <w:tc>
          <w:tcPr>
            <w:tcW w:w="7081" w:type="dxa"/>
            <w:gridSpan w:val="6"/>
            <w:shd w:val="clear" w:color="auto" w:fill="BDD6EE" w:themeFill="accent1" w:themeFillTint="66"/>
          </w:tcPr>
          <w:p w14:paraId="2DB8C1C9" w14:textId="77777777" w:rsidR="00E94B2E" w:rsidRPr="00E772BB" w:rsidRDefault="00E94B2E" w:rsidP="00F36262">
            <w:pPr>
              <w:pStyle w:val="a3"/>
              <w:ind w:firstLine="1"/>
              <w:rPr>
                <w:color w:val="auto"/>
                <w:szCs w:val="28"/>
                <w:lang w:val="kk-KZ"/>
              </w:rPr>
            </w:pPr>
            <w:r w:rsidRPr="00E772BB">
              <w:rPr>
                <w:color w:val="auto"/>
                <w:szCs w:val="28"/>
                <w:lang w:val="kk-KZ"/>
              </w:rPr>
              <w:t>Кәсіби дайындықтың музыкалық-орындаушылық компоненті бойынша деңгейлері</w:t>
            </w:r>
          </w:p>
        </w:tc>
      </w:tr>
      <w:tr w:rsidR="00EF069F" w:rsidRPr="00E772BB" w14:paraId="51CC2261" w14:textId="77777777" w:rsidTr="00E94B2E">
        <w:tc>
          <w:tcPr>
            <w:tcW w:w="2264" w:type="dxa"/>
            <w:vMerge/>
          </w:tcPr>
          <w:p w14:paraId="23CDA5A0" w14:textId="77777777" w:rsidR="00E94B2E" w:rsidRPr="00E772BB" w:rsidRDefault="00E94B2E" w:rsidP="00F36262">
            <w:pPr>
              <w:pStyle w:val="a3"/>
              <w:ind w:firstLine="24"/>
              <w:rPr>
                <w:color w:val="auto"/>
                <w:szCs w:val="28"/>
                <w:lang w:val="kk-KZ"/>
              </w:rPr>
            </w:pPr>
          </w:p>
        </w:tc>
        <w:tc>
          <w:tcPr>
            <w:tcW w:w="2361" w:type="dxa"/>
            <w:gridSpan w:val="2"/>
          </w:tcPr>
          <w:p w14:paraId="2357AF76" w14:textId="77777777" w:rsidR="00E94B2E" w:rsidRPr="00E772BB" w:rsidRDefault="00E94B2E" w:rsidP="00F36262">
            <w:pPr>
              <w:pStyle w:val="a3"/>
              <w:ind w:firstLine="1"/>
              <w:jc w:val="center"/>
              <w:rPr>
                <w:color w:val="auto"/>
                <w:szCs w:val="28"/>
                <w:lang w:val="kk-KZ"/>
              </w:rPr>
            </w:pPr>
            <w:r w:rsidRPr="00E772BB">
              <w:rPr>
                <w:color w:val="auto"/>
                <w:szCs w:val="28"/>
                <w:lang w:val="kk-KZ"/>
              </w:rPr>
              <w:t>Төмен деңгей</w:t>
            </w:r>
          </w:p>
        </w:tc>
        <w:tc>
          <w:tcPr>
            <w:tcW w:w="2357" w:type="dxa"/>
            <w:gridSpan w:val="2"/>
          </w:tcPr>
          <w:p w14:paraId="75F30E84" w14:textId="77777777" w:rsidR="00E94B2E" w:rsidRPr="00E772BB" w:rsidRDefault="00E94B2E" w:rsidP="00F36262">
            <w:pPr>
              <w:pStyle w:val="a3"/>
              <w:ind w:firstLine="1"/>
              <w:jc w:val="center"/>
              <w:rPr>
                <w:color w:val="auto"/>
                <w:szCs w:val="28"/>
                <w:lang w:val="kk-KZ"/>
              </w:rPr>
            </w:pPr>
            <w:r w:rsidRPr="00E772BB">
              <w:rPr>
                <w:color w:val="auto"/>
                <w:szCs w:val="28"/>
                <w:lang w:val="kk-KZ"/>
              </w:rPr>
              <w:t>Жеткілікті дейгей</w:t>
            </w:r>
          </w:p>
        </w:tc>
        <w:tc>
          <w:tcPr>
            <w:tcW w:w="2363" w:type="dxa"/>
            <w:gridSpan w:val="2"/>
          </w:tcPr>
          <w:p w14:paraId="0880D731" w14:textId="77777777" w:rsidR="00E94B2E" w:rsidRPr="00E772BB" w:rsidRDefault="00E94B2E" w:rsidP="00F36262">
            <w:pPr>
              <w:pStyle w:val="a3"/>
              <w:ind w:firstLine="1"/>
              <w:jc w:val="center"/>
              <w:rPr>
                <w:color w:val="auto"/>
                <w:szCs w:val="28"/>
                <w:lang w:val="kk-KZ"/>
              </w:rPr>
            </w:pPr>
            <w:r w:rsidRPr="00E772BB">
              <w:rPr>
                <w:color w:val="auto"/>
                <w:szCs w:val="28"/>
                <w:lang w:val="kk-KZ"/>
              </w:rPr>
              <w:t>Жоғары деңгей</w:t>
            </w:r>
          </w:p>
        </w:tc>
      </w:tr>
      <w:tr w:rsidR="00EF069F" w:rsidRPr="00E772BB" w14:paraId="148B1198" w14:textId="77777777" w:rsidTr="00E94B2E">
        <w:tc>
          <w:tcPr>
            <w:tcW w:w="2264" w:type="dxa"/>
            <w:vMerge/>
          </w:tcPr>
          <w:p w14:paraId="1F4FCA31" w14:textId="77777777" w:rsidR="00E94B2E" w:rsidRPr="00E772BB" w:rsidRDefault="00E94B2E" w:rsidP="00F36262">
            <w:pPr>
              <w:pStyle w:val="a3"/>
              <w:ind w:firstLine="24"/>
              <w:rPr>
                <w:color w:val="auto"/>
                <w:szCs w:val="28"/>
                <w:lang w:val="kk-KZ"/>
              </w:rPr>
            </w:pPr>
          </w:p>
        </w:tc>
        <w:tc>
          <w:tcPr>
            <w:tcW w:w="1183" w:type="dxa"/>
          </w:tcPr>
          <w:p w14:paraId="530C834E" w14:textId="77777777" w:rsidR="00E94B2E" w:rsidRPr="00E772BB" w:rsidRDefault="00E94B2E" w:rsidP="00F36262">
            <w:pPr>
              <w:pStyle w:val="a3"/>
              <w:ind w:firstLine="1"/>
              <w:jc w:val="center"/>
              <w:rPr>
                <w:color w:val="auto"/>
                <w:szCs w:val="28"/>
                <w:lang w:val="kk-KZ"/>
              </w:rPr>
            </w:pPr>
            <w:r w:rsidRPr="00E772BB">
              <w:rPr>
                <w:color w:val="auto"/>
                <w:szCs w:val="28"/>
                <w:lang w:val="kk-KZ"/>
              </w:rPr>
              <w:t>ЭТ</w:t>
            </w:r>
          </w:p>
        </w:tc>
        <w:tc>
          <w:tcPr>
            <w:tcW w:w="1178" w:type="dxa"/>
            <w:shd w:val="clear" w:color="auto" w:fill="BDD6EE" w:themeFill="accent1" w:themeFillTint="66"/>
          </w:tcPr>
          <w:p w14:paraId="22162872" w14:textId="77777777" w:rsidR="00E94B2E" w:rsidRPr="00E772BB" w:rsidRDefault="00E94B2E" w:rsidP="00F36262">
            <w:pPr>
              <w:pStyle w:val="a3"/>
              <w:ind w:firstLine="1"/>
              <w:jc w:val="center"/>
              <w:rPr>
                <w:color w:val="auto"/>
                <w:szCs w:val="28"/>
                <w:lang w:val="kk-KZ"/>
              </w:rPr>
            </w:pPr>
            <w:r w:rsidRPr="00E772BB">
              <w:rPr>
                <w:color w:val="auto"/>
                <w:szCs w:val="28"/>
                <w:lang w:val="kk-KZ"/>
              </w:rPr>
              <w:t>БТ</w:t>
            </w:r>
          </w:p>
        </w:tc>
        <w:tc>
          <w:tcPr>
            <w:tcW w:w="1196" w:type="dxa"/>
          </w:tcPr>
          <w:p w14:paraId="471A607A" w14:textId="77777777" w:rsidR="00E94B2E" w:rsidRPr="00E772BB" w:rsidRDefault="00E94B2E" w:rsidP="00F36262">
            <w:pPr>
              <w:pStyle w:val="a3"/>
              <w:ind w:firstLine="1"/>
              <w:jc w:val="center"/>
              <w:rPr>
                <w:color w:val="auto"/>
                <w:szCs w:val="28"/>
                <w:lang w:val="kk-KZ"/>
              </w:rPr>
            </w:pPr>
            <w:r w:rsidRPr="00E772BB">
              <w:rPr>
                <w:color w:val="auto"/>
                <w:szCs w:val="28"/>
                <w:lang w:val="kk-KZ"/>
              </w:rPr>
              <w:t>ЭТ</w:t>
            </w:r>
          </w:p>
        </w:tc>
        <w:tc>
          <w:tcPr>
            <w:tcW w:w="1161" w:type="dxa"/>
            <w:shd w:val="clear" w:color="auto" w:fill="BDD6EE" w:themeFill="accent1" w:themeFillTint="66"/>
          </w:tcPr>
          <w:p w14:paraId="59F3F199" w14:textId="77777777" w:rsidR="00E94B2E" w:rsidRPr="00E772BB" w:rsidRDefault="00E94B2E" w:rsidP="00F36262">
            <w:pPr>
              <w:pStyle w:val="a3"/>
              <w:ind w:firstLine="1"/>
              <w:jc w:val="center"/>
              <w:rPr>
                <w:color w:val="auto"/>
                <w:szCs w:val="28"/>
                <w:lang w:val="kk-KZ"/>
              </w:rPr>
            </w:pPr>
            <w:r w:rsidRPr="00E772BB">
              <w:rPr>
                <w:color w:val="auto"/>
                <w:szCs w:val="28"/>
                <w:lang w:val="kk-KZ"/>
              </w:rPr>
              <w:t>БТ</w:t>
            </w:r>
          </w:p>
        </w:tc>
        <w:tc>
          <w:tcPr>
            <w:tcW w:w="1200" w:type="dxa"/>
          </w:tcPr>
          <w:p w14:paraId="7E886D25" w14:textId="77777777" w:rsidR="00E94B2E" w:rsidRPr="00E772BB" w:rsidRDefault="00E94B2E" w:rsidP="00F36262">
            <w:pPr>
              <w:pStyle w:val="a3"/>
              <w:ind w:firstLine="1"/>
              <w:jc w:val="center"/>
              <w:rPr>
                <w:color w:val="auto"/>
                <w:szCs w:val="28"/>
                <w:lang w:val="kk-KZ"/>
              </w:rPr>
            </w:pPr>
            <w:r w:rsidRPr="00E772BB">
              <w:rPr>
                <w:color w:val="auto"/>
                <w:szCs w:val="28"/>
                <w:lang w:val="kk-KZ"/>
              </w:rPr>
              <w:t>ЭТ</w:t>
            </w:r>
          </w:p>
        </w:tc>
        <w:tc>
          <w:tcPr>
            <w:tcW w:w="1163" w:type="dxa"/>
            <w:shd w:val="clear" w:color="auto" w:fill="BDD6EE" w:themeFill="accent1" w:themeFillTint="66"/>
          </w:tcPr>
          <w:p w14:paraId="52D01A3A" w14:textId="77777777" w:rsidR="00E94B2E" w:rsidRPr="00E772BB" w:rsidRDefault="00E94B2E" w:rsidP="00F36262">
            <w:pPr>
              <w:pStyle w:val="a3"/>
              <w:ind w:firstLine="1"/>
              <w:jc w:val="center"/>
              <w:rPr>
                <w:color w:val="auto"/>
                <w:szCs w:val="28"/>
                <w:lang w:val="kk-KZ"/>
              </w:rPr>
            </w:pPr>
            <w:r w:rsidRPr="00E772BB">
              <w:rPr>
                <w:color w:val="auto"/>
                <w:szCs w:val="28"/>
                <w:lang w:val="kk-KZ"/>
              </w:rPr>
              <w:t>БТ</w:t>
            </w:r>
          </w:p>
        </w:tc>
      </w:tr>
      <w:tr w:rsidR="00EF069F" w:rsidRPr="00E772BB" w14:paraId="07012B2A" w14:textId="77777777" w:rsidTr="00E94B2E">
        <w:tc>
          <w:tcPr>
            <w:tcW w:w="2264" w:type="dxa"/>
            <w:shd w:val="clear" w:color="auto" w:fill="BDD6EE" w:themeFill="accent1" w:themeFillTint="66"/>
          </w:tcPr>
          <w:p w14:paraId="362EA4A0" w14:textId="77777777" w:rsidR="00E94B2E" w:rsidRPr="00E772BB" w:rsidRDefault="00E94B2E" w:rsidP="00F36262">
            <w:pPr>
              <w:pStyle w:val="a3"/>
              <w:ind w:firstLine="24"/>
              <w:rPr>
                <w:color w:val="auto"/>
                <w:szCs w:val="28"/>
                <w:lang w:val="kk-KZ"/>
              </w:rPr>
            </w:pPr>
            <w:r w:rsidRPr="00E772BB">
              <w:rPr>
                <w:color w:val="auto"/>
                <w:szCs w:val="28"/>
                <w:lang w:val="kk-KZ"/>
              </w:rPr>
              <w:t>Құндылықты-мотивациялық</w:t>
            </w:r>
          </w:p>
        </w:tc>
        <w:tc>
          <w:tcPr>
            <w:tcW w:w="1183" w:type="dxa"/>
          </w:tcPr>
          <w:p w14:paraId="366E4EA4"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c>
          <w:tcPr>
            <w:tcW w:w="1178" w:type="dxa"/>
            <w:shd w:val="clear" w:color="auto" w:fill="BDD6EE" w:themeFill="accent1" w:themeFillTint="66"/>
          </w:tcPr>
          <w:p w14:paraId="40CBAC1D"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c>
          <w:tcPr>
            <w:tcW w:w="1196" w:type="dxa"/>
          </w:tcPr>
          <w:p w14:paraId="6096B9C3" w14:textId="77777777" w:rsidR="00E94B2E" w:rsidRPr="00E772BB" w:rsidRDefault="00E94B2E" w:rsidP="00F36262">
            <w:pPr>
              <w:pStyle w:val="a3"/>
              <w:ind w:firstLine="1"/>
              <w:jc w:val="center"/>
              <w:rPr>
                <w:color w:val="auto"/>
                <w:szCs w:val="28"/>
                <w:lang w:val="kk-KZ"/>
              </w:rPr>
            </w:pPr>
            <w:r w:rsidRPr="00E772BB">
              <w:rPr>
                <w:color w:val="auto"/>
                <w:szCs w:val="28"/>
                <w:lang w:val="kk-KZ"/>
              </w:rPr>
              <w:t>4</w:t>
            </w:r>
          </w:p>
        </w:tc>
        <w:tc>
          <w:tcPr>
            <w:tcW w:w="1161" w:type="dxa"/>
            <w:shd w:val="clear" w:color="auto" w:fill="BDD6EE" w:themeFill="accent1" w:themeFillTint="66"/>
          </w:tcPr>
          <w:p w14:paraId="116156E4" w14:textId="77777777" w:rsidR="00E94B2E" w:rsidRPr="00E772BB" w:rsidRDefault="00E94B2E" w:rsidP="00F36262">
            <w:pPr>
              <w:pStyle w:val="a3"/>
              <w:ind w:firstLine="1"/>
              <w:jc w:val="center"/>
              <w:rPr>
                <w:color w:val="auto"/>
                <w:szCs w:val="28"/>
                <w:lang w:val="kk-KZ"/>
              </w:rPr>
            </w:pPr>
            <w:r w:rsidRPr="00E772BB">
              <w:rPr>
                <w:color w:val="auto"/>
                <w:szCs w:val="28"/>
                <w:lang w:val="kk-KZ"/>
              </w:rPr>
              <w:t>5</w:t>
            </w:r>
          </w:p>
        </w:tc>
        <w:tc>
          <w:tcPr>
            <w:tcW w:w="1200" w:type="dxa"/>
          </w:tcPr>
          <w:p w14:paraId="5E4F35A1" w14:textId="77777777" w:rsidR="00E94B2E" w:rsidRPr="00E772BB" w:rsidRDefault="00E94B2E" w:rsidP="00F36262">
            <w:pPr>
              <w:pStyle w:val="a3"/>
              <w:ind w:firstLine="1"/>
              <w:jc w:val="center"/>
              <w:rPr>
                <w:color w:val="auto"/>
                <w:szCs w:val="28"/>
                <w:lang w:val="kk-KZ"/>
              </w:rPr>
            </w:pPr>
            <w:r w:rsidRPr="00E772BB">
              <w:rPr>
                <w:color w:val="auto"/>
                <w:szCs w:val="28"/>
                <w:lang w:val="kk-KZ"/>
              </w:rPr>
              <w:t>5</w:t>
            </w:r>
          </w:p>
        </w:tc>
        <w:tc>
          <w:tcPr>
            <w:tcW w:w="1163" w:type="dxa"/>
            <w:shd w:val="clear" w:color="auto" w:fill="BDD6EE" w:themeFill="accent1" w:themeFillTint="66"/>
          </w:tcPr>
          <w:p w14:paraId="1FC9424C" w14:textId="77777777" w:rsidR="00E94B2E" w:rsidRPr="00E772BB" w:rsidRDefault="00E94B2E" w:rsidP="00F36262">
            <w:pPr>
              <w:pStyle w:val="a3"/>
              <w:ind w:firstLine="1"/>
              <w:jc w:val="center"/>
              <w:rPr>
                <w:color w:val="auto"/>
                <w:szCs w:val="28"/>
                <w:lang w:val="kk-KZ"/>
              </w:rPr>
            </w:pPr>
            <w:r w:rsidRPr="00E772BB">
              <w:rPr>
                <w:color w:val="auto"/>
                <w:szCs w:val="28"/>
                <w:lang w:val="kk-KZ"/>
              </w:rPr>
              <w:t>4</w:t>
            </w:r>
          </w:p>
        </w:tc>
      </w:tr>
      <w:tr w:rsidR="00EF069F" w:rsidRPr="00E772BB" w14:paraId="750F74E7" w14:textId="77777777" w:rsidTr="00E94B2E">
        <w:tc>
          <w:tcPr>
            <w:tcW w:w="2264" w:type="dxa"/>
            <w:shd w:val="clear" w:color="auto" w:fill="BDD6EE" w:themeFill="accent1" w:themeFillTint="66"/>
          </w:tcPr>
          <w:p w14:paraId="52E19DA8" w14:textId="77777777" w:rsidR="00E94B2E" w:rsidRPr="00E772BB" w:rsidRDefault="00E94B2E" w:rsidP="00F36262">
            <w:pPr>
              <w:pStyle w:val="a3"/>
              <w:ind w:firstLine="24"/>
              <w:rPr>
                <w:color w:val="auto"/>
                <w:szCs w:val="28"/>
                <w:lang w:val="kk-KZ"/>
              </w:rPr>
            </w:pPr>
            <w:r w:rsidRPr="00E772BB">
              <w:rPr>
                <w:color w:val="auto"/>
                <w:szCs w:val="28"/>
                <w:lang w:val="kk-KZ"/>
              </w:rPr>
              <w:t>Кәсіби-теориялық</w:t>
            </w:r>
          </w:p>
        </w:tc>
        <w:tc>
          <w:tcPr>
            <w:tcW w:w="1183" w:type="dxa"/>
          </w:tcPr>
          <w:p w14:paraId="346A2719" w14:textId="77777777" w:rsidR="00E94B2E" w:rsidRPr="00E772BB" w:rsidRDefault="00E94B2E" w:rsidP="00F36262">
            <w:pPr>
              <w:pStyle w:val="a3"/>
              <w:ind w:firstLine="1"/>
              <w:jc w:val="center"/>
              <w:rPr>
                <w:color w:val="auto"/>
                <w:szCs w:val="28"/>
                <w:lang w:val="kk-KZ"/>
              </w:rPr>
            </w:pPr>
            <w:r w:rsidRPr="00E772BB">
              <w:rPr>
                <w:color w:val="auto"/>
                <w:szCs w:val="28"/>
                <w:lang w:val="kk-KZ"/>
              </w:rPr>
              <w:t>4</w:t>
            </w:r>
          </w:p>
        </w:tc>
        <w:tc>
          <w:tcPr>
            <w:tcW w:w="1178" w:type="dxa"/>
            <w:shd w:val="clear" w:color="auto" w:fill="BDD6EE" w:themeFill="accent1" w:themeFillTint="66"/>
          </w:tcPr>
          <w:p w14:paraId="676AC797" w14:textId="77777777" w:rsidR="00E94B2E" w:rsidRPr="00E772BB" w:rsidRDefault="00E94B2E" w:rsidP="00F36262">
            <w:pPr>
              <w:pStyle w:val="a3"/>
              <w:ind w:firstLine="1"/>
              <w:jc w:val="center"/>
              <w:rPr>
                <w:color w:val="auto"/>
                <w:szCs w:val="28"/>
                <w:lang w:val="kk-KZ"/>
              </w:rPr>
            </w:pPr>
            <w:r w:rsidRPr="00E772BB">
              <w:rPr>
                <w:color w:val="auto"/>
                <w:szCs w:val="28"/>
                <w:lang w:val="kk-KZ"/>
              </w:rPr>
              <w:t>5</w:t>
            </w:r>
          </w:p>
        </w:tc>
        <w:tc>
          <w:tcPr>
            <w:tcW w:w="1196" w:type="dxa"/>
          </w:tcPr>
          <w:p w14:paraId="0677E013" w14:textId="77777777" w:rsidR="00E94B2E" w:rsidRPr="00E772BB" w:rsidRDefault="00E94B2E" w:rsidP="00F36262">
            <w:pPr>
              <w:pStyle w:val="a3"/>
              <w:ind w:firstLine="1"/>
              <w:jc w:val="center"/>
              <w:rPr>
                <w:color w:val="auto"/>
                <w:szCs w:val="28"/>
                <w:lang w:val="kk-KZ"/>
              </w:rPr>
            </w:pPr>
            <w:r w:rsidRPr="00E772BB">
              <w:rPr>
                <w:color w:val="auto"/>
                <w:szCs w:val="28"/>
                <w:lang w:val="kk-KZ"/>
              </w:rPr>
              <w:t>5</w:t>
            </w:r>
          </w:p>
        </w:tc>
        <w:tc>
          <w:tcPr>
            <w:tcW w:w="1161" w:type="dxa"/>
            <w:shd w:val="clear" w:color="auto" w:fill="BDD6EE" w:themeFill="accent1" w:themeFillTint="66"/>
          </w:tcPr>
          <w:p w14:paraId="3FDBE1D0" w14:textId="77777777" w:rsidR="00E94B2E" w:rsidRPr="00E772BB" w:rsidRDefault="00E94B2E" w:rsidP="00F36262">
            <w:pPr>
              <w:pStyle w:val="a3"/>
              <w:ind w:firstLine="1"/>
              <w:jc w:val="center"/>
              <w:rPr>
                <w:color w:val="auto"/>
                <w:szCs w:val="28"/>
                <w:lang w:val="kk-KZ"/>
              </w:rPr>
            </w:pPr>
            <w:r w:rsidRPr="00E772BB">
              <w:rPr>
                <w:color w:val="auto"/>
                <w:szCs w:val="28"/>
                <w:lang w:val="kk-KZ"/>
              </w:rPr>
              <w:t>4</w:t>
            </w:r>
          </w:p>
        </w:tc>
        <w:tc>
          <w:tcPr>
            <w:tcW w:w="1200" w:type="dxa"/>
          </w:tcPr>
          <w:p w14:paraId="7172C924"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c>
          <w:tcPr>
            <w:tcW w:w="1163" w:type="dxa"/>
            <w:shd w:val="clear" w:color="auto" w:fill="BDD6EE" w:themeFill="accent1" w:themeFillTint="66"/>
          </w:tcPr>
          <w:p w14:paraId="5B9B6F73"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r>
      <w:tr w:rsidR="00EF069F" w:rsidRPr="00E772BB" w14:paraId="6801D9D9" w14:textId="77777777" w:rsidTr="00E94B2E">
        <w:tc>
          <w:tcPr>
            <w:tcW w:w="2264" w:type="dxa"/>
            <w:shd w:val="clear" w:color="auto" w:fill="BDD6EE" w:themeFill="accent1" w:themeFillTint="66"/>
          </w:tcPr>
          <w:p w14:paraId="6D04B1DC" w14:textId="77777777" w:rsidR="00E94B2E" w:rsidRPr="00E772BB" w:rsidRDefault="00E94B2E" w:rsidP="00F36262">
            <w:pPr>
              <w:pStyle w:val="a3"/>
              <w:ind w:firstLine="24"/>
              <w:rPr>
                <w:color w:val="auto"/>
                <w:szCs w:val="28"/>
                <w:lang w:val="kk-KZ"/>
              </w:rPr>
            </w:pPr>
            <w:r w:rsidRPr="00E772BB">
              <w:rPr>
                <w:color w:val="auto"/>
                <w:szCs w:val="28"/>
                <w:lang w:val="kk-KZ"/>
              </w:rPr>
              <w:t>Орындаушылық-технологиялық</w:t>
            </w:r>
          </w:p>
        </w:tc>
        <w:tc>
          <w:tcPr>
            <w:tcW w:w="1183" w:type="dxa"/>
          </w:tcPr>
          <w:p w14:paraId="68282D25"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c>
          <w:tcPr>
            <w:tcW w:w="1178" w:type="dxa"/>
            <w:shd w:val="clear" w:color="auto" w:fill="BDD6EE" w:themeFill="accent1" w:themeFillTint="66"/>
          </w:tcPr>
          <w:p w14:paraId="6858D7C1" w14:textId="77777777" w:rsidR="00E94B2E" w:rsidRPr="00E772BB" w:rsidRDefault="00E94B2E" w:rsidP="00F36262">
            <w:pPr>
              <w:pStyle w:val="a3"/>
              <w:ind w:firstLine="1"/>
              <w:jc w:val="center"/>
              <w:rPr>
                <w:color w:val="auto"/>
                <w:szCs w:val="28"/>
                <w:lang w:val="kk-KZ"/>
              </w:rPr>
            </w:pPr>
            <w:r w:rsidRPr="00E772BB">
              <w:rPr>
                <w:color w:val="auto"/>
                <w:szCs w:val="28"/>
                <w:lang w:val="kk-KZ"/>
              </w:rPr>
              <w:t>1</w:t>
            </w:r>
          </w:p>
        </w:tc>
        <w:tc>
          <w:tcPr>
            <w:tcW w:w="1196" w:type="dxa"/>
          </w:tcPr>
          <w:p w14:paraId="3359F5DC" w14:textId="77777777" w:rsidR="00E94B2E" w:rsidRPr="00E772BB" w:rsidRDefault="00E94B2E" w:rsidP="00F36262">
            <w:pPr>
              <w:pStyle w:val="a3"/>
              <w:ind w:firstLine="1"/>
              <w:jc w:val="center"/>
              <w:rPr>
                <w:color w:val="auto"/>
                <w:szCs w:val="28"/>
                <w:lang w:val="kk-KZ"/>
              </w:rPr>
            </w:pPr>
            <w:r w:rsidRPr="00E772BB">
              <w:rPr>
                <w:color w:val="auto"/>
                <w:szCs w:val="28"/>
                <w:lang w:val="kk-KZ"/>
              </w:rPr>
              <w:t>8</w:t>
            </w:r>
          </w:p>
        </w:tc>
        <w:tc>
          <w:tcPr>
            <w:tcW w:w="1161" w:type="dxa"/>
            <w:shd w:val="clear" w:color="auto" w:fill="BDD6EE" w:themeFill="accent1" w:themeFillTint="66"/>
          </w:tcPr>
          <w:p w14:paraId="1D39BE3C" w14:textId="77777777" w:rsidR="00E94B2E" w:rsidRPr="00E772BB" w:rsidRDefault="00E94B2E" w:rsidP="00F36262">
            <w:pPr>
              <w:pStyle w:val="a3"/>
              <w:ind w:firstLine="1"/>
              <w:jc w:val="center"/>
              <w:rPr>
                <w:color w:val="auto"/>
                <w:szCs w:val="28"/>
                <w:lang w:val="kk-KZ"/>
              </w:rPr>
            </w:pPr>
            <w:r w:rsidRPr="00E772BB">
              <w:rPr>
                <w:color w:val="auto"/>
                <w:szCs w:val="28"/>
                <w:lang w:val="kk-KZ"/>
              </w:rPr>
              <w:t>8</w:t>
            </w:r>
          </w:p>
        </w:tc>
        <w:tc>
          <w:tcPr>
            <w:tcW w:w="1200" w:type="dxa"/>
          </w:tcPr>
          <w:p w14:paraId="4B43B7F2" w14:textId="77777777" w:rsidR="00E94B2E" w:rsidRPr="00E772BB" w:rsidRDefault="00E94B2E" w:rsidP="00F36262">
            <w:pPr>
              <w:pStyle w:val="a3"/>
              <w:ind w:firstLine="1"/>
              <w:jc w:val="center"/>
              <w:rPr>
                <w:color w:val="auto"/>
                <w:szCs w:val="28"/>
                <w:lang w:val="kk-KZ"/>
              </w:rPr>
            </w:pPr>
            <w:r w:rsidRPr="00E772BB">
              <w:rPr>
                <w:color w:val="auto"/>
                <w:szCs w:val="28"/>
                <w:lang w:val="kk-KZ"/>
              </w:rPr>
              <w:t>1</w:t>
            </w:r>
          </w:p>
        </w:tc>
        <w:tc>
          <w:tcPr>
            <w:tcW w:w="1163" w:type="dxa"/>
            <w:shd w:val="clear" w:color="auto" w:fill="BDD6EE" w:themeFill="accent1" w:themeFillTint="66"/>
          </w:tcPr>
          <w:p w14:paraId="7FF4A8EF" w14:textId="77777777" w:rsidR="00E94B2E" w:rsidRPr="00E772BB" w:rsidRDefault="00E94B2E" w:rsidP="00F36262">
            <w:pPr>
              <w:pStyle w:val="a3"/>
              <w:ind w:firstLine="1"/>
              <w:jc w:val="center"/>
              <w:rPr>
                <w:color w:val="auto"/>
                <w:szCs w:val="28"/>
                <w:lang w:val="kk-KZ"/>
              </w:rPr>
            </w:pPr>
            <w:r w:rsidRPr="00E772BB">
              <w:rPr>
                <w:color w:val="auto"/>
                <w:szCs w:val="28"/>
                <w:lang w:val="kk-KZ"/>
              </w:rPr>
              <w:t>2</w:t>
            </w:r>
          </w:p>
        </w:tc>
      </w:tr>
    </w:tbl>
    <w:p w14:paraId="2A0F51F2" w14:textId="77777777" w:rsidR="00E94B2E" w:rsidRPr="00E772BB" w:rsidRDefault="00E94B2E" w:rsidP="00BE3645">
      <w:pPr>
        <w:pStyle w:val="a3"/>
        <w:ind w:firstLine="0"/>
        <w:rPr>
          <w:color w:val="auto"/>
          <w:szCs w:val="28"/>
          <w:lang w:val="kk-KZ"/>
        </w:rPr>
      </w:pPr>
      <w:r w:rsidRPr="00E772BB">
        <w:rPr>
          <w:noProof/>
          <w:color w:val="auto"/>
          <w:szCs w:val="28"/>
        </w:rPr>
        <w:lastRenderedPageBreak/>
        <w:drawing>
          <wp:inline distT="0" distB="0" distL="0" distR="0" wp14:anchorId="1ECF7D7D" wp14:editId="190DD86A">
            <wp:extent cx="5915025" cy="1781175"/>
            <wp:effectExtent l="0" t="0" r="9525" b="952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C76AE9" w14:textId="77777777" w:rsidR="00E94B2E" w:rsidRPr="00E772BB" w:rsidRDefault="00E94B2E" w:rsidP="00BE3645">
      <w:pPr>
        <w:pStyle w:val="a3"/>
        <w:ind w:firstLine="0"/>
        <w:rPr>
          <w:color w:val="auto"/>
          <w:szCs w:val="28"/>
          <w:lang w:val="kk-KZ"/>
        </w:rPr>
      </w:pPr>
      <w:r w:rsidRPr="00E772BB">
        <w:rPr>
          <w:noProof/>
          <w:color w:val="auto"/>
          <w:szCs w:val="28"/>
        </w:rPr>
        <w:drawing>
          <wp:inline distT="0" distB="0" distL="0" distR="0" wp14:anchorId="4334103B" wp14:editId="3F5F8A57">
            <wp:extent cx="5915025" cy="1781175"/>
            <wp:effectExtent l="0" t="0" r="952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5D36C1" w14:textId="77777777" w:rsidR="00E94B2E" w:rsidRPr="00E772BB" w:rsidRDefault="00E94B2E" w:rsidP="00DA0886">
      <w:pPr>
        <w:pStyle w:val="a3"/>
        <w:ind w:firstLine="567"/>
        <w:rPr>
          <w:color w:val="auto"/>
          <w:szCs w:val="28"/>
          <w:lang w:val="kk-KZ"/>
        </w:rPr>
      </w:pPr>
    </w:p>
    <w:p w14:paraId="640A2FE0" w14:textId="2B3964FD" w:rsidR="00E94B2E" w:rsidRPr="00E772BB" w:rsidRDefault="00E94B2E" w:rsidP="00DA0886">
      <w:pPr>
        <w:pStyle w:val="a3"/>
        <w:ind w:firstLine="567"/>
        <w:rPr>
          <w:color w:val="auto"/>
          <w:szCs w:val="28"/>
          <w:lang w:val="kk-KZ"/>
        </w:rPr>
      </w:pPr>
      <w:r w:rsidRPr="00E772BB">
        <w:rPr>
          <w:color w:val="auto"/>
          <w:szCs w:val="28"/>
          <w:lang w:val="kk-KZ"/>
        </w:rPr>
        <w:t xml:space="preserve">Тұрақтандыру кезеңінде домбырашы-студенттердің кәсіби дайындығының музыкалық-орындаушылық компонентінің бастапқы деңгейін өлшеуге бағытталған эксперименттік жұмыс нәтижелері </w:t>
      </w:r>
      <w:r w:rsidR="006B5AF9" w:rsidRPr="00E772BB">
        <w:rPr>
          <w:color w:val="auto"/>
          <w:szCs w:val="28"/>
          <w:lang w:val="kk-KZ"/>
        </w:rPr>
        <w:t>(</w:t>
      </w:r>
      <w:r w:rsidR="00BE3645" w:rsidRPr="00E772BB">
        <w:rPr>
          <w:iCs/>
          <w:color w:val="auto"/>
          <w:szCs w:val="28"/>
          <w:lang w:val="kk-KZ"/>
        </w:rPr>
        <w:t>Кесте №19</w:t>
      </w:r>
      <w:r w:rsidRPr="00E772BB">
        <w:rPr>
          <w:color w:val="auto"/>
          <w:szCs w:val="28"/>
          <w:lang w:val="kk-KZ"/>
        </w:rPr>
        <w:t xml:space="preserve">) ЖОО-да домбырашы-студенттерді дайындау үдерісі жетілдіруді қажет ететіндігін көрсетті және зерттеу жұмысымыздың қалыптастыру кезеңіндегі тәжірибелік-эксперименттік зерттеу үшін бағыт-бағдар болды. </w:t>
      </w:r>
    </w:p>
    <w:p w14:paraId="75DB9331" w14:textId="77777777" w:rsidR="00E94B2E" w:rsidRPr="00E772BB" w:rsidRDefault="00E94B2E" w:rsidP="00DA0886">
      <w:pPr>
        <w:pStyle w:val="a3"/>
        <w:ind w:firstLine="567"/>
        <w:rPr>
          <w:color w:val="auto"/>
          <w:szCs w:val="28"/>
          <w:lang w:val="kk-KZ"/>
        </w:rPr>
      </w:pPr>
      <w:r w:rsidRPr="00E772BB">
        <w:rPr>
          <w:color w:val="auto"/>
          <w:szCs w:val="28"/>
          <w:lang w:val="kk-KZ"/>
        </w:rPr>
        <w:t>Анықтау эксперименті барысында алынған нәтижелердің тұтас жақсаруын, яғни, домбырашы-студенттердің кәсіби дайындығының музыкалық-орындаушылық компоненті бойынша деңгейінің жоғарылауын ЖОО-да домбырашы-студенттерді дайындау педагогикалық шарттар кешенінің оқу үдерісіне енгізілуі қамтамасыз етеді.</w:t>
      </w:r>
    </w:p>
    <w:p w14:paraId="03AAB172" w14:textId="7A467857" w:rsidR="00E94B2E" w:rsidRPr="00E772BB" w:rsidRDefault="00E94B2E" w:rsidP="00DA0886">
      <w:pPr>
        <w:pStyle w:val="a3"/>
        <w:ind w:firstLine="567"/>
        <w:rPr>
          <w:color w:val="auto"/>
          <w:szCs w:val="28"/>
          <w:lang w:val="kk-KZ"/>
        </w:rPr>
      </w:pPr>
      <w:r w:rsidRPr="00E772BB">
        <w:rPr>
          <w:color w:val="auto"/>
          <w:szCs w:val="28"/>
          <w:lang w:val="kk-KZ"/>
        </w:rPr>
        <w:t>Тәжірибелік-эксперименттік зерттеу жұмысымыздың қалыптастыру кезеңінде ЖОО-да домбырашы-студенттерді дайындау педагогикалық шарттар кешені эксперименттік топ домбырашы-студенттерінің білім беру үдерісіне еңгізілді</w:t>
      </w:r>
      <w:r w:rsidR="00D810F6" w:rsidRPr="00E772BB">
        <w:rPr>
          <w:color w:val="auto"/>
          <w:szCs w:val="28"/>
          <w:lang w:val="kk-KZ"/>
        </w:rPr>
        <w:t xml:space="preserve"> (Қосымша Г)</w:t>
      </w:r>
      <w:r w:rsidRPr="00E772BB">
        <w:rPr>
          <w:color w:val="auto"/>
          <w:szCs w:val="28"/>
          <w:lang w:val="kk-KZ"/>
        </w:rPr>
        <w:t xml:space="preserve">. Бақылау тобының оқу барысында педагогикалық шарттар кешені қолданылмады. Педагогикалық шарттар кешенінің тиімділігін анықтау 6В02142 «Халық аспаптары» (домбыра) білім беру бағдарламасы бойынша келесі пәндерді оқыту барысында жүзеге асырылды: «Мамандық», «Орындаушылық шеберлік», «Ансамбль», «Педагогикалық практика», «Өндірістік практика», «Түркі халықтарының аспаптық музыка негіздері». </w:t>
      </w:r>
    </w:p>
    <w:p w14:paraId="46661298"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Педагогикалық шарттар кешені домбырашы-студент тұлғасын орталыққа қойып, оның кәсіби құзыреттіліктерін қалыптастыруға, шығармашылық қасиеттерін дамытуға баса назар аударып, ЖОО-да домбырашы-студенттерді кәсіби қызметке дайындау сапасын арттыруға </w:t>
      </w:r>
      <w:r w:rsidRPr="00E772BB">
        <w:rPr>
          <w:color w:val="auto"/>
          <w:szCs w:val="28"/>
          <w:lang w:val="kk-KZ"/>
        </w:rPr>
        <w:lastRenderedPageBreak/>
        <w:t>мүмкіндік береді. Педагогикалық шарттар кешені оқу үдерісінде келесідей іске асырылды:</w:t>
      </w:r>
    </w:p>
    <w:p w14:paraId="54E42330" w14:textId="579DAB5B" w:rsidR="00E94B2E" w:rsidRPr="00E772BB" w:rsidRDefault="00E94B2E" w:rsidP="00DA0886">
      <w:pPr>
        <w:pStyle w:val="a3"/>
        <w:ind w:firstLine="567"/>
        <w:rPr>
          <w:color w:val="auto"/>
          <w:szCs w:val="28"/>
          <w:lang w:val="kk-KZ"/>
        </w:rPr>
      </w:pPr>
      <w:r w:rsidRPr="00E772BB">
        <w:rPr>
          <w:color w:val="auto"/>
          <w:szCs w:val="28"/>
          <w:lang w:val="kk-KZ"/>
        </w:rPr>
        <w:t xml:space="preserve">ЖОО-да СОО саясатын ұстану домбырашы-студенттердің жеке тұлғалық және кәсіби қасиеттерін дамытуға жол ашады. Домбырашы-студенттердің кәсіби дайындығының құндылықты-мотивациялық критерийі үшін   СОО саясатын ұстану педагогикалық шартына сәйкес эксперименттік топ домбырашы-студенттерін оқыту барысында олардың белсенді оқуын назарда ұстау, оқу үдерісі үшін жауапкершілігін күшейту, дербестігін арттыру, сыни ойлау мен талдамалық ойлауын дамытуға басымдылық беру, оқытушылар мен студенттер арасында серіктестік қарым-қатынас орнату міндеттері қойылды. </w:t>
      </w:r>
    </w:p>
    <w:p w14:paraId="4F26DDB3"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Кәсіби музыкалық білім беру орындарының құрылғанынан бастап домбырашы-студенттерді дайындау практикасында оқытушы мен студенттер арасында репродукцияға негізделген авторитарлық қарым-қатынас қалыптасты. Ал СОО саясаты оқытушы мен студент арасында серіктестік қарым-қатынастың орнауын көздейді. Жоғарыда аталған міндеттерді іске асыру үшін ең алдымен оқу үдерісіндегі оқытушының қызметі мен студенттің қызметі қайта қарастырылды. Тәжірибелік-эксперименттік зерттеу жұмысымызда оқытушы қызметін ақпарат берушіден, оқу үдерісін ұйымдастырушы координаторға, ал студент қызметін дайын білімдерді қабылдаушыдан, өздігімен ізденетін, өз пікірі мен көзқарасын ашық білдіретін оқу үдерісінің белсенді мүшесіне ауыстыруды мақсат еттік. </w:t>
      </w:r>
    </w:p>
    <w:p w14:paraId="21140022" w14:textId="77777777" w:rsidR="00E94B2E" w:rsidRPr="00E772BB" w:rsidRDefault="00E94B2E" w:rsidP="00DA0886">
      <w:pPr>
        <w:pStyle w:val="a3"/>
        <w:ind w:firstLine="567"/>
        <w:rPr>
          <w:color w:val="auto"/>
          <w:szCs w:val="28"/>
          <w:lang w:val="kk-KZ"/>
        </w:rPr>
      </w:pPr>
      <w:r w:rsidRPr="00E772BB">
        <w:rPr>
          <w:color w:val="auto"/>
          <w:szCs w:val="28"/>
          <w:lang w:val="kk-KZ"/>
        </w:rPr>
        <w:t>Эксперименттік топ домбырашы-студентенттеріне өзіндік тапсырмалар беріліп, оқытушы тарапынан тапсырмалардың дұрыс орындалуы қадағаланды. Мысалы, мамандық пәнінің оқу бағдарламасына сай, студентке музыкалық шығармалардың ноталары, аудио және видео жазбалары беріліп, өздігімен талдау жасауға, қосымша мәліметтер жинақтап, жан-жақты зерттеуге тапсырма берілді. Домбырашы-студенттер берілген шығармаларын өздігімен талдап, сабақ барысында тыңдатты. Музыкалық шығарма толық тыңдалған соң, домбырашы-студент назары шығарманың проблемалық бөліктеріне аударып, оқытушымен бірге талдау жасау барысында нотамен, аудио және видео құралдармен жұмыс жасау әдістері көрсетіліп, музыкалық шығарманың штрихтік және аппликатуралық принциптері, шығарманың көркемдік-мазмұндық бейнесін ашу құралдары, автордың орындаушылық-стильдік ерекшеліктері  талқыланды. Бұл жұмыстар білім алушыны оқу үдерісіне белсенді араласуына, өзіндік ізденіске баулып, шығармашылық дербестілігін қалыптастыруға ықпал етті.</w:t>
      </w:r>
    </w:p>
    <w:p w14:paraId="1755E59B"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Домбырашы-студент С.Н. алғашқыда берілген тапсырмамен өзіндік жұмыс жасай алмады. Сабақ барысында бірлесе аудио және видео жазбаларды тыңдау, талдау, нотамен салыстыру, күй аңызымен танысу, түрлі орындаушылардың нұсқаларын тыңдау және салыстыру арқылы домбырашы-студент С.Н. шығармамен жұмыс жасау әдістерін меңгеріп, келесі сабақтарға бағдарламасының басқа күйлерін өзі жан-жақты зерттеп, дайындалып келді. </w:t>
      </w:r>
    </w:p>
    <w:p w14:paraId="55562933" w14:textId="77777777" w:rsidR="00E94B2E" w:rsidRPr="00E772BB" w:rsidRDefault="00E94B2E" w:rsidP="00DA0886">
      <w:pPr>
        <w:pStyle w:val="a3"/>
        <w:ind w:firstLine="567"/>
        <w:rPr>
          <w:color w:val="auto"/>
          <w:szCs w:val="28"/>
          <w:lang w:val="kk-KZ"/>
        </w:rPr>
      </w:pPr>
      <w:r w:rsidRPr="00E772BB">
        <w:rPr>
          <w:color w:val="auto"/>
          <w:szCs w:val="28"/>
          <w:lang w:val="kk-KZ"/>
        </w:rPr>
        <w:lastRenderedPageBreak/>
        <w:t>Сонымен бірге, эксперименттік топ домбырашы-студенттерінің оқу үдерісі үшін жауапкершілігі мен музыкалық-орындаушылық қызметке деген мотивациясын арттыру мақсатында домбырашы-студенттерге оқу бағдарламасын таңдау еркіндігі берілді. Межелік бақылау бағдарламасын таңдау барысында 5 күйдің екеуін студенттің өз еркімен, қызығушылығына қарай таңдауға мүмкіндік берілді және қалған үш күйді ұсынуда да студенттің пікірі ескерілді. Практика көрсеткендей, студенттер өз қалауымен таңдаған шығармаларымен жұмыс жасауда ерекше ынта, қызығушылық пен жауапкершілік танытты және сол күйлері межелік бақылауларда ерекше сәтті шықты.</w:t>
      </w:r>
    </w:p>
    <w:p w14:paraId="657764B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Домбырашы-студент Н.Қ. бұл бастаманы жылы қабылдады, өз қалауымен таңдаған күйлерін жан-жақты зерттеп, өздігімен қосымша ақпарат жинақтап, аудио және видео құралдармен жұмыс жасап, түсінбеген бөліктерін белгілеп, сабақтарға тиянақты дайындалды. Оқытушының берген бағдарламасымен жұмыс жасауда да жауапкершілік танытып, ізденісте болғаны байқалды. Кейбір студенттер, Ә.М., Т.Ш. алғашқыда бағдарлама таңдауда қызығушылық танытпады. Оларға бірнеше нұсқа ұсынылып, сол күйлердің ішінен таңдау жасау ұсынылды. Кейінгі бақылауға бағдарлама таңдағанда өз ынталарын білдірді. </w:t>
      </w:r>
    </w:p>
    <w:p w14:paraId="305F9C7E" w14:textId="77777777" w:rsidR="00E94B2E" w:rsidRPr="00E772BB" w:rsidRDefault="00E94B2E" w:rsidP="00DA0886">
      <w:pPr>
        <w:pStyle w:val="a3"/>
        <w:ind w:firstLine="567"/>
        <w:rPr>
          <w:color w:val="auto"/>
          <w:szCs w:val="28"/>
          <w:lang w:val="kk-KZ"/>
        </w:rPr>
      </w:pPr>
      <w:r w:rsidRPr="00E772BB">
        <w:rPr>
          <w:color w:val="auto"/>
          <w:szCs w:val="28"/>
          <w:lang w:val="kk-KZ"/>
        </w:rPr>
        <w:t>Бағдарлама таңдауда еркіндік беру домбырашы-студенттердің белсенділігін арттыруға мүмкіндік берді, студенттердің оқу үдерісінің нәтижесі үшін жауапкершілігін сезінуге ықпал етті, өздігімен ізденулеріне ынталандырды. Алайда, бұл әдісті бірінші курс студенттеріне қолдануға болмайды. Себебі, ЖОО-дағы оқу үдерісінің алғашқы кезеңінде студенттің орындаушылық аппаратын қалыптастыру, әр орындаушылық мектептің стильдік ерекшеліктерін меңгеру жұмыстары жүргізілгендіктен, білім алушының деңгейіне қарай оқу бағдарламасын оқытушының өзі таңдағаны жөн.</w:t>
      </w:r>
    </w:p>
    <w:p w14:paraId="5F0369B5"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Оқу бағдарламасын бекітуде студенттің қызығушылығы мен мүмкіндіктері ескеріліп, таңдау еркіндігімен бірге, оған музыкалық шығарманың көркемдік мазмұнын жеткізуде шығармашылық еркіндік берілуі маңызды. Сондықтан, эксперименттік топ домбырашы-студенттерінен белгілі-бір орындаушыны дәлме-дәл қайталауды міндет етпей, музыкалық материалдың мәтінін, ырғағын, орындаушылық, стильдік ерекшеліктерін сақтай отырып, орындауда өзіндік сипатын білдіру міндеті қойылды. </w:t>
      </w:r>
    </w:p>
    <w:p w14:paraId="20FB4017" w14:textId="77777777" w:rsidR="00E94B2E" w:rsidRPr="00E772BB" w:rsidRDefault="00E94B2E" w:rsidP="00DA0886">
      <w:pPr>
        <w:pStyle w:val="a3"/>
        <w:ind w:firstLine="567"/>
        <w:rPr>
          <w:color w:val="auto"/>
          <w:szCs w:val="28"/>
          <w:lang w:val="kk-KZ"/>
        </w:rPr>
      </w:pPr>
      <w:r w:rsidRPr="00E772BB">
        <w:rPr>
          <w:color w:val="auto"/>
          <w:szCs w:val="28"/>
          <w:lang w:val="kk-KZ"/>
        </w:rPr>
        <w:t>Білім алушылар музыкалық орындауда шығармашылық еркіндік танытуы үшін алдымен, оқытушының алдында өзін еркін, жайлы сезінуі керек. Сондықтан домбырашы-студенттермен олардың кәсіби қызығушылығы, мақсаты, көзқарасы жайлы әңгімелесу арқылы оқытушы мен студент арасында берік, сенімді қарым-қатынастың орнауы, студенттің ашылып, сабақта өзін еркін ұстауына әсер етті. Бұл өз алдына, эксперименттік топ домбырашы-студенттерінің академиялық концерттерде өзін еркін ұстауына септігін тигізді.</w:t>
      </w:r>
    </w:p>
    <w:p w14:paraId="61D66515" w14:textId="77777777" w:rsidR="00E94B2E" w:rsidRPr="00E772BB" w:rsidRDefault="00E94B2E" w:rsidP="00DA0886">
      <w:pPr>
        <w:pStyle w:val="a3"/>
        <w:ind w:firstLine="567"/>
        <w:rPr>
          <w:color w:val="auto"/>
          <w:szCs w:val="28"/>
          <w:lang w:val="kk-KZ"/>
        </w:rPr>
      </w:pPr>
      <w:r w:rsidRPr="00E772BB">
        <w:rPr>
          <w:color w:val="auto"/>
          <w:szCs w:val="28"/>
          <w:lang w:val="kk-KZ"/>
        </w:rPr>
        <w:lastRenderedPageBreak/>
        <w:t xml:space="preserve">Домбырашы-студенттердің кәсіби тұрғыда қалыптасуы үшін тәжірибе алмасатын шығармашылық ортаның болуы маңызды. Білім алушылар арасында шығармашылық байланыс орнату мақсатында, жеке өткізілетін мамандық сабақтары аптасына бір күн 2-3 студенттен тұратын шағын топпен өткізілді. Бұндай сабақтарда студенттерге бір-бірінің орындауын тыңдату, бағалату, бір-бірімен сайысқа түсіру, пікір алмастыру әдістері қолданылды. Оқу формасының бұл түрі (топтық мамандық) домбырашы-студенттердің арасында шығармашылық, бәсекелестік орта қалыптастырып, оқу үдерісіне жауапкершіліктерін арттырып, бір-бірінен қалыспай, орындаушылық шеберлігін шыңдауға ынталандырды. </w:t>
      </w:r>
    </w:p>
    <w:p w14:paraId="78F0AF5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Мамандық сабақтарында экспериментке қатысушы домбырашы-студенттерге емтихан бағдарламаларын кезек тартқызып, бір-бірінің орындауына сын пікірін тыңдаған соң, әр шығармаға жеке-жеке тоқталып, ескертулер мен түзетудер жасалды. Экспериментке қатысушы домбырашы-студенттер тарапынан бұндай үрдіс жылы қабылданды, оқу үдерісіндегі белсенділіктері артып, сыни ойлау мен талдамалық ойлау қабілеттерін жетілдіруге, студенттер арасында шығармашылық байланыс пен серіктестік қарым-қатынас орнатуға жол ашты. Студенттердің бір-бірінің орындауына қатысты пікір алмасу барысында тіпті оқытушының назарынан тыс қалған мәселелер де қозғалып, тың идеялар айтылды, музыкалық шығарманың көркемдік бейнесін ашуға байланысты өзіндік көзқарастарын білдірді. Сонымен бірге, студенттер тартатын күйлерінің аңызын бір-біріне айту арқылы болашақ кәсіби қызметінде қажетті күй аңызын әңгімелеу шеберлігін жетілдірді. </w:t>
      </w:r>
    </w:p>
    <w:p w14:paraId="44839F35"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Домбырашы-студенттер арасында шығармашылық байланыс орнатуда «Ансамбль» пәнінің де әлеуеті жоғары. Экспериментке екінші курс домбырашы-студенттері қатысты. Эксперимент барысында домбырашы-студенттер үш шағын топқа бөлінді. Әр топқа алдын-ала таңдалған музыкалық шығармалар үйлестіріліп (Сейтек «Жантаза», Сүгір «Ыңқай төк», «Н.Тілендиев «Құстар қайтқанда»), берілген шығармаға қосымша дауыстар қосып орындау шығармашылық жобасы тапсырылды. Шығармашылық жобаның орындалуына екі апта уақыт берілді. Домбырашы-студенттер шығармашылық жобалары қатарластарының алдында жарияланды және талқыланды. Барлық шығармашылық жоба тыңдалған соң, қатысушылар ашық дауыс беру арқылы үздік жобаны анықтады. Шығармашылық жобалардың барлығы емтихан бағдарламасына енгізіліп, емтихан комиссиясы тарапынан жоғары бағаланды.  </w:t>
      </w:r>
    </w:p>
    <w:p w14:paraId="087F7ED0" w14:textId="77777777" w:rsidR="00E94B2E" w:rsidRPr="00E772BB" w:rsidRDefault="00E94B2E" w:rsidP="00DA0886">
      <w:pPr>
        <w:pStyle w:val="a3"/>
        <w:ind w:firstLine="567"/>
        <w:rPr>
          <w:color w:val="auto"/>
          <w:szCs w:val="28"/>
          <w:lang w:val="kk-KZ"/>
        </w:rPr>
      </w:pPr>
      <w:r w:rsidRPr="00E772BB">
        <w:rPr>
          <w:color w:val="auto"/>
          <w:szCs w:val="28"/>
          <w:lang w:val="kk-KZ"/>
        </w:rPr>
        <w:t>Осылайша, ЖОО-да домбырашы-студенттерді дайындауда СОО саясатын ұстану домбырашы-студенттерге шығармашылық еркіндік беріп, олардың оқу үдерісіне белсенді араласуыны ықпал ететін, оқу материалын өздігімен игеруге, қосымша ізденуге, оқу мәселелерін шешуде бірлесе әрекет етуге тәрбиелейтін, кәсіби-оқу мотивациясын арттыруға көмектесетін маңыздылығы мен тиімділігі жоғары педагогикалық шарт екендігі анықталды.</w:t>
      </w:r>
    </w:p>
    <w:p w14:paraId="1E309AC7" w14:textId="2192D86F" w:rsidR="00E94B2E" w:rsidRPr="00E772BB" w:rsidRDefault="00E94B2E" w:rsidP="00DA0886">
      <w:pPr>
        <w:pStyle w:val="a3"/>
        <w:ind w:firstLine="567"/>
        <w:rPr>
          <w:color w:val="auto"/>
          <w:szCs w:val="28"/>
          <w:lang w:val="kk-KZ"/>
        </w:rPr>
      </w:pPr>
      <w:r w:rsidRPr="00E772BB">
        <w:rPr>
          <w:color w:val="auto"/>
          <w:szCs w:val="28"/>
          <w:lang w:val="kk-KZ"/>
        </w:rPr>
        <w:lastRenderedPageBreak/>
        <w:t>ЖОО-да домбырашы-студенттерді дайындау үдерісінің негізгі міндеттерінің бірі – кәсіби қызмет міндеттерін бірден атқаруға құзыретті мамандарды шығару болып табылады</w:t>
      </w:r>
      <w:r w:rsidR="006B5AF9" w:rsidRPr="00E772BB">
        <w:rPr>
          <w:color w:val="auto"/>
          <w:szCs w:val="28"/>
          <w:lang w:val="kk-KZ"/>
        </w:rPr>
        <w:t xml:space="preserve"> [24, 6]</w:t>
      </w:r>
      <w:r w:rsidRPr="00E772BB">
        <w:rPr>
          <w:color w:val="auto"/>
          <w:szCs w:val="28"/>
          <w:lang w:val="kk-KZ"/>
        </w:rPr>
        <w:t>. Қазіргі ЖОО-да оқыту үдерісі кәсіби құзыреттіліктер мен дағдыларды қалыптастыруға бағытталуы тиіс болғандықтан, болашақ мамандарды кәсіби қызметке бейімдеуде практикаға бағытталған оқыту тәсілін ұстанудың маңыздылығы айқындалады</w:t>
      </w:r>
      <w:r w:rsidR="006B5AF9" w:rsidRPr="00E772BB">
        <w:rPr>
          <w:color w:val="auto"/>
          <w:szCs w:val="28"/>
          <w:lang w:val="kk-KZ"/>
        </w:rPr>
        <w:t xml:space="preserve"> [27, 8]</w:t>
      </w:r>
      <w:r w:rsidRPr="00E772BB">
        <w:rPr>
          <w:color w:val="auto"/>
          <w:szCs w:val="28"/>
          <w:lang w:val="kk-KZ"/>
        </w:rPr>
        <w:t>. Яғни, ЖОО-да домбырашы-студенттерді дайындау үдерісін практикаға бағыттау арқылы білім алушыларға кәсіби қызметте қажетті практикалық дағдыларды дамыту, кәсіби құзыреттіліктерді қалыптастыру көзделеді</w:t>
      </w:r>
      <w:r w:rsidR="006B5AF9" w:rsidRPr="00E772BB">
        <w:rPr>
          <w:color w:val="auto"/>
          <w:szCs w:val="28"/>
          <w:lang w:val="kk-KZ"/>
        </w:rPr>
        <w:t xml:space="preserve"> [29, 45]</w:t>
      </w:r>
      <w:r w:rsidRPr="00E772BB">
        <w:rPr>
          <w:color w:val="auto"/>
          <w:szCs w:val="28"/>
          <w:lang w:val="kk-KZ"/>
        </w:rPr>
        <w:t xml:space="preserve">. </w:t>
      </w:r>
    </w:p>
    <w:p w14:paraId="49AE7406"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үдерісін ұйымдастырудың педагогикалық шарттар кешенінің практикалық тиімділігін тексеруге бағытталған тәжірибелік-эксперименттік жұмысымызда эксперименттік топ домбырашы-студенттерінің «Мамандық», «Ансамбль» оқу пәндері практикаға бағытталып, «Оқу практикасы», «Педагогикалық практика» және «Өндірістік практикада» кәсіби қызмет бойынша біліктілігі мен кәсіби дағдылары жетілдірілді. </w:t>
      </w:r>
    </w:p>
    <w:p w14:paraId="44A5D8B4" w14:textId="77777777" w:rsidR="00E94B2E" w:rsidRPr="00E772BB" w:rsidRDefault="00E94B2E" w:rsidP="00DA0886">
      <w:pPr>
        <w:pStyle w:val="a3"/>
        <w:ind w:firstLine="567"/>
        <w:rPr>
          <w:color w:val="auto"/>
          <w:szCs w:val="28"/>
          <w:lang w:val="kk-KZ"/>
        </w:rPr>
      </w:pPr>
      <w:r w:rsidRPr="00E772BB">
        <w:rPr>
          <w:color w:val="auto"/>
          <w:szCs w:val="28"/>
          <w:lang w:val="kk-KZ"/>
        </w:rPr>
        <w:t>Оқу практикасында студенттер танымдық қызмет арқылы академиялық тәжірибені меңгерді. Яғни, кәсіби қызмет түрлерімен, өндіріс орындарымен, кәсіби міндеттермен танысты. Соның нәтижесінде студенттер болашақ кәсібі бойынша жалпы мағлұмат алды, оның ішінде кәсіби міндеттерді атқару үшін қажетті кәсіби құзыреттіліктерді меңгеру жолдарын анықтап, болашақта араласатын кәсіби қызмет түрін таңдау бойынша шешім қабылдады. Оқу практикасы домбырашы-студенттердің мамандыққа деген қызығушылығын арттырып, домбыра орындаушылық өнерінің болашағы үшін жауапкершілігін ұғынуға, кәсіби қызметінің мақсат-міндеттерін тереңірек түсінуге ықпал етіп, құндылықты-мотивациялық компонет бойынша деңгейінің артуына септігін тигізді.</w:t>
      </w:r>
    </w:p>
    <w:p w14:paraId="29775905" w14:textId="77777777" w:rsidR="00E94B2E" w:rsidRPr="00E772BB" w:rsidRDefault="00E94B2E" w:rsidP="00DA0886">
      <w:pPr>
        <w:pStyle w:val="a3"/>
        <w:ind w:firstLine="567"/>
        <w:rPr>
          <w:color w:val="auto"/>
          <w:szCs w:val="28"/>
          <w:lang w:val="kk-KZ"/>
        </w:rPr>
      </w:pPr>
      <w:r w:rsidRPr="00E772BB">
        <w:rPr>
          <w:color w:val="auto"/>
          <w:szCs w:val="28"/>
          <w:lang w:val="kk-KZ"/>
        </w:rPr>
        <w:t>Педагогикалық практика барысында студенттер сабақ беру мен оқыту әдістемесінің теориялық негіздерімен танысты, оқу-тәрбие және оқытушылық жұмысты өз бетінше жүргізуге машықтанды, ғылыми-психологиялық және педагогикалық зерттеудің дағдыларын, тәрбие жұмысының әдістемесін меңгерді, оқытудың инновациялық технологияларын танып білді, БММ домбыра пәні бойынша мұғалімдердің сабақтарына қатысып, оқушылармен жұмыс жасады. Сонымен қатар, эксперименттік топ домбырашы-студенттері педагогикалық практика бойынша ашық сабақ өткізуге міндеттелді. Ал эксперттік комиссия құрамы оқытушылардан емес, студенттерден құралды. Осылайша ашық сабақ өткізуші домбырашы-студенттердің шығармашылық ізденісінде еркіндік берілді. Ашық сабақтарда домбырашы-студенттердің кәсіби қызметке араласуға дайындық деңгейі келесі параметрлер бойынша анықталды:</w:t>
      </w:r>
    </w:p>
    <w:p w14:paraId="629ED04F" w14:textId="77777777" w:rsidR="00E94B2E" w:rsidRPr="00E772BB" w:rsidRDefault="00E94B2E">
      <w:pPr>
        <w:pStyle w:val="a3"/>
        <w:numPr>
          <w:ilvl w:val="0"/>
          <w:numId w:val="26"/>
        </w:numPr>
        <w:ind w:left="0" w:right="0" w:firstLine="567"/>
        <w:rPr>
          <w:color w:val="auto"/>
          <w:szCs w:val="28"/>
          <w:lang w:val="kk-KZ"/>
        </w:rPr>
      </w:pPr>
      <w:r w:rsidRPr="00E772BB">
        <w:rPr>
          <w:color w:val="auto"/>
          <w:szCs w:val="28"/>
          <w:lang w:val="kk-KZ"/>
        </w:rPr>
        <w:t>тақырып бойынша кәсіби-теориялық білімділігі (күй мәтіні, аңызы, композитордың шығармашылығы, күйшілік мектеп орындаушылық ерекшеліктері, т.б.);</w:t>
      </w:r>
    </w:p>
    <w:p w14:paraId="01AA4916" w14:textId="77777777" w:rsidR="00E94B2E" w:rsidRPr="00E772BB" w:rsidRDefault="00E94B2E">
      <w:pPr>
        <w:pStyle w:val="a3"/>
        <w:numPr>
          <w:ilvl w:val="0"/>
          <w:numId w:val="26"/>
        </w:numPr>
        <w:ind w:left="0" w:right="0" w:firstLine="567"/>
        <w:rPr>
          <w:color w:val="auto"/>
          <w:szCs w:val="28"/>
          <w:lang w:val="kk-KZ"/>
        </w:rPr>
      </w:pPr>
      <w:r w:rsidRPr="00E772BB">
        <w:rPr>
          <w:color w:val="auto"/>
          <w:szCs w:val="28"/>
          <w:lang w:val="kk-KZ"/>
        </w:rPr>
        <w:lastRenderedPageBreak/>
        <w:t xml:space="preserve">оқушымен қарым-қатынас орнатуы; </w:t>
      </w:r>
    </w:p>
    <w:p w14:paraId="7CC2710F" w14:textId="77777777" w:rsidR="00E94B2E" w:rsidRPr="00E772BB" w:rsidRDefault="00E94B2E">
      <w:pPr>
        <w:pStyle w:val="a3"/>
        <w:numPr>
          <w:ilvl w:val="0"/>
          <w:numId w:val="26"/>
        </w:numPr>
        <w:ind w:left="0" w:right="0" w:firstLine="567"/>
        <w:rPr>
          <w:color w:val="auto"/>
          <w:szCs w:val="28"/>
          <w:lang w:val="kk-KZ"/>
        </w:rPr>
      </w:pPr>
      <w:r w:rsidRPr="00E772BB">
        <w:rPr>
          <w:color w:val="auto"/>
          <w:szCs w:val="28"/>
          <w:lang w:val="kk-KZ"/>
        </w:rPr>
        <w:t>оқушының орындауындағы техникалық кемшіліктерін анықтап, оны түсіндіріп, қателерді түзетудің әдістері мен амалдарын тиімді қолдануы;</w:t>
      </w:r>
    </w:p>
    <w:p w14:paraId="4A7842C3" w14:textId="77777777" w:rsidR="00E94B2E" w:rsidRPr="00E772BB" w:rsidRDefault="00E94B2E">
      <w:pPr>
        <w:pStyle w:val="a3"/>
        <w:numPr>
          <w:ilvl w:val="0"/>
          <w:numId w:val="26"/>
        </w:numPr>
        <w:ind w:left="0" w:right="0" w:firstLine="567"/>
        <w:rPr>
          <w:color w:val="auto"/>
          <w:szCs w:val="28"/>
          <w:lang w:val="kk-KZ"/>
        </w:rPr>
      </w:pPr>
      <w:r w:rsidRPr="00E772BB">
        <w:rPr>
          <w:color w:val="auto"/>
          <w:szCs w:val="28"/>
          <w:lang w:val="kk-KZ"/>
        </w:rPr>
        <w:t>көркемдік бейнелеу құралдарын іріктеуде шығармашылық белсенділік пен тапқырлық танытуы.</w:t>
      </w:r>
    </w:p>
    <w:p w14:paraId="02A6110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Педагогикалық практиканың нәтижесі ретінде домбырашы-студент жалпы педагогикалық және арнаулы педагогика әдістері, принциптері және заңдылықтарымен танысып, педагогикалық репертуарды меңгеріп, оқу үдерісін ұйымдастыруды, оқу материалын түсінікті етіп жеткізуді үйренді. </w:t>
      </w:r>
    </w:p>
    <w:p w14:paraId="37E7F962" w14:textId="77777777" w:rsidR="00E94B2E" w:rsidRPr="00E772BB" w:rsidRDefault="00E94B2E" w:rsidP="00DA0886">
      <w:pPr>
        <w:pStyle w:val="a3"/>
        <w:ind w:firstLine="567"/>
        <w:rPr>
          <w:color w:val="auto"/>
          <w:szCs w:val="28"/>
          <w:lang w:val="kk-KZ"/>
        </w:rPr>
      </w:pPr>
      <w:r w:rsidRPr="00E772BB">
        <w:rPr>
          <w:color w:val="auto"/>
          <w:szCs w:val="28"/>
          <w:lang w:val="kk-KZ"/>
        </w:rPr>
        <w:t>Өндірістік практика бойынша, практиканттар арнайы келісім бойынша, Астана қаласы әкімдігінің Е.Рахмадиев атындағы мемлекеттік академиялық филармониясының Қазақ аспаптар оркетрінде және «Сарыарқа» фольклорлық ансамблінің дайындықтарына қатысып, ұжымда жұмыс жасауға дағдыланып, орындаушылық тәжірибесін, репертуарын кеңейтті. Өндірістік практика домбырашы-студенттердің бойындағы кәсіби құзыреттіліктерін жетілдіріп, кәсіпке деген қызығушылығын арттыруға ықпал етті, әрі жұмыс берушінің практиканттар арасынан болашақ қызметкерлерін таңдауға мүмкіндік берді. Практикалық жұмыстар аяқталған соң, 3-ші курс студенттері И.А., С.С. қазақ аспаптар оркестріне, М.Қ. және А.М. «Сарыарқа» ансамбліне жұмысқа қабылданды.</w:t>
      </w:r>
    </w:p>
    <w:p w14:paraId="5956F527" w14:textId="77777777" w:rsidR="00E94B2E" w:rsidRPr="00E772BB" w:rsidRDefault="00E94B2E" w:rsidP="00DA0886">
      <w:pPr>
        <w:pStyle w:val="a3"/>
        <w:ind w:firstLine="567"/>
        <w:rPr>
          <w:color w:val="auto"/>
          <w:szCs w:val="28"/>
          <w:lang w:val="kk-KZ"/>
        </w:rPr>
      </w:pPr>
      <w:r w:rsidRPr="00E772BB">
        <w:rPr>
          <w:color w:val="auto"/>
          <w:szCs w:val="28"/>
          <w:lang w:val="kk-KZ"/>
        </w:rPr>
        <w:t>Кәсіби практика түрлері практикаға бағытталған оқыту технологиясының бір бөлігі ғана. Оқу бағдарламасының басқа да оқу пәндері практикаға бағытталып, домбырашы-студенттерге практикалық маңызды білімдер беру, кәсіби дағдыларын дамыту,  практикалық құзыреттіліктерін қалыптастыру көзделсе ғана, домбырашы-студенттер болашақта кәсіби міндеттерін орындай алатын білікті мамандарға айналады. Мамандық пәні бойынша эксперименттік топ студенттері мен «Ансамбль» пәні бойынша домбырашы-студенттер сабақ барысында орындаушылық технологияны, жеке және ұжыммен орындау дағдыларын жетілдіруімен берге, университет ішілік, балалар музыка мектептерінің, жалпы білім беретін орта мектептерінің қабырғасында ұйымдастырылған концерттерттік бағдарламаларға қатысып, сабақ барысында меңгерген білімдерін концерттік практикада қолданды.</w:t>
      </w:r>
    </w:p>
    <w:p w14:paraId="7807ADC2" w14:textId="77777777" w:rsidR="00E94B2E" w:rsidRPr="00E772BB" w:rsidRDefault="00E94B2E" w:rsidP="00DA0886">
      <w:pPr>
        <w:pStyle w:val="a3"/>
        <w:ind w:firstLine="567"/>
        <w:rPr>
          <w:color w:val="auto"/>
          <w:szCs w:val="28"/>
          <w:lang w:val="kk-KZ"/>
        </w:rPr>
      </w:pPr>
      <w:r w:rsidRPr="00E772BB">
        <w:rPr>
          <w:color w:val="auto"/>
          <w:szCs w:val="28"/>
          <w:lang w:val="kk-KZ"/>
        </w:rPr>
        <w:t>Тәжірибелік-эксперименттік жұмыс барысындағы оқыту үдерісінің практикаға бағытталуы оқу пәндерінің мазмұны практикалық маңызды білімдерден құралуын, студенттердің практикалық дағдылары мен кәсіби маңызды құзереттіліктерінің қалыптастырылуын көздеді. ЖОО-да домбырашы-студенттерді дайындау үдерісінің практикаға бағытталуы домбырашы-студенттердің музыкалық-орындаушылық қызметінің құндылықты-мотивациялық, кәсіби-теориялық және орындаушылық-технологиялық компоненттері бойынша дайындық деңгейін арттыруға мүмкіндік берді.</w:t>
      </w:r>
    </w:p>
    <w:p w14:paraId="59A1EE73"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Бүгінгі таңда қарқынды дамып келе жатқан медиатехнологияларды оқу үдерісіне енгізу сабақтың көрнекілігін арттырып, сабақ уақытын тиімді пайдалануға, домбырашы-студенттердің өзіндік дайындығын </w:t>
      </w:r>
      <w:r w:rsidRPr="00E772BB">
        <w:rPr>
          <w:color w:val="auto"/>
          <w:szCs w:val="28"/>
          <w:lang w:val="kk-KZ"/>
        </w:rPr>
        <w:lastRenderedPageBreak/>
        <w:t xml:space="preserve">ұйымдастыруға, олардың ізденуішілік, ғылыми-зерттеу қызметіне араласу мүмкіндіктерін кеңейтуге ықпал етеді. Осыны ескере, эксперименттік топ домбырашы-студенттерінің оқу үдерісінде аудио, видео материалдарды тыңдауда, ноталық басылымдармен жұмыс жасауда, қосымша мәліметтерді іздеуде медиатехнологияларды қолдандық. </w:t>
      </w:r>
    </w:p>
    <w:p w14:paraId="34459F19" w14:textId="77777777" w:rsidR="00E94B2E" w:rsidRPr="00E772BB" w:rsidRDefault="00E94B2E" w:rsidP="00DA0886">
      <w:pPr>
        <w:pStyle w:val="a3"/>
        <w:ind w:firstLine="567"/>
        <w:rPr>
          <w:color w:val="auto"/>
          <w:szCs w:val="28"/>
          <w:lang w:val="kk-KZ"/>
        </w:rPr>
      </w:pPr>
      <w:r w:rsidRPr="00E772BB">
        <w:rPr>
          <w:color w:val="auto"/>
          <w:szCs w:val="28"/>
          <w:lang w:val="kk-KZ"/>
        </w:rPr>
        <w:t xml:space="preserve">Қазір түрлі интернет ресурстар әр студентке қолжетімді болғандықтан, ақпарат табу қиындық туғызбайды. Алайда сол ақпараттың ішінен сенімді дереккөзді анықтау, материалдарды іріктеу, талдау, оны қолдану домбырашы-студенттерден белгілі бір деңгейдегі медиақұзыреттілікті қажет етеді. Домбырашы-студенттерді ақпаратқа сын тұрғысынан қарап, жан-жақты тексеріп, сенімділігіне көз жеткізген соң ғана қолдануға тәрбиелеу жұмыстары жүргізілді. Сабақ барысында медиақұралдарды қолдану үлесі арттырылды. </w:t>
      </w:r>
    </w:p>
    <w:p w14:paraId="6DF55C71"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 күйшілік өнеріне қатысты көптеген материалдарды қазіргі таңда </w:t>
      </w:r>
      <w:r w:rsidRPr="00E772BB">
        <w:rPr>
          <w:color w:val="auto"/>
          <w:szCs w:val="28"/>
          <w:lang w:val="tr-TR"/>
        </w:rPr>
        <w:t xml:space="preserve">altynqor.kz, dombyra.ru, </w:t>
      </w:r>
      <w:r w:rsidRPr="00E772BB">
        <w:rPr>
          <w:color w:val="auto"/>
          <w:szCs w:val="28"/>
          <w:lang w:val="kk-KZ"/>
        </w:rPr>
        <w:t xml:space="preserve">dombra.ucoz.ru веб сайттарынан, </w:t>
      </w:r>
      <w:r w:rsidRPr="00E772BB">
        <w:rPr>
          <w:color w:val="auto"/>
          <w:szCs w:val="28"/>
          <w:lang w:val="tr-TR"/>
        </w:rPr>
        <w:t>YouTube</w:t>
      </w:r>
      <w:r w:rsidRPr="00E772BB">
        <w:rPr>
          <w:color w:val="auto"/>
          <w:szCs w:val="28"/>
          <w:lang w:val="kk-KZ"/>
        </w:rPr>
        <w:t>, m.vk.com</w:t>
      </w:r>
      <w:r w:rsidRPr="00E772BB">
        <w:rPr>
          <w:color w:val="auto"/>
          <w:szCs w:val="28"/>
          <w:lang w:val="tr-TR"/>
        </w:rPr>
        <w:t xml:space="preserve"> </w:t>
      </w:r>
      <w:r w:rsidRPr="00E772BB">
        <w:rPr>
          <w:color w:val="auto"/>
          <w:szCs w:val="28"/>
          <w:lang w:val="kk-KZ"/>
        </w:rPr>
        <w:t xml:space="preserve">платформаларынан, AudioKitap, Maqamsaz сынды мобильді қосымшалардан тауып, қолдануға мүмкіндік бар. Алайда бұл сайттар мен қосымшалар ЖОО-да білім алып жатқан домбырашы-студенттердің қажеттіліктерін толық қанағаттандыра алмайды. Бірінде күйдің аудио жазбасы болғанымен нотасы табылмайды, бірінде күйшілік мектептер толық қамтымаған болса, бірінде сенімсіз дереккөздер пайдаланылған. Сол себепті, домбыра күйлерінің ноталарын, аудио және видео жазбаларын, аңыздарын, күйшілік мектептер, күйші композиторлар, орындаушылық ерекшеліктер жайлы қосымша мәліметтерді бір арнаға топтастырып, жас домбырашыларға ұсыну мақсатында, «Домбыра академиясы» веб сайты іске қосылды. Сайттың қолданушыға түсінікті және ыңғайлы болуы назарда болғандықтан, құрастыру барысында домбырашы-студенттердің де пікірі ескерілді. </w:t>
      </w:r>
    </w:p>
    <w:p w14:paraId="78E85D7F" w14:textId="77777777" w:rsidR="00E94B2E" w:rsidRPr="00E772BB" w:rsidRDefault="00E94B2E" w:rsidP="00DA0886">
      <w:pPr>
        <w:pStyle w:val="a3"/>
        <w:ind w:firstLine="567"/>
        <w:rPr>
          <w:color w:val="auto"/>
          <w:szCs w:val="28"/>
          <w:lang w:val="kk-KZ"/>
        </w:rPr>
      </w:pPr>
      <w:r w:rsidRPr="00E772BB">
        <w:rPr>
          <w:color w:val="auto"/>
          <w:szCs w:val="28"/>
          <w:lang w:val="kk-KZ"/>
        </w:rPr>
        <w:t>Тәжірибелік-эксперименттік жұмысымыздың қалыптастыру кезеңінде «Домбыра академиясы» сайты кең қолданыста болды. Эксперименттік топ домбырашы-студенттеріне «Домбыра академиясы» веб сайты таныстырылды. Сайтпен жұмыс жасаған домбырашы-студенттер қажетті домбыра күйлерінің ноталарын кітапханаға бармай-ақ, кез-келген жерде, өзіне ыңғайлы уақытта мобильді құрылғысы арқылы ашып, жұмыс жасауға мүмкіндік бергенін атап өтті. Әсіресе карантиндік шараларға байланысты қашықтықтан оқыған уақытта «Домбыра академиясы» сайты оқу үдерісін тиімді ұйымдастыруға септігін тигізді.</w:t>
      </w:r>
    </w:p>
    <w:p w14:paraId="0557DA7C"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Эксперименттік топ домбырашы-студенттерінің мамандық пәнінің оқу бағдарламасы бойынша материалдармен «Домбыра академиясы» сайты арқылы өзіндік танысып, талдау жүргізуге, аңызын оқып, күйші-композиторлардың шығармашылық өмірбаянымен танысуға тапсырма берілді. «Домбыра академиясы» сайтын қолдана бастауымен эксперименттік топ домбырашы-студенттерінің мамандық пәні бойынша оң өзгерістер байқалды. Эксперименттік топ домбырашы-студенттері, әсіресе С.Н. және Г.Н. мамандық сабақтарына тапсырма ретінде берілген шығарманың </w:t>
      </w:r>
      <w:r w:rsidRPr="00E772BB">
        <w:rPr>
          <w:color w:val="auto"/>
          <w:szCs w:val="28"/>
          <w:lang w:val="kk-KZ"/>
        </w:rPr>
        <w:lastRenderedPageBreak/>
        <w:t>техникалық бөлігімен (мәтіні, қағыстары, аппликатурасы, ырғағы, екпіні) сайт материалдары арқылы өзіндік жұмыс жасағандықтан, сабақ барысында музыкалық шығарманың көркемдік бейнесін ашуға, әшекейлеу тәсілдерін пысықтауға, дыбыс сапасымен және шығарманың проблемалық бөліктерімен жұмыс жасауға уақыт көбейді. Бұл домбырашы-студенттердің орындаушылық деңгейінің жоғарылауына оң әсер етті.</w:t>
      </w:r>
    </w:p>
    <w:p w14:paraId="16657894" w14:textId="77777777" w:rsidR="00E94B2E" w:rsidRPr="00E772BB" w:rsidRDefault="00E94B2E" w:rsidP="00DA0886">
      <w:pPr>
        <w:pStyle w:val="a3"/>
        <w:ind w:firstLine="567"/>
        <w:rPr>
          <w:color w:val="auto"/>
          <w:szCs w:val="28"/>
          <w:lang w:val="kk-KZ"/>
        </w:rPr>
      </w:pPr>
      <w:r w:rsidRPr="00E772BB">
        <w:rPr>
          <w:color w:val="auto"/>
          <w:szCs w:val="28"/>
          <w:lang w:val="kk-KZ"/>
        </w:rPr>
        <w:t>Екінші курс домбырашы-студенттеріне өткізілетін «Түркі халықтарының аспаптық музыка негіздері» пәнін оқытуда «Домбыра академиясы» сайты және басқа да медиа құралдар кең қолданылды. Түркі халықтарының әрқайсысының музыкалық мәдениеті, музыкалық аспаптары мен аспаптық музыкасына жеке-жеке тоқталып, мәтінмен қоса фото, аудио және видео материалдар ыңғайлы етіп топтастырылғандықтан, оқу материалдары білім алушылар үшін қызықты болып, жеңіл әрі тез қабылданды. Оқу үдерісіне қажет ақпараттар бір жерде топтастырылғандықтан домбырашы-студенттердің сабаққа қызығушылығы мен белсенділігі артып, оқу үлгерімдері жақсарды.</w:t>
      </w:r>
    </w:p>
    <w:p w14:paraId="4DCF7BB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 академиясы» сайты ЖОО-да домбырашы-студенттерді дайындау үдерісіне берер пайдасы мол екендігін көрсетті. Бұл сайттың материалдық базасы әлі де толықтырылып, болашақта домбыра күйшілік өнері саласында білім беру үдерісінің ажырамас бөлшегіне айналады деген сенімдеміз. ЖОО-да домбырашы-студенттерді дайындау үдерісіне мультимедиялық және медиа білім технологияларын енгізу және үлесін арттыру оқу үдерісін студентке тиімді, жеңіл, әрі қызықты етіп ұйымдастыруға мүмкіндік береді. Әсіресе медиатехнологиялардың студентенттің өзіндік дайындығын ұйымдастыруда әлеуеті зор. </w:t>
      </w:r>
    </w:p>
    <w:p w14:paraId="2BC9ECEE"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ЖОО-да домбырашы-студенттерді дайындау үдерісі күйшілік мектептерді жан-жақты меңгерген мамандарды даярлауды көздейді. Қазіргі ЖОО-нын аяқтаған домбырашының кәсібилігі оның аймақтық күйшілік мектептердің орындаушылық ерекшеліктерін білуінен, репертуарында әр мектептің күйлерінің қамтылуынан көрініс табады. Оқу үдерісінде әр күйді үйрену барысында оны музыкалық өлкетану тарапынан қарастыру домбырашы-студенттердің күй мектептерін одан әрі тереңдей түсінуіне, орындаушылық, стильдік және интонациялық ерекшеліктерін меңгеруге, кәсіби-теориялық білімділік деңгейінің жетілуіне жол ашады. </w:t>
      </w:r>
    </w:p>
    <w:p w14:paraId="7C932AF1" w14:textId="77777777" w:rsidR="00E94B2E" w:rsidRPr="00E772BB" w:rsidRDefault="00E94B2E" w:rsidP="00DA0886">
      <w:pPr>
        <w:pStyle w:val="a3"/>
        <w:ind w:firstLine="567"/>
        <w:rPr>
          <w:color w:val="auto"/>
          <w:szCs w:val="28"/>
          <w:lang w:val="kk-KZ"/>
        </w:rPr>
      </w:pPr>
      <w:r w:rsidRPr="00E772BB">
        <w:rPr>
          <w:color w:val="auto"/>
          <w:szCs w:val="28"/>
          <w:lang w:val="kk-KZ"/>
        </w:rPr>
        <w:t xml:space="preserve">Әр өңір күйлерінің бір-бірінен ерекшеленіп тұратын айырмашылықтарының болуына өңірдегі музыкалық мәдениет, көрші халықтардың музыкасы, әдет-ғұрыптар мен өмір салты, т.б. факторлар әсер етуі мен бұл мәселелерді музыкалық өлкетану ғылымы зерттейтіндігін ескерсек, ЖОО-да домбырашы-студенттерді дайындауда музыкалық өлкетану материалдарын қолданудың өзектілігі айқындалады. </w:t>
      </w:r>
    </w:p>
    <w:p w14:paraId="34E36081"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Эксперименттік топ домбырашы-студенттерімен өткізілген жеке сабақтарда музыкалық өлкетану материалдарымен  жұмыс жасалды. Домбыра күйлері музыкалық өлкетану тарапынан жан-жақтты зерттелді. Мамандық сабағында М.Ә. студентімен Мырза Тоқболатұлының «Ташауыз» күйімен </w:t>
      </w:r>
      <w:r w:rsidRPr="00E772BB">
        <w:rPr>
          <w:color w:val="auto"/>
          <w:szCs w:val="28"/>
          <w:lang w:val="kk-KZ"/>
        </w:rPr>
        <w:lastRenderedPageBreak/>
        <w:t xml:space="preserve">жұмыс жасау барысында, ол күйдің шығу тарихы, күйші Мырза Тоқболатұлының шығармашылығы, Сыр өңіріндегі күйшілік дәстүр, жыр өнерімен ұштасуы, «Ташауыз» түркімен жер атауы және түркімен дутаршыларымен тартыс барысында шығарылған күй болғандықтан, түркімен музыкалық мәдениеті, дутар аспабының тембрлік, орындаушылық ерекшеліктері сынды музыкалық өлкетану тақырыптары талданып, аудио-видео материалдар тыңдалды. </w:t>
      </w:r>
    </w:p>
    <w:p w14:paraId="11F9FF92" w14:textId="77777777" w:rsidR="00E94B2E" w:rsidRPr="00E772BB" w:rsidRDefault="00E94B2E" w:rsidP="00DA0886">
      <w:pPr>
        <w:pStyle w:val="a3"/>
        <w:ind w:firstLine="567"/>
        <w:rPr>
          <w:color w:val="auto"/>
          <w:szCs w:val="28"/>
          <w:lang w:val="kk-KZ"/>
        </w:rPr>
      </w:pPr>
      <w:r w:rsidRPr="00E772BB">
        <w:rPr>
          <w:color w:val="auto"/>
          <w:szCs w:val="28"/>
          <w:lang w:val="kk-KZ"/>
        </w:rPr>
        <w:t>Мамандық сабағында музыкалық өлкетану материалдарын қолданудың нәтижесінде студент М.Ә. Сыр өңірінде жыр өнерінің жақсы дамығандығы, сол өңір күйлерінен көрініс табатындығын, күйлердің жыр тектес болуын түсінді. Сабақ барысында «Ташауыз» күйінің интонациялық иірімдерін ұғыну үшін М.Ә.-ға күйге қосылып жыр сарынымен әндеткізу әдісі қолданылды және оң әсер етті. Дутар шығармаларын тыңдаған соң түркімен музыкасына тән мелизмдер талқыланып, «Ташауыз» күйінде қолданылуы пысықталды. Осылайша, Мырза Тоқболатұлының «Ташауыз» күйін музыкалық өлкетану тарапынан жан-жақты зерттеу, білім алушының бұл күйге деген қызығушылығын оятып, түсініп, шебер орындауына ықпал етті.</w:t>
      </w:r>
    </w:p>
    <w:p w14:paraId="3ECE3B30" w14:textId="77777777" w:rsidR="00E94B2E" w:rsidRPr="00E772BB" w:rsidRDefault="00E94B2E" w:rsidP="00DA0886">
      <w:pPr>
        <w:pStyle w:val="a3"/>
        <w:ind w:firstLine="567"/>
        <w:rPr>
          <w:color w:val="auto"/>
          <w:szCs w:val="28"/>
          <w:lang w:val="kk-KZ"/>
        </w:rPr>
      </w:pPr>
      <w:r w:rsidRPr="00E772BB">
        <w:rPr>
          <w:color w:val="auto"/>
          <w:szCs w:val="28"/>
          <w:lang w:val="kk-KZ"/>
        </w:rPr>
        <w:t>Дәл осындай жұмыстар эксперименттік топ студенттерінің барлығымен жүргізілді. Экспериментік топ домбырашы-студенті Н.О. Абылдың «Нарату» күйін үйрену барысында музыкалық өлкетану материалдары жан-жақты зерттелді: Маңғыстау күйшілік мектебінің өкілдері мен орындаушылық ерекшеліктері, жыр-термелері, тарихи оқиғалары, т.б. Абылдың «Нарату» күйі Сырым Датұлының көтерілісіне қатысқан Зілқара батырдың бейнесін суреттейтіндігін білгеннен кейін, сол кезеңнің тарихи, саяси жағдайымен танысып, маңғыстау күйлері мен жырларында кездесетін интонациялық иірімдерін бақылаған соң білім алушы күйдің мән-мазмұнын ұғынып тарта бастады, күйге қызығушылығы оянды, орындау сапасы артты.</w:t>
      </w:r>
    </w:p>
    <w:p w14:paraId="08C16E4B"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Жоғары курс студенттерімен «Жеке орындаушының концерттік репертуары» оқу пәнінде әр студенттің оқу барысында жинақтаған репертуарына талдау жүргізілді. Әр күйшілік мектеп ерекшеліктері, көрнекті өкілдері, тарихи оқиғалар мен тұрмыс-салт, әдет-ғұрып ерекшеліктері тақырыптарында әңгіме жүргізілді. Студенттерге ЖОО-нын аяқтаған кәсіби домбырашының орындаушылық репертуарында барлық күйшілік мектеп күйлері қамтылуы керек екендігі түсіндірілді. Студент А.М. және Т.Д. орындаушылық репертуарында Батыс Қазақстан, Маңғыстау, Сыр, Қаратау және Арқа мектептерінің күйлері бар болғанымен, Арқа және Қаратау күйлерінің үлесі тым аз. Ал Алтай-Тарбағатай және Жетісу өңірінің күйлері репертуарларында мүлдем болмады. Осыған орай, бұл студенттерге Байжігіт, Қайрақбай, Мүкей, Қожеке, Байсерке сынды күйшілердің шығармаларын жаттауға тапсырма беріліп, орындаушылық репертуары жан-жақты кеңейтілді. </w:t>
      </w:r>
    </w:p>
    <w:p w14:paraId="7FB0DC27"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Эксперименттік жұмыс барысында домбыра күйлерін үйретуде музыкалық өлкетану материалдарына жан-жақты зерттеу жүргізілсе, білім </w:t>
      </w:r>
      <w:r w:rsidRPr="00E772BB">
        <w:rPr>
          <w:color w:val="auto"/>
          <w:szCs w:val="28"/>
          <w:lang w:val="kk-KZ"/>
        </w:rPr>
        <w:lastRenderedPageBreak/>
        <w:t xml:space="preserve">алушылар үйреніп жатқан күйлерінің мазмұнын тереңірек түсініп, орындау сапасы артатындығы дәлелденді. </w:t>
      </w:r>
    </w:p>
    <w:p w14:paraId="3EFACB1D"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Бүгінгі таңда ЖОО-да домбырашы-студенттерді дайындау үдерісі негізінен ноталық жазбаға иек артады. Алайда, күй өнеріндегі ғасырлар бойғы дәстүрдің сақталуы мен өміршеңдігі үшін домбыра күйлерін ауызша, қолдан-қолға, ұстаздан шәкіртке үйретуді өзектендіру қажет. Ноталық жазба кәсіби білім беру жүйесінде домбыра үйрету үдерісін бір жүйеге келтіріп, жеңілдеткенімен, домбыра күйлерінде нотаға түсіруге келмейтін кейбір шеберлік тәсілдер, қағыс ерекшеліктерін, дыбысты алудағы, иірім иірудегі, тыныс алудағы өзіндік орындаушылық құпиялары ауызша үйретілгені тиімді екендігі эксперименттік жұмыста көрініс тапты. </w:t>
      </w:r>
    </w:p>
    <w:p w14:paraId="364EF69F"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Эксперименттік топ домбырашы-студенттеріне құйма-құлақ әдісімен бірнеше күй үйретілді. Ноталық жазбамен үйренуге әбден машықтанған домбырашы-студенттердің басым көпшілігі үшін қолдан күй үйрену қиындық тудырды. Күйдің әр сөйлеміне жеке-жеке тоқталып, жай темпте бірнеше мәрте орындалғанда ғана қабылданды. Бұл әдіспен күй үйрену барысында күйдің әр қалтарыс-бұлтарыстары, иірімдері мен аппликатурасы бірден көрсетілді.   Эксперименттік топ домбырашы-студенттері Қ.Н., Е.Ш., Е.Ә. құйма-құлай әдісімен үйренуге тез бейімделді. Бұл студенттер берілген күйлерін тез арада меңгеріп, қызыға орындады. Алғашында қиын болғанымен, қолдан күй үйренуге басқа да студенттер жаттықты. </w:t>
      </w:r>
    </w:p>
    <w:p w14:paraId="0E57F87F"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Тәжірибелік-эксперименттік жұмыстың бақылау кезеңінде эксперименттік топ домбырашы-студенттеріне «Мамандық» пәні бойынша жыл бойғы межелік бақылау және емтихан бағдарламаларын орындау ұсынылды. Нәтижесінде құйма-құлақ әдісімен үйренген күйлердің түгелі дерлік домбырашы-студенттердің есінде сақталып, орындаушылық репертуарына енгендігі бақыланды. Осылайша қолдан үйренген күйлердің есте ұзақ мерзімге сақталатындығы дәлелденді. </w:t>
      </w:r>
    </w:p>
    <w:p w14:paraId="5FE4E598" w14:textId="77777777" w:rsidR="00E94B2E" w:rsidRPr="00E772BB" w:rsidRDefault="00E94B2E" w:rsidP="00DA0886">
      <w:pPr>
        <w:pStyle w:val="a3"/>
        <w:ind w:firstLine="567"/>
        <w:rPr>
          <w:color w:val="auto"/>
          <w:szCs w:val="28"/>
          <w:lang w:val="kk-KZ"/>
        </w:rPr>
      </w:pPr>
      <w:r w:rsidRPr="00E772BB">
        <w:rPr>
          <w:color w:val="auto"/>
          <w:szCs w:val="28"/>
          <w:lang w:val="kk-KZ"/>
        </w:rPr>
        <w:t xml:space="preserve">Домбыра үйретудің аутентикалық элементтерінің бірі күй аңызын баяндау болып табылады. Домбыра күйлерінің барлығының дерлік шығу тарихы, аңызы бар болғандықтан күй үйреткенде алдымен оның аңызы баяндалуы керек. Кәсіби домбырашы, орындаушы болсын, ұстаз болсын, бұл аңыздарды білумен қатар шебер әңгімелей алуы маңызды. Күй аңызы күйдің музыкалық бөлігімен қатар айтылатын маңызды бөлігі екендігі эксперименттік топ домбырашы-студентеріне түсіндіріліп, өздері үйреніп жатқан күйлерінің аңызын оқып келу тапсырмасы берілді. Студенттер алдымен жеке сабақтарда оқытушыға, кейін көпшіліктің алдында күй аңызын әңгімелеп жаттықты. Күй аңызын іздеп, зерттеп, оны баяндаған студенттер орындаған күйлерін одан әрі түсініп, сезініп, күйге кіріп тартты. </w:t>
      </w:r>
    </w:p>
    <w:p w14:paraId="6B48E0AB" w14:textId="47039139" w:rsidR="00E94B2E" w:rsidRPr="00E772BB" w:rsidRDefault="00E94B2E" w:rsidP="00DA0886">
      <w:pPr>
        <w:pStyle w:val="a3"/>
        <w:ind w:firstLine="567"/>
        <w:rPr>
          <w:color w:val="auto"/>
          <w:szCs w:val="28"/>
          <w:lang w:val="kk-KZ"/>
        </w:rPr>
      </w:pPr>
      <w:r w:rsidRPr="00E772BB">
        <w:rPr>
          <w:color w:val="auto"/>
          <w:szCs w:val="28"/>
          <w:lang w:val="kk-KZ"/>
        </w:rPr>
        <w:t xml:space="preserve">«Мамандық» пәнінде домбыра үйретудің аутентикалық әдістерін қолдану нәтижесінде эксперименттік топ домбырашыларының барлығынан дерлік музыкалық есте сақтау қабілетінің және есту қабілетінің жетілгендігі, орындаушылық шеберлігінің дамуы, үйреніп жатқан күйлері мен жалпы </w:t>
      </w:r>
      <w:r w:rsidRPr="00E772BB">
        <w:rPr>
          <w:color w:val="auto"/>
          <w:szCs w:val="28"/>
          <w:lang w:val="kk-KZ"/>
        </w:rPr>
        <w:lastRenderedPageBreak/>
        <w:t>домбыра орындаушылық өнеріне деген қызығушылығы</w:t>
      </w:r>
      <w:r w:rsidR="008A2416" w:rsidRPr="00E772BB">
        <w:rPr>
          <w:color w:val="auto"/>
          <w:szCs w:val="28"/>
          <w:lang w:val="kk-KZ"/>
        </w:rPr>
        <w:t>ның</w:t>
      </w:r>
      <w:r w:rsidRPr="00E772BB">
        <w:rPr>
          <w:color w:val="auto"/>
          <w:szCs w:val="28"/>
          <w:lang w:val="kk-KZ"/>
        </w:rPr>
        <w:t xml:space="preserve"> артуы бақыланды. </w:t>
      </w:r>
    </w:p>
    <w:p w14:paraId="65DFE1E7" w14:textId="77777777" w:rsidR="00E94B2E" w:rsidRPr="00E772BB" w:rsidRDefault="00E94B2E" w:rsidP="00DA0886">
      <w:pPr>
        <w:pStyle w:val="a3"/>
        <w:ind w:firstLine="567"/>
        <w:rPr>
          <w:color w:val="auto"/>
          <w:szCs w:val="28"/>
          <w:lang w:val="kk-KZ"/>
        </w:rPr>
      </w:pPr>
      <w:r w:rsidRPr="00E772BB">
        <w:rPr>
          <w:color w:val="auto"/>
          <w:szCs w:val="28"/>
          <w:lang w:val="kk-KZ"/>
        </w:rPr>
        <w:tab/>
        <w:t xml:space="preserve">Тәжірибелік-эксперименттің қалыптастыру кезеңінде жасалған жұмыстар нәтижесінде эксперименттік топ домбырашы-студенттерінің кәсіби дайындығының музыкалық-орындаушылық компоненті бойынша құндылықты-мотивациялық, кәсіби-теориялық және орындаушылық-технологиялық критерийлер деңгейі жоғарылады. Құндылықты-мотивациялық критерий бойынша эксперименттік топ домбырашы-студенттерінде өздігімен жұмыс жасау, шешім қабылдау, өз пікірін қалыптастырып, оны қорғау дағдылары, болашақ мамандығына деген қызығушылығы мен жауапкершілік сезімі, кәсіби тұрғыдан үздіксіз дамуға деген ынта сынды кәсіби қасиеттері қалыптасты. Кәсіби-теориялық критерий бойынша домбырашы-студенттердің жалпы музыка өнері, оның ішінде домбыра күйлері, аңыздары, орындаушылық мектептер, ән және жыр өнері, көрші халықтардың музыка мәдениетіне әсері, т.б. тақырыптар бойынша білімділік деңгейі көтерілді. Сонымен қатар кәсіби міндеттерді шешуде медиа құралдарын тиімді қолдануды үйренді.  Орындаушылық-технологиялық критерий бойынша әр орындаушылық мектепке тән орындаушылық стильдерді меңгеру арқылы орындаушылық деңгейі көтерілді, құйма-құлақ әдісімен күй үйрену арқылы музыкалық қабылеттері жетілді, күй өнерінің басқа өнер түрлерімен байланысын ұғынып, музыкалық шығарманы түсініп орындауды үйренді. Жалпы эксперименттік топ домбырашы-студенттерінің тарапынан тәжірибелік-экспериментке қызығушылығы жоғары болды. </w:t>
      </w:r>
    </w:p>
    <w:p w14:paraId="58EA3667" w14:textId="20394C36" w:rsidR="00E94B2E" w:rsidRPr="00E772BB" w:rsidRDefault="00E94B2E" w:rsidP="00DA0886">
      <w:pPr>
        <w:pStyle w:val="a3"/>
        <w:ind w:firstLine="567"/>
        <w:rPr>
          <w:color w:val="auto"/>
          <w:szCs w:val="28"/>
          <w:lang w:val="kk-KZ"/>
        </w:rPr>
      </w:pPr>
      <w:r w:rsidRPr="00E772BB">
        <w:rPr>
          <w:color w:val="auto"/>
          <w:szCs w:val="28"/>
          <w:lang w:val="kk-KZ"/>
        </w:rPr>
        <w:tab/>
        <w:t>Тәжірибелік-эксперименттің бақылау кезеңінде ЖОО-да домбырашы-студенттердің кәсіби дайындығының музыкалық-орындаушылық компоненті бойынша деңгейі тұрақтандыру кезеңіндегі өлшеуіш құралдар арқылы қайта өлшенді. Бақылау тобының домбырашы-студенттерімен салыстырғанда эксперименттік топ домбырашы-студенттерінің нәтижелерінің жоғары болуы педагогикалық шарттар кешенінің тиімділігі мен нәтижелілігін көрсетті. Бақылау және эксперименттік топ домбырашы-студенттерінің анықтау кезеңінде көрсеткен бастапқы деңгейі бақылау кезеңіндегі қорытынды деңгеймен салыстырылды</w:t>
      </w:r>
      <w:r w:rsidR="007B6BDB" w:rsidRPr="00E772BB">
        <w:rPr>
          <w:color w:val="auto"/>
          <w:szCs w:val="28"/>
          <w:lang w:val="kk-KZ"/>
        </w:rPr>
        <w:t xml:space="preserve"> (</w:t>
      </w:r>
      <w:r w:rsidR="007B6BDB" w:rsidRPr="00E772BB">
        <w:rPr>
          <w:iCs/>
          <w:color w:val="auto"/>
          <w:szCs w:val="28"/>
          <w:lang w:val="kk-KZ"/>
        </w:rPr>
        <w:t>Кесте №20-</w:t>
      </w:r>
      <w:r w:rsidR="005A22A9" w:rsidRPr="00E772BB">
        <w:rPr>
          <w:iCs/>
          <w:color w:val="auto"/>
          <w:szCs w:val="28"/>
          <w:lang w:val="kk-KZ"/>
        </w:rPr>
        <w:t>26</w:t>
      </w:r>
      <w:r w:rsidR="007B6BDB" w:rsidRPr="00E772BB">
        <w:rPr>
          <w:iCs/>
          <w:color w:val="auto"/>
          <w:szCs w:val="28"/>
          <w:lang w:val="kk-KZ"/>
        </w:rPr>
        <w:t>)</w:t>
      </w:r>
      <w:r w:rsidRPr="00E772BB">
        <w:rPr>
          <w:color w:val="auto"/>
          <w:szCs w:val="28"/>
          <w:lang w:val="kk-KZ"/>
        </w:rPr>
        <w:t xml:space="preserve">. </w:t>
      </w:r>
    </w:p>
    <w:p w14:paraId="2C36054E" w14:textId="77777777" w:rsidR="00E94B2E" w:rsidRPr="00E772BB" w:rsidRDefault="00E94B2E" w:rsidP="00DA0886">
      <w:pPr>
        <w:pStyle w:val="a3"/>
        <w:ind w:firstLine="567"/>
        <w:rPr>
          <w:color w:val="auto"/>
          <w:szCs w:val="28"/>
          <w:lang w:val="kk-KZ"/>
        </w:rPr>
      </w:pPr>
      <w:r w:rsidRPr="00E772BB">
        <w:rPr>
          <w:color w:val="auto"/>
          <w:szCs w:val="28"/>
          <w:lang w:val="kk-KZ"/>
        </w:rPr>
        <w:tab/>
      </w:r>
    </w:p>
    <w:p w14:paraId="2F764CCA" w14:textId="0E6E3F71" w:rsidR="00E94B2E" w:rsidRPr="00E772BB" w:rsidRDefault="00E94B2E" w:rsidP="007B6BDB">
      <w:pPr>
        <w:pStyle w:val="a3"/>
        <w:ind w:firstLine="0"/>
        <w:rPr>
          <w:iCs/>
          <w:color w:val="auto"/>
          <w:szCs w:val="28"/>
          <w:lang w:val="kk-KZ"/>
        </w:rPr>
      </w:pPr>
      <w:r w:rsidRPr="00E772BB">
        <w:rPr>
          <w:iCs/>
          <w:color w:val="auto"/>
          <w:szCs w:val="28"/>
          <w:lang w:val="kk-KZ"/>
        </w:rPr>
        <w:t>Кесте №</w:t>
      </w:r>
      <w:r w:rsidR="006B5AF9" w:rsidRPr="00E772BB">
        <w:rPr>
          <w:iCs/>
          <w:color w:val="auto"/>
          <w:szCs w:val="28"/>
          <w:lang w:val="kk-KZ"/>
        </w:rPr>
        <w:t>20</w:t>
      </w:r>
      <w:r w:rsidRPr="00E772BB">
        <w:rPr>
          <w:iCs/>
          <w:color w:val="auto"/>
          <w:szCs w:val="28"/>
          <w:lang w:val="kk-KZ"/>
        </w:rPr>
        <w:t>. А.А.Реан және В.А.Якуниннің оқу мотивациясын анықтау сауалнамасы бойынша домбырашы-студенттердің оқу мотивациясының көрсеткіші (Бақылау кезеңі)</w:t>
      </w:r>
    </w:p>
    <w:p w14:paraId="686CB7D9" w14:textId="77777777" w:rsidR="00E94B2E" w:rsidRPr="00E772BB" w:rsidRDefault="00E94B2E" w:rsidP="00DA0886">
      <w:pPr>
        <w:pStyle w:val="a3"/>
        <w:ind w:firstLine="567"/>
        <w:jc w:val="center"/>
        <w:rPr>
          <w:iCs/>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51C73BA1" w14:textId="77777777" w:rsidTr="00E94B2E">
        <w:trPr>
          <w:trHeight w:val="489"/>
          <w:jc w:val="center"/>
        </w:trPr>
        <w:tc>
          <w:tcPr>
            <w:tcW w:w="3681" w:type="dxa"/>
            <w:shd w:val="clear" w:color="auto" w:fill="BDD6EE" w:themeFill="accent1" w:themeFillTint="66"/>
          </w:tcPr>
          <w:p w14:paraId="2DD5F133"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0393048D"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3A225297"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0DE1365F" w14:textId="77777777" w:rsidTr="00E94B2E">
        <w:trPr>
          <w:jc w:val="center"/>
        </w:trPr>
        <w:tc>
          <w:tcPr>
            <w:tcW w:w="3681" w:type="dxa"/>
          </w:tcPr>
          <w:p w14:paraId="634761FC"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4486D9DD" w14:textId="77777777" w:rsidR="00E94B2E" w:rsidRPr="00E772BB" w:rsidRDefault="00E94B2E" w:rsidP="00DA0886">
            <w:pPr>
              <w:pStyle w:val="a3"/>
              <w:ind w:firstLine="567"/>
              <w:jc w:val="center"/>
              <w:rPr>
                <w:color w:val="auto"/>
                <w:szCs w:val="28"/>
                <w:lang w:val="kk-KZ"/>
              </w:rPr>
            </w:pPr>
            <w:r w:rsidRPr="00E772BB">
              <w:rPr>
                <w:color w:val="auto"/>
                <w:szCs w:val="28"/>
                <w:lang w:val="kk-KZ"/>
              </w:rPr>
              <w:t>0</w:t>
            </w:r>
          </w:p>
        </w:tc>
        <w:tc>
          <w:tcPr>
            <w:tcW w:w="2693" w:type="dxa"/>
          </w:tcPr>
          <w:p w14:paraId="0460BA8C"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r>
      <w:tr w:rsidR="00EF069F" w:rsidRPr="00E772BB" w14:paraId="6A4C8AE8" w14:textId="77777777" w:rsidTr="00E94B2E">
        <w:trPr>
          <w:jc w:val="center"/>
        </w:trPr>
        <w:tc>
          <w:tcPr>
            <w:tcW w:w="3681" w:type="dxa"/>
          </w:tcPr>
          <w:p w14:paraId="13EFA61E"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6BC48AF0"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6E13024F" w14:textId="77777777" w:rsidR="00E94B2E" w:rsidRPr="00E772BB" w:rsidRDefault="00E94B2E" w:rsidP="00DA0886">
            <w:pPr>
              <w:pStyle w:val="a3"/>
              <w:ind w:firstLine="567"/>
              <w:jc w:val="center"/>
              <w:rPr>
                <w:color w:val="auto"/>
                <w:szCs w:val="28"/>
                <w:lang w:val="kk-KZ"/>
              </w:rPr>
            </w:pPr>
            <w:r w:rsidRPr="00E772BB">
              <w:rPr>
                <w:color w:val="auto"/>
                <w:szCs w:val="28"/>
                <w:lang w:val="kk-KZ"/>
              </w:rPr>
              <w:t>7</w:t>
            </w:r>
          </w:p>
        </w:tc>
      </w:tr>
      <w:tr w:rsidR="00E94B2E" w:rsidRPr="00E772BB" w14:paraId="608C8F0B" w14:textId="77777777" w:rsidTr="00E94B2E">
        <w:trPr>
          <w:jc w:val="center"/>
        </w:trPr>
        <w:tc>
          <w:tcPr>
            <w:tcW w:w="3681" w:type="dxa"/>
          </w:tcPr>
          <w:p w14:paraId="1579CA04"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7C47A5DC" w14:textId="77777777" w:rsidR="00E94B2E" w:rsidRPr="00E772BB" w:rsidRDefault="00E94B2E" w:rsidP="00DA0886">
            <w:pPr>
              <w:pStyle w:val="a3"/>
              <w:ind w:firstLine="567"/>
              <w:jc w:val="center"/>
              <w:rPr>
                <w:color w:val="auto"/>
                <w:szCs w:val="28"/>
                <w:lang w:val="kk-KZ"/>
              </w:rPr>
            </w:pPr>
            <w:r w:rsidRPr="00E772BB">
              <w:rPr>
                <w:color w:val="auto"/>
                <w:szCs w:val="28"/>
                <w:lang w:val="kk-KZ"/>
              </w:rPr>
              <w:t>7</w:t>
            </w:r>
          </w:p>
        </w:tc>
        <w:tc>
          <w:tcPr>
            <w:tcW w:w="2693" w:type="dxa"/>
          </w:tcPr>
          <w:p w14:paraId="63B2E1C8"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bl>
    <w:p w14:paraId="0B588D97" w14:textId="77777777" w:rsidR="00E94B2E" w:rsidRPr="00E772BB" w:rsidRDefault="00E94B2E" w:rsidP="00DA0886">
      <w:pPr>
        <w:pStyle w:val="a3"/>
        <w:ind w:firstLine="567"/>
        <w:rPr>
          <w:color w:val="auto"/>
          <w:szCs w:val="28"/>
          <w:lang w:val="kk-KZ"/>
        </w:rPr>
      </w:pPr>
    </w:p>
    <w:p w14:paraId="2EEA5FDE" w14:textId="7B4D4F54" w:rsidR="00E94B2E" w:rsidRPr="00E772BB" w:rsidRDefault="00E94B2E" w:rsidP="007B6BDB">
      <w:pPr>
        <w:pStyle w:val="a3"/>
        <w:ind w:firstLine="0"/>
        <w:rPr>
          <w:iCs/>
          <w:color w:val="auto"/>
          <w:szCs w:val="28"/>
          <w:lang w:val="kk-KZ"/>
        </w:rPr>
      </w:pPr>
      <w:r w:rsidRPr="00E772BB">
        <w:rPr>
          <w:iCs/>
          <w:color w:val="auto"/>
          <w:szCs w:val="28"/>
          <w:lang w:val="kk-KZ"/>
        </w:rPr>
        <w:lastRenderedPageBreak/>
        <w:t>Кесте №</w:t>
      </w:r>
      <w:r w:rsidR="006B5AF9" w:rsidRPr="00E772BB">
        <w:rPr>
          <w:iCs/>
          <w:color w:val="auto"/>
          <w:szCs w:val="28"/>
          <w:lang w:val="kk-KZ"/>
        </w:rPr>
        <w:t>21</w:t>
      </w:r>
      <w:r w:rsidRPr="00E772BB">
        <w:rPr>
          <w:iCs/>
          <w:color w:val="auto"/>
          <w:szCs w:val="28"/>
          <w:lang w:val="kk-KZ"/>
        </w:rPr>
        <w:t>. М.Кунт және Т.Мак-Партлендтің сауалнамасы бойынша домбырашы-студенттердің оқу-кәсіби тиесілік көрсеткіші (Бақылау кезеңі)</w:t>
      </w:r>
    </w:p>
    <w:p w14:paraId="706C822A" w14:textId="77777777" w:rsidR="00E94B2E" w:rsidRPr="00E772BB" w:rsidRDefault="00E94B2E" w:rsidP="00DA0886">
      <w:pPr>
        <w:pStyle w:val="a3"/>
        <w:ind w:firstLine="567"/>
        <w:jc w:val="center"/>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717DC881" w14:textId="77777777" w:rsidTr="00E94B2E">
        <w:trPr>
          <w:trHeight w:val="489"/>
          <w:jc w:val="center"/>
        </w:trPr>
        <w:tc>
          <w:tcPr>
            <w:tcW w:w="3681" w:type="dxa"/>
            <w:shd w:val="clear" w:color="auto" w:fill="BDD6EE" w:themeFill="accent1" w:themeFillTint="66"/>
          </w:tcPr>
          <w:p w14:paraId="0DCA8025"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2CA2BAB9"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79E21648"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3BF65A2E" w14:textId="77777777" w:rsidTr="00E94B2E">
        <w:trPr>
          <w:jc w:val="center"/>
        </w:trPr>
        <w:tc>
          <w:tcPr>
            <w:tcW w:w="3681" w:type="dxa"/>
          </w:tcPr>
          <w:p w14:paraId="018202EA"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73B67CD5" w14:textId="77777777" w:rsidR="00E94B2E" w:rsidRPr="00E772BB" w:rsidRDefault="00E94B2E" w:rsidP="00DA0886">
            <w:pPr>
              <w:pStyle w:val="a3"/>
              <w:ind w:firstLine="567"/>
              <w:jc w:val="center"/>
              <w:rPr>
                <w:color w:val="auto"/>
                <w:szCs w:val="28"/>
                <w:lang w:val="kk-KZ"/>
              </w:rPr>
            </w:pPr>
            <w:r w:rsidRPr="00E772BB">
              <w:rPr>
                <w:color w:val="auto"/>
                <w:szCs w:val="28"/>
                <w:lang w:val="kk-KZ"/>
              </w:rPr>
              <w:t>0</w:t>
            </w:r>
          </w:p>
        </w:tc>
        <w:tc>
          <w:tcPr>
            <w:tcW w:w="2693" w:type="dxa"/>
          </w:tcPr>
          <w:p w14:paraId="3ADFEF91"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r>
      <w:tr w:rsidR="00EF069F" w:rsidRPr="00E772BB" w14:paraId="2ED20DBB" w14:textId="77777777" w:rsidTr="00E94B2E">
        <w:trPr>
          <w:jc w:val="center"/>
        </w:trPr>
        <w:tc>
          <w:tcPr>
            <w:tcW w:w="3681" w:type="dxa"/>
          </w:tcPr>
          <w:p w14:paraId="74EE5BA4"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773EA6F9" w14:textId="77777777" w:rsidR="00E94B2E" w:rsidRPr="00E772BB" w:rsidRDefault="00E94B2E" w:rsidP="00DA0886">
            <w:pPr>
              <w:pStyle w:val="a3"/>
              <w:ind w:firstLine="567"/>
              <w:jc w:val="center"/>
              <w:rPr>
                <w:color w:val="auto"/>
                <w:szCs w:val="28"/>
                <w:lang w:val="kk-KZ"/>
              </w:rPr>
            </w:pPr>
            <w:r w:rsidRPr="00E772BB">
              <w:rPr>
                <w:color w:val="auto"/>
                <w:szCs w:val="28"/>
                <w:lang w:val="kk-KZ"/>
              </w:rPr>
              <w:t>6</w:t>
            </w:r>
          </w:p>
        </w:tc>
        <w:tc>
          <w:tcPr>
            <w:tcW w:w="2693" w:type="dxa"/>
          </w:tcPr>
          <w:p w14:paraId="39989D29" w14:textId="77777777" w:rsidR="00E94B2E" w:rsidRPr="00E772BB" w:rsidRDefault="00E94B2E" w:rsidP="00DA0886">
            <w:pPr>
              <w:pStyle w:val="a3"/>
              <w:ind w:firstLine="567"/>
              <w:jc w:val="center"/>
              <w:rPr>
                <w:color w:val="auto"/>
                <w:szCs w:val="28"/>
                <w:lang w:val="kk-KZ"/>
              </w:rPr>
            </w:pPr>
            <w:r w:rsidRPr="00E772BB">
              <w:rPr>
                <w:color w:val="auto"/>
                <w:szCs w:val="28"/>
                <w:lang w:val="kk-KZ"/>
              </w:rPr>
              <w:t>6</w:t>
            </w:r>
          </w:p>
        </w:tc>
      </w:tr>
      <w:tr w:rsidR="00E94B2E" w:rsidRPr="00E772BB" w14:paraId="62AC90B3" w14:textId="77777777" w:rsidTr="00E94B2E">
        <w:trPr>
          <w:jc w:val="center"/>
        </w:trPr>
        <w:tc>
          <w:tcPr>
            <w:tcW w:w="3681" w:type="dxa"/>
          </w:tcPr>
          <w:p w14:paraId="4B657E9F"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0FB782BD" w14:textId="77777777" w:rsidR="00E94B2E" w:rsidRPr="00E772BB" w:rsidRDefault="00E94B2E" w:rsidP="00DA0886">
            <w:pPr>
              <w:pStyle w:val="a3"/>
              <w:ind w:firstLine="567"/>
              <w:jc w:val="center"/>
              <w:rPr>
                <w:color w:val="auto"/>
                <w:szCs w:val="28"/>
                <w:lang w:val="kk-KZ"/>
              </w:rPr>
            </w:pPr>
            <w:r w:rsidRPr="00E772BB">
              <w:rPr>
                <w:color w:val="auto"/>
                <w:szCs w:val="28"/>
                <w:lang w:val="kk-KZ"/>
              </w:rPr>
              <w:t>5</w:t>
            </w:r>
          </w:p>
        </w:tc>
        <w:tc>
          <w:tcPr>
            <w:tcW w:w="2693" w:type="dxa"/>
          </w:tcPr>
          <w:p w14:paraId="0E1F527F"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r>
    </w:tbl>
    <w:p w14:paraId="11381692" w14:textId="77777777" w:rsidR="00E94B2E" w:rsidRPr="00E772BB" w:rsidRDefault="00E94B2E" w:rsidP="00DA0886">
      <w:pPr>
        <w:pStyle w:val="a3"/>
        <w:ind w:firstLine="567"/>
        <w:jc w:val="center"/>
        <w:rPr>
          <w:iCs/>
          <w:color w:val="auto"/>
          <w:szCs w:val="28"/>
          <w:lang w:val="kk-KZ"/>
        </w:rPr>
      </w:pPr>
    </w:p>
    <w:p w14:paraId="7073DDAC" w14:textId="5FE948D1" w:rsidR="00E94B2E" w:rsidRPr="00E772BB" w:rsidRDefault="00E94B2E" w:rsidP="007B6BDB">
      <w:pPr>
        <w:pStyle w:val="a3"/>
        <w:ind w:firstLine="0"/>
        <w:rPr>
          <w:iCs/>
          <w:color w:val="auto"/>
          <w:szCs w:val="28"/>
          <w:lang w:val="kk-KZ"/>
        </w:rPr>
      </w:pPr>
      <w:r w:rsidRPr="00E772BB">
        <w:rPr>
          <w:iCs/>
          <w:color w:val="auto"/>
          <w:szCs w:val="28"/>
          <w:lang w:val="kk-KZ"/>
        </w:rPr>
        <w:t>Кесте №</w:t>
      </w:r>
      <w:r w:rsidR="006B5AF9" w:rsidRPr="00E772BB">
        <w:rPr>
          <w:iCs/>
          <w:color w:val="auto"/>
          <w:szCs w:val="28"/>
          <w:lang w:val="kk-KZ"/>
        </w:rPr>
        <w:t>22</w:t>
      </w:r>
      <w:r w:rsidRPr="00E772BB">
        <w:rPr>
          <w:iCs/>
          <w:color w:val="auto"/>
          <w:szCs w:val="28"/>
          <w:lang w:val="kk-KZ"/>
        </w:rPr>
        <w:t>. Домбырашы-студенттердің кәсіби дайындығының музыкалық-орындаушылық компоненті, құндылықты-мотивациялық критерийі бойынша деңгейін салыстуру диаграммасы (Тұрақтандыру / Бақылау кезеңдері)</w:t>
      </w:r>
    </w:p>
    <w:p w14:paraId="280C117D" w14:textId="77777777" w:rsidR="00E94B2E" w:rsidRPr="00E772BB" w:rsidRDefault="00E94B2E" w:rsidP="00DA0886">
      <w:pPr>
        <w:pStyle w:val="a3"/>
        <w:ind w:firstLine="567"/>
        <w:rPr>
          <w:color w:val="auto"/>
          <w:szCs w:val="28"/>
          <w:lang w:val="kk-KZ"/>
        </w:rPr>
      </w:pPr>
    </w:p>
    <w:p w14:paraId="7207A194" w14:textId="77777777" w:rsidR="00E94B2E" w:rsidRPr="00E772BB" w:rsidRDefault="00E94B2E" w:rsidP="006B5AF9">
      <w:pPr>
        <w:pStyle w:val="a3"/>
        <w:ind w:firstLine="0"/>
        <w:rPr>
          <w:color w:val="auto"/>
          <w:szCs w:val="28"/>
          <w:lang w:val="kk-KZ"/>
        </w:rPr>
      </w:pPr>
      <w:r w:rsidRPr="00E772BB">
        <w:rPr>
          <w:noProof/>
          <w:color w:val="auto"/>
          <w:szCs w:val="28"/>
        </w:rPr>
        <w:drawing>
          <wp:inline distT="0" distB="0" distL="0" distR="0" wp14:anchorId="4F4AFC74" wp14:editId="0AC3C79C">
            <wp:extent cx="5915025" cy="1781175"/>
            <wp:effectExtent l="0" t="0" r="9525"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E9B4F" w14:textId="77777777" w:rsidR="00E94B2E" w:rsidRPr="00E772BB" w:rsidRDefault="00E94B2E" w:rsidP="00DA0886">
      <w:pPr>
        <w:pStyle w:val="a3"/>
        <w:ind w:firstLine="567"/>
        <w:rPr>
          <w:color w:val="auto"/>
          <w:szCs w:val="28"/>
          <w:lang w:val="kk-KZ"/>
        </w:rPr>
      </w:pPr>
    </w:p>
    <w:p w14:paraId="7628F8F1" w14:textId="3B0B8D88" w:rsidR="00E94B2E" w:rsidRPr="00E772BB" w:rsidRDefault="00E94B2E" w:rsidP="007B6BDB">
      <w:pPr>
        <w:pStyle w:val="a3"/>
        <w:tabs>
          <w:tab w:val="left" w:pos="567"/>
        </w:tabs>
        <w:ind w:firstLine="0"/>
        <w:rPr>
          <w:iCs/>
          <w:color w:val="auto"/>
          <w:szCs w:val="28"/>
          <w:lang w:val="kk-KZ"/>
        </w:rPr>
      </w:pPr>
      <w:r w:rsidRPr="00E772BB">
        <w:rPr>
          <w:iCs/>
          <w:color w:val="auto"/>
          <w:szCs w:val="28"/>
          <w:lang w:val="kk-KZ"/>
        </w:rPr>
        <w:t>Кесте №</w:t>
      </w:r>
      <w:r w:rsidR="006B5AF9" w:rsidRPr="00E772BB">
        <w:rPr>
          <w:iCs/>
          <w:color w:val="auto"/>
          <w:szCs w:val="28"/>
          <w:lang w:val="kk-KZ"/>
        </w:rPr>
        <w:t>23</w:t>
      </w:r>
      <w:r w:rsidRPr="00E772BB">
        <w:rPr>
          <w:iCs/>
          <w:color w:val="auto"/>
          <w:szCs w:val="28"/>
          <w:lang w:val="kk-KZ"/>
        </w:rPr>
        <w:t>. Домбырашы-студенттердің кәсіби дайындығының кәсіби-теориялық критерийі бойынша деңгейі (Бақылау кезеңі)</w:t>
      </w:r>
    </w:p>
    <w:p w14:paraId="1CE32E30" w14:textId="77777777" w:rsidR="00E94B2E" w:rsidRPr="00E772BB" w:rsidRDefault="00E94B2E" w:rsidP="00DA0886">
      <w:pPr>
        <w:pStyle w:val="a3"/>
        <w:ind w:firstLine="567"/>
        <w:jc w:val="center"/>
        <w:rPr>
          <w:i/>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3A378067" w14:textId="77777777" w:rsidTr="00E94B2E">
        <w:trPr>
          <w:trHeight w:val="489"/>
          <w:jc w:val="center"/>
        </w:trPr>
        <w:tc>
          <w:tcPr>
            <w:tcW w:w="3681" w:type="dxa"/>
            <w:shd w:val="clear" w:color="auto" w:fill="BDD6EE" w:themeFill="accent1" w:themeFillTint="66"/>
          </w:tcPr>
          <w:p w14:paraId="526FABFF"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21263732"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52203FAC"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56E1DACF" w14:textId="77777777" w:rsidTr="00E94B2E">
        <w:trPr>
          <w:jc w:val="center"/>
        </w:trPr>
        <w:tc>
          <w:tcPr>
            <w:tcW w:w="3681" w:type="dxa"/>
          </w:tcPr>
          <w:p w14:paraId="7E45BDDD"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5491CE4E"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c>
          <w:tcPr>
            <w:tcW w:w="2693" w:type="dxa"/>
          </w:tcPr>
          <w:p w14:paraId="78A46C76"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r w:rsidR="00EF069F" w:rsidRPr="00E772BB" w14:paraId="77DB87B9" w14:textId="77777777" w:rsidTr="00E94B2E">
        <w:trPr>
          <w:jc w:val="center"/>
        </w:trPr>
        <w:tc>
          <w:tcPr>
            <w:tcW w:w="3681" w:type="dxa"/>
          </w:tcPr>
          <w:p w14:paraId="31941F6D"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1A86657A"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30EFBABC" w14:textId="77777777" w:rsidR="00E94B2E" w:rsidRPr="00E772BB" w:rsidRDefault="00E94B2E" w:rsidP="00DA0886">
            <w:pPr>
              <w:pStyle w:val="a3"/>
              <w:ind w:firstLine="567"/>
              <w:jc w:val="center"/>
              <w:rPr>
                <w:color w:val="auto"/>
                <w:szCs w:val="28"/>
                <w:lang w:val="kk-KZ"/>
              </w:rPr>
            </w:pPr>
            <w:r w:rsidRPr="00E772BB">
              <w:rPr>
                <w:color w:val="auto"/>
                <w:szCs w:val="28"/>
                <w:lang w:val="kk-KZ"/>
              </w:rPr>
              <w:t>6</w:t>
            </w:r>
          </w:p>
        </w:tc>
      </w:tr>
      <w:tr w:rsidR="00E94B2E" w:rsidRPr="00E772BB" w14:paraId="755FC480" w14:textId="77777777" w:rsidTr="00E94B2E">
        <w:trPr>
          <w:jc w:val="center"/>
        </w:trPr>
        <w:tc>
          <w:tcPr>
            <w:tcW w:w="3681" w:type="dxa"/>
          </w:tcPr>
          <w:p w14:paraId="3BF2C4B6"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6B71415F" w14:textId="77777777" w:rsidR="00E94B2E" w:rsidRPr="00E772BB" w:rsidRDefault="00E94B2E" w:rsidP="00DA0886">
            <w:pPr>
              <w:pStyle w:val="a3"/>
              <w:ind w:firstLine="567"/>
              <w:jc w:val="center"/>
              <w:rPr>
                <w:color w:val="auto"/>
                <w:szCs w:val="28"/>
                <w:lang w:val="kk-KZ"/>
              </w:rPr>
            </w:pPr>
            <w:r w:rsidRPr="00E772BB">
              <w:rPr>
                <w:color w:val="auto"/>
                <w:szCs w:val="28"/>
                <w:lang w:val="kk-KZ"/>
              </w:rPr>
              <w:t>6</w:t>
            </w:r>
          </w:p>
        </w:tc>
        <w:tc>
          <w:tcPr>
            <w:tcW w:w="2693" w:type="dxa"/>
          </w:tcPr>
          <w:p w14:paraId="72E5CFBF" w14:textId="77777777" w:rsidR="00E94B2E" w:rsidRPr="00E772BB" w:rsidRDefault="00E94B2E" w:rsidP="00DA0886">
            <w:pPr>
              <w:pStyle w:val="a3"/>
              <w:ind w:firstLine="567"/>
              <w:jc w:val="center"/>
              <w:rPr>
                <w:color w:val="auto"/>
                <w:szCs w:val="28"/>
                <w:lang w:val="kk-KZ"/>
              </w:rPr>
            </w:pPr>
            <w:r w:rsidRPr="00E772BB">
              <w:rPr>
                <w:color w:val="auto"/>
                <w:szCs w:val="28"/>
                <w:lang w:val="kk-KZ"/>
              </w:rPr>
              <w:t>2</w:t>
            </w:r>
          </w:p>
        </w:tc>
      </w:tr>
    </w:tbl>
    <w:p w14:paraId="760254EA" w14:textId="77777777" w:rsidR="00E94B2E" w:rsidRPr="00E772BB" w:rsidRDefault="00E94B2E" w:rsidP="00DA0886">
      <w:pPr>
        <w:pStyle w:val="a3"/>
        <w:ind w:firstLine="567"/>
        <w:rPr>
          <w:color w:val="auto"/>
          <w:szCs w:val="28"/>
          <w:lang w:val="kk-KZ"/>
        </w:rPr>
      </w:pPr>
    </w:p>
    <w:p w14:paraId="2645B444" w14:textId="6CE64FE4" w:rsidR="00E94B2E" w:rsidRPr="00E772BB" w:rsidRDefault="00E94B2E" w:rsidP="005A22A9">
      <w:pPr>
        <w:pStyle w:val="a3"/>
        <w:ind w:firstLine="0"/>
        <w:rPr>
          <w:iCs/>
          <w:color w:val="auto"/>
          <w:szCs w:val="28"/>
          <w:lang w:val="kk-KZ"/>
        </w:rPr>
      </w:pPr>
      <w:r w:rsidRPr="00E772BB">
        <w:rPr>
          <w:iCs/>
          <w:color w:val="auto"/>
          <w:szCs w:val="28"/>
          <w:lang w:val="kk-KZ"/>
        </w:rPr>
        <w:t>Кесте №</w:t>
      </w:r>
      <w:r w:rsidR="006B5AF9" w:rsidRPr="00E772BB">
        <w:rPr>
          <w:iCs/>
          <w:color w:val="auto"/>
          <w:szCs w:val="28"/>
          <w:lang w:val="kk-KZ"/>
        </w:rPr>
        <w:t>24</w:t>
      </w:r>
      <w:r w:rsidRPr="00E772BB">
        <w:rPr>
          <w:iCs/>
          <w:color w:val="auto"/>
          <w:szCs w:val="28"/>
          <w:lang w:val="kk-KZ"/>
        </w:rPr>
        <w:t>. Домбырашы-студенттердің кәсіби дайындығының музыкалық-орындаушылық компоненті, кәсіби-теориялық критерийі бойынша деңгейін салыстуру диаграммасы (Тұрақтандыру / Бақылау кезеңдері)</w:t>
      </w:r>
    </w:p>
    <w:p w14:paraId="5B216D91" w14:textId="77777777" w:rsidR="00E94B2E" w:rsidRPr="00E772BB" w:rsidRDefault="00E94B2E" w:rsidP="00DA0886">
      <w:pPr>
        <w:pStyle w:val="a3"/>
        <w:ind w:firstLine="567"/>
        <w:rPr>
          <w:color w:val="auto"/>
          <w:szCs w:val="28"/>
          <w:lang w:val="kk-KZ"/>
        </w:rPr>
      </w:pPr>
    </w:p>
    <w:p w14:paraId="2C753DDA" w14:textId="77777777" w:rsidR="00E94B2E" w:rsidRPr="00E772BB" w:rsidRDefault="00E94B2E" w:rsidP="006B5AF9">
      <w:pPr>
        <w:pStyle w:val="a3"/>
        <w:ind w:firstLine="0"/>
        <w:rPr>
          <w:color w:val="auto"/>
          <w:szCs w:val="28"/>
          <w:lang w:val="kk-KZ"/>
        </w:rPr>
      </w:pPr>
      <w:r w:rsidRPr="00E772BB">
        <w:rPr>
          <w:noProof/>
          <w:color w:val="auto"/>
          <w:szCs w:val="28"/>
        </w:rPr>
        <w:lastRenderedPageBreak/>
        <w:drawing>
          <wp:inline distT="0" distB="0" distL="0" distR="0" wp14:anchorId="13CD5A81" wp14:editId="4815CE7F">
            <wp:extent cx="5915025" cy="1781175"/>
            <wp:effectExtent l="0" t="0" r="9525"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2966F" w14:textId="77777777" w:rsidR="00E94B2E" w:rsidRPr="00E772BB" w:rsidRDefault="00E94B2E" w:rsidP="00DA0886">
      <w:pPr>
        <w:pStyle w:val="a3"/>
        <w:ind w:firstLine="567"/>
        <w:rPr>
          <w:color w:val="auto"/>
          <w:szCs w:val="28"/>
          <w:lang w:val="kk-KZ"/>
        </w:rPr>
      </w:pPr>
    </w:p>
    <w:p w14:paraId="31E1E9AE" w14:textId="5FBE9EEC" w:rsidR="00E94B2E" w:rsidRPr="00E772BB" w:rsidRDefault="00E94B2E" w:rsidP="005A22A9">
      <w:pPr>
        <w:pStyle w:val="a3"/>
        <w:ind w:firstLine="0"/>
        <w:rPr>
          <w:iCs/>
          <w:color w:val="auto"/>
          <w:szCs w:val="28"/>
          <w:lang w:val="kk-KZ"/>
        </w:rPr>
      </w:pPr>
      <w:r w:rsidRPr="00E772BB">
        <w:rPr>
          <w:iCs/>
          <w:color w:val="auto"/>
          <w:szCs w:val="28"/>
          <w:lang w:val="kk-KZ"/>
        </w:rPr>
        <w:t>Кесте №</w:t>
      </w:r>
      <w:r w:rsidR="006B5AF9" w:rsidRPr="00E772BB">
        <w:rPr>
          <w:iCs/>
          <w:color w:val="auto"/>
          <w:szCs w:val="28"/>
          <w:lang w:val="kk-KZ"/>
        </w:rPr>
        <w:t>25</w:t>
      </w:r>
      <w:r w:rsidRPr="00E772BB">
        <w:rPr>
          <w:iCs/>
          <w:color w:val="auto"/>
          <w:szCs w:val="28"/>
          <w:lang w:val="kk-KZ"/>
        </w:rPr>
        <w:t>. Домбырашы-студенттердің кәсіби орындаушылық-технологиялық критерийі бойынша деңгейі (Бақылау кезеңі)</w:t>
      </w:r>
    </w:p>
    <w:p w14:paraId="42CE8B62" w14:textId="77777777" w:rsidR="00E94B2E" w:rsidRPr="00E772BB" w:rsidRDefault="00E94B2E" w:rsidP="00DA0886">
      <w:pPr>
        <w:pStyle w:val="a3"/>
        <w:ind w:firstLine="567"/>
        <w:rPr>
          <w:b/>
          <w:color w:val="auto"/>
          <w:szCs w:val="28"/>
          <w:lang w:val="kk-KZ"/>
        </w:rPr>
      </w:pPr>
    </w:p>
    <w:tbl>
      <w:tblPr>
        <w:tblStyle w:val="a7"/>
        <w:tblW w:w="9351" w:type="dxa"/>
        <w:jc w:val="center"/>
        <w:tblLayout w:type="fixed"/>
        <w:tblLook w:val="04A0" w:firstRow="1" w:lastRow="0" w:firstColumn="1" w:lastColumn="0" w:noHBand="0" w:noVBand="1"/>
      </w:tblPr>
      <w:tblGrid>
        <w:gridCol w:w="3681"/>
        <w:gridCol w:w="2977"/>
        <w:gridCol w:w="2693"/>
      </w:tblGrid>
      <w:tr w:rsidR="00EF069F" w:rsidRPr="00E772BB" w14:paraId="79F1E678" w14:textId="77777777" w:rsidTr="00E94B2E">
        <w:trPr>
          <w:trHeight w:val="489"/>
          <w:jc w:val="center"/>
        </w:trPr>
        <w:tc>
          <w:tcPr>
            <w:tcW w:w="3681" w:type="dxa"/>
            <w:shd w:val="clear" w:color="auto" w:fill="BDD6EE" w:themeFill="accent1" w:themeFillTint="66"/>
          </w:tcPr>
          <w:p w14:paraId="08C5F9E8" w14:textId="77777777" w:rsidR="00E94B2E" w:rsidRPr="00E772BB" w:rsidRDefault="00E94B2E" w:rsidP="00DA0886">
            <w:pPr>
              <w:pStyle w:val="a3"/>
              <w:ind w:firstLine="567"/>
              <w:jc w:val="center"/>
              <w:rPr>
                <w:color w:val="auto"/>
                <w:szCs w:val="28"/>
                <w:lang w:val="kk-KZ"/>
              </w:rPr>
            </w:pPr>
            <w:r w:rsidRPr="00E772BB">
              <w:rPr>
                <w:color w:val="auto"/>
                <w:szCs w:val="28"/>
                <w:lang w:val="kk-KZ"/>
              </w:rPr>
              <w:t>Деңгей</w:t>
            </w:r>
          </w:p>
        </w:tc>
        <w:tc>
          <w:tcPr>
            <w:tcW w:w="2977" w:type="dxa"/>
            <w:shd w:val="clear" w:color="auto" w:fill="BDD6EE" w:themeFill="accent1" w:themeFillTint="66"/>
          </w:tcPr>
          <w:p w14:paraId="2E1101D0" w14:textId="77777777" w:rsidR="00E94B2E" w:rsidRPr="00E772BB" w:rsidRDefault="00E94B2E" w:rsidP="00DA0886">
            <w:pPr>
              <w:pStyle w:val="a3"/>
              <w:ind w:firstLine="567"/>
              <w:jc w:val="center"/>
              <w:rPr>
                <w:color w:val="auto"/>
                <w:szCs w:val="28"/>
                <w:lang w:val="kk-KZ"/>
              </w:rPr>
            </w:pPr>
            <w:r w:rsidRPr="00E772BB">
              <w:rPr>
                <w:color w:val="auto"/>
                <w:szCs w:val="28"/>
                <w:lang w:val="kk-KZ"/>
              </w:rPr>
              <w:t>Эксперименттік топ</w:t>
            </w:r>
          </w:p>
        </w:tc>
        <w:tc>
          <w:tcPr>
            <w:tcW w:w="2693" w:type="dxa"/>
            <w:shd w:val="clear" w:color="auto" w:fill="BDD6EE" w:themeFill="accent1" w:themeFillTint="66"/>
          </w:tcPr>
          <w:p w14:paraId="5D7F5BCE" w14:textId="77777777" w:rsidR="00E94B2E" w:rsidRPr="00E772BB" w:rsidRDefault="00E94B2E" w:rsidP="00DA0886">
            <w:pPr>
              <w:pStyle w:val="a3"/>
              <w:ind w:firstLine="567"/>
              <w:jc w:val="center"/>
              <w:rPr>
                <w:color w:val="auto"/>
                <w:szCs w:val="28"/>
                <w:lang w:val="kk-KZ"/>
              </w:rPr>
            </w:pPr>
            <w:r w:rsidRPr="00E772BB">
              <w:rPr>
                <w:color w:val="auto"/>
                <w:szCs w:val="28"/>
                <w:lang w:val="kk-KZ"/>
              </w:rPr>
              <w:t>Бақылау тобы</w:t>
            </w:r>
          </w:p>
        </w:tc>
      </w:tr>
      <w:tr w:rsidR="00EF069F" w:rsidRPr="00E772BB" w14:paraId="0CAF1C7D" w14:textId="77777777" w:rsidTr="00E94B2E">
        <w:trPr>
          <w:jc w:val="center"/>
        </w:trPr>
        <w:tc>
          <w:tcPr>
            <w:tcW w:w="3681" w:type="dxa"/>
          </w:tcPr>
          <w:p w14:paraId="5023745E" w14:textId="77777777" w:rsidR="00E94B2E" w:rsidRPr="00E772BB" w:rsidRDefault="00E94B2E" w:rsidP="00DA0886">
            <w:pPr>
              <w:pStyle w:val="a3"/>
              <w:ind w:firstLine="567"/>
              <w:jc w:val="center"/>
              <w:rPr>
                <w:color w:val="auto"/>
                <w:szCs w:val="28"/>
                <w:lang w:val="kk-KZ"/>
              </w:rPr>
            </w:pPr>
            <w:r w:rsidRPr="00E772BB">
              <w:rPr>
                <w:color w:val="auto"/>
                <w:szCs w:val="28"/>
                <w:lang w:val="kk-KZ"/>
              </w:rPr>
              <w:t>Төмен деңгей</w:t>
            </w:r>
          </w:p>
        </w:tc>
        <w:tc>
          <w:tcPr>
            <w:tcW w:w="2977" w:type="dxa"/>
          </w:tcPr>
          <w:p w14:paraId="7B340DD7" w14:textId="77777777" w:rsidR="00E94B2E" w:rsidRPr="00E772BB" w:rsidRDefault="00E94B2E" w:rsidP="00DA0886">
            <w:pPr>
              <w:pStyle w:val="a3"/>
              <w:ind w:firstLine="567"/>
              <w:jc w:val="center"/>
              <w:rPr>
                <w:color w:val="auto"/>
                <w:szCs w:val="28"/>
                <w:lang w:val="kk-KZ"/>
              </w:rPr>
            </w:pPr>
            <w:r w:rsidRPr="00E772BB">
              <w:rPr>
                <w:color w:val="auto"/>
                <w:szCs w:val="28"/>
                <w:lang w:val="kk-KZ"/>
              </w:rPr>
              <w:t>0</w:t>
            </w:r>
          </w:p>
        </w:tc>
        <w:tc>
          <w:tcPr>
            <w:tcW w:w="2693" w:type="dxa"/>
          </w:tcPr>
          <w:p w14:paraId="1703ED31" w14:textId="77777777" w:rsidR="00E94B2E" w:rsidRPr="00E772BB" w:rsidRDefault="00E94B2E" w:rsidP="00DA0886">
            <w:pPr>
              <w:pStyle w:val="a3"/>
              <w:ind w:firstLine="567"/>
              <w:jc w:val="center"/>
              <w:rPr>
                <w:color w:val="auto"/>
                <w:szCs w:val="28"/>
                <w:lang w:val="kk-KZ"/>
              </w:rPr>
            </w:pPr>
            <w:r w:rsidRPr="00E772BB">
              <w:rPr>
                <w:color w:val="auto"/>
                <w:szCs w:val="28"/>
                <w:lang w:val="kk-KZ"/>
              </w:rPr>
              <w:t>1</w:t>
            </w:r>
          </w:p>
        </w:tc>
      </w:tr>
      <w:tr w:rsidR="00EF069F" w:rsidRPr="00E772BB" w14:paraId="15F1FF4A" w14:textId="77777777" w:rsidTr="00E94B2E">
        <w:trPr>
          <w:jc w:val="center"/>
        </w:trPr>
        <w:tc>
          <w:tcPr>
            <w:tcW w:w="3681" w:type="dxa"/>
          </w:tcPr>
          <w:p w14:paraId="34E496EA"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Жеткілікті дейгей</w:t>
            </w:r>
          </w:p>
        </w:tc>
        <w:tc>
          <w:tcPr>
            <w:tcW w:w="2977" w:type="dxa"/>
          </w:tcPr>
          <w:p w14:paraId="407E6EFE" w14:textId="77777777" w:rsidR="00E94B2E" w:rsidRPr="00E772BB" w:rsidRDefault="00E94B2E" w:rsidP="00DA0886">
            <w:pPr>
              <w:pStyle w:val="a3"/>
              <w:ind w:firstLine="567"/>
              <w:jc w:val="center"/>
              <w:rPr>
                <w:color w:val="auto"/>
                <w:szCs w:val="28"/>
                <w:lang w:val="kk-KZ"/>
              </w:rPr>
            </w:pPr>
            <w:r w:rsidRPr="00E772BB">
              <w:rPr>
                <w:color w:val="auto"/>
                <w:szCs w:val="28"/>
                <w:lang w:val="kk-KZ"/>
              </w:rPr>
              <w:t>7</w:t>
            </w:r>
          </w:p>
        </w:tc>
        <w:tc>
          <w:tcPr>
            <w:tcW w:w="2693" w:type="dxa"/>
          </w:tcPr>
          <w:p w14:paraId="4D74D3E6" w14:textId="77777777" w:rsidR="00E94B2E" w:rsidRPr="00E772BB" w:rsidRDefault="00E94B2E" w:rsidP="00DA0886">
            <w:pPr>
              <w:pStyle w:val="a3"/>
              <w:ind w:firstLine="567"/>
              <w:jc w:val="center"/>
              <w:rPr>
                <w:color w:val="auto"/>
                <w:szCs w:val="28"/>
                <w:lang w:val="kk-KZ"/>
              </w:rPr>
            </w:pPr>
            <w:r w:rsidRPr="00E772BB">
              <w:rPr>
                <w:color w:val="auto"/>
                <w:szCs w:val="28"/>
                <w:lang w:val="kk-KZ"/>
              </w:rPr>
              <w:t>7</w:t>
            </w:r>
          </w:p>
        </w:tc>
      </w:tr>
      <w:tr w:rsidR="00E94B2E" w:rsidRPr="00E772BB" w14:paraId="7EC101F8" w14:textId="77777777" w:rsidTr="00E94B2E">
        <w:trPr>
          <w:jc w:val="center"/>
        </w:trPr>
        <w:tc>
          <w:tcPr>
            <w:tcW w:w="3681" w:type="dxa"/>
          </w:tcPr>
          <w:p w14:paraId="7FDB8076" w14:textId="77777777" w:rsidR="00E94B2E" w:rsidRPr="00E772BB" w:rsidRDefault="00E94B2E" w:rsidP="00DA0886">
            <w:pPr>
              <w:pStyle w:val="a3"/>
              <w:ind w:firstLine="567"/>
              <w:jc w:val="center"/>
              <w:rPr>
                <w:color w:val="auto"/>
                <w:szCs w:val="28"/>
                <w:lang w:val="kk-KZ"/>
              </w:rPr>
            </w:pPr>
            <w:r w:rsidRPr="00E772BB">
              <w:rPr>
                <w:color w:val="auto"/>
                <w:szCs w:val="28"/>
                <w:lang w:val="kk-KZ"/>
              </w:rPr>
              <w:t>Жоғары деңгей</w:t>
            </w:r>
          </w:p>
        </w:tc>
        <w:tc>
          <w:tcPr>
            <w:tcW w:w="2977" w:type="dxa"/>
          </w:tcPr>
          <w:p w14:paraId="22DC331E" w14:textId="77777777" w:rsidR="00E94B2E" w:rsidRPr="00E772BB" w:rsidRDefault="00E94B2E" w:rsidP="00DA0886">
            <w:pPr>
              <w:pStyle w:val="a3"/>
              <w:ind w:firstLine="567"/>
              <w:jc w:val="center"/>
              <w:rPr>
                <w:color w:val="auto"/>
                <w:szCs w:val="28"/>
                <w:lang w:val="kk-KZ"/>
              </w:rPr>
            </w:pPr>
            <w:r w:rsidRPr="00E772BB">
              <w:rPr>
                <w:color w:val="auto"/>
                <w:szCs w:val="28"/>
                <w:lang w:val="kk-KZ"/>
              </w:rPr>
              <w:t>4</w:t>
            </w:r>
          </w:p>
        </w:tc>
        <w:tc>
          <w:tcPr>
            <w:tcW w:w="2693" w:type="dxa"/>
          </w:tcPr>
          <w:p w14:paraId="74A1D04D" w14:textId="77777777" w:rsidR="00E94B2E" w:rsidRPr="00E772BB" w:rsidRDefault="00E94B2E" w:rsidP="00DA0886">
            <w:pPr>
              <w:pStyle w:val="a3"/>
              <w:ind w:firstLine="567"/>
              <w:jc w:val="center"/>
              <w:rPr>
                <w:color w:val="auto"/>
                <w:szCs w:val="28"/>
                <w:lang w:val="kk-KZ"/>
              </w:rPr>
            </w:pPr>
            <w:r w:rsidRPr="00E772BB">
              <w:rPr>
                <w:color w:val="auto"/>
                <w:szCs w:val="28"/>
                <w:lang w:val="kk-KZ"/>
              </w:rPr>
              <w:t>3</w:t>
            </w:r>
          </w:p>
        </w:tc>
      </w:tr>
    </w:tbl>
    <w:p w14:paraId="4D758BCB" w14:textId="77777777" w:rsidR="00E94B2E" w:rsidRPr="00E772BB" w:rsidRDefault="00E94B2E" w:rsidP="00DA0886">
      <w:pPr>
        <w:pStyle w:val="a3"/>
        <w:ind w:firstLine="567"/>
        <w:jc w:val="center"/>
        <w:rPr>
          <w:i/>
          <w:color w:val="auto"/>
          <w:szCs w:val="28"/>
          <w:lang w:val="kk-KZ"/>
        </w:rPr>
      </w:pPr>
    </w:p>
    <w:p w14:paraId="323694DB" w14:textId="139B6B25" w:rsidR="00E94B2E" w:rsidRPr="00E772BB" w:rsidRDefault="00E94B2E" w:rsidP="007B6BDB">
      <w:pPr>
        <w:pStyle w:val="a3"/>
        <w:ind w:firstLine="0"/>
        <w:rPr>
          <w:iCs/>
          <w:color w:val="auto"/>
          <w:szCs w:val="28"/>
          <w:lang w:val="kk-KZ"/>
        </w:rPr>
      </w:pPr>
      <w:r w:rsidRPr="00E772BB">
        <w:rPr>
          <w:iCs/>
          <w:color w:val="auto"/>
          <w:szCs w:val="28"/>
          <w:lang w:val="kk-KZ"/>
        </w:rPr>
        <w:t>Кесте №</w:t>
      </w:r>
      <w:r w:rsidR="006B5AF9" w:rsidRPr="00E772BB">
        <w:rPr>
          <w:iCs/>
          <w:color w:val="auto"/>
          <w:szCs w:val="28"/>
          <w:lang w:val="kk-KZ"/>
        </w:rPr>
        <w:t>26</w:t>
      </w:r>
      <w:r w:rsidRPr="00E772BB">
        <w:rPr>
          <w:iCs/>
          <w:color w:val="auto"/>
          <w:szCs w:val="28"/>
          <w:lang w:val="kk-KZ"/>
        </w:rPr>
        <w:t>. Домбырашы-студенттердің кәсіби дайындығының музыкалық-орындаушылық компоненті, кәсіби-теориялық критерийі бойынша деңгейін салыстуру диаграммасы (Тұрақтандыру / Бақылау кезеңдері)</w:t>
      </w:r>
    </w:p>
    <w:p w14:paraId="72F97623" w14:textId="77777777" w:rsidR="00E94B2E" w:rsidRPr="00E772BB" w:rsidRDefault="00E94B2E" w:rsidP="00DA0886">
      <w:pPr>
        <w:pStyle w:val="a3"/>
        <w:ind w:firstLine="567"/>
        <w:rPr>
          <w:color w:val="auto"/>
          <w:szCs w:val="28"/>
          <w:lang w:val="kk-KZ"/>
        </w:rPr>
      </w:pPr>
    </w:p>
    <w:p w14:paraId="67362216" w14:textId="77777777" w:rsidR="00E94B2E" w:rsidRPr="00E772BB" w:rsidRDefault="00E94B2E" w:rsidP="006B5AF9">
      <w:pPr>
        <w:pStyle w:val="a3"/>
        <w:ind w:firstLine="0"/>
        <w:rPr>
          <w:color w:val="auto"/>
          <w:szCs w:val="28"/>
          <w:lang w:val="kk-KZ"/>
        </w:rPr>
      </w:pPr>
      <w:r w:rsidRPr="00E772BB">
        <w:rPr>
          <w:noProof/>
          <w:color w:val="auto"/>
          <w:szCs w:val="28"/>
        </w:rPr>
        <w:drawing>
          <wp:inline distT="0" distB="0" distL="0" distR="0" wp14:anchorId="079FAA7E" wp14:editId="135C5AC6">
            <wp:extent cx="5915025" cy="178117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C68C1F" w14:textId="77777777" w:rsidR="00E94B2E" w:rsidRPr="00E772BB" w:rsidRDefault="00E94B2E" w:rsidP="00DA0886">
      <w:pPr>
        <w:pStyle w:val="a3"/>
        <w:ind w:firstLine="567"/>
        <w:rPr>
          <w:color w:val="auto"/>
          <w:szCs w:val="28"/>
          <w:lang w:val="kk-KZ"/>
        </w:rPr>
      </w:pPr>
    </w:p>
    <w:p w14:paraId="35FA4AD8" w14:textId="3AEAA1AD" w:rsidR="00E94B2E" w:rsidRPr="00E772BB" w:rsidRDefault="00E94B2E" w:rsidP="00DA0886">
      <w:pPr>
        <w:pStyle w:val="a3"/>
        <w:ind w:firstLine="567"/>
        <w:rPr>
          <w:color w:val="auto"/>
          <w:szCs w:val="28"/>
          <w:lang w:val="kk-KZ"/>
        </w:rPr>
      </w:pPr>
      <w:r w:rsidRPr="00E772BB">
        <w:rPr>
          <w:color w:val="auto"/>
          <w:szCs w:val="28"/>
          <w:lang w:val="kk-KZ"/>
        </w:rPr>
        <w:t xml:space="preserve">Берілген кестеде көрініп тұрғандай, эксперименттік топ домбырашы-студенттерінің нәтижелерінде барлық компоненттер бойынша оң өзгерістер болды. Бұл эксперименттік топ домбырашы-студенттерінің кәсіби қызметіне қызығушылығының артуынан, музыкалық-орындаушылық міндеттерді шешуде шығармашылық белсенділік танытуынан, кәсіби білімділік деңгейінің жоғарылауынан, жаңа білімдерді өздігімен игеру және қолдана алуынан, орындаушылық-технологиялық дағдыларының артуынан, шығарманың көркемдік бейнесін ашуға қажетті дыбыс шығару әдістерін пайдалана білуінен,  орындаушылық мектеп ерекшеліктерін сақтап орындауынан көрініс табады </w:t>
      </w:r>
      <w:r w:rsidR="00F12E58" w:rsidRPr="00E772BB">
        <w:rPr>
          <w:color w:val="auto"/>
          <w:szCs w:val="28"/>
          <w:lang w:val="kk-KZ"/>
        </w:rPr>
        <w:t>(</w:t>
      </w:r>
      <w:r w:rsidRPr="00E772BB">
        <w:rPr>
          <w:color w:val="auto"/>
          <w:szCs w:val="28"/>
          <w:lang w:val="kk-KZ"/>
        </w:rPr>
        <w:t>Кесте №</w:t>
      </w:r>
      <w:r w:rsidR="00F12E58" w:rsidRPr="00E772BB">
        <w:rPr>
          <w:color w:val="auto"/>
          <w:szCs w:val="28"/>
          <w:lang w:val="kk-KZ"/>
        </w:rPr>
        <w:t>27).</w:t>
      </w:r>
    </w:p>
    <w:p w14:paraId="5E16022E" w14:textId="77777777" w:rsidR="00E94B2E" w:rsidRPr="00E772BB" w:rsidRDefault="00E94B2E" w:rsidP="00DA0886">
      <w:pPr>
        <w:pStyle w:val="a3"/>
        <w:ind w:firstLine="567"/>
        <w:rPr>
          <w:color w:val="auto"/>
          <w:szCs w:val="28"/>
          <w:lang w:val="kk-KZ"/>
        </w:rPr>
      </w:pPr>
    </w:p>
    <w:p w14:paraId="7DFB571B" w14:textId="7486186A" w:rsidR="00E94B2E" w:rsidRPr="00E772BB" w:rsidRDefault="00E94B2E" w:rsidP="005A22A9">
      <w:pPr>
        <w:pStyle w:val="a3"/>
        <w:tabs>
          <w:tab w:val="left" w:pos="284"/>
        </w:tabs>
        <w:ind w:firstLine="0"/>
        <w:rPr>
          <w:iCs/>
          <w:color w:val="auto"/>
          <w:szCs w:val="28"/>
          <w:lang w:val="kk-KZ"/>
        </w:rPr>
      </w:pPr>
      <w:r w:rsidRPr="00E772BB">
        <w:rPr>
          <w:iCs/>
          <w:color w:val="auto"/>
          <w:szCs w:val="28"/>
          <w:lang w:val="kk-KZ"/>
        </w:rPr>
        <w:lastRenderedPageBreak/>
        <w:t>Кесте №</w:t>
      </w:r>
      <w:r w:rsidR="00F12E58" w:rsidRPr="00E772BB">
        <w:rPr>
          <w:iCs/>
          <w:color w:val="auto"/>
          <w:szCs w:val="28"/>
          <w:lang w:val="kk-KZ"/>
        </w:rPr>
        <w:t>27</w:t>
      </w:r>
      <w:r w:rsidRPr="00E772BB">
        <w:rPr>
          <w:iCs/>
          <w:color w:val="auto"/>
          <w:szCs w:val="28"/>
          <w:lang w:val="kk-KZ"/>
        </w:rPr>
        <w:t>. Домбырашы-студенттердің кәсіби дайындығының музыкалық-орындаушылық компонентінің 3 критерийі бойынша деңгейі (Тұрақтандыру / Бақылау кезеңдері)</w:t>
      </w:r>
    </w:p>
    <w:p w14:paraId="2E4995DB" w14:textId="77777777" w:rsidR="00E94B2E" w:rsidRPr="00E772BB" w:rsidRDefault="00E94B2E" w:rsidP="00DA0886">
      <w:pPr>
        <w:pStyle w:val="a3"/>
        <w:ind w:firstLine="567"/>
        <w:rPr>
          <w:iCs/>
          <w:color w:val="auto"/>
          <w:szCs w:val="28"/>
          <w:lang w:val="kk-KZ"/>
        </w:rPr>
      </w:pPr>
    </w:p>
    <w:tbl>
      <w:tblPr>
        <w:tblStyle w:val="a7"/>
        <w:tblW w:w="0" w:type="auto"/>
        <w:tblLook w:val="04A0" w:firstRow="1" w:lastRow="0" w:firstColumn="1" w:lastColumn="0" w:noHBand="0" w:noVBand="1"/>
      </w:tblPr>
      <w:tblGrid>
        <w:gridCol w:w="2345"/>
        <w:gridCol w:w="856"/>
        <w:gridCol w:w="1203"/>
        <w:gridCol w:w="1182"/>
        <w:gridCol w:w="1218"/>
        <w:gridCol w:w="1263"/>
        <w:gridCol w:w="1278"/>
      </w:tblGrid>
      <w:tr w:rsidR="00EF069F" w:rsidRPr="00D006B1" w14:paraId="7CD9EC01" w14:textId="77777777" w:rsidTr="00E94B2E">
        <w:tc>
          <w:tcPr>
            <w:tcW w:w="2264" w:type="dxa"/>
            <w:vMerge w:val="restart"/>
            <w:shd w:val="clear" w:color="auto" w:fill="BDD6EE" w:themeFill="accent1" w:themeFillTint="66"/>
          </w:tcPr>
          <w:p w14:paraId="5806AD87" w14:textId="77777777" w:rsidR="00E94B2E" w:rsidRPr="00E772BB" w:rsidRDefault="00E94B2E" w:rsidP="00F12E58">
            <w:pPr>
              <w:pStyle w:val="a3"/>
              <w:ind w:firstLine="0"/>
              <w:rPr>
                <w:color w:val="auto"/>
                <w:szCs w:val="28"/>
                <w:lang w:val="kk-KZ"/>
              </w:rPr>
            </w:pPr>
            <w:r w:rsidRPr="00E772BB">
              <w:rPr>
                <w:color w:val="auto"/>
                <w:szCs w:val="28"/>
                <w:lang w:val="kk-KZ"/>
              </w:rPr>
              <w:t>Музыкалық-орындаушылық қызметке дайындығының компоненттері</w:t>
            </w:r>
          </w:p>
        </w:tc>
        <w:tc>
          <w:tcPr>
            <w:tcW w:w="7081" w:type="dxa"/>
            <w:gridSpan w:val="6"/>
            <w:shd w:val="clear" w:color="auto" w:fill="BDD6EE" w:themeFill="accent1" w:themeFillTint="66"/>
          </w:tcPr>
          <w:p w14:paraId="133BEC03" w14:textId="77777777" w:rsidR="00E94B2E" w:rsidRPr="00E772BB" w:rsidRDefault="00E94B2E" w:rsidP="00F12E58">
            <w:pPr>
              <w:pStyle w:val="a3"/>
              <w:ind w:firstLine="0"/>
              <w:rPr>
                <w:color w:val="auto"/>
                <w:szCs w:val="28"/>
                <w:lang w:val="kk-KZ"/>
              </w:rPr>
            </w:pPr>
            <w:r w:rsidRPr="00E772BB">
              <w:rPr>
                <w:color w:val="auto"/>
                <w:szCs w:val="28"/>
                <w:lang w:val="kk-KZ"/>
              </w:rPr>
              <w:t>Музыкалық-орындаушылық қызметке дайындық деңгейлері</w:t>
            </w:r>
          </w:p>
        </w:tc>
      </w:tr>
      <w:tr w:rsidR="00EF069F" w:rsidRPr="00E772BB" w14:paraId="67581F74" w14:textId="77777777" w:rsidTr="00E94B2E">
        <w:tc>
          <w:tcPr>
            <w:tcW w:w="2264" w:type="dxa"/>
            <w:vMerge/>
          </w:tcPr>
          <w:p w14:paraId="4F3FD60D" w14:textId="77777777" w:rsidR="00E94B2E" w:rsidRPr="00E772BB" w:rsidRDefault="00E94B2E" w:rsidP="00F12E58">
            <w:pPr>
              <w:pStyle w:val="a3"/>
              <w:ind w:firstLine="0"/>
              <w:rPr>
                <w:color w:val="auto"/>
                <w:szCs w:val="28"/>
                <w:lang w:val="kk-KZ"/>
              </w:rPr>
            </w:pPr>
          </w:p>
        </w:tc>
        <w:tc>
          <w:tcPr>
            <w:tcW w:w="2361" w:type="dxa"/>
            <w:gridSpan w:val="2"/>
          </w:tcPr>
          <w:p w14:paraId="5F039BF2" w14:textId="77777777" w:rsidR="00E94B2E" w:rsidRPr="00E772BB" w:rsidRDefault="00E94B2E" w:rsidP="00F12E58">
            <w:pPr>
              <w:pStyle w:val="a3"/>
              <w:ind w:firstLine="0"/>
              <w:jc w:val="center"/>
              <w:rPr>
                <w:color w:val="auto"/>
                <w:szCs w:val="28"/>
                <w:lang w:val="kk-KZ"/>
              </w:rPr>
            </w:pPr>
            <w:r w:rsidRPr="00E772BB">
              <w:rPr>
                <w:color w:val="auto"/>
                <w:szCs w:val="28"/>
                <w:lang w:val="kk-KZ"/>
              </w:rPr>
              <w:t>Төмен деңгей</w:t>
            </w:r>
          </w:p>
        </w:tc>
        <w:tc>
          <w:tcPr>
            <w:tcW w:w="2357" w:type="dxa"/>
            <w:gridSpan w:val="2"/>
          </w:tcPr>
          <w:p w14:paraId="288269FC" w14:textId="77777777" w:rsidR="00E94B2E" w:rsidRPr="00E772BB" w:rsidRDefault="00E94B2E" w:rsidP="00F12E58">
            <w:pPr>
              <w:pStyle w:val="a3"/>
              <w:ind w:firstLine="0"/>
              <w:jc w:val="center"/>
              <w:rPr>
                <w:color w:val="auto"/>
                <w:szCs w:val="28"/>
                <w:lang w:val="kk-KZ"/>
              </w:rPr>
            </w:pPr>
            <w:r w:rsidRPr="00E772BB">
              <w:rPr>
                <w:color w:val="auto"/>
                <w:szCs w:val="28"/>
                <w:lang w:val="kk-KZ"/>
              </w:rPr>
              <w:t>Жеткілікті дейгей</w:t>
            </w:r>
          </w:p>
        </w:tc>
        <w:tc>
          <w:tcPr>
            <w:tcW w:w="2363" w:type="dxa"/>
            <w:gridSpan w:val="2"/>
          </w:tcPr>
          <w:p w14:paraId="2E289E92" w14:textId="77777777" w:rsidR="00E94B2E" w:rsidRPr="00E772BB" w:rsidRDefault="00E94B2E" w:rsidP="00F12E58">
            <w:pPr>
              <w:pStyle w:val="a3"/>
              <w:ind w:firstLine="0"/>
              <w:jc w:val="center"/>
              <w:rPr>
                <w:color w:val="auto"/>
                <w:szCs w:val="28"/>
                <w:lang w:val="kk-KZ"/>
              </w:rPr>
            </w:pPr>
            <w:r w:rsidRPr="00E772BB">
              <w:rPr>
                <w:color w:val="auto"/>
                <w:szCs w:val="28"/>
                <w:lang w:val="kk-KZ"/>
              </w:rPr>
              <w:t>Жоғары деңгей</w:t>
            </w:r>
          </w:p>
        </w:tc>
      </w:tr>
      <w:tr w:rsidR="00EF069F" w:rsidRPr="00E772BB" w14:paraId="26893BC5" w14:textId="77777777" w:rsidTr="00E94B2E">
        <w:tc>
          <w:tcPr>
            <w:tcW w:w="2264" w:type="dxa"/>
            <w:vMerge/>
          </w:tcPr>
          <w:p w14:paraId="3ABB8BDE" w14:textId="77777777" w:rsidR="00E94B2E" w:rsidRPr="00E772BB" w:rsidRDefault="00E94B2E" w:rsidP="00F12E58">
            <w:pPr>
              <w:pStyle w:val="a3"/>
              <w:ind w:firstLine="0"/>
              <w:rPr>
                <w:color w:val="auto"/>
                <w:szCs w:val="28"/>
                <w:lang w:val="kk-KZ"/>
              </w:rPr>
            </w:pPr>
          </w:p>
        </w:tc>
        <w:tc>
          <w:tcPr>
            <w:tcW w:w="1183" w:type="dxa"/>
          </w:tcPr>
          <w:p w14:paraId="47F19E9C" w14:textId="77777777" w:rsidR="00E94B2E" w:rsidRPr="00E772BB" w:rsidRDefault="00E94B2E" w:rsidP="00F12E58">
            <w:pPr>
              <w:pStyle w:val="a3"/>
              <w:ind w:firstLine="0"/>
              <w:jc w:val="center"/>
              <w:rPr>
                <w:color w:val="auto"/>
                <w:szCs w:val="28"/>
                <w:lang w:val="kk-KZ"/>
              </w:rPr>
            </w:pPr>
            <w:r w:rsidRPr="00E772BB">
              <w:rPr>
                <w:color w:val="auto"/>
                <w:szCs w:val="28"/>
                <w:lang w:val="kk-KZ"/>
              </w:rPr>
              <w:t>ЭТ</w:t>
            </w:r>
          </w:p>
        </w:tc>
        <w:tc>
          <w:tcPr>
            <w:tcW w:w="1178" w:type="dxa"/>
            <w:shd w:val="clear" w:color="auto" w:fill="BDD6EE" w:themeFill="accent1" w:themeFillTint="66"/>
          </w:tcPr>
          <w:p w14:paraId="1B5EB425" w14:textId="77777777" w:rsidR="00E94B2E" w:rsidRPr="00E772BB" w:rsidRDefault="00E94B2E" w:rsidP="00F12E58">
            <w:pPr>
              <w:pStyle w:val="a3"/>
              <w:ind w:firstLine="0"/>
              <w:jc w:val="center"/>
              <w:rPr>
                <w:color w:val="auto"/>
                <w:szCs w:val="28"/>
                <w:lang w:val="kk-KZ"/>
              </w:rPr>
            </w:pPr>
            <w:r w:rsidRPr="00E772BB">
              <w:rPr>
                <w:color w:val="auto"/>
                <w:szCs w:val="28"/>
                <w:lang w:val="kk-KZ"/>
              </w:rPr>
              <w:t>БТ</w:t>
            </w:r>
          </w:p>
        </w:tc>
        <w:tc>
          <w:tcPr>
            <w:tcW w:w="1196" w:type="dxa"/>
          </w:tcPr>
          <w:p w14:paraId="1B31B162" w14:textId="77777777" w:rsidR="00E94B2E" w:rsidRPr="00E772BB" w:rsidRDefault="00E94B2E" w:rsidP="00F12E58">
            <w:pPr>
              <w:pStyle w:val="a3"/>
              <w:ind w:firstLine="0"/>
              <w:jc w:val="center"/>
              <w:rPr>
                <w:color w:val="auto"/>
                <w:szCs w:val="28"/>
                <w:lang w:val="kk-KZ"/>
              </w:rPr>
            </w:pPr>
            <w:r w:rsidRPr="00E772BB">
              <w:rPr>
                <w:color w:val="auto"/>
                <w:szCs w:val="28"/>
                <w:lang w:val="kk-KZ"/>
              </w:rPr>
              <w:t>ЭТ</w:t>
            </w:r>
          </w:p>
        </w:tc>
        <w:tc>
          <w:tcPr>
            <w:tcW w:w="1161" w:type="dxa"/>
            <w:shd w:val="clear" w:color="auto" w:fill="BDD6EE" w:themeFill="accent1" w:themeFillTint="66"/>
          </w:tcPr>
          <w:p w14:paraId="5C6EAA15" w14:textId="77777777" w:rsidR="00E94B2E" w:rsidRPr="00E772BB" w:rsidRDefault="00E94B2E" w:rsidP="00F12E58">
            <w:pPr>
              <w:pStyle w:val="a3"/>
              <w:ind w:firstLine="0"/>
              <w:jc w:val="center"/>
              <w:rPr>
                <w:color w:val="auto"/>
                <w:szCs w:val="28"/>
                <w:lang w:val="kk-KZ"/>
              </w:rPr>
            </w:pPr>
            <w:r w:rsidRPr="00E772BB">
              <w:rPr>
                <w:color w:val="auto"/>
                <w:szCs w:val="28"/>
                <w:lang w:val="kk-KZ"/>
              </w:rPr>
              <w:t>БТ</w:t>
            </w:r>
          </w:p>
        </w:tc>
        <w:tc>
          <w:tcPr>
            <w:tcW w:w="1200" w:type="dxa"/>
          </w:tcPr>
          <w:p w14:paraId="1C7FCB49" w14:textId="77777777" w:rsidR="00E94B2E" w:rsidRPr="00E772BB" w:rsidRDefault="00E94B2E" w:rsidP="00F12E58">
            <w:pPr>
              <w:pStyle w:val="a3"/>
              <w:ind w:firstLine="0"/>
              <w:jc w:val="center"/>
              <w:rPr>
                <w:color w:val="auto"/>
                <w:szCs w:val="28"/>
                <w:lang w:val="kk-KZ"/>
              </w:rPr>
            </w:pPr>
            <w:r w:rsidRPr="00E772BB">
              <w:rPr>
                <w:color w:val="auto"/>
                <w:szCs w:val="28"/>
                <w:lang w:val="kk-KZ"/>
              </w:rPr>
              <w:t>ЭТ</w:t>
            </w:r>
          </w:p>
        </w:tc>
        <w:tc>
          <w:tcPr>
            <w:tcW w:w="1163" w:type="dxa"/>
            <w:shd w:val="clear" w:color="auto" w:fill="BDD6EE" w:themeFill="accent1" w:themeFillTint="66"/>
          </w:tcPr>
          <w:p w14:paraId="6DA67952" w14:textId="77777777" w:rsidR="00E94B2E" w:rsidRPr="00E772BB" w:rsidRDefault="00E94B2E" w:rsidP="00F12E58">
            <w:pPr>
              <w:pStyle w:val="a3"/>
              <w:ind w:firstLine="0"/>
              <w:jc w:val="center"/>
              <w:rPr>
                <w:color w:val="auto"/>
                <w:szCs w:val="28"/>
                <w:lang w:val="kk-KZ"/>
              </w:rPr>
            </w:pPr>
            <w:r w:rsidRPr="00E772BB">
              <w:rPr>
                <w:color w:val="auto"/>
                <w:szCs w:val="28"/>
                <w:lang w:val="kk-KZ"/>
              </w:rPr>
              <w:t>БТ</w:t>
            </w:r>
          </w:p>
        </w:tc>
      </w:tr>
      <w:tr w:rsidR="00EF069F" w:rsidRPr="00E772BB" w14:paraId="26D22705" w14:textId="77777777" w:rsidTr="00E94B2E">
        <w:tc>
          <w:tcPr>
            <w:tcW w:w="2264" w:type="dxa"/>
            <w:shd w:val="clear" w:color="auto" w:fill="BDD6EE" w:themeFill="accent1" w:themeFillTint="66"/>
          </w:tcPr>
          <w:p w14:paraId="79C6CD81" w14:textId="77777777" w:rsidR="00E94B2E" w:rsidRPr="00E772BB" w:rsidRDefault="00E94B2E" w:rsidP="00F12E58">
            <w:pPr>
              <w:pStyle w:val="a3"/>
              <w:ind w:firstLine="0"/>
              <w:rPr>
                <w:color w:val="auto"/>
                <w:szCs w:val="28"/>
                <w:lang w:val="kk-KZ"/>
              </w:rPr>
            </w:pPr>
            <w:r w:rsidRPr="00E772BB">
              <w:rPr>
                <w:color w:val="auto"/>
                <w:szCs w:val="28"/>
                <w:lang w:val="kk-KZ"/>
              </w:rPr>
              <w:t>Құндылықты-мотивациялық</w:t>
            </w:r>
          </w:p>
        </w:tc>
        <w:tc>
          <w:tcPr>
            <w:tcW w:w="1183" w:type="dxa"/>
          </w:tcPr>
          <w:p w14:paraId="5AC6BF01"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1552" behindDoc="0" locked="0" layoutInCell="1" allowOverlap="1" wp14:anchorId="59131DD8" wp14:editId="4D6CBEFC">
                      <wp:simplePos x="0" y="0"/>
                      <wp:positionH relativeFrom="column">
                        <wp:posOffset>-74931</wp:posOffset>
                      </wp:positionH>
                      <wp:positionV relativeFrom="paragraph">
                        <wp:posOffset>10159</wp:posOffset>
                      </wp:positionV>
                      <wp:extent cx="733425" cy="409575"/>
                      <wp:effectExtent l="0" t="0" r="28575" b="28575"/>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733425"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6AEEDA" id="Прямая соединительная линия 6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8pt" to="51.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" strokecolor="black [3200]" strokeweight=".5pt">
                      <v:stroke joinstyle="miter"/>
                    </v:line>
                  </w:pict>
                </mc:Fallback>
              </mc:AlternateContent>
            </w:r>
            <w:r w:rsidRPr="00E772BB">
              <w:rPr>
                <w:color w:val="auto"/>
                <w:szCs w:val="28"/>
                <w:lang w:val="kk-KZ"/>
              </w:rPr>
              <w:t>2</w:t>
            </w:r>
          </w:p>
          <w:p w14:paraId="159A6DFF" w14:textId="29AFF56F" w:rsidR="00E94B2E" w:rsidRPr="00E772BB" w:rsidRDefault="00E94B2E" w:rsidP="00F12E58">
            <w:pPr>
              <w:pStyle w:val="a3"/>
              <w:ind w:firstLine="0"/>
              <w:rPr>
                <w:color w:val="auto"/>
                <w:szCs w:val="28"/>
                <w:lang w:val="kk-KZ"/>
              </w:rPr>
            </w:pPr>
            <w:r w:rsidRPr="00E772BB">
              <w:rPr>
                <w:color w:val="auto"/>
                <w:szCs w:val="28"/>
                <w:lang w:val="kk-KZ"/>
              </w:rPr>
              <w:t xml:space="preserve">     0</w:t>
            </w:r>
          </w:p>
        </w:tc>
        <w:tc>
          <w:tcPr>
            <w:tcW w:w="1178" w:type="dxa"/>
            <w:shd w:val="clear" w:color="auto" w:fill="BDD6EE" w:themeFill="accent1" w:themeFillTint="66"/>
          </w:tcPr>
          <w:p w14:paraId="607A80F0" w14:textId="77777777" w:rsidR="00E94B2E" w:rsidRPr="00E772BB" w:rsidRDefault="00E94B2E" w:rsidP="00F12E58">
            <w:pPr>
              <w:pStyle w:val="a3"/>
              <w:tabs>
                <w:tab w:val="left" w:pos="750"/>
              </w:tabs>
              <w:ind w:firstLine="0"/>
              <w:rPr>
                <w:color w:val="auto"/>
                <w:szCs w:val="28"/>
                <w:lang w:val="kk-KZ"/>
              </w:rPr>
            </w:pPr>
            <w:r w:rsidRPr="00E772BB">
              <w:rPr>
                <w:noProof/>
                <w:color w:val="auto"/>
                <w:szCs w:val="28"/>
              </w:rPr>
              <mc:AlternateContent>
                <mc:Choice Requires="wps">
                  <w:drawing>
                    <wp:anchor distT="0" distB="0" distL="114300" distR="114300" simplePos="0" relativeHeight="251672576" behindDoc="0" locked="0" layoutInCell="1" allowOverlap="1" wp14:anchorId="5FE7A961" wp14:editId="5559D44A">
                      <wp:simplePos x="0" y="0"/>
                      <wp:positionH relativeFrom="column">
                        <wp:posOffset>-64135</wp:posOffset>
                      </wp:positionH>
                      <wp:positionV relativeFrom="paragraph">
                        <wp:posOffset>-8890</wp:posOffset>
                      </wp:positionV>
                      <wp:extent cx="733425" cy="419100"/>
                      <wp:effectExtent l="0" t="0" r="28575" b="1905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73342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1BD2D" id="Прямая соединительная линия 6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7pt" to="52.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" strokecolor="black [3200]" strokeweight=".5pt">
                      <v:stroke joinstyle="miter"/>
                    </v:line>
                  </w:pict>
                </mc:Fallback>
              </mc:AlternateContent>
            </w:r>
            <w:r w:rsidRPr="00E772BB">
              <w:rPr>
                <w:color w:val="auto"/>
                <w:szCs w:val="28"/>
                <w:lang w:val="kk-KZ"/>
              </w:rPr>
              <w:t>2</w:t>
            </w:r>
            <w:r w:rsidRPr="00E772BB">
              <w:rPr>
                <w:color w:val="auto"/>
                <w:szCs w:val="28"/>
                <w:lang w:val="kk-KZ"/>
              </w:rPr>
              <w:tab/>
            </w:r>
          </w:p>
          <w:p w14:paraId="56B164F5" w14:textId="6B3E8D01" w:rsidR="00E94B2E" w:rsidRPr="00E772BB" w:rsidRDefault="00F12E58" w:rsidP="00F12E58">
            <w:pPr>
              <w:pStyle w:val="a3"/>
              <w:ind w:firstLine="27"/>
              <w:rPr>
                <w:color w:val="auto"/>
                <w:szCs w:val="28"/>
                <w:lang w:val="kk-KZ"/>
              </w:rPr>
            </w:pPr>
            <w:r w:rsidRPr="00E772BB">
              <w:rPr>
                <w:color w:val="auto"/>
                <w:szCs w:val="28"/>
                <w:lang w:val="en-US"/>
              </w:rPr>
              <w:t xml:space="preserve">         </w:t>
            </w:r>
            <w:r w:rsidR="00E94B2E" w:rsidRPr="00E772BB">
              <w:rPr>
                <w:color w:val="auto"/>
                <w:szCs w:val="28"/>
                <w:lang w:val="kk-KZ"/>
              </w:rPr>
              <w:t>1</w:t>
            </w:r>
          </w:p>
        </w:tc>
        <w:tc>
          <w:tcPr>
            <w:tcW w:w="1196" w:type="dxa"/>
          </w:tcPr>
          <w:p w14:paraId="6E7AE8D0" w14:textId="77777777" w:rsidR="00E94B2E" w:rsidRPr="00E772BB" w:rsidRDefault="00E94B2E" w:rsidP="00F12E58">
            <w:pPr>
              <w:pStyle w:val="a3"/>
              <w:tabs>
                <w:tab w:val="left" w:pos="780"/>
              </w:tabs>
              <w:ind w:firstLine="0"/>
              <w:rPr>
                <w:color w:val="auto"/>
                <w:szCs w:val="28"/>
                <w:lang w:val="kk-KZ"/>
              </w:rPr>
            </w:pPr>
            <w:r w:rsidRPr="00E772BB">
              <w:rPr>
                <w:noProof/>
                <w:color w:val="auto"/>
                <w:szCs w:val="28"/>
              </w:rPr>
              <mc:AlternateContent>
                <mc:Choice Requires="wps">
                  <w:drawing>
                    <wp:anchor distT="0" distB="0" distL="114300" distR="114300" simplePos="0" relativeHeight="251677696" behindDoc="0" locked="0" layoutInCell="1" allowOverlap="1" wp14:anchorId="723203DB" wp14:editId="03CAD4C2">
                      <wp:simplePos x="0" y="0"/>
                      <wp:positionH relativeFrom="column">
                        <wp:posOffset>-57150</wp:posOffset>
                      </wp:positionH>
                      <wp:positionV relativeFrom="paragraph">
                        <wp:posOffset>-11430</wp:posOffset>
                      </wp:positionV>
                      <wp:extent cx="723900" cy="428625"/>
                      <wp:effectExtent l="0" t="0" r="19050" b="28575"/>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E282B" id="Прямая соединительная линия 6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4.5pt,-.9pt" to="5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" strokecolor="black [3200]" strokeweight=".5pt">
                      <v:stroke joinstyle="miter"/>
                    </v:line>
                  </w:pict>
                </mc:Fallback>
              </mc:AlternateContent>
            </w:r>
            <w:r w:rsidRPr="00E772BB">
              <w:rPr>
                <w:color w:val="auto"/>
                <w:szCs w:val="28"/>
                <w:lang w:val="kk-KZ"/>
              </w:rPr>
              <w:t>4</w:t>
            </w:r>
            <w:r w:rsidRPr="00E772BB">
              <w:rPr>
                <w:color w:val="auto"/>
                <w:szCs w:val="28"/>
                <w:lang w:val="kk-KZ"/>
              </w:rPr>
              <w:tab/>
            </w:r>
          </w:p>
          <w:p w14:paraId="7C425D48" w14:textId="2744E15D" w:rsidR="00E94B2E" w:rsidRPr="00E772BB" w:rsidRDefault="00F12E58" w:rsidP="00F12E58">
            <w:pPr>
              <w:pStyle w:val="a3"/>
              <w:tabs>
                <w:tab w:val="left" w:pos="780"/>
              </w:tabs>
              <w:ind w:firstLine="0"/>
              <w:rPr>
                <w:color w:val="auto"/>
                <w:szCs w:val="28"/>
                <w:lang w:val="kk-KZ"/>
              </w:rPr>
            </w:pPr>
            <w:r w:rsidRPr="00E772BB">
              <w:rPr>
                <w:color w:val="auto"/>
                <w:szCs w:val="28"/>
                <w:lang w:val="en-US"/>
              </w:rPr>
              <w:t xml:space="preserve">         </w:t>
            </w:r>
            <w:r w:rsidR="00E94B2E" w:rsidRPr="00E772BB">
              <w:rPr>
                <w:color w:val="auto"/>
                <w:szCs w:val="28"/>
                <w:lang w:val="kk-KZ"/>
              </w:rPr>
              <w:t>5</w:t>
            </w:r>
          </w:p>
        </w:tc>
        <w:tc>
          <w:tcPr>
            <w:tcW w:w="1161" w:type="dxa"/>
            <w:shd w:val="clear" w:color="auto" w:fill="BDD6EE" w:themeFill="accent1" w:themeFillTint="66"/>
          </w:tcPr>
          <w:p w14:paraId="19019EC0" w14:textId="77777777" w:rsidR="00E94B2E" w:rsidRPr="00E772BB" w:rsidRDefault="00E94B2E" w:rsidP="00F12E58">
            <w:pPr>
              <w:pStyle w:val="a3"/>
              <w:tabs>
                <w:tab w:val="left" w:pos="780"/>
              </w:tabs>
              <w:ind w:firstLine="0"/>
              <w:rPr>
                <w:color w:val="auto"/>
                <w:szCs w:val="28"/>
                <w:lang w:val="kk-KZ"/>
              </w:rPr>
            </w:pPr>
            <w:r w:rsidRPr="00E772BB">
              <w:rPr>
                <w:noProof/>
                <w:color w:val="auto"/>
                <w:szCs w:val="28"/>
              </w:rPr>
              <mc:AlternateContent>
                <mc:Choice Requires="wps">
                  <w:drawing>
                    <wp:anchor distT="0" distB="0" distL="114300" distR="114300" simplePos="0" relativeHeight="251684864" behindDoc="0" locked="0" layoutInCell="1" allowOverlap="1" wp14:anchorId="1750D50B" wp14:editId="1309D42D">
                      <wp:simplePos x="0" y="0"/>
                      <wp:positionH relativeFrom="column">
                        <wp:posOffset>-64135</wp:posOffset>
                      </wp:positionH>
                      <wp:positionV relativeFrom="paragraph">
                        <wp:posOffset>-11430</wp:posOffset>
                      </wp:positionV>
                      <wp:extent cx="723900" cy="428625"/>
                      <wp:effectExtent l="0" t="0" r="19050" b="28575"/>
                      <wp:wrapNone/>
                      <wp:docPr id="70" name="Прямая соединительная линия 70"/>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9A51E" id="Прямая соединительная линия 70"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5.05pt,-.9pt" to="51.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" strokecolor="black [3200]" strokeweight=".5pt">
                      <v:stroke joinstyle="miter"/>
                    </v:line>
                  </w:pict>
                </mc:Fallback>
              </mc:AlternateContent>
            </w:r>
            <w:r w:rsidRPr="00E772BB">
              <w:rPr>
                <w:color w:val="auto"/>
                <w:szCs w:val="28"/>
                <w:lang w:val="kk-KZ"/>
              </w:rPr>
              <w:t>5</w:t>
            </w:r>
            <w:r w:rsidRPr="00E772BB">
              <w:rPr>
                <w:color w:val="auto"/>
                <w:szCs w:val="28"/>
                <w:lang w:val="kk-KZ"/>
              </w:rPr>
              <w:tab/>
            </w:r>
          </w:p>
          <w:p w14:paraId="6E33EE82" w14:textId="1B44526C" w:rsidR="00E94B2E" w:rsidRPr="00E772BB" w:rsidRDefault="00F12E58" w:rsidP="00F12E58">
            <w:pPr>
              <w:pStyle w:val="a3"/>
              <w:tabs>
                <w:tab w:val="left" w:pos="780"/>
              </w:tabs>
              <w:ind w:firstLine="0"/>
              <w:rPr>
                <w:color w:val="auto"/>
                <w:szCs w:val="28"/>
                <w:lang w:val="kk-KZ"/>
              </w:rPr>
            </w:pPr>
            <w:r w:rsidRPr="00E772BB">
              <w:rPr>
                <w:color w:val="auto"/>
                <w:szCs w:val="28"/>
                <w:lang w:val="en-US"/>
              </w:rPr>
              <w:t xml:space="preserve">        </w:t>
            </w:r>
            <w:r w:rsidR="00E94B2E" w:rsidRPr="00E772BB">
              <w:rPr>
                <w:color w:val="auto"/>
                <w:szCs w:val="28"/>
                <w:lang w:val="kk-KZ"/>
              </w:rPr>
              <w:t>6</w:t>
            </w:r>
          </w:p>
        </w:tc>
        <w:tc>
          <w:tcPr>
            <w:tcW w:w="1200" w:type="dxa"/>
          </w:tcPr>
          <w:p w14:paraId="5951EB5C"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8720" behindDoc="0" locked="0" layoutInCell="1" allowOverlap="1" wp14:anchorId="7B1D7944" wp14:editId="34C22B60">
                      <wp:simplePos x="0" y="0"/>
                      <wp:positionH relativeFrom="column">
                        <wp:posOffset>-58420</wp:posOffset>
                      </wp:positionH>
                      <wp:positionV relativeFrom="paragraph">
                        <wp:posOffset>-11430</wp:posOffset>
                      </wp:positionV>
                      <wp:extent cx="723900" cy="428625"/>
                      <wp:effectExtent l="0" t="0" r="19050" b="28575"/>
                      <wp:wrapNone/>
                      <wp:docPr id="72" name="Прямая соединительная линия 72"/>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0C60D" id="Прямая соединительная линия 7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6pt,-.9pt" to="52.4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" strokecolor="black [3200]" strokeweight=".5pt">
                      <v:stroke joinstyle="miter"/>
                    </v:line>
                  </w:pict>
                </mc:Fallback>
              </mc:AlternateContent>
            </w:r>
            <w:r w:rsidRPr="00E772BB">
              <w:rPr>
                <w:color w:val="auto"/>
                <w:szCs w:val="28"/>
                <w:lang w:val="kk-KZ"/>
              </w:rPr>
              <w:t>5</w:t>
            </w:r>
          </w:p>
          <w:p w14:paraId="36BF0542" w14:textId="77777777" w:rsidR="00E94B2E" w:rsidRPr="00E772BB" w:rsidRDefault="00E94B2E" w:rsidP="00F12E58">
            <w:pPr>
              <w:pStyle w:val="a3"/>
              <w:tabs>
                <w:tab w:val="left" w:pos="750"/>
              </w:tabs>
              <w:ind w:firstLine="0"/>
              <w:rPr>
                <w:color w:val="auto"/>
                <w:szCs w:val="28"/>
                <w:lang w:val="kk-KZ"/>
              </w:rPr>
            </w:pPr>
            <w:r w:rsidRPr="00E772BB">
              <w:rPr>
                <w:color w:val="auto"/>
                <w:szCs w:val="28"/>
                <w:lang w:val="kk-KZ"/>
              </w:rPr>
              <w:tab/>
              <w:t>6</w:t>
            </w:r>
          </w:p>
        </w:tc>
        <w:tc>
          <w:tcPr>
            <w:tcW w:w="1163" w:type="dxa"/>
            <w:shd w:val="clear" w:color="auto" w:fill="BDD6EE" w:themeFill="accent1" w:themeFillTint="66"/>
          </w:tcPr>
          <w:p w14:paraId="593990D6"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5888" behindDoc="0" locked="0" layoutInCell="1" allowOverlap="1" wp14:anchorId="1806DD84" wp14:editId="5A6CCA0C">
                      <wp:simplePos x="0" y="0"/>
                      <wp:positionH relativeFrom="column">
                        <wp:posOffset>-67945</wp:posOffset>
                      </wp:positionH>
                      <wp:positionV relativeFrom="paragraph">
                        <wp:posOffset>-11430</wp:posOffset>
                      </wp:positionV>
                      <wp:extent cx="723900" cy="428625"/>
                      <wp:effectExtent l="0" t="0" r="19050" b="28575"/>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1B5A8" id="Прямая соединительная линия 73"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35pt,-.9pt" to="51.6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" strokecolor="black [3200]" strokeweight=".5pt">
                      <v:stroke joinstyle="miter"/>
                    </v:line>
                  </w:pict>
                </mc:Fallback>
              </mc:AlternateContent>
            </w:r>
            <w:r w:rsidRPr="00E772BB">
              <w:rPr>
                <w:color w:val="auto"/>
                <w:szCs w:val="28"/>
                <w:lang w:val="kk-KZ"/>
              </w:rPr>
              <w:t>4</w:t>
            </w:r>
          </w:p>
          <w:p w14:paraId="1076561C" w14:textId="77777777" w:rsidR="00E94B2E" w:rsidRPr="00E772BB" w:rsidRDefault="00E94B2E" w:rsidP="00F12E58">
            <w:pPr>
              <w:pStyle w:val="a3"/>
              <w:tabs>
                <w:tab w:val="left" w:pos="795"/>
              </w:tabs>
              <w:ind w:firstLine="0"/>
              <w:rPr>
                <w:color w:val="auto"/>
                <w:szCs w:val="28"/>
                <w:lang w:val="kk-KZ"/>
              </w:rPr>
            </w:pPr>
            <w:r w:rsidRPr="00E772BB">
              <w:rPr>
                <w:color w:val="auto"/>
                <w:szCs w:val="28"/>
                <w:lang w:val="kk-KZ"/>
              </w:rPr>
              <w:tab/>
              <w:t>4</w:t>
            </w:r>
          </w:p>
        </w:tc>
      </w:tr>
      <w:tr w:rsidR="00EF069F" w:rsidRPr="00E772BB" w14:paraId="4D5B8514" w14:textId="77777777" w:rsidTr="00E94B2E">
        <w:tc>
          <w:tcPr>
            <w:tcW w:w="2264" w:type="dxa"/>
            <w:shd w:val="clear" w:color="auto" w:fill="BDD6EE" w:themeFill="accent1" w:themeFillTint="66"/>
          </w:tcPr>
          <w:p w14:paraId="672FC328" w14:textId="77777777" w:rsidR="00E94B2E" w:rsidRPr="00E772BB" w:rsidRDefault="00E94B2E" w:rsidP="00F12E58">
            <w:pPr>
              <w:pStyle w:val="a3"/>
              <w:ind w:firstLine="0"/>
              <w:rPr>
                <w:color w:val="auto"/>
                <w:szCs w:val="28"/>
                <w:lang w:val="kk-KZ"/>
              </w:rPr>
            </w:pPr>
            <w:r w:rsidRPr="00E772BB">
              <w:rPr>
                <w:color w:val="auto"/>
                <w:szCs w:val="28"/>
                <w:lang w:val="kk-KZ"/>
              </w:rPr>
              <w:t>Кәсіби-теориялық</w:t>
            </w:r>
          </w:p>
        </w:tc>
        <w:tc>
          <w:tcPr>
            <w:tcW w:w="1183" w:type="dxa"/>
          </w:tcPr>
          <w:p w14:paraId="2E5EB54A"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3600" behindDoc="0" locked="0" layoutInCell="1" allowOverlap="1" wp14:anchorId="1A9017F0" wp14:editId="24F3030B">
                      <wp:simplePos x="0" y="0"/>
                      <wp:positionH relativeFrom="column">
                        <wp:posOffset>-74931</wp:posOffset>
                      </wp:positionH>
                      <wp:positionV relativeFrom="paragraph">
                        <wp:posOffset>13969</wp:posOffset>
                      </wp:positionV>
                      <wp:extent cx="752475" cy="409575"/>
                      <wp:effectExtent l="0" t="0" r="28575" b="28575"/>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752475"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0AD59" id="Прямая соединительная линия 7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1pt" to="53.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" strokecolor="black [3200]" strokeweight=".5pt">
                      <v:stroke joinstyle="miter"/>
                    </v:line>
                  </w:pict>
                </mc:Fallback>
              </mc:AlternateContent>
            </w:r>
            <w:r w:rsidRPr="00E772BB">
              <w:rPr>
                <w:color w:val="auto"/>
                <w:szCs w:val="28"/>
                <w:lang w:val="kk-KZ"/>
              </w:rPr>
              <w:t>4</w:t>
            </w:r>
          </w:p>
          <w:p w14:paraId="025DB6F9" w14:textId="49F4678A" w:rsidR="00E94B2E" w:rsidRPr="00E772BB" w:rsidRDefault="00F12E58" w:rsidP="00F12E58">
            <w:pPr>
              <w:pStyle w:val="a3"/>
              <w:tabs>
                <w:tab w:val="left" w:pos="735"/>
              </w:tabs>
              <w:ind w:firstLine="0"/>
              <w:rPr>
                <w:color w:val="auto"/>
                <w:szCs w:val="28"/>
                <w:lang w:val="kk-KZ"/>
              </w:rPr>
            </w:pPr>
            <w:r w:rsidRPr="00E772BB">
              <w:rPr>
                <w:color w:val="auto"/>
                <w:szCs w:val="28"/>
                <w:lang w:val="en-US"/>
              </w:rPr>
              <w:t xml:space="preserve">     </w:t>
            </w:r>
            <w:r w:rsidR="00E94B2E" w:rsidRPr="00E772BB">
              <w:rPr>
                <w:color w:val="auto"/>
                <w:szCs w:val="28"/>
                <w:lang w:val="kk-KZ"/>
              </w:rPr>
              <w:t>1</w:t>
            </w:r>
          </w:p>
        </w:tc>
        <w:tc>
          <w:tcPr>
            <w:tcW w:w="1178" w:type="dxa"/>
            <w:shd w:val="clear" w:color="auto" w:fill="BDD6EE" w:themeFill="accent1" w:themeFillTint="66"/>
          </w:tcPr>
          <w:p w14:paraId="60410ED3"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4624" behindDoc="0" locked="0" layoutInCell="1" allowOverlap="1" wp14:anchorId="19C880F5" wp14:editId="3C08072E">
                      <wp:simplePos x="0" y="0"/>
                      <wp:positionH relativeFrom="column">
                        <wp:posOffset>-83184</wp:posOffset>
                      </wp:positionH>
                      <wp:positionV relativeFrom="paragraph">
                        <wp:posOffset>13970</wp:posOffset>
                      </wp:positionV>
                      <wp:extent cx="762000" cy="409575"/>
                      <wp:effectExtent l="0" t="0" r="19050" b="28575"/>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76200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2B2B0" id="Прямая соединительная линия 7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1pt" to="53.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" strokecolor="black [3200]" strokeweight=".5pt">
                      <v:stroke joinstyle="miter"/>
                    </v:line>
                  </w:pict>
                </mc:Fallback>
              </mc:AlternateContent>
            </w:r>
            <w:r w:rsidRPr="00E772BB">
              <w:rPr>
                <w:color w:val="auto"/>
                <w:szCs w:val="28"/>
                <w:lang w:val="kk-KZ"/>
              </w:rPr>
              <w:t>5</w:t>
            </w:r>
          </w:p>
          <w:p w14:paraId="3AE2A07A" w14:textId="77777777" w:rsidR="00E94B2E" w:rsidRPr="00E772BB" w:rsidRDefault="00E94B2E" w:rsidP="00F12E58">
            <w:pPr>
              <w:pStyle w:val="a3"/>
              <w:tabs>
                <w:tab w:val="left" w:pos="720"/>
              </w:tabs>
              <w:ind w:firstLine="0"/>
              <w:rPr>
                <w:color w:val="auto"/>
                <w:szCs w:val="28"/>
                <w:lang w:val="kk-KZ"/>
              </w:rPr>
            </w:pPr>
            <w:r w:rsidRPr="00E772BB">
              <w:rPr>
                <w:color w:val="auto"/>
                <w:szCs w:val="28"/>
                <w:lang w:val="kk-KZ"/>
              </w:rPr>
              <w:tab/>
              <w:t>3</w:t>
            </w:r>
          </w:p>
        </w:tc>
        <w:tc>
          <w:tcPr>
            <w:tcW w:w="1196" w:type="dxa"/>
          </w:tcPr>
          <w:p w14:paraId="2333416A"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3840" behindDoc="0" locked="0" layoutInCell="1" allowOverlap="1" wp14:anchorId="1B0830D4" wp14:editId="2445E293">
                      <wp:simplePos x="0" y="0"/>
                      <wp:positionH relativeFrom="column">
                        <wp:posOffset>-38100</wp:posOffset>
                      </wp:positionH>
                      <wp:positionV relativeFrom="paragraph">
                        <wp:posOffset>-17145</wp:posOffset>
                      </wp:positionV>
                      <wp:extent cx="723900" cy="428625"/>
                      <wp:effectExtent l="0" t="0" r="19050" b="28575"/>
                      <wp:wrapNone/>
                      <wp:docPr id="76" name="Прямая соединительная линия 76"/>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AF05A1" id="Прямая соединительная линия 7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pt,-1.35pt" to="5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" strokecolor="black [3200]" strokeweight=".5pt">
                      <v:stroke joinstyle="miter"/>
                    </v:line>
                  </w:pict>
                </mc:Fallback>
              </mc:AlternateContent>
            </w:r>
            <w:r w:rsidRPr="00E772BB">
              <w:rPr>
                <w:color w:val="auto"/>
                <w:szCs w:val="28"/>
                <w:lang w:val="kk-KZ"/>
              </w:rPr>
              <w:t>5</w:t>
            </w:r>
          </w:p>
          <w:p w14:paraId="006131DD" w14:textId="2CE68AD6" w:rsidR="00E94B2E" w:rsidRPr="00E772BB" w:rsidRDefault="00F12E58" w:rsidP="00F12E58">
            <w:pPr>
              <w:pStyle w:val="a3"/>
              <w:tabs>
                <w:tab w:val="left" w:pos="735"/>
              </w:tabs>
              <w:ind w:firstLine="0"/>
              <w:rPr>
                <w:color w:val="auto"/>
                <w:szCs w:val="28"/>
                <w:lang w:val="kk-KZ"/>
              </w:rPr>
            </w:pPr>
            <w:r w:rsidRPr="00E772BB">
              <w:rPr>
                <w:color w:val="auto"/>
                <w:szCs w:val="28"/>
                <w:lang w:val="en-US"/>
              </w:rPr>
              <w:t xml:space="preserve">         </w:t>
            </w:r>
            <w:r w:rsidR="00E94B2E" w:rsidRPr="00E772BB">
              <w:rPr>
                <w:color w:val="auto"/>
                <w:szCs w:val="28"/>
                <w:lang w:val="kk-KZ"/>
              </w:rPr>
              <w:t>4</w:t>
            </w:r>
          </w:p>
        </w:tc>
        <w:tc>
          <w:tcPr>
            <w:tcW w:w="1161" w:type="dxa"/>
            <w:shd w:val="clear" w:color="auto" w:fill="BDD6EE" w:themeFill="accent1" w:themeFillTint="66"/>
          </w:tcPr>
          <w:p w14:paraId="2BC2A129"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8960" behindDoc="0" locked="0" layoutInCell="1" allowOverlap="1" wp14:anchorId="2811E5AA" wp14:editId="51A47071">
                      <wp:simplePos x="0" y="0"/>
                      <wp:positionH relativeFrom="column">
                        <wp:posOffset>-64135</wp:posOffset>
                      </wp:positionH>
                      <wp:positionV relativeFrom="paragraph">
                        <wp:posOffset>-17145</wp:posOffset>
                      </wp:positionV>
                      <wp:extent cx="723900" cy="428625"/>
                      <wp:effectExtent l="0" t="0" r="19050" b="28575"/>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940B0" id="Прямая соединительная линия 77"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05pt,-1.35pt" to="51.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" strokecolor="black [3200]" strokeweight=".5pt">
                      <v:stroke joinstyle="miter"/>
                    </v:line>
                  </w:pict>
                </mc:Fallback>
              </mc:AlternateContent>
            </w:r>
            <w:r w:rsidRPr="00E772BB">
              <w:rPr>
                <w:color w:val="auto"/>
                <w:szCs w:val="28"/>
                <w:lang w:val="kk-KZ"/>
              </w:rPr>
              <w:t>4</w:t>
            </w:r>
          </w:p>
          <w:p w14:paraId="64AD6C5F" w14:textId="73DAD09D" w:rsidR="00E94B2E" w:rsidRPr="00E772BB" w:rsidRDefault="00F12E58" w:rsidP="00F12E58">
            <w:pPr>
              <w:pStyle w:val="a3"/>
              <w:tabs>
                <w:tab w:val="left" w:pos="750"/>
              </w:tabs>
              <w:ind w:firstLine="0"/>
              <w:rPr>
                <w:color w:val="auto"/>
                <w:szCs w:val="28"/>
                <w:lang w:val="kk-KZ"/>
              </w:rPr>
            </w:pPr>
            <w:r w:rsidRPr="00E772BB">
              <w:rPr>
                <w:color w:val="auto"/>
                <w:szCs w:val="28"/>
                <w:lang w:val="en-US"/>
              </w:rPr>
              <w:t xml:space="preserve">         </w:t>
            </w:r>
            <w:r w:rsidR="00E94B2E" w:rsidRPr="00E772BB">
              <w:rPr>
                <w:color w:val="auto"/>
                <w:szCs w:val="28"/>
                <w:lang w:val="kk-KZ"/>
              </w:rPr>
              <w:t>6</w:t>
            </w:r>
          </w:p>
        </w:tc>
        <w:tc>
          <w:tcPr>
            <w:tcW w:w="1200" w:type="dxa"/>
          </w:tcPr>
          <w:p w14:paraId="6C2375DD"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7936" behindDoc="0" locked="0" layoutInCell="1" allowOverlap="1" wp14:anchorId="2C7A760B" wp14:editId="710F5969">
                      <wp:simplePos x="0" y="0"/>
                      <wp:positionH relativeFrom="column">
                        <wp:posOffset>-60961</wp:posOffset>
                      </wp:positionH>
                      <wp:positionV relativeFrom="paragraph">
                        <wp:posOffset>4444</wp:posOffset>
                      </wp:positionV>
                      <wp:extent cx="714375" cy="390525"/>
                      <wp:effectExtent l="0" t="0" r="28575" b="28575"/>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7143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F0D27F" id="Прямая соединительная линия 7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5pt" to="51.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" strokecolor="black [3200]" strokeweight=".5pt">
                      <v:stroke joinstyle="miter"/>
                    </v:line>
                  </w:pict>
                </mc:Fallback>
              </mc:AlternateContent>
            </w:r>
            <w:r w:rsidRPr="00E772BB">
              <w:rPr>
                <w:color w:val="auto"/>
                <w:szCs w:val="28"/>
                <w:lang w:val="kk-KZ"/>
              </w:rPr>
              <w:t>2</w:t>
            </w:r>
          </w:p>
          <w:p w14:paraId="276D9B12" w14:textId="77777777" w:rsidR="00E94B2E" w:rsidRPr="00E772BB" w:rsidRDefault="00E94B2E" w:rsidP="00F12E58">
            <w:pPr>
              <w:pStyle w:val="a3"/>
              <w:tabs>
                <w:tab w:val="left" w:pos="765"/>
              </w:tabs>
              <w:ind w:firstLine="0"/>
              <w:rPr>
                <w:color w:val="auto"/>
                <w:szCs w:val="28"/>
                <w:lang w:val="kk-KZ"/>
              </w:rPr>
            </w:pPr>
            <w:r w:rsidRPr="00E772BB">
              <w:rPr>
                <w:color w:val="auto"/>
                <w:szCs w:val="28"/>
                <w:lang w:val="kk-KZ"/>
              </w:rPr>
              <w:tab/>
              <w:t>6</w:t>
            </w:r>
          </w:p>
        </w:tc>
        <w:tc>
          <w:tcPr>
            <w:tcW w:w="1163" w:type="dxa"/>
            <w:shd w:val="clear" w:color="auto" w:fill="BDD6EE" w:themeFill="accent1" w:themeFillTint="66"/>
          </w:tcPr>
          <w:p w14:paraId="32E2B7B7"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6912" behindDoc="0" locked="0" layoutInCell="1" allowOverlap="1" wp14:anchorId="74E6140B" wp14:editId="399BD06C">
                      <wp:simplePos x="0" y="0"/>
                      <wp:positionH relativeFrom="column">
                        <wp:posOffset>-67945</wp:posOffset>
                      </wp:positionH>
                      <wp:positionV relativeFrom="paragraph">
                        <wp:posOffset>-26670</wp:posOffset>
                      </wp:positionV>
                      <wp:extent cx="723900" cy="428625"/>
                      <wp:effectExtent l="0" t="0" r="19050" b="28575"/>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A0578" id="Прямая соединительная линия 7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5.35pt,-2.1pt" to="51.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" strokecolor="black [3200]" strokeweight=".5pt">
                      <v:stroke joinstyle="miter"/>
                    </v:line>
                  </w:pict>
                </mc:Fallback>
              </mc:AlternateContent>
            </w:r>
            <w:r w:rsidRPr="00E772BB">
              <w:rPr>
                <w:color w:val="auto"/>
                <w:szCs w:val="28"/>
                <w:lang w:val="kk-KZ"/>
              </w:rPr>
              <w:t>2</w:t>
            </w:r>
          </w:p>
          <w:p w14:paraId="3EAEA778" w14:textId="77777777" w:rsidR="00E94B2E" w:rsidRPr="00E772BB" w:rsidRDefault="00E94B2E" w:rsidP="00F12E58">
            <w:pPr>
              <w:pStyle w:val="a3"/>
              <w:tabs>
                <w:tab w:val="left" w:pos="705"/>
              </w:tabs>
              <w:ind w:firstLine="0"/>
              <w:rPr>
                <w:color w:val="auto"/>
                <w:szCs w:val="28"/>
                <w:lang w:val="kk-KZ"/>
              </w:rPr>
            </w:pPr>
            <w:r w:rsidRPr="00E772BB">
              <w:rPr>
                <w:color w:val="auto"/>
                <w:szCs w:val="28"/>
                <w:lang w:val="kk-KZ"/>
              </w:rPr>
              <w:tab/>
              <w:t>2</w:t>
            </w:r>
          </w:p>
        </w:tc>
      </w:tr>
      <w:tr w:rsidR="00EF069F" w:rsidRPr="00E772BB" w14:paraId="1392066A" w14:textId="77777777" w:rsidTr="00E94B2E">
        <w:tc>
          <w:tcPr>
            <w:tcW w:w="2264" w:type="dxa"/>
            <w:shd w:val="clear" w:color="auto" w:fill="BDD6EE" w:themeFill="accent1" w:themeFillTint="66"/>
          </w:tcPr>
          <w:p w14:paraId="4B0D2BFA" w14:textId="77777777" w:rsidR="00E94B2E" w:rsidRPr="00E772BB" w:rsidRDefault="00E94B2E" w:rsidP="00F12E58">
            <w:pPr>
              <w:pStyle w:val="a3"/>
              <w:ind w:firstLine="0"/>
              <w:rPr>
                <w:color w:val="auto"/>
                <w:szCs w:val="28"/>
                <w:lang w:val="kk-KZ"/>
              </w:rPr>
            </w:pPr>
            <w:r w:rsidRPr="00E772BB">
              <w:rPr>
                <w:color w:val="auto"/>
                <w:szCs w:val="28"/>
                <w:lang w:val="kk-KZ"/>
              </w:rPr>
              <w:t>Орындаушылық-технологиялық</w:t>
            </w:r>
          </w:p>
        </w:tc>
        <w:tc>
          <w:tcPr>
            <w:tcW w:w="1183" w:type="dxa"/>
          </w:tcPr>
          <w:p w14:paraId="535CFC3F"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5648" behindDoc="0" locked="0" layoutInCell="1" allowOverlap="1" wp14:anchorId="2997A4C4" wp14:editId="3998AB66">
                      <wp:simplePos x="0" y="0"/>
                      <wp:positionH relativeFrom="column">
                        <wp:posOffset>-53340</wp:posOffset>
                      </wp:positionH>
                      <wp:positionV relativeFrom="paragraph">
                        <wp:posOffset>-13335</wp:posOffset>
                      </wp:positionV>
                      <wp:extent cx="723900" cy="428625"/>
                      <wp:effectExtent l="0" t="0" r="19050" b="28575"/>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C1D45" id="Прямая соединительная линия 8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2pt,-1.05pt" to="52.8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" strokecolor="black [3200]" strokeweight=".5pt">
                      <v:stroke joinstyle="miter"/>
                    </v:line>
                  </w:pict>
                </mc:Fallback>
              </mc:AlternateContent>
            </w:r>
            <w:r w:rsidRPr="00E772BB">
              <w:rPr>
                <w:color w:val="auto"/>
                <w:szCs w:val="28"/>
                <w:lang w:val="kk-KZ"/>
              </w:rPr>
              <w:t>2</w:t>
            </w:r>
          </w:p>
          <w:p w14:paraId="3145E257" w14:textId="75A577C9" w:rsidR="00E94B2E" w:rsidRPr="00E772BB" w:rsidRDefault="00F12E58" w:rsidP="00F12E58">
            <w:pPr>
              <w:pStyle w:val="a3"/>
              <w:tabs>
                <w:tab w:val="left" w:pos="720"/>
              </w:tabs>
              <w:ind w:firstLine="0"/>
              <w:rPr>
                <w:color w:val="auto"/>
                <w:szCs w:val="28"/>
                <w:lang w:val="kk-KZ"/>
              </w:rPr>
            </w:pPr>
            <w:r w:rsidRPr="00E772BB">
              <w:rPr>
                <w:color w:val="auto"/>
                <w:szCs w:val="28"/>
                <w:lang w:val="en-US"/>
              </w:rPr>
              <w:t xml:space="preserve">     </w:t>
            </w:r>
            <w:r w:rsidR="00E94B2E" w:rsidRPr="00E772BB">
              <w:rPr>
                <w:color w:val="auto"/>
                <w:szCs w:val="28"/>
                <w:lang w:val="kk-KZ"/>
              </w:rPr>
              <w:t>0</w:t>
            </w:r>
          </w:p>
        </w:tc>
        <w:tc>
          <w:tcPr>
            <w:tcW w:w="1178" w:type="dxa"/>
            <w:shd w:val="clear" w:color="auto" w:fill="BDD6EE" w:themeFill="accent1" w:themeFillTint="66"/>
          </w:tcPr>
          <w:p w14:paraId="6108FB32"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6672" behindDoc="0" locked="0" layoutInCell="1" allowOverlap="1" wp14:anchorId="30F44ABD" wp14:editId="26E3F09B">
                      <wp:simplePos x="0" y="0"/>
                      <wp:positionH relativeFrom="column">
                        <wp:posOffset>-42545</wp:posOffset>
                      </wp:positionH>
                      <wp:positionV relativeFrom="paragraph">
                        <wp:posOffset>-13335</wp:posOffset>
                      </wp:positionV>
                      <wp:extent cx="723900" cy="428625"/>
                      <wp:effectExtent l="0" t="0" r="19050" b="28575"/>
                      <wp:wrapNone/>
                      <wp:docPr id="81" name="Прямая соединительная линия 81"/>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A7E70" id="Прямая соединительная линия 8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35pt,-1.05pt" to="53.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" strokecolor="black [3200]" strokeweight=".5pt">
                      <v:stroke joinstyle="miter"/>
                    </v:line>
                  </w:pict>
                </mc:Fallback>
              </mc:AlternateContent>
            </w:r>
            <w:r w:rsidRPr="00E772BB">
              <w:rPr>
                <w:color w:val="auto"/>
                <w:szCs w:val="28"/>
                <w:lang w:val="kk-KZ"/>
              </w:rPr>
              <w:t>1</w:t>
            </w:r>
          </w:p>
          <w:p w14:paraId="309993F8" w14:textId="77777777" w:rsidR="00E94B2E" w:rsidRPr="00E772BB" w:rsidRDefault="00E94B2E" w:rsidP="00F12E58">
            <w:pPr>
              <w:pStyle w:val="a3"/>
              <w:tabs>
                <w:tab w:val="left" w:pos="765"/>
              </w:tabs>
              <w:ind w:firstLine="0"/>
              <w:rPr>
                <w:color w:val="auto"/>
                <w:szCs w:val="28"/>
                <w:lang w:val="kk-KZ"/>
              </w:rPr>
            </w:pPr>
            <w:r w:rsidRPr="00E772BB">
              <w:rPr>
                <w:color w:val="auto"/>
                <w:szCs w:val="28"/>
                <w:lang w:val="kk-KZ"/>
              </w:rPr>
              <w:tab/>
              <w:t>1</w:t>
            </w:r>
          </w:p>
        </w:tc>
        <w:tc>
          <w:tcPr>
            <w:tcW w:w="1196" w:type="dxa"/>
          </w:tcPr>
          <w:p w14:paraId="0ECE4CAA"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2816" behindDoc="0" locked="0" layoutInCell="1" allowOverlap="1" wp14:anchorId="119229C7" wp14:editId="2F596500">
                      <wp:simplePos x="0" y="0"/>
                      <wp:positionH relativeFrom="column">
                        <wp:posOffset>-38100</wp:posOffset>
                      </wp:positionH>
                      <wp:positionV relativeFrom="paragraph">
                        <wp:posOffset>-22860</wp:posOffset>
                      </wp:positionV>
                      <wp:extent cx="723900" cy="428625"/>
                      <wp:effectExtent l="0" t="0" r="19050" b="28575"/>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DBEFE" id="Прямая соединительная линия 8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pt,-1.8pt" to="5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" strokecolor="black [3200]" strokeweight=".5pt">
                      <v:stroke joinstyle="miter"/>
                    </v:line>
                  </w:pict>
                </mc:Fallback>
              </mc:AlternateContent>
            </w:r>
            <w:r w:rsidRPr="00E772BB">
              <w:rPr>
                <w:color w:val="auto"/>
                <w:szCs w:val="28"/>
                <w:lang w:val="kk-KZ"/>
              </w:rPr>
              <w:t>8</w:t>
            </w:r>
          </w:p>
          <w:p w14:paraId="1B5FD8BF" w14:textId="77777777" w:rsidR="00E94B2E" w:rsidRPr="00E772BB" w:rsidRDefault="00E94B2E" w:rsidP="00F12E58">
            <w:pPr>
              <w:pStyle w:val="a3"/>
              <w:tabs>
                <w:tab w:val="left" w:pos="735"/>
              </w:tabs>
              <w:ind w:firstLine="0"/>
              <w:rPr>
                <w:color w:val="auto"/>
                <w:szCs w:val="28"/>
                <w:lang w:val="kk-KZ"/>
              </w:rPr>
            </w:pPr>
            <w:r w:rsidRPr="00E772BB">
              <w:rPr>
                <w:color w:val="auto"/>
                <w:szCs w:val="28"/>
                <w:lang w:val="kk-KZ"/>
              </w:rPr>
              <w:tab/>
              <w:t>7</w:t>
            </w:r>
          </w:p>
        </w:tc>
        <w:tc>
          <w:tcPr>
            <w:tcW w:w="1161" w:type="dxa"/>
            <w:shd w:val="clear" w:color="auto" w:fill="BDD6EE" w:themeFill="accent1" w:themeFillTint="66"/>
          </w:tcPr>
          <w:p w14:paraId="470AD9B3"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1792" behindDoc="0" locked="0" layoutInCell="1" allowOverlap="1" wp14:anchorId="13848333" wp14:editId="5DA9F8F8">
                      <wp:simplePos x="0" y="0"/>
                      <wp:positionH relativeFrom="column">
                        <wp:posOffset>-58420</wp:posOffset>
                      </wp:positionH>
                      <wp:positionV relativeFrom="paragraph">
                        <wp:posOffset>-10795</wp:posOffset>
                      </wp:positionV>
                      <wp:extent cx="704850" cy="400050"/>
                      <wp:effectExtent l="0" t="0" r="19050"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7048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886C1" id="Прямая соединительная линия 8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85pt" to="50.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" strokecolor="black [3200]" strokeweight=".5pt">
                      <v:stroke joinstyle="miter"/>
                    </v:line>
                  </w:pict>
                </mc:Fallback>
              </mc:AlternateContent>
            </w:r>
            <w:r w:rsidRPr="00E772BB">
              <w:rPr>
                <w:color w:val="auto"/>
                <w:szCs w:val="28"/>
                <w:lang w:val="kk-KZ"/>
              </w:rPr>
              <w:t>8</w:t>
            </w:r>
          </w:p>
          <w:p w14:paraId="064E785B" w14:textId="77777777" w:rsidR="00E94B2E" w:rsidRPr="00E772BB" w:rsidRDefault="00E94B2E" w:rsidP="00F12E58">
            <w:pPr>
              <w:pStyle w:val="a3"/>
              <w:tabs>
                <w:tab w:val="left" w:pos="780"/>
              </w:tabs>
              <w:ind w:firstLine="0"/>
              <w:rPr>
                <w:color w:val="auto"/>
                <w:szCs w:val="28"/>
                <w:lang w:val="en-US"/>
              </w:rPr>
            </w:pPr>
            <w:r w:rsidRPr="00E772BB">
              <w:rPr>
                <w:color w:val="auto"/>
                <w:szCs w:val="28"/>
                <w:lang w:val="kk-KZ"/>
              </w:rPr>
              <w:tab/>
            </w:r>
            <w:r w:rsidRPr="00E772BB">
              <w:rPr>
                <w:color w:val="auto"/>
                <w:szCs w:val="28"/>
                <w:lang w:val="en-US"/>
              </w:rPr>
              <w:t>7</w:t>
            </w:r>
          </w:p>
        </w:tc>
        <w:tc>
          <w:tcPr>
            <w:tcW w:w="1200" w:type="dxa"/>
          </w:tcPr>
          <w:p w14:paraId="0B6BE3C0"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80768" behindDoc="0" locked="0" layoutInCell="1" allowOverlap="1" wp14:anchorId="5CC119D5" wp14:editId="7708F51D">
                      <wp:simplePos x="0" y="0"/>
                      <wp:positionH relativeFrom="column">
                        <wp:posOffset>-58420</wp:posOffset>
                      </wp:positionH>
                      <wp:positionV relativeFrom="paragraph">
                        <wp:posOffset>-13335</wp:posOffset>
                      </wp:positionV>
                      <wp:extent cx="723900" cy="428625"/>
                      <wp:effectExtent l="0" t="0" r="19050" b="28575"/>
                      <wp:wrapNone/>
                      <wp:docPr id="84" name="Прямая соединительная линия 84"/>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ED9D99" id="Прямая соединительная линия 8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6pt,-1.05pt" to="52.4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" strokecolor="black [3200]" strokeweight=".5pt">
                      <v:stroke joinstyle="miter"/>
                    </v:line>
                  </w:pict>
                </mc:Fallback>
              </mc:AlternateContent>
            </w:r>
            <w:r w:rsidRPr="00E772BB">
              <w:rPr>
                <w:color w:val="auto"/>
                <w:szCs w:val="28"/>
                <w:lang w:val="kk-KZ"/>
              </w:rPr>
              <w:t>1</w:t>
            </w:r>
          </w:p>
          <w:p w14:paraId="450CE210" w14:textId="77777777" w:rsidR="00E94B2E" w:rsidRPr="00E772BB" w:rsidRDefault="00E94B2E" w:rsidP="00F12E58">
            <w:pPr>
              <w:pStyle w:val="a3"/>
              <w:tabs>
                <w:tab w:val="left" w:pos="825"/>
              </w:tabs>
              <w:ind w:firstLine="0"/>
              <w:rPr>
                <w:color w:val="auto"/>
                <w:szCs w:val="28"/>
                <w:lang w:val="kk-KZ"/>
              </w:rPr>
            </w:pPr>
            <w:r w:rsidRPr="00E772BB">
              <w:rPr>
                <w:color w:val="auto"/>
                <w:szCs w:val="28"/>
                <w:lang w:val="kk-KZ"/>
              </w:rPr>
              <w:tab/>
              <w:t>4</w:t>
            </w:r>
          </w:p>
        </w:tc>
        <w:tc>
          <w:tcPr>
            <w:tcW w:w="1163" w:type="dxa"/>
            <w:shd w:val="clear" w:color="auto" w:fill="BDD6EE" w:themeFill="accent1" w:themeFillTint="66"/>
          </w:tcPr>
          <w:p w14:paraId="1A496B30" w14:textId="77777777" w:rsidR="00E94B2E" w:rsidRPr="00E772BB" w:rsidRDefault="00E94B2E" w:rsidP="00F12E58">
            <w:pPr>
              <w:pStyle w:val="a3"/>
              <w:ind w:firstLine="0"/>
              <w:rPr>
                <w:color w:val="auto"/>
                <w:szCs w:val="28"/>
                <w:lang w:val="kk-KZ"/>
              </w:rPr>
            </w:pPr>
            <w:r w:rsidRPr="00E772BB">
              <w:rPr>
                <w:noProof/>
                <w:color w:val="auto"/>
                <w:szCs w:val="28"/>
              </w:rPr>
              <mc:AlternateContent>
                <mc:Choice Requires="wps">
                  <w:drawing>
                    <wp:anchor distT="0" distB="0" distL="114300" distR="114300" simplePos="0" relativeHeight="251679744" behindDoc="0" locked="0" layoutInCell="1" allowOverlap="1" wp14:anchorId="2DB05997" wp14:editId="6169B9AA">
                      <wp:simplePos x="0" y="0"/>
                      <wp:positionH relativeFrom="column">
                        <wp:posOffset>-67945</wp:posOffset>
                      </wp:positionH>
                      <wp:positionV relativeFrom="paragraph">
                        <wp:posOffset>-13335</wp:posOffset>
                      </wp:positionV>
                      <wp:extent cx="723900" cy="428625"/>
                      <wp:effectExtent l="0" t="0" r="19050" b="28575"/>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7239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D94A63" id="Прямая соединительная линия 85"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35pt,-1.05pt" to="51.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" strokecolor="black [3200]" strokeweight=".5pt">
                      <v:stroke joinstyle="miter"/>
                    </v:line>
                  </w:pict>
                </mc:Fallback>
              </mc:AlternateContent>
            </w:r>
            <w:r w:rsidRPr="00E772BB">
              <w:rPr>
                <w:color w:val="auto"/>
                <w:szCs w:val="28"/>
                <w:lang w:val="kk-KZ"/>
              </w:rPr>
              <w:t>2</w:t>
            </w:r>
          </w:p>
          <w:p w14:paraId="0DA1CF15" w14:textId="77777777" w:rsidR="00E94B2E" w:rsidRPr="00E772BB" w:rsidRDefault="00E94B2E" w:rsidP="00F12E58">
            <w:pPr>
              <w:pStyle w:val="a3"/>
              <w:tabs>
                <w:tab w:val="left" w:pos="840"/>
              </w:tabs>
              <w:ind w:firstLine="0"/>
              <w:rPr>
                <w:color w:val="auto"/>
                <w:szCs w:val="28"/>
                <w:lang w:val="en-US"/>
              </w:rPr>
            </w:pPr>
            <w:r w:rsidRPr="00E772BB">
              <w:rPr>
                <w:color w:val="auto"/>
                <w:szCs w:val="28"/>
                <w:lang w:val="kk-KZ"/>
              </w:rPr>
              <w:tab/>
            </w:r>
            <w:r w:rsidRPr="00E772BB">
              <w:rPr>
                <w:color w:val="auto"/>
                <w:szCs w:val="28"/>
                <w:lang w:val="en-US"/>
              </w:rPr>
              <w:t>3</w:t>
            </w:r>
          </w:p>
        </w:tc>
      </w:tr>
    </w:tbl>
    <w:p w14:paraId="640CC34F" w14:textId="77777777" w:rsidR="00E94B2E" w:rsidRPr="00E772BB" w:rsidRDefault="00E94B2E" w:rsidP="00DA0886">
      <w:pPr>
        <w:pStyle w:val="a3"/>
        <w:ind w:firstLine="567"/>
        <w:rPr>
          <w:color w:val="auto"/>
          <w:szCs w:val="28"/>
          <w:lang w:val="kk-KZ"/>
        </w:rPr>
      </w:pPr>
    </w:p>
    <w:p w14:paraId="58AD8D62" w14:textId="788F08B8" w:rsidR="00E94B2E" w:rsidRPr="00E772BB" w:rsidRDefault="00E94B2E" w:rsidP="00DA0886">
      <w:pPr>
        <w:pStyle w:val="a3"/>
        <w:ind w:firstLine="567"/>
        <w:rPr>
          <w:color w:val="auto"/>
          <w:szCs w:val="28"/>
          <w:lang w:val="kk-KZ"/>
        </w:rPr>
      </w:pPr>
      <w:r w:rsidRPr="00E772BB">
        <w:rPr>
          <w:color w:val="auto"/>
          <w:szCs w:val="28"/>
          <w:lang w:val="kk-KZ"/>
        </w:rPr>
        <w:t>Тәжірибелік-эксперименттік жұмыс барысындағы эксперименттік және бақылау топ домбырашы-студенттерінің кәсіби дайындығының музыкалық-орындаушылық компоненті бойынша деңгейінің өсу динамикасы №</w:t>
      </w:r>
      <w:r w:rsidR="008C5EEA" w:rsidRPr="00E772BB">
        <w:rPr>
          <w:color w:val="auto"/>
          <w:szCs w:val="28"/>
          <w:lang w:val="kk-KZ"/>
        </w:rPr>
        <w:t>28</w:t>
      </w:r>
      <w:r w:rsidRPr="00E772BB">
        <w:rPr>
          <w:color w:val="auto"/>
          <w:szCs w:val="28"/>
          <w:lang w:val="kk-KZ"/>
        </w:rPr>
        <w:t xml:space="preserve"> кестеде көрсетілді. </w:t>
      </w:r>
    </w:p>
    <w:p w14:paraId="1515C0B8" w14:textId="77777777" w:rsidR="00E94B2E" w:rsidRPr="00E772BB" w:rsidRDefault="00E94B2E" w:rsidP="00DA0886">
      <w:pPr>
        <w:pStyle w:val="a3"/>
        <w:ind w:firstLine="567"/>
        <w:rPr>
          <w:color w:val="auto"/>
          <w:szCs w:val="28"/>
          <w:lang w:val="kk-KZ"/>
        </w:rPr>
      </w:pPr>
    </w:p>
    <w:p w14:paraId="5373211C" w14:textId="512D867D" w:rsidR="00E94B2E" w:rsidRPr="00E772BB" w:rsidRDefault="00E94B2E" w:rsidP="005A22A9">
      <w:pPr>
        <w:pStyle w:val="a3"/>
        <w:ind w:firstLine="0"/>
        <w:rPr>
          <w:i/>
          <w:color w:val="auto"/>
          <w:szCs w:val="28"/>
          <w:lang w:val="kk-KZ"/>
        </w:rPr>
      </w:pPr>
      <w:r w:rsidRPr="00E772BB">
        <w:rPr>
          <w:i/>
          <w:color w:val="auto"/>
          <w:szCs w:val="28"/>
          <w:lang w:val="kk-KZ"/>
        </w:rPr>
        <w:t>Кесте №</w:t>
      </w:r>
      <w:r w:rsidR="008C5EEA" w:rsidRPr="00E772BB">
        <w:rPr>
          <w:i/>
          <w:color w:val="auto"/>
          <w:szCs w:val="28"/>
          <w:lang w:val="kk-KZ"/>
        </w:rPr>
        <w:t>28</w:t>
      </w:r>
      <w:r w:rsidRPr="00E772BB">
        <w:rPr>
          <w:i/>
          <w:color w:val="auto"/>
          <w:szCs w:val="28"/>
          <w:lang w:val="kk-KZ"/>
        </w:rPr>
        <w:t>. Домбырашы-студенттердің кәсіби дайындығының музыкалық-орындаушылық компонентінің 3 критерийі бойынша деңгейін салыстуру диаграммасы (Тұрақтандыру / Бақылау кезеңдері)</w:t>
      </w:r>
    </w:p>
    <w:p w14:paraId="02CA1B4C" w14:textId="77777777" w:rsidR="00E94B2E" w:rsidRPr="00E772BB" w:rsidRDefault="00E94B2E" w:rsidP="00DA0886">
      <w:pPr>
        <w:pStyle w:val="a3"/>
        <w:ind w:firstLine="567"/>
        <w:rPr>
          <w:color w:val="auto"/>
          <w:szCs w:val="28"/>
          <w:lang w:val="kk-KZ"/>
        </w:rPr>
      </w:pPr>
    </w:p>
    <w:p w14:paraId="1E85EA35" w14:textId="77777777" w:rsidR="00E94B2E" w:rsidRPr="00E772BB" w:rsidRDefault="00E94B2E" w:rsidP="008C5EEA">
      <w:pPr>
        <w:pStyle w:val="a3"/>
        <w:ind w:firstLine="0"/>
        <w:rPr>
          <w:color w:val="auto"/>
          <w:szCs w:val="28"/>
          <w:lang w:val="kk-KZ"/>
        </w:rPr>
      </w:pPr>
      <w:r w:rsidRPr="00E772BB">
        <w:rPr>
          <w:noProof/>
          <w:color w:val="auto"/>
          <w:szCs w:val="28"/>
        </w:rPr>
        <w:drawing>
          <wp:inline distT="0" distB="0" distL="0" distR="0" wp14:anchorId="3004975C" wp14:editId="3B2F6DC7">
            <wp:extent cx="5915025" cy="1781175"/>
            <wp:effectExtent l="0" t="0" r="9525" b="95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76C48E" w14:textId="77777777" w:rsidR="00E94B2E" w:rsidRPr="00E772BB" w:rsidRDefault="00E94B2E" w:rsidP="00DA0886">
      <w:pPr>
        <w:pStyle w:val="a3"/>
        <w:ind w:firstLine="567"/>
        <w:rPr>
          <w:i/>
          <w:color w:val="auto"/>
          <w:szCs w:val="28"/>
          <w:lang w:val="kk-KZ"/>
        </w:rPr>
      </w:pPr>
    </w:p>
    <w:p w14:paraId="715F4922" w14:textId="611B6A08" w:rsidR="00E94B2E" w:rsidRPr="00E772BB" w:rsidRDefault="00E94B2E" w:rsidP="00DA0886">
      <w:pPr>
        <w:pStyle w:val="a3"/>
        <w:ind w:firstLine="567"/>
        <w:rPr>
          <w:color w:val="auto"/>
          <w:szCs w:val="28"/>
          <w:lang w:val="kk-KZ"/>
        </w:rPr>
      </w:pPr>
      <w:r w:rsidRPr="00E772BB">
        <w:rPr>
          <w:color w:val="auto"/>
          <w:szCs w:val="28"/>
          <w:lang w:val="kk-KZ"/>
        </w:rPr>
        <w:t xml:space="preserve">Тәжірибелік-эксперименттік жұмыс нәтижелеріне сәйкес, бақылау тобының домбырашы-студенттерінің кәсіби дайындығының музыкалық орындаушылық компонентінің орындаушылық-технологиялық критерийі бойынша өсу, яғни, орындаушылық-технологилық дағдыларының дамуы, музыкалық шығарманы орындауда эмоционалдық және шығармашылық белсенділік танытуы, орындаушылық репертуарының кеңеюі байқалды. Ал құндылықты-мотивациялық және кәсіби-білімділік критерийлер бойынша аса өзгерістер болмады </w:t>
      </w:r>
      <w:r w:rsidR="008C5EEA" w:rsidRPr="00E772BB">
        <w:rPr>
          <w:color w:val="auto"/>
          <w:szCs w:val="28"/>
          <w:lang w:val="kk-KZ"/>
        </w:rPr>
        <w:t>(</w:t>
      </w:r>
      <w:r w:rsidRPr="00E772BB">
        <w:rPr>
          <w:color w:val="auto"/>
          <w:szCs w:val="28"/>
          <w:lang w:val="kk-KZ"/>
        </w:rPr>
        <w:t>Кесте №</w:t>
      </w:r>
      <w:r w:rsidR="008C5EEA" w:rsidRPr="00E772BB">
        <w:rPr>
          <w:color w:val="auto"/>
          <w:szCs w:val="28"/>
          <w:lang w:val="kk-KZ"/>
        </w:rPr>
        <w:t>28).</w:t>
      </w:r>
    </w:p>
    <w:p w14:paraId="6F859D7A" w14:textId="0B8AAB1C" w:rsidR="00E94B2E" w:rsidRPr="00E772BB" w:rsidRDefault="00E94B2E" w:rsidP="00DA0886">
      <w:pPr>
        <w:pStyle w:val="a3"/>
        <w:ind w:firstLine="567"/>
        <w:rPr>
          <w:color w:val="auto"/>
          <w:szCs w:val="28"/>
          <w:lang w:val="kk-KZ"/>
        </w:rPr>
      </w:pPr>
      <w:r w:rsidRPr="00E772BB">
        <w:rPr>
          <w:color w:val="auto"/>
          <w:szCs w:val="28"/>
          <w:lang w:val="kk-KZ"/>
        </w:rPr>
        <w:lastRenderedPageBreak/>
        <w:t>Эксперименттік топта кәсіби дайындықтың музыкалық-орындаушылық компоненті бойынша дайындығының жоғары деңгейі респондерттердің  22%-да анықталса, қорытынды бақылауда 55% домбырашы-студент жоғары нәтиже көрсетті. Эксперименттік топтың 56%-ы алғашында орташа деңгейді көрсетсе, бақылау кезеңінде 45% студент орташа деңгей көрсетті. Төмен деңгейді анықтау кезеңінде 22% студент көрсетсе, қорытынды бақылауда 0% студент төмен деңгей көрсеткен. Бақылау тобында қорытынды бақылауда 36% студент жоғары, 46% студент орташа, 18 % студент төмен деңгей көрсетті. Бақылау тобының анықтау кезеңіндегі нәтижелері мен бақылау кезеңіндегі нәтижелері арасында айтарлықтай өзгеріс бақыланбады</w:t>
      </w:r>
      <w:r w:rsidR="00F54EE7" w:rsidRPr="00E772BB">
        <w:rPr>
          <w:color w:val="auto"/>
          <w:szCs w:val="28"/>
          <w:lang w:val="kk-KZ"/>
        </w:rPr>
        <w:t xml:space="preserve"> (</w:t>
      </w:r>
      <w:r w:rsidRPr="00E772BB">
        <w:rPr>
          <w:color w:val="auto"/>
          <w:szCs w:val="28"/>
          <w:lang w:val="kk-KZ"/>
        </w:rPr>
        <w:t>Кесте №</w:t>
      </w:r>
      <w:r w:rsidR="00F54EE7" w:rsidRPr="00E772BB">
        <w:rPr>
          <w:color w:val="auto"/>
          <w:szCs w:val="28"/>
          <w:lang w:val="kk-KZ"/>
        </w:rPr>
        <w:t>28).</w:t>
      </w:r>
    </w:p>
    <w:p w14:paraId="73F74289" w14:textId="77777777" w:rsidR="00E94B2E" w:rsidRPr="00E772BB" w:rsidRDefault="00E94B2E" w:rsidP="00DA0886">
      <w:pPr>
        <w:pStyle w:val="a3"/>
        <w:ind w:firstLine="567"/>
        <w:rPr>
          <w:color w:val="auto"/>
          <w:szCs w:val="28"/>
          <w:lang w:val="kk-KZ"/>
        </w:rPr>
      </w:pPr>
      <w:r w:rsidRPr="00E772BB">
        <w:rPr>
          <w:color w:val="auto"/>
          <w:szCs w:val="28"/>
          <w:lang w:val="kk-KZ"/>
        </w:rPr>
        <w:t xml:space="preserve">Тәжірибелік-эксперименттік жұмыс нәтижелері ұсынылған педагогикалық шарттар кешенін оқу үдерісінде қолдану домбырашы-студенттердің мамандыққа деген қызығушылығы мен кәсіби тұрғыдан өзін-өзі үздіксіз дамытуға, өздігімен ізденуге деген ұмтылысын, кәсіби білімділік деңгейін арттырып, орындаушылық шеберлігін дамыту, коммуникативтілік, белсенділік, эмоционалдық тұрақтылық, т.б. кәсіби маңызды қасиеттерін қалыптастыру арқылы кәсіби қызметке дайындығын жетілдіруге ықпал ететіндігін көрсетті. </w:t>
      </w:r>
    </w:p>
    <w:p w14:paraId="6FC06D4A" w14:textId="77777777" w:rsidR="00E94B2E" w:rsidRPr="00E772BB" w:rsidRDefault="00E94B2E" w:rsidP="00DA0886">
      <w:pPr>
        <w:pStyle w:val="a3"/>
        <w:ind w:firstLine="567"/>
        <w:rPr>
          <w:color w:val="auto"/>
          <w:szCs w:val="28"/>
          <w:lang w:val="kk-KZ"/>
        </w:rPr>
      </w:pPr>
      <w:r w:rsidRPr="00E772BB">
        <w:rPr>
          <w:color w:val="auto"/>
          <w:szCs w:val="28"/>
          <w:lang w:val="kk-KZ"/>
        </w:rPr>
        <w:t>Өткізілген тәжірибелік-эксперименттік жұмыс нәтижелері ұсынылған педагогикалық шарттар кешенінің тиімділігін дәлелдейді. Тәжірибелік-эксперименттік жұмыс нәтижелерін талдау арқылы келесі қорытындыға келеміз:</w:t>
      </w:r>
    </w:p>
    <w:p w14:paraId="25CF2481"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домбырашы-студенттің кәсіби қызметке дайындық деңгейі оның болашақ мамандығына деген қызығушылық деңгейімен байланысты;</w:t>
      </w:r>
    </w:p>
    <w:p w14:paraId="16B81F44"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 xml:space="preserve">оқу үдерісінің практикаға бағытталуы домбырашы-студенттердің кәсіби қызметке дайын болуына ықпал етеді; </w:t>
      </w:r>
    </w:p>
    <w:p w14:paraId="3094223C"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музыкалық өлкетану материалдары домбырашы-студенттердің білімділік деңгейін арттырып, домбыра орындаушылық өнерін тереңірек меңгеруге көмектеседі;</w:t>
      </w:r>
    </w:p>
    <w:p w14:paraId="3DF229EB" w14:textId="77777777" w:rsidR="00E94B2E" w:rsidRPr="00E772BB" w:rsidRDefault="00E94B2E">
      <w:pPr>
        <w:pStyle w:val="a3"/>
        <w:numPr>
          <w:ilvl w:val="0"/>
          <w:numId w:val="26"/>
        </w:numPr>
        <w:ind w:left="0" w:right="0" w:firstLine="709"/>
        <w:rPr>
          <w:color w:val="auto"/>
          <w:szCs w:val="28"/>
          <w:lang w:val="kk-KZ"/>
        </w:rPr>
      </w:pPr>
      <w:r w:rsidRPr="00E772BB">
        <w:rPr>
          <w:color w:val="auto"/>
          <w:szCs w:val="28"/>
          <w:lang w:val="kk-KZ"/>
        </w:rPr>
        <w:t>мультимедиа құралдарын қолдану домбырашы-студенттердің оқу үдерісін жеңілдетіп, уақытын тиімді пайдалануға жол ашады.</w:t>
      </w:r>
    </w:p>
    <w:p w14:paraId="0E3EF936" w14:textId="799C6C7F" w:rsidR="00E94B2E" w:rsidRPr="00E772BB" w:rsidRDefault="00E94B2E" w:rsidP="00F54EE7">
      <w:pPr>
        <w:spacing w:after="160" w:line="259" w:lineRule="auto"/>
        <w:ind w:right="0" w:firstLine="0"/>
        <w:jc w:val="left"/>
        <w:rPr>
          <w:color w:val="auto"/>
          <w:szCs w:val="28"/>
          <w:lang w:val="kk-KZ"/>
        </w:rPr>
      </w:pPr>
    </w:p>
    <w:p w14:paraId="4179BAF0" w14:textId="77777777" w:rsidR="00F54EE7" w:rsidRPr="00E772BB" w:rsidRDefault="00F54EE7">
      <w:pPr>
        <w:spacing w:after="160" w:line="259" w:lineRule="auto"/>
        <w:ind w:right="0" w:firstLine="0"/>
        <w:jc w:val="left"/>
        <w:rPr>
          <w:b/>
          <w:color w:val="auto"/>
          <w:szCs w:val="28"/>
          <w:lang w:val="kk-KZ"/>
        </w:rPr>
      </w:pPr>
      <w:r w:rsidRPr="00E772BB">
        <w:rPr>
          <w:b/>
          <w:color w:val="auto"/>
          <w:szCs w:val="28"/>
          <w:lang w:val="kk-KZ"/>
        </w:rPr>
        <w:br w:type="page"/>
      </w:r>
    </w:p>
    <w:p w14:paraId="20EB421E" w14:textId="00FB3DAD" w:rsidR="00F57440" w:rsidRPr="00E772BB" w:rsidRDefault="00F57440" w:rsidP="00DA0886">
      <w:pPr>
        <w:pStyle w:val="a3"/>
        <w:ind w:firstLine="567"/>
        <w:jc w:val="center"/>
        <w:rPr>
          <w:b/>
          <w:color w:val="auto"/>
          <w:szCs w:val="28"/>
          <w:lang w:val="kk-KZ"/>
        </w:rPr>
      </w:pPr>
      <w:r w:rsidRPr="00E772BB">
        <w:rPr>
          <w:b/>
          <w:color w:val="auto"/>
          <w:szCs w:val="28"/>
          <w:lang w:val="kk-KZ"/>
        </w:rPr>
        <w:lastRenderedPageBreak/>
        <w:t>ҚОРЫТЫНДЫ</w:t>
      </w:r>
    </w:p>
    <w:p w14:paraId="7C5446E5" w14:textId="77777777" w:rsidR="00F57440" w:rsidRPr="00E772BB" w:rsidRDefault="00F57440" w:rsidP="00DA0886">
      <w:pPr>
        <w:pStyle w:val="a3"/>
        <w:ind w:firstLine="567"/>
        <w:jc w:val="center"/>
        <w:rPr>
          <w:b/>
          <w:color w:val="auto"/>
          <w:szCs w:val="28"/>
          <w:lang w:val="kk-KZ"/>
        </w:rPr>
      </w:pPr>
    </w:p>
    <w:p w14:paraId="4830C2C4" w14:textId="77777777" w:rsidR="00F57440" w:rsidRPr="00E772BB" w:rsidRDefault="00F57440" w:rsidP="00DA0886">
      <w:pPr>
        <w:pStyle w:val="a3"/>
        <w:ind w:firstLine="567"/>
        <w:rPr>
          <w:color w:val="auto"/>
          <w:szCs w:val="28"/>
          <w:lang w:val="kk-KZ"/>
        </w:rPr>
      </w:pPr>
      <w:r w:rsidRPr="00E772BB">
        <w:rPr>
          <w:color w:val="auto"/>
          <w:szCs w:val="28"/>
          <w:lang w:val="kk-KZ"/>
        </w:rPr>
        <w:t xml:space="preserve">Диссертациялық зерттеу жұмысы жоғары білім беру жағдайында домбырашы-студенттерді дайындаудың теориясы мен практикасының негіздерін анықтауға арналды. Зерттеу аясында ЖОО-да домбырашы-студенттерді дайындаудың ғылыми-теориялық негіздерін анықтау және оны практикаға енгізудің әдістемесін ұсыну мақсаты қойылды. </w:t>
      </w:r>
    </w:p>
    <w:p w14:paraId="11ACB18C" w14:textId="77777777" w:rsidR="00F57440" w:rsidRPr="00E772BB" w:rsidRDefault="00F57440" w:rsidP="00DA0886">
      <w:pPr>
        <w:pStyle w:val="a3"/>
        <w:ind w:firstLine="567"/>
        <w:rPr>
          <w:color w:val="auto"/>
          <w:szCs w:val="28"/>
          <w:lang w:val="kk-KZ"/>
        </w:rPr>
      </w:pPr>
      <w:r w:rsidRPr="00E772BB">
        <w:rPr>
          <w:color w:val="auto"/>
          <w:szCs w:val="28"/>
          <w:lang w:val="kk-KZ"/>
        </w:rPr>
        <w:t xml:space="preserve">Зерттеу жұмысы барысында ЖОО-да домбырашы-студенттерді дайындау үнемі жетілдіруді қажет ететін күрделі, </w:t>
      </w:r>
      <w:r w:rsidRPr="00E772BB">
        <w:rPr>
          <w:color w:val="auto"/>
          <w:szCs w:val="28"/>
          <w:lang w:val="kk-KZ" w:eastAsia="tr-TR"/>
        </w:rPr>
        <w:t xml:space="preserve">әрі көпқырлы </w:t>
      </w:r>
      <w:r w:rsidRPr="00E772BB">
        <w:rPr>
          <w:color w:val="auto"/>
          <w:szCs w:val="28"/>
          <w:lang w:val="kk-KZ"/>
        </w:rPr>
        <w:t xml:space="preserve">педагогикалық үдеріс екендігі анықталды. Бұл үдерістің күрделілігі 6В02142 Халық аспаптары (домбыра) білім беру бағдарламасы бойынша  студенттерінің оқу түлектердің, МЖБС-ға сәйкес, </w:t>
      </w:r>
      <w:r w:rsidRPr="00E772BB">
        <w:rPr>
          <w:color w:val="auto"/>
          <w:szCs w:val="28"/>
          <w:lang w:val="kk-KZ" w:eastAsia="tr-TR"/>
        </w:rPr>
        <w:t>аспапта орындау өнерін меңгеріп қана қоймай, оны үйрете білуі, дәстүрлі музыка аясында зерттеулер жүргізіп, шығармашылық ұжымдардың қызметін ұйымдастыра білуі үшін, оның кешенді білім алуын қамтамасыз етумен айқындалады</w:t>
      </w:r>
      <w:r w:rsidRPr="00E772BB">
        <w:rPr>
          <w:color w:val="auto"/>
          <w:szCs w:val="28"/>
          <w:lang w:val="kk-KZ"/>
        </w:rPr>
        <w:t xml:space="preserve">. </w:t>
      </w:r>
    </w:p>
    <w:p w14:paraId="29240142" w14:textId="77777777" w:rsidR="00F57440" w:rsidRPr="00E772BB" w:rsidRDefault="00F57440" w:rsidP="00DA0886">
      <w:pPr>
        <w:pStyle w:val="a3"/>
        <w:ind w:firstLine="567"/>
        <w:rPr>
          <w:color w:val="auto"/>
          <w:szCs w:val="28"/>
          <w:lang w:val="kk-KZ" w:eastAsia="tr-TR"/>
        </w:rPr>
      </w:pPr>
      <w:r w:rsidRPr="00E772BB">
        <w:rPr>
          <w:color w:val="auto"/>
          <w:szCs w:val="28"/>
          <w:lang w:val="kk-KZ"/>
        </w:rPr>
        <w:t xml:space="preserve">Диссертациялық зерттеу аясында зерттеу тақырыбы бойынша қазақстандық және шетелдік тарихи-теориялық, этнопедагогикалық және әдістемелік, әдіснамалық концепцияларға талдау жүргізілді. </w:t>
      </w:r>
      <w:r w:rsidRPr="00E772BB">
        <w:rPr>
          <w:color w:val="auto"/>
          <w:szCs w:val="28"/>
          <w:lang w:val="kk-KZ" w:eastAsia="tr-TR"/>
        </w:rPr>
        <w:t xml:space="preserve">Жоғары білім берудегі нормативтік құжаттардағы талаптар, қоғам қажеттілігі мен мамандарды дайындау практикасындағы қарама-қайшылықтар анықталдып, қазіргі таңда ЖОО-да домбырашы-студенттерді дайындау теориясы мен практикасы қайта қарастырылды. </w:t>
      </w:r>
    </w:p>
    <w:p w14:paraId="6550F9B2" w14:textId="77777777" w:rsidR="00F57440" w:rsidRPr="00E772BB" w:rsidRDefault="00F57440" w:rsidP="00DA0886">
      <w:pPr>
        <w:pStyle w:val="a3"/>
        <w:ind w:firstLine="567"/>
        <w:rPr>
          <w:color w:val="auto"/>
          <w:szCs w:val="28"/>
          <w:lang w:val="kk-KZ"/>
        </w:rPr>
      </w:pPr>
      <w:r w:rsidRPr="00E772BB">
        <w:rPr>
          <w:color w:val="auto"/>
          <w:szCs w:val="28"/>
          <w:lang w:val="kk-KZ"/>
        </w:rPr>
        <w:t xml:space="preserve">Зерттеу жұмысының бірінші міндеті бойынша ЖОО-да домбырашы-студенттерді дайындаудың тарихи-теориялық және әдіснамалық негіздері айқындалды. Зерттеу барысында домбыра өнері педагогикасы ұғымы алғаш қолданысқа енгізіліп, домбыра өнері педагогикасының тарихи кезеңдері анықталды. Домбыра үйрету үдерісі «Ұстаз-шәкірт» жүйесіне негізделіп, ауызша жүргізілген кезең </w:t>
      </w:r>
      <w:r w:rsidRPr="00E772BB">
        <w:rPr>
          <w:i/>
          <w:color w:val="auto"/>
          <w:szCs w:val="28"/>
          <w:lang w:val="kk-KZ"/>
        </w:rPr>
        <w:t>аутентикалық</w:t>
      </w:r>
      <w:r w:rsidRPr="00E772BB">
        <w:rPr>
          <w:color w:val="auto"/>
          <w:szCs w:val="28"/>
          <w:lang w:val="kk-KZ"/>
        </w:rPr>
        <w:t xml:space="preserve">, ал арнаулы музыкалық оқу орындары құрылып, домбыра үйрету үдерісінің еуропалық білім беру жүйесіне негізделіп, ноталық жазбаның енгізілуімен сипатталатын кезең </w:t>
      </w:r>
      <w:r w:rsidRPr="00E772BB">
        <w:rPr>
          <w:i/>
          <w:color w:val="auto"/>
          <w:szCs w:val="28"/>
          <w:lang w:val="kk-KZ"/>
        </w:rPr>
        <w:t>заманауи</w:t>
      </w:r>
      <w:r w:rsidRPr="00E772BB">
        <w:rPr>
          <w:color w:val="auto"/>
          <w:szCs w:val="28"/>
          <w:lang w:val="kk-KZ"/>
        </w:rPr>
        <w:t xml:space="preserve"> кезең деп аталды. Әр кезеңдегі домбыра педагогикасының өзіндік даму ерекшеліктеріне сипаттама берілді. </w:t>
      </w:r>
    </w:p>
    <w:p w14:paraId="6E880EC2" w14:textId="77777777" w:rsidR="00F57440" w:rsidRPr="00E772BB" w:rsidRDefault="00F57440" w:rsidP="00DA0886">
      <w:pPr>
        <w:pStyle w:val="a3"/>
        <w:ind w:firstLine="567"/>
        <w:rPr>
          <w:color w:val="auto"/>
          <w:szCs w:val="28"/>
          <w:lang w:val="kk-KZ"/>
        </w:rPr>
      </w:pPr>
      <w:r w:rsidRPr="00E772BB">
        <w:rPr>
          <w:color w:val="auto"/>
          <w:szCs w:val="28"/>
          <w:lang w:val="kk-KZ"/>
        </w:rPr>
        <w:t>ЖОО-да домбырашы-студенттерді дайындау үдерісінің әдіснамалық негіздері қарастырылып, оқытудың жалпы педагогикалық және арнайы заңдылықтары, принциптері мен әдістері анықталды, оларға сипаттама жасалды. Дәстүрлі терминологияға байланысты деректер талданып, оның қазіргі білім беру үдерісінде қолдану мүмкіндіктері қарастырылды.</w:t>
      </w:r>
    </w:p>
    <w:p w14:paraId="74AB144C" w14:textId="77777777" w:rsidR="00F57440" w:rsidRPr="00E772BB" w:rsidRDefault="00F57440" w:rsidP="00DA0886">
      <w:pPr>
        <w:pStyle w:val="a3"/>
        <w:ind w:firstLine="567"/>
        <w:rPr>
          <w:color w:val="auto"/>
          <w:szCs w:val="28"/>
          <w:lang w:val="kk-KZ"/>
        </w:rPr>
      </w:pPr>
      <w:r w:rsidRPr="00E772BB">
        <w:rPr>
          <w:color w:val="auto"/>
          <w:szCs w:val="28"/>
          <w:lang w:val="kk-KZ"/>
        </w:rPr>
        <w:t xml:space="preserve">Зерттеу жұмысымыздың келесі міндеті бойынша құзыреттілік тәсіл негізінде 6В02142 Халық аспаптары (домбыра) білім беру бағдарламасы бойынша түлектің моделі әзірленді. ЖОО-да домбырашы-студенттерді дайындау үдерісінде түлек моделі салыстырмалы-диагностикалық қызмет атқарады. Түлек моделін әзірлеудің негізгі мақсаты ЖОО-да домбырашы-студенттерді дайындау үдерісіне бағдар болатын, домбырашының эталонды </w:t>
      </w:r>
      <w:r w:rsidRPr="00E772BB">
        <w:rPr>
          <w:color w:val="auto"/>
          <w:szCs w:val="28"/>
          <w:lang w:val="kk-KZ"/>
        </w:rPr>
        <w:lastRenderedPageBreak/>
        <w:t xml:space="preserve">үлгісін жасау арқылы 6В02142 Халық аспаптары (домбыра) білім беру бағдарламасы бойынша оқу үдерісінің нәтижесін айқындау болды. </w:t>
      </w:r>
    </w:p>
    <w:p w14:paraId="62369022" w14:textId="4ED3F3F3" w:rsidR="00F57440" w:rsidRPr="00E772BB" w:rsidRDefault="00F57440" w:rsidP="00DA0886">
      <w:pPr>
        <w:pStyle w:val="a3"/>
        <w:ind w:firstLine="567"/>
        <w:rPr>
          <w:color w:val="auto"/>
          <w:szCs w:val="28"/>
          <w:lang w:val="kk-KZ"/>
        </w:rPr>
      </w:pPr>
      <w:r w:rsidRPr="00E772BB">
        <w:rPr>
          <w:color w:val="auto"/>
          <w:szCs w:val="28"/>
          <w:lang w:val="kk-KZ"/>
        </w:rPr>
        <w:t xml:space="preserve">Диссертациялық зерттеу жұмысымыздың келесі міндеті бойынша бүгінгі таңда ЖОО-да домбырашы-студенттерді дайындау үдерісін нәтижелі ұйымдастырудың педагогикалық шарттар кешені анықталды: </w:t>
      </w:r>
      <w:r w:rsidRPr="00E772BB">
        <w:rPr>
          <w:i/>
          <w:color w:val="auto"/>
          <w:szCs w:val="28"/>
          <w:lang w:val="kk-KZ"/>
        </w:rPr>
        <w:t>1) студентке орталықтандырылған оқыту саясатын ұстану; 2) оқу үдерісінің кәсіби-практикалық бағдарлануына негізделуі; 3) ЖОО-да домбырашы-студенттерді дайындау үдерісін</w:t>
      </w:r>
      <w:r w:rsidR="00EF069F" w:rsidRPr="00E772BB">
        <w:rPr>
          <w:i/>
          <w:color w:val="auto"/>
          <w:szCs w:val="28"/>
          <w:lang w:val="kk-KZ"/>
        </w:rPr>
        <w:t xml:space="preserve">де </w:t>
      </w:r>
      <w:r w:rsidRPr="00E772BB">
        <w:rPr>
          <w:i/>
          <w:color w:val="auto"/>
          <w:szCs w:val="28"/>
          <w:lang w:val="kk-KZ"/>
        </w:rPr>
        <w:t xml:space="preserve"> </w:t>
      </w:r>
      <w:r w:rsidR="00EF069F" w:rsidRPr="00E772BB">
        <w:rPr>
          <w:i/>
          <w:color w:val="auto"/>
          <w:szCs w:val="28"/>
          <w:lang w:val="kk-KZ"/>
        </w:rPr>
        <w:t>мультимедиалық технологоялардың мүмкіндіктерін пайдалану</w:t>
      </w:r>
      <w:r w:rsidRPr="00E772BB">
        <w:rPr>
          <w:i/>
          <w:color w:val="auto"/>
          <w:szCs w:val="28"/>
          <w:lang w:val="kk-KZ"/>
        </w:rPr>
        <w:t>; 4) музыкалық өлкетану</w:t>
      </w:r>
      <w:r w:rsidR="00EF069F" w:rsidRPr="00E772BB">
        <w:rPr>
          <w:i/>
          <w:color w:val="auto"/>
          <w:szCs w:val="28"/>
          <w:lang w:val="kk-KZ"/>
        </w:rPr>
        <w:t xml:space="preserve"> материалдарын </w:t>
      </w:r>
      <w:r w:rsidRPr="00E772BB">
        <w:rPr>
          <w:i/>
          <w:color w:val="auto"/>
          <w:szCs w:val="28"/>
          <w:lang w:val="kk-KZ"/>
        </w:rPr>
        <w:t xml:space="preserve">домбырашы-студенттерінің кәсіби-зерттеушілік </w:t>
      </w:r>
      <w:r w:rsidR="00EF069F" w:rsidRPr="00E772BB">
        <w:rPr>
          <w:i/>
          <w:color w:val="auto"/>
          <w:szCs w:val="28"/>
          <w:lang w:val="kk-KZ"/>
        </w:rPr>
        <w:t>құзыреттілігін қалыптастырудың</w:t>
      </w:r>
      <w:r w:rsidRPr="00E772BB">
        <w:rPr>
          <w:i/>
          <w:color w:val="auto"/>
          <w:szCs w:val="28"/>
          <w:lang w:val="kk-KZ"/>
        </w:rPr>
        <w:t xml:space="preserve"> негізі ретінде қарастыру; 5) домбыра орындаушылық өнерін үйретудің аутентикалық элементтерін өзектендіру және қолдану.</w:t>
      </w:r>
    </w:p>
    <w:p w14:paraId="6244512D" w14:textId="77777777" w:rsidR="00F57440" w:rsidRPr="00E772BB" w:rsidRDefault="00F57440" w:rsidP="00DA0886">
      <w:pPr>
        <w:pStyle w:val="a3"/>
        <w:ind w:firstLine="567"/>
        <w:rPr>
          <w:color w:val="auto"/>
          <w:szCs w:val="28"/>
          <w:lang w:val="kk-KZ"/>
        </w:rPr>
      </w:pPr>
      <w:r w:rsidRPr="00E772BB">
        <w:rPr>
          <w:color w:val="auto"/>
          <w:szCs w:val="28"/>
          <w:lang w:val="kk-KZ"/>
        </w:rPr>
        <w:t>Аталған педагогикалық шарттар бүгінгі таңда ЖОО-да домбырашы-студенттерді дайындау үдерісін ұйымдастырудың ең қажетті және жеткілікті шарттары болып табылады және ҚазҰӨУ-нің «Домбыра» кафедрасының 6В02142 Халық аспаптары (домбыра) білім беру бағдарламасы бойынша 1-4 курс студенттерімен өткізілген тәжірибелік-эксперименттік жұмыс барысында апробацияланып, тиімділігі дәлелденді:</w:t>
      </w:r>
    </w:p>
    <w:p w14:paraId="71EB099B" w14:textId="77777777" w:rsidR="00F57440" w:rsidRPr="00E772BB" w:rsidRDefault="00F57440">
      <w:pPr>
        <w:pStyle w:val="a3"/>
        <w:numPr>
          <w:ilvl w:val="0"/>
          <w:numId w:val="30"/>
        </w:numPr>
        <w:ind w:left="0" w:right="0" w:firstLine="567"/>
        <w:rPr>
          <w:color w:val="auto"/>
          <w:szCs w:val="28"/>
          <w:lang w:val="kk-KZ"/>
        </w:rPr>
      </w:pPr>
      <w:r w:rsidRPr="00E772BB">
        <w:rPr>
          <w:color w:val="auto"/>
          <w:szCs w:val="28"/>
          <w:lang w:val="kk-KZ"/>
        </w:rPr>
        <w:t xml:space="preserve">Студентке орталықтандырылған оқыту саясатын ұстану педагогикалық шарты бүгінгі таңда ЖОО-да домбырашы-студенттерді дайындау үдерісін ұйымдастырудың өзегі болып табылады. Себебі, қазіргі мамандардан кәсіби білімдер мен дағдылардан бөлек, өздігімен іздену, үздіксіз дамуға деген ұмтылыс, коммуникативтілік, креативтілік, өзгермелі жағдайға бейімделу сынды қасиеттер талап етіледі. СОО тәсілі тәжірибелік-эксперименттік жұмыс барысында эксперименттік топ домбырашы-студенттерінің «Мамандық», «Орындаушылық шеберлік», «Ансамбль», «Түркі халықтарының аспаптық музыкасының негіздері» пәндерінде қолданылды. СОО саясатына тән, студенттердің белсенді оқуын назарда ұстау, оқу үдерісі үшін жауапкершілігін күшейту, дербестігін арттыру, сыни ойлау мен талдамалық ойлауын дамытуға басымдылық беру, оқытушылар мен студенттер арасында серіктестік қарым-қатынас орнату міндеттері қойылды. Нәтижесінде студенттердің сабаққа қатысу белсенділігі мен жауапкершілігі артты; мамандыққа, білім алуға деген қызығушылығы жоғарылады; ізденушілік, коммуникативтілік құзыреттілігі қалыптасты. Тәжірибелік-эксперимент барысында СОО саясатын ұстану домбырашы-студенттерге шығармашылық еркіндік беріп, олардың оқу үдерісіне белсенді араласуына ықпал ететін, оқу материалын өздігімен игеруге, қосымша ізденуге, оқу мәселелерін шешуде бірлесе әрекет етуге тәрбиелейтін, кәсіби-оқу мотивациясын арттыруға көмектесетін маңыздылығы мен тиімділігі жоғары педагогикалық шарт екендігі дәлелденді. </w:t>
      </w:r>
    </w:p>
    <w:p w14:paraId="60DC6C7A" w14:textId="77777777" w:rsidR="00F57440" w:rsidRPr="00E772BB" w:rsidRDefault="00F57440">
      <w:pPr>
        <w:pStyle w:val="a3"/>
        <w:numPr>
          <w:ilvl w:val="0"/>
          <w:numId w:val="30"/>
        </w:numPr>
        <w:ind w:left="0" w:right="0" w:firstLine="567"/>
        <w:rPr>
          <w:color w:val="auto"/>
          <w:szCs w:val="28"/>
          <w:lang w:val="kk-KZ"/>
        </w:rPr>
      </w:pPr>
      <w:r w:rsidRPr="00E772BB">
        <w:rPr>
          <w:color w:val="auto"/>
          <w:szCs w:val="28"/>
          <w:lang w:val="kk-KZ"/>
        </w:rPr>
        <w:t xml:space="preserve">ЖОО-да домбырашы-студенттерді дайындау үдерісінің практикаға бағдарлануын қамтамасыздандыру педагогикалық шартының өзектілігі қазіргі еңбек нарығындағы мамандарға деген талаптардың кұшеюімен айқындалады. Бүгінде тәжірибелі, практикалық дағдылары </w:t>
      </w:r>
      <w:r w:rsidRPr="00E772BB">
        <w:rPr>
          <w:color w:val="auto"/>
          <w:szCs w:val="28"/>
          <w:lang w:val="kk-KZ"/>
        </w:rPr>
        <w:lastRenderedPageBreak/>
        <w:t>қалыптасқан мамандар ғана сұранысқа ие. Сол себепті домбырашы-студенттердің практикалық дағдыларын оқу үдерісінде қалыптастыру олардың еңбек нарығындағы бәсекелестікке қабілеттігін арттырады. Тәжірибелік-эксперимент барысында домбырашы-студенттерді дайындау үдерісінің практикаға бағдарлануы педагогикалық шартына сәйкес оқу пәндерінде практикалық маңызды білімдердің берілуі және студенттердің алынған білімдерін іс жүзінде қолданып, практикалық тәжірибе жинақтаулары қамтамасыз етілді. Аталған педагогикалық шартының тиімділігі ЭТ домбырашы-студенттерінің оқу үдерісін практикаға бағдарлау нәтижесінде кәсіби дайындықтарының құндылықты-мотивациялық және орындаушылық-технологиялық компоненттері бойынша өсу динамикасынан көрініс табады. ЖОО-да домбырашы-студенттерді дайындау үдерісін практикаға бағдарлау нәтижесінде домбырашы-студенттердің болашақ кәсіби қызметінің маңыздылығын ұғынып, мамандыққа деген қызығушылығының артуына, практикалық дағдыларының қалыптасып, кәсіби тәжірибе жинақтауына қол жеткізілді.</w:t>
      </w:r>
    </w:p>
    <w:p w14:paraId="033A7730" w14:textId="3462145C" w:rsidR="00F57440" w:rsidRPr="00E772BB" w:rsidRDefault="00F57440">
      <w:pPr>
        <w:pStyle w:val="a3"/>
        <w:numPr>
          <w:ilvl w:val="0"/>
          <w:numId w:val="30"/>
        </w:numPr>
        <w:ind w:left="0" w:right="0" w:firstLine="567"/>
        <w:rPr>
          <w:color w:val="auto"/>
          <w:szCs w:val="28"/>
          <w:lang w:val="kk-KZ"/>
        </w:rPr>
      </w:pPr>
      <w:r w:rsidRPr="00E772BB">
        <w:rPr>
          <w:color w:val="auto"/>
          <w:szCs w:val="28"/>
          <w:lang w:val="kk-KZ"/>
        </w:rPr>
        <w:t>ЖОО-да домбырашы-студенттерді дайындау үдерісін</w:t>
      </w:r>
      <w:r w:rsidR="00EF069F" w:rsidRPr="00E772BB">
        <w:rPr>
          <w:color w:val="auto"/>
          <w:szCs w:val="28"/>
          <w:lang w:val="kk-KZ"/>
        </w:rPr>
        <w:t>де</w:t>
      </w:r>
      <w:r w:rsidRPr="00E772BB">
        <w:rPr>
          <w:color w:val="auto"/>
          <w:szCs w:val="28"/>
          <w:lang w:val="kk-KZ"/>
        </w:rPr>
        <w:t xml:space="preserve"> </w:t>
      </w:r>
      <w:r w:rsidR="00EF069F" w:rsidRPr="00E772BB">
        <w:rPr>
          <w:color w:val="auto"/>
          <w:szCs w:val="28"/>
          <w:lang w:val="kk-KZ"/>
        </w:rPr>
        <w:t>мультимедиалық технологияларды қолдану</w:t>
      </w:r>
      <w:r w:rsidRPr="00E772BB">
        <w:rPr>
          <w:color w:val="auto"/>
          <w:szCs w:val="28"/>
          <w:lang w:val="kk-KZ"/>
        </w:rPr>
        <w:t xml:space="preserve"> бүгінгі күнгі білім беру үдерісінде ерекше маңызды орынға ие. Бұған күннен күнге ақпараттың көбейуі, білімнің жаңаруы, жаңа оқыту технологияларының пайда болып, қолданысқа енуі, коммуникациялық кеңістіктің кеңейуі, қазіргі білім алушылардың қызығушылықтары мен құндылықтарының өзгеруі себеп болды. Сонымен бірге, қазіргі цифрлық дәуір ақпаратты өңдеп, кәсіби қызмет барысында оны тиімді пайдалана алатын, медиабілімді тұлғаны қалыптастыруды талап етуі ЖОО-да домбырашы-студенттерді дайындау үдерісінде цифрлық білім беру технологияларды қолданудың өзектілігі мен домбырашы-студенттердің медиақұзыреттілігін қалыптастырудың маңыздылығын айқындайды. Тәжірибелік-эксперименттік жұмыс барысында цифрлық технологиялар</w:t>
      </w:r>
      <w:r w:rsidR="00F54EE7" w:rsidRPr="00E772BB">
        <w:rPr>
          <w:color w:val="auto"/>
          <w:szCs w:val="28"/>
          <w:lang w:val="kk-KZ"/>
        </w:rPr>
        <w:t>ды</w:t>
      </w:r>
      <w:r w:rsidRPr="00E772BB">
        <w:rPr>
          <w:color w:val="auto"/>
          <w:szCs w:val="28"/>
          <w:lang w:val="kk-KZ"/>
        </w:rPr>
        <w:t xml:space="preserve"> қолдану нәтижесінде оқу үдерісі жоғары сапалы деңгейге көтерілді, білім алушылардың назарының өзіндік жұмысқа бағытталуы домбырашы-студенттердің оқу материалына қызығушылығын арттырып, ізденуішілік, ғылыми-зерттеу қызметіне араласу мүмкіндіктерін кеңейтті. Ақпаратты іздеп, іріктеп, өңдеу, оқу практикасында қолдану нәтижесінде домбырашы-студенттердің бүгінгі таңда маңызды құзыреттіліктердің бірі медиа құзыреттіліктері қалыптасты. Диссертациялық зерттеу аясында, домбыра үйрету процессін цифрландыру мақсатында авторлық «Домбыра академиясы» оқу-танымдық сайты іске қосылды. «Домбыра академиясы» сайты білім алушыларға қажетті материалдарды кітапханаға бармай-ақ өзіне ыңғайлы жерде, ыңғайлы уақытта, шектеусіз пайдалануға, өзіндік дайындығын тиімді ұйымдастыруға мүмкіндік беріп, оқу-танымдық мотивациясының жоғарылауына, өзіндік дайындық сапасының артуына ықпал етті. Цифрлық технологиялары домбырашы-студенттердің кәсіби-теориялық және орындаушылық-технологиялық компоненттері бойынша кәсіби дайындығын жетілдірудің маңызды құралы болып табылатындығы тексеріліп, дәлелденді. </w:t>
      </w:r>
    </w:p>
    <w:p w14:paraId="74FB315E" w14:textId="1D808D72" w:rsidR="00F57440" w:rsidRPr="00E772BB" w:rsidRDefault="00D20C2C">
      <w:pPr>
        <w:pStyle w:val="a3"/>
        <w:numPr>
          <w:ilvl w:val="0"/>
          <w:numId w:val="30"/>
        </w:numPr>
        <w:ind w:left="0" w:right="0" w:firstLine="567"/>
        <w:rPr>
          <w:color w:val="auto"/>
          <w:szCs w:val="28"/>
          <w:lang w:val="kk-KZ"/>
        </w:rPr>
      </w:pPr>
      <w:r w:rsidRPr="00E772BB">
        <w:rPr>
          <w:color w:val="auto"/>
          <w:szCs w:val="28"/>
          <w:lang w:val="kk-KZ"/>
        </w:rPr>
        <w:lastRenderedPageBreak/>
        <w:t>Тәжірибелік-эксперименттік жұмыс барысында студенттердің м</w:t>
      </w:r>
      <w:r w:rsidR="00F57440" w:rsidRPr="00E772BB">
        <w:rPr>
          <w:color w:val="auto"/>
          <w:szCs w:val="28"/>
          <w:lang w:val="kk-KZ"/>
        </w:rPr>
        <w:t xml:space="preserve">узыкалық өлкетану </w:t>
      </w:r>
      <w:r w:rsidRPr="00E772BB">
        <w:rPr>
          <w:color w:val="auto"/>
          <w:szCs w:val="28"/>
          <w:lang w:val="kk-KZ"/>
        </w:rPr>
        <w:t xml:space="preserve">материалдарын жинақтауы </w:t>
      </w:r>
      <w:r w:rsidR="00F57440" w:rsidRPr="00E772BB">
        <w:rPr>
          <w:color w:val="auto"/>
          <w:szCs w:val="28"/>
          <w:lang w:val="kk-KZ"/>
        </w:rPr>
        <w:t xml:space="preserve">ЖОО-да домбырашы-студенттерінің кәсіби-зерттеушілік </w:t>
      </w:r>
      <w:r w:rsidRPr="00E772BB">
        <w:rPr>
          <w:color w:val="auto"/>
          <w:szCs w:val="28"/>
          <w:lang w:val="kk-KZ"/>
        </w:rPr>
        <w:t>құзыреттілігінің қалыптасуына жол ашты</w:t>
      </w:r>
      <w:r w:rsidR="00F57440" w:rsidRPr="00E772BB">
        <w:rPr>
          <w:color w:val="auto"/>
          <w:szCs w:val="28"/>
          <w:lang w:val="kk-KZ"/>
        </w:rPr>
        <w:t xml:space="preserve">. Домбыра өнеріндегі күйшілік мектептердің қалыптасуына әсер ететін әр аймақтың өзіндік музыкалық мәдениеті, вокалдық өнері, тұрмыс-салты, көрші халықтардың музыка мәдениеті сынды факорлардың музыкалық өлкетану ғылымының зерттеу аясына кіретіндігін ескерсек, домбырашы-студенттің музыкалық өлкетану материалдарын меңгеруінің маңыздылығы айқындалады. Тәжірибелік-эксперименттік жұмыс нәтижесі көрсеткендей, оқу үдерісінде музыкалық өлкетану материалдарын </w:t>
      </w:r>
      <w:r w:rsidRPr="00E772BB">
        <w:rPr>
          <w:color w:val="auto"/>
          <w:szCs w:val="28"/>
          <w:lang w:val="kk-KZ"/>
        </w:rPr>
        <w:t>жинақтау, талдау, салыстыру</w:t>
      </w:r>
      <w:r w:rsidR="00F57440" w:rsidRPr="00E772BB">
        <w:rPr>
          <w:color w:val="auto"/>
          <w:szCs w:val="28"/>
          <w:lang w:val="kk-KZ"/>
        </w:rPr>
        <w:t xml:space="preserve"> кәсіби-теориялық және орындаушылық-технологиялық компоненттер бойынша домбырашы-студенттердің кәсіби дайындығын жетілдіреді және күйшілік мектептерді одан әрі тереңдей түсінуіне, соның нәтижесінде домбыра күйлерінің орындаушылық, стильдік және интонациялық ерекшеліктерін меңгеруіне, кәсіби-теориялық білімділік деңгейінің жетілуіне ықпал етеді.</w:t>
      </w:r>
    </w:p>
    <w:p w14:paraId="63A1E78C" w14:textId="77777777" w:rsidR="00F57440" w:rsidRPr="00E772BB" w:rsidRDefault="00F57440">
      <w:pPr>
        <w:pStyle w:val="a3"/>
        <w:numPr>
          <w:ilvl w:val="0"/>
          <w:numId w:val="30"/>
        </w:numPr>
        <w:ind w:left="0" w:right="0" w:firstLine="567"/>
        <w:rPr>
          <w:color w:val="auto"/>
          <w:szCs w:val="28"/>
          <w:lang w:val="kk-KZ"/>
        </w:rPr>
      </w:pPr>
      <w:r w:rsidRPr="00E772BB">
        <w:rPr>
          <w:color w:val="auto"/>
          <w:szCs w:val="28"/>
          <w:lang w:val="kk-KZ"/>
        </w:rPr>
        <w:t xml:space="preserve">Домбыра орындаушылық өнерін үйретудің аутентикалық элементтерін қолдану бүгінгі күнгі ЖОО-да домбырашы-студенттерді дайындау үдерісінде өзекті болып табылады. Себебі домбыра күйлерінде нотаға түсіруге келмейтін кейбір шеберлік тәсілдер, қағыс ерекшеліктері, дыбысты алудағы, иірім иірудегі, тыныс алудағы өзіндік орындаушылық құпиялар ауызша үйретілгені тиімді екендігі тәжірибелік-эксперименттік жұмыста көрініс тапты. Тәжірибелік-эксперимент барысында эксперименттік топ домбырашы-студенттеріне «Мамандық» пәнінде домбыра күйлерін құйма-құлақ әдісімен үйрету, дәстүрлі терминологияны қолдану, домбырашы-студентке күй аңызын айтқызу, күй өнерін ән, жыр, айтыс, қолөнер сынды өнер түрлерімен байланыста қарастыру әдістері қолданылды. Эксперименттік топ домбырашы-студенттердің басым бөлігі құйма-құлақ әдісімен күй үйренуге қызығушылық танытып, берілген тапсырманы жеңіл меңгерді. Сонымен қатар, құйма-құлақ әдісімен үйренген шығармалардың есте ұзақ мерзімге сақталатындығы дәлелденді. Осылайша «Мамандық» пәнінде домбыра үйретудің аутентикалық әдістерін қолдану нәтижесінде эксперименттік топ домбырашы-студенттерінің басым көпшілігінің музыкалық есте сақтау қабілетінің және есту қабілетінің жетілгендігі, орындаушылық шеберлігінің дамуы, үйреніп жатқан күйлері мен жалпы домбыра орындаушылық өнеріне деген қызығушылығы артуы бақыланды және домбыра орындаушылық өнерін үйретудің аутентикалық элементтерін қолданудың практикалық тиімділігі дәлелденді. </w:t>
      </w:r>
    </w:p>
    <w:p w14:paraId="553CD520" w14:textId="77777777" w:rsidR="00F57440" w:rsidRPr="00E772BB" w:rsidRDefault="00F57440" w:rsidP="00DA0886">
      <w:pPr>
        <w:pStyle w:val="a3"/>
        <w:ind w:firstLine="567"/>
        <w:rPr>
          <w:color w:val="auto"/>
          <w:szCs w:val="28"/>
          <w:lang w:val="kk-KZ"/>
        </w:rPr>
      </w:pPr>
      <w:r w:rsidRPr="00E772BB">
        <w:rPr>
          <w:color w:val="auto"/>
          <w:szCs w:val="28"/>
          <w:lang w:val="kk-KZ"/>
        </w:rPr>
        <w:t xml:space="preserve">Ғылыми зерттеу барысында анықталған ЖОО-да домбырашы-студенттерді дайындаудың тарихи-теориялық және әдіснамалық негіздері, әзірленген түлектің моделі және ұсынылған заманауи педагогикалық шарттар кешені негізінде 6В02142 Халық аспаптары (домбыра) білім беру бағдарламасы бойынша студенттерді дайындаудың теориялық-құрылымдық моделі жасалды. Теориялық-құрылымдық модель мақсатты, әдіснамалық, процессуалдық, диагностикалық компоненттерден және нәтижеден тұрады. </w:t>
      </w:r>
      <w:r w:rsidRPr="00E772BB">
        <w:rPr>
          <w:color w:val="auto"/>
          <w:szCs w:val="28"/>
          <w:lang w:val="kk-KZ"/>
        </w:rPr>
        <w:lastRenderedPageBreak/>
        <w:t xml:space="preserve">ЖОО-да домбырашы-студенттерді дайындау теориялық-құрылымдың моделінде әдістемелік жағынан құзыреттілік, жүйелілік, тұлғалық, студентке орталықтандырылған оқыту тұғырлары мен жалпы педагогикалық (ғылымилық, жүйелілік пен бірізділік, саналылық пен белсенділік, көрнекілік, тәрбиелік оқыту, түсініктілік) және арнайы (музыканың өмірмен байланысы, орындаушылық аппараттық дұрыстығы, музыкадағы техникалық пен көркемділіктің бірлігі, т.б.) принциптер басшылыққа алынды. Домбырашы-студенттердің кәсіби қызметке дайындығы құндылықты-мотивациялық, кәсіби-теориялық және орындаушылық-технологиялық компоненттер бойынша төмен, жеткілікті, жоғары деңгейлер арқылы анықталды. </w:t>
      </w:r>
    </w:p>
    <w:p w14:paraId="19C922B7" w14:textId="77777777" w:rsidR="00F57440" w:rsidRPr="00E772BB" w:rsidRDefault="00F57440" w:rsidP="00DA0886">
      <w:pPr>
        <w:pStyle w:val="a3"/>
        <w:ind w:firstLine="567"/>
        <w:rPr>
          <w:color w:val="auto"/>
          <w:szCs w:val="28"/>
          <w:lang w:val="kk-KZ"/>
        </w:rPr>
      </w:pPr>
      <w:r w:rsidRPr="00E772BB">
        <w:rPr>
          <w:color w:val="auto"/>
          <w:szCs w:val="28"/>
          <w:lang w:val="kk-KZ"/>
        </w:rPr>
        <w:t>Жүргізілген тәжірибелік-эксперименттік зерттеу нәтижелері ЖОО-да домбырашы-студенттерді дайындаудың теориялық-құрылымдық моделінің, оның ішінде педагогикалық шарттар кешенін қолданудың тиімділігін көрсетіп, зерттеу жұмысымыздың ғылыми болжамының дұрыстығын дәлелдеді. Тәжірибелік-эксперименттік зерттеу нәтижелері бірқатар ұсыныстар жасауға мүмкіндік берді:</w:t>
      </w:r>
    </w:p>
    <w:p w14:paraId="54458425" w14:textId="755F7FCA" w:rsidR="00F57440" w:rsidRPr="00E772BB" w:rsidRDefault="00F57440">
      <w:pPr>
        <w:pStyle w:val="a3"/>
        <w:numPr>
          <w:ilvl w:val="0"/>
          <w:numId w:val="31"/>
        </w:numPr>
        <w:ind w:left="0" w:right="0" w:firstLine="567"/>
        <w:rPr>
          <w:color w:val="auto"/>
          <w:szCs w:val="28"/>
          <w:lang w:val="kk-KZ"/>
        </w:rPr>
      </w:pPr>
      <w:r w:rsidRPr="00E772BB">
        <w:rPr>
          <w:color w:val="auto"/>
          <w:szCs w:val="28"/>
          <w:lang w:val="kk-KZ"/>
        </w:rPr>
        <w:t xml:space="preserve">Мамандықтың еңбек нарығындағы даму перспективаларын бақылап, соған байланысты білім беру бағдарламасын бейімдеу үшін ЖОО мен жұмыс беруші арасында </w:t>
      </w:r>
      <w:r w:rsidR="00953BDC" w:rsidRPr="00E772BB">
        <w:rPr>
          <w:color w:val="auto"/>
          <w:szCs w:val="28"/>
          <w:lang w:val="kk-KZ"/>
        </w:rPr>
        <w:t xml:space="preserve">тығыз </w:t>
      </w:r>
      <w:r w:rsidRPr="00E772BB">
        <w:rPr>
          <w:color w:val="auto"/>
          <w:szCs w:val="28"/>
          <w:lang w:val="kk-KZ"/>
        </w:rPr>
        <w:t>байланыс болуы керек</w:t>
      </w:r>
      <w:r w:rsidR="00953BDC" w:rsidRPr="00E772BB">
        <w:rPr>
          <w:color w:val="auto"/>
          <w:szCs w:val="28"/>
          <w:lang w:val="kk-KZ"/>
        </w:rPr>
        <w:t>;</w:t>
      </w:r>
    </w:p>
    <w:p w14:paraId="75431930" w14:textId="78B99722" w:rsidR="00953BDC" w:rsidRPr="00E772BB" w:rsidRDefault="00953BDC">
      <w:pPr>
        <w:pStyle w:val="a3"/>
        <w:numPr>
          <w:ilvl w:val="0"/>
          <w:numId w:val="31"/>
        </w:numPr>
        <w:ind w:left="0" w:right="0" w:firstLine="567"/>
        <w:rPr>
          <w:color w:val="auto"/>
          <w:szCs w:val="28"/>
          <w:lang w:val="kk-KZ"/>
        </w:rPr>
      </w:pPr>
      <w:r w:rsidRPr="00E772BB">
        <w:rPr>
          <w:color w:val="auto"/>
          <w:szCs w:val="28"/>
          <w:lang w:val="kk-KZ"/>
        </w:rPr>
        <w:t xml:space="preserve">Домбырашы-студенттердің музыкалық-орындаушылық, зерттеушілік құзыреттіліктерінің </w:t>
      </w:r>
      <w:r w:rsidR="003C06F1" w:rsidRPr="00E772BB">
        <w:rPr>
          <w:color w:val="auto"/>
          <w:szCs w:val="28"/>
          <w:lang w:val="kk-KZ"/>
        </w:rPr>
        <w:t>үздіксіз дамуы үшін студенттер арасында шығармашылық орта қалыптастыру маңызды;</w:t>
      </w:r>
    </w:p>
    <w:p w14:paraId="02E7EE76" w14:textId="25A27EFF" w:rsidR="003C06F1" w:rsidRPr="00E772BB" w:rsidRDefault="003C06F1">
      <w:pPr>
        <w:pStyle w:val="a3"/>
        <w:numPr>
          <w:ilvl w:val="0"/>
          <w:numId w:val="31"/>
        </w:numPr>
        <w:ind w:left="0" w:right="0" w:firstLine="567"/>
        <w:rPr>
          <w:color w:val="auto"/>
          <w:szCs w:val="28"/>
          <w:lang w:val="kk-KZ"/>
        </w:rPr>
      </w:pPr>
      <w:r w:rsidRPr="00E772BB">
        <w:rPr>
          <w:color w:val="auto"/>
          <w:szCs w:val="28"/>
          <w:lang w:val="kk-KZ"/>
        </w:rPr>
        <w:t>Оқу үдерісін студенттерге қолайлы, жеңіл әрі түсінікті етіп ұйымдастыру үшін білім беруде цифрлық технологиялардың әлеуетін толық пайдалану керек;</w:t>
      </w:r>
    </w:p>
    <w:p w14:paraId="65EEC876" w14:textId="67B0FF26" w:rsidR="003C06F1" w:rsidRPr="00E772BB" w:rsidRDefault="00CC14CC">
      <w:pPr>
        <w:pStyle w:val="a3"/>
        <w:numPr>
          <w:ilvl w:val="0"/>
          <w:numId w:val="31"/>
        </w:numPr>
        <w:ind w:left="0" w:right="0" w:firstLine="567"/>
        <w:rPr>
          <w:color w:val="auto"/>
          <w:szCs w:val="28"/>
          <w:lang w:val="kk-KZ"/>
        </w:rPr>
      </w:pPr>
      <w:r w:rsidRPr="00E772BB">
        <w:rPr>
          <w:color w:val="auto"/>
          <w:szCs w:val="28"/>
          <w:lang w:val="kk-KZ"/>
        </w:rPr>
        <w:t>Дәстүрлі өнердің түп тамырынан ажырамай, өзіндік бейнесін сақтау үшін аутентикалық кезеңдегі үйрету әдістері мен кәсіби музыкалық білім беру әдістерін ұштастыру қажет.</w:t>
      </w:r>
    </w:p>
    <w:p w14:paraId="77175418" w14:textId="243612EA" w:rsidR="00F57440" w:rsidRPr="00E772BB" w:rsidRDefault="00F57440" w:rsidP="00DA0886">
      <w:pPr>
        <w:pStyle w:val="a3"/>
        <w:ind w:firstLine="567"/>
        <w:rPr>
          <w:color w:val="auto"/>
          <w:szCs w:val="28"/>
          <w:lang w:val="kk-KZ" w:eastAsia="tr-TR"/>
        </w:rPr>
      </w:pPr>
      <w:r w:rsidRPr="00E772BB">
        <w:rPr>
          <w:color w:val="auto"/>
          <w:szCs w:val="28"/>
          <w:lang w:val="kk-KZ"/>
        </w:rPr>
        <w:t xml:space="preserve">ЖОО-да домбырашы-студенттерді дайындау үдерісі жоғары білім беру жүйесіндегі жаңалықтарға, оқыту технологияларының дамуына, әлеуметтік-қоғамдық талаптарға байланысты үнемі өзгеріс пен даму үстінде болатын үдеріс болғандықтан, осы бағыттағы зерттеулерді бұдан кейін де тереңдету және жаңарту талап етіледі. Ұсынылған зерттеу жұмысының нәтижесі ЖОО-да домбырашы-студенттерді дайындау үдерісінің теориясының және практикасының негіздерін анықтауға бағытталған бір қадам болып табылады. </w:t>
      </w:r>
      <w:r w:rsidRPr="00E772BB">
        <w:rPr>
          <w:color w:val="auto"/>
          <w:szCs w:val="28"/>
          <w:lang w:val="kk-KZ" w:eastAsia="tr-TR"/>
        </w:rPr>
        <w:t>ЖОО-да домбырашы-студенттерді дайындау сынды ауқымды тақырып мәселелерін бір ғылыми жұмыс толық қамти алмайды. Осы тақырып аясында домбырашының кәсіби-педагогикалық дайындығы, домбырашы-студентердің өзіндік дайындығын ұйымдастыру және әдістемелік тақырыптағы жұмыстар болашақтың еншісінде деп білеміз.</w:t>
      </w:r>
    </w:p>
    <w:p w14:paraId="49806AF5" w14:textId="5E940B93" w:rsidR="00CC14CC" w:rsidRPr="00E772BB" w:rsidRDefault="00CC14CC">
      <w:pPr>
        <w:spacing w:after="160" w:line="259" w:lineRule="auto"/>
        <w:ind w:right="0" w:firstLine="0"/>
        <w:jc w:val="left"/>
        <w:rPr>
          <w:color w:val="auto"/>
          <w:szCs w:val="28"/>
          <w:lang w:val="kk-KZ" w:eastAsia="tr-TR"/>
        </w:rPr>
      </w:pPr>
      <w:r w:rsidRPr="00E772BB">
        <w:rPr>
          <w:color w:val="auto"/>
          <w:szCs w:val="28"/>
          <w:lang w:val="kk-KZ" w:eastAsia="tr-TR"/>
        </w:rPr>
        <w:br w:type="page"/>
      </w:r>
    </w:p>
    <w:p w14:paraId="687AB112" w14:textId="77777777" w:rsidR="00CC14CC" w:rsidRPr="00E772BB" w:rsidRDefault="00CC14CC" w:rsidP="006008BA">
      <w:pPr>
        <w:pStyle w:val="1"/>
        <w:jc w:val="center"/>
        <w:rPr>
          <w:color w:val="auto"/>
          <w:szCs w:val="28"/>
          <w:lang w:val="kk-KZ"/>
        </w:rPr>
      </w:pPr>
      <w:r w:rsidRPr="00E772BB">
        <w:rPr>
          <w:color w:val="auto"/>
          <w:szCs w:val="28"/>
          <w:lang w:val="kk-KZ"/>
        </w:rPr>
        <w:lastRenderedPageBreak/>
        <w:t>Қолданылған әдебиеттер тізімі</w:t>
      </w:r>
    </w:p>
    <w:p w14:paraId="45E7F62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Совместное переосмысление наших перспектив: новый социальный договор в интересах образования https://en.unesco.org/futuresofeducation/international-commission</w:t>
      </w:r>
    </w:p>
    <w:p w14:paraId="6EDAFE3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Каланова Ш.М. Студентоцентрированное обучение, преподавание и оценка: основные принципы, параметры и условия / «Студентке орталықтандырылған оқыту, білім беру және бағалау: принциптері және технологиялары» атты кезекті халықаралық оқыту семинар материалдары. – Астана: IQAA, 2017. https://iqaa.kz/kk/press-ortalyk/item/1962-studentke-ortaly-tandyryl-an-o-ytu-bilim-beru-zh-ne-ba-alau-print</w:t>
      </w:r>
    </w:p>
    <w:p w14:paraId="6258AD0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w:t>
      </w:r>
    </w:p>
    <w:p w14:paraId="7EF3906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Marjan Laal, Peyman Salamati, Lifelong learning; why do we need it?, Procedia - Social and Behavioral Sciences, Volume 31, 2012, Pages 399-403, ISSN 1877-0428, https://doi.org/10.1016/j.sbspro.2011.12.073.</w:t>
      </w:r>
    </w:p>
    <w:p w14:paraId="60F8BB7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ҚР Президенті Қ.К.Тоқаев 2022 жылғы «Халық бірлігі және жүйелі реформалар – ел өркендеуінің берік негізі» https://adilet.zan.kz/kaz/docs/K2100002021</w:t>
      </w:r>
    </w:p>
    <w:p w14:paraId="413C35C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Muhammet DAMAR Güzin ÖZDAĞOĞLU Onur ÖZVERİ. Türkiye’de Yükseköğretim Kurumlarının Bilimsel Üretkenliğinin İzlenmesi: Mevcut Durum Analizi ve Öneriler / Yükseköğretim ve Bilim Dergisi, Yıl 2021, Cilt ІІ, Sayı 1, 35</w:t>
      </w:r>
    </w:p>
    <w:p w14:paraId="3DE79E3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Ұлттық домбыра күні туралы Қазақстан Республикасы Президентінің 2018 жылғы 12 маусымдағы № 699 Жарлығы.</w:t>
      </w:r>
    </w:p>
    <w:p w14:paraId="79AE2B3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https://www.akorda.kz/kz/memleket-basshysy-ulttyk-dombyra-kunine-arnalgan-koncertke-bardy-465759</w:t>
      </w:r>
    </w:p>
    <w:p w14:paraId="29BC47B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Бабанский Ю.К. Избранные педагогические труды / Сост. М.Ю.Бабанский. – М.: Педагогика, 1989. – 560 с.</w:t>
      </w:r>
    </w:p>
    <w:p w14:paraId="371787C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Сластенин В.А. Педагогика: учебник для студ. учреждений высш. образования / В.А.Стастенин, И.Ф.Исаев, Е.Н.Шиянов; под ред. В.А.Сластенина. – 12-е изд. стер. М.: Издательский центр «Академия», 2014. – 608 с. </w:t>
      </w:r>
    </w:p>
    <w:p w14:paraId="1CBFB5E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Подласый И.П. Педагогика: учебник / И.П.Подласый. – 2-е изд., доп. – М.: Издательсво Юрайт, 2011. – 574 с.</w:t>
      </w:r>
    </w:p>
    <w:p w14:paraId="01B2410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Архангельский. В.П. Педагогика высшей школы. – М., 1986. – 210 с.</w:t>
      </w:r>
    </w:p>
    <w:p w14:paraId="2E746DE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Абдуллина О.А. Общепедагогическая подготовка учителя в системе высшего педагогического образования: Для пед. высш. учеб. заведений. – 2-е изд. перераб. и доп. – М.: Просвещение, 1990. – 141 с.</w:t>
      </w:r>
    </w:p>
    <w:p w14:paraId="43A9D72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Георге, И. В. Формирование профессиональных компетенций студентов образовательных организаций высшего образования на основе организации самостоятельной работы : монография / И. В. Георге. – Тюмень : ТИУ, 2016. – 143 с</w:t>
      </w:r>
    </w:p>
    <w:p w14:paraId="65B074B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Zaimoğlu Ö., Orynbekovna Z., Lesbekovna Z. Education and art of pedagogy as a platform for the development of the creative ability of students // 11 – Innovation and Global Issues Congress IV, Antalya, Turkey, 22 - 24 November 2018, pp.253-256 </w:t>
      </w:r>
    </w:p>
    <w:p w14:paraId="3D79B5F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Мынбаева А.К. Основы педагогики высшей школы: Учебное пособие. – Алматы, 2008. – 144 с</w:t>
      </w:r>
    </w:p>
    <w:p w14:paraId="0146B4C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Әбенбаев С., Әбиев Ж. Педагогика: Оқу құралы. – Астана: Фолиант, 2009. – 336 бет.</w:t>
      </w:r>
    </w:p>
    <w:p w14:paraId="1090F26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Әбиев Ж.Ә. Педагогика тарихы: Оқу құралы. – Алматы: Дарын, 2006. – 480 б.</w:t>
      </w:r>
    </w:p>
    <w:p w14:paraId="23B1472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Педагогика: Оқу құралы. Ред. Құдиярова А.М., Әбиев Ж.Ә., Бабаев С.Б. – Алматы: Дарын, – 2004. – 448 б.</w:t>
      </w:r>
    </w:p>
    <w:p w14:paraId="63032BF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Игібаева А.К., Дюсенбаева А.Т. Жоғары мектеп педагогикасы: оқу құралы. - Өскемен: ШҚМУ баспасы, 2013. – 147 б.</w:t>
      </w:r>
    </w:p>
    <w:p w14:paraId="0BBAC34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Абдыкаримов Б.А., Абдыров А.М., Баубекова Г.Д. Профессиональная педагогика: Учебное пособие. – Астана: типография КазАТУ им. С. Сейфуллина, 2009. – 308 с.</w:t>
      </w:r>
    </w:p>
    <w:p w14:paraId="16E1D4B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Дүйсенбінова Р.Қ. Кәсіби педагогика: Оқулық. – Алматы: 2012. – 348 б.</w:t>
      </w:r>
    </w:p>
    <w:p w14:paraId="70AAD94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Machemer, P.L. and Crawford, P. (2007) ‘Student Perceptions of Active learning in Higher Education, 8:1, pp. 9-30 </w:t>
      </w:r>
    </w:p>
    <w:p w14:paraId="655E86B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Студентоцентрированное обучение. Глубинное понимание теории и практики / Анжеле Аттард, Эмма Ди Иорко, Коен Гевен, Роберт Санта. – Астана: НКАОКО – IQAA, 2017. 55 с.</w:t>
      </w:r>
    </w:p>
    <w:p w14:paraId="7662A8C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Keiler, L.S. Teachers’ roles and identities in student-centered classrooms. IJ STEM Ed 5, 34 (2018). https://doi.org/10.1186/s40594-018-0131-6</w:t>
      </w:r>
    </w:p>
    <w:p w14:paraId="41F241D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Marlies Baeten, Eva Kyndt, Katrien Struyven, Filip Dochy, Using student-centred learning environments to stimulate deep approaches to learning: Factors encouraging or discouraging their effectiveness, Educational Research Review, Volume 5, Issue 3, 2010, Pages 243-260, ISSN 1747-938X, https://doi.org/10.1016/j.edurev.2010.06.001.</w:t>
      </w:r>
    </w:p>
    <w:p w14:paraId="05D3F99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Ведерникова Л.В. Практико-ориентированная подготовка педагога: учебное пособие для вузов / Л.В.Ведерникова, О.А.Поворознюк, С.А.Еланцева. – Москва: Издательство Юрайт, 2020. – 341 с.</w:t>
      </w:r>
    </w:p>
    <w:p w14:paraId="301C048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 xml:space="preserve">Полисадов, С.С. Практико-ориентированное обучение в вузе = Practice-oriented training at university / С. С. Полисадов // Уровневая подготовка специалистов: электронное обучение и открытые образовательные ресурсы сборник трудов I Всероссийской научно-методической конференции, 20-21 марта 2014 г., Томск: / Национальный исследовательский Томский политехнический университет (ТПУ) ; ред. кол. А. И. Чучалин [и др.] . — Томск : Изд-во ТПУ , 2014 . — С. 349-352. </w:t>
      </w:r>
    </w:p>
    <w:p w14:paraId="3DE7937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Шарипов Ф.В. Педагогика и психология высшей школы: учебное пособие. М.: Логос, 2012. 448 с,</w:t>
      </w:r>
    </w:p>
    <w:p w14:paraId="78118BA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Ялалов Ф.Г. Деятельностно-компетентностный подход к практико-ориентированному образованию [Электронный ресурс] // Высшее образование в России. 2008. № 1. С. 89–93.</w:t>
      </w:r>
    </w:p>
    <w:p w14:paraId="5426974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Андреев А.Л. Компетентностная парадигма в образовании: опыт философско-методологического анализа // Педагогика. 2005. № 4. С. 19–27</w:t>
      </w:r>
    </w:p>
    <w:p w14:paraId="6787298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Зайцев, В.С. Мультимедийные технологии в образовании : современный дискурс / В.С. Зайцев. – Челябинск : Издательство ЗАО «Библиотека А.Миллера», 2018. – 30 с.</w:t>
      </w:r>
    </w:p>
    <w:p w14:paraId="475127F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Горбунова И.Б. Музыкально-компьютерные технологии и DIGITAL HUMANITIES. Современное музыкальное образование - 2015: материалы XIV Международной научно-практической конференции. Под общей редакцией И.Б. Горбуновой. Санкт-Петербург: Издательство РГПУ им. А.И. Герцена. 2015. – С. 29 - 34.</w:t>
      </w:r>
    </w:p>
    <w:p w14:paraId="0F76F53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Федоров А.В. Развитие медиакомпетентности и критического мышления студентов педагогического вуза. Москва: МОО ВПП ЮНЕСКО «Информация для всех», 2007. – 616 с.</w:t>
      </w:r>
    </w:p>
    <w:p w14:paraId="61AAFC1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Liaskos J, Diomidus M. Multimedia technologies in education. Stud Health Technol Inform. 2002;65:359-72. PMID: 15460236 // https://pubmed.ncbi.nlm.nih.gov/15460236/</w:t>
      </w:r>
    </w:p>
    <w:p w14:paraId="779559B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Сейітқазы П.Б. Баспасөз және тәрбие мәселесі: Оқу құралы. – Астана, 2007. – 112 б.</w:t>
      </w:r>
    </w:p>
    <w:p w14:paraId="379FA22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Кабалевский Д. Как рассказывать детям о музыке? М.: Просвещение, издание 2005 по 1989 г. – 224 с.</w:t>
      </w:r>
    </w:p>
    <w:p w14:paraId="021BFED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Абдуллин Э.Б., Николаева Е.В. Теория музыкального образования. – Москва: Академия, 2004. – 336 с.</w:t>
      </w:r>
    </w:p>
    <w:p w14:paraId="070C6E0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Узакбаева С.А. Организационно-методическое становление системы музыкально-эстетического воспитания учащихся / Музыкальное образование а Казахстане. Учебн. Пособие для студ. Высш. И ср. Уч. Заведений. Вып. І. Сост. Джердималиева Р.Р., Момбек А.А., Ахметова З.Р. – Алматы, 2007. –  С. 68-82.</w:t>
      </w:r>
    </w:p>
    <w:p w14:paraId="02E6AA7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Paимбергенов А., Paимбергенова С. Байбoсынова У. Жалпы білiм беретiн қазақ орта мектeбiнiң музыка пәнiне арналған «Мұрагер» бағдарламacы. 1- 9 сыныптар. Алматы.: Ұмай баспасы, 2003. – 248 б.</w:t>
      </w:r>
    </w:p>
    <w:p w14:paraId="6625609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Балтабаев М.Х. К вопросу о применении методологии традиционной художественной культуры в процессе преподавания музыки в школе / Музыкальное образование а Казахстане. Учебн. Пособие для студ. Высш. И ср. Уч. Заведений. Вып. І. Сост. Джердималиева Р.Р., Момбек А.А., Ахметова З.Р. – Алматы, 2007. – С. 115-121.</w:t>
      </w:r>
    </w:p>
    <w:p w14:paraId="42F88B7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Хусаинова Г.А., Щерботаева Н.Д. Применение современных инновационных технологий будущим учителем музыки.чебное пособие. – Астана.: ТОО «Мастер ПО», 2017. – 90 с.</w:t>
      </w:r>
    </w:p>
    <w:p w14:paraId="540AED5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Ауэр Л.С. Моя школа игры на скрипке. – М., 1965. – 71 с.</w:t>
      </w:r>
    </w:p>
    <w:p w14:paraId="423FA9F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Нейгауз Г.Г. Об искусстве фортепианной игры: записки педагога. 5-е изд. – М.: Музыка, 1988. – 288 с.</w:t>
      </w:r>
    </w:p>
    <w:p w14:paraId="1F67A17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Коган У врат мастерства. Переизд. – М.: Советский композитор, 1977. – 176 с.</w:t>
      </w:r>
    </w:p>
    <w:p w14:paraId="65AA82C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Цыпин Г.М. Развитие учащегося-музыканта в процессе обучения игре на фортепиано. – М.: МГПИ, 1975. – 107 с.</w:t>
      </w:r>
    </w:p>
    <w:p w14:paraId="59674A9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Медведева Л.Б. Современные аспекты игре на народных музыкальных инструментах (на материале учебно-воспитательной работы в классе балалйки): дисс.на соиск. уч. зв. канд. пед. наук / Л.Б.Медведева. – Тамбов, 2006. – 180 с.</w:t>
      </w:r>
    </w:p>
    <w:p w14:paraId="6AA5048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Şengül C. Eğitim fakülteleri bünyesinde verilen müzik dersleri // IX. Ulusal Müzik Eğitimi Sempozyumu, İstanbul, Turkey, 15 - 17 December 2010, pp.184-190 </w:t>
      </w:r>
    </w:p>
    <w:p w14:paraId="57AAA28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Кирнарская Д. Психология специальных способностей. Музыкальные способности. – М.:Таланты-ХХІ века, 2004. – 436 с.</w:t>
      </w:r>
    </w:p>
    <w:p w14:paraId="482AE55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Цагарелли Ю.А. Психология музыкально-исполнительской деятельности: Учебное пособие. – Санкт-Петербург: Издательство «Композитор», 2008. – 212 с.</w:t>
      </w:r>
    </w:p>
    <w:p w14:paraId="30AC5C6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shd w:val="clear" w:color="auto" w:fill="FFFFFF"/>
          <w:lang w:val="kk-KZ"/>
        </w:rPr>
        <w:t xml:space="preserve">Маркова А. К. Психология профессионализма. - М.: Международный гуманитарный фонд «Знание», 1996. </w:t>
      </w:r>
      <w:r w:rsidRPr="00E772BB">
        <w:rPr>
          <w:b w:val="0"/>
          <w:color w:val="auto"/>
          <w:szCs w:val="28"/>
          <w:lang w:val="kk-KZ"/>
        </w:rPr>
        <w:t xml:space="preserve">– </w:t>
      </w:r>
      <w:r w:rsidRPr="00E772BB">
        <w:rPr>
          <w:b w:val="0"/>
          <w:color w:val="auto"/>
          <w:szCs w:val="28"/>
          <w:shd w:val="clear" w:color="auto" w:fill="FFFFFF"/>
          <w:lang w:val="kk-KZ"/>
        </w:rPr>
        <w:t>312 с</w:t>
      </w:r>
    </w:p>
    <w:p w14:paraId="5F6268B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Кадыров Р.Г. Музыкальная психология : [учебное пособие] / М-во по делам культуры и спорта Республики Узбекистан, Республиканский методический и информ. центр, Гос. консерватория Узбекистана; [авт.-сост. Р. Г. Кадыров]. – Ташкент: Мусика, 2005. – 81 с.  </w:t>
      </w:r>
    </w:p>
    <w:p w14:paraId="5D57E0E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Овсянкина Г.П. Музыкальная психология. – Санкт-Петербург: Союз художников, 2016. – 240 с.</w:t>
      </w:r>
    </w:p>
    <w:p w14:paraId="0F5C3FD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Lehmann A.C., Sloboda J.A., Woody R.H. Psychology for Musicians Understanding and Acquiring the Skills. – New York, Oxford University Press, Inc. 2007. – 268 p.</w:t>
      </w:r>
    </w:p>
    <w:p w14:paraId="6109AB8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 xml:space="preserve">Ерзакович Б.Г. Из истории изучения казахского музыкального фольклора дореволюционной эпохи // Қазақтың музыкалық фольклоры / Ред.коллегия Ерзакович Б., Қарақұлов Б., Қоспақов З. – Алматы: Ғылым, 1982. – 9-38 бб. </w:t>
      </w:r>
    </w:p>
    <w:p w14:paraId="4B05B85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Аманов Б.Ж., Мухамбетова А.И. Казахская традиционная музыка и ХХ век. Алматы: Дайк-Пресс, 2002. – 544с.</w:t>
      </w:r>
    </w:p>
    <w:p w14:paraId="357D2C0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Народные музыкальные инструменты и инструментальная музыка / Ред.-сост. И.Мациевский. Ч.1. – М.: Сов.. композитор, 1987. – 264 с.</w:t>
      </w:r>
    </w:p>
    <w:p w14:paraId="1E0F0D9E" w14:textId="77777777" w:rsidR="00CC14CC" w:rsidRPr="00E772BB" w:rsidRDefault="00CC14CC">
      <w:pPr>
        <w:pStyle w:val="1"/>
        <w:numPr>
          <w:ilvl w:val="0"/>
          <w:numId w:val="33"/>
        </w:numPr>
        <w:ind w:left="0" w:firstLine="0"/>
        <w:jc w:val="both"/>
        <w:rPr>
          <w:b w:val="0"/>
          <w:bCs/>
          <w:color w:val="auto"/>
          <w:szCs w:val="28"/>
        </w:rPr>
      </w:pPr>
      <w:r w:rsidRPr="00E772BB">
        <w:rPr>
          <w:b w:val="0"/>
          <w:color w:val="auto"/>
          <w:szCs w:val="28"/>
        </w:rPr>
        <w:t>Утегалиева С.И. Мангыстауская домбровая традиция. – Алматы, 1997. –41 с.</w:t>
      </w:r>
    </w:p>
    <w:p w14:paraId="428A30A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rPr>
        <w:t xml:space="preserve">Омарова </w:t>
      </w:r>
      <w:r w:rsidRPr="00E772BB">
        <w:rPr>
          <w:b w:val="0"/>
          <w:color w:val="auto"/>
          <w:szCs w:val="28"/>
          <w:lang w:val="kk-KZ"/>
        </w:rPr>
        <w:t>Г. Кобызовая традиция. Вопросы изучения казахской традиционной музыки: Монография. – Алматы, 2009. – 520 с.</w:t>
      </w:r>
    </w:p>
    <w:p w14:paraId="4A7950B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Шегебаев П.Ш. История казахской инструментальной музыки ХІХ века. Учебн. Пособие. – Астана: Фолиант, 2008. – 64 с.</w:t>
      </w:r>
    </w:p>
    <w:p w14:paraId="2B1AFC8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Малдыбаева Р.С. Творческая личность кюйши в музыкальной культуре ХХ века: автореферат дисс. ... канд. иск. наук. – Алматы, 2005. – 27 с.</w:t>
      </w:r>
    </w:p>
    <w:p w14:paraId="4555FA9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Күзеубай А. Қазақ әншілік дәстүрінің қазіргі заманда таралым мәселелері (Арқа өңірі бойынша): философия докторы (PhD)... дисс. – Алматы, 2016. – 149 б.</w:t>
      </w:r>
    </w:p>
    <w:p w14:paraId="0E7C4EC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Есенұлы А. Күй </w:t>
      </w:r>
      <w:r w:rsidRPr="00E772BB">
        <w:rPr>
          <w:b w:val="0"/>
          <w:color w:val="auto"/>
          <w:szCs w:val="28"/>
          <w:lang w:val="kk-KZ"/>
        </w:rPr>
        <w:softHyphen/>
        <w:t>– Тәңірдің күбірі. Алматы: ТОО Дайк-Пресс, 1996. – 208 бб.</w:t>
      </w:r>
    </w:p>
    <w:p w14:paraId="51E5DCF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Мерғалиев Т., Бүркіт С., Дүйсен О. Қазақ күйлерінің тарихы. Алматы, - 2000. – 412 бб.</w:t>
      </w:r>
    </w:p>
    <w:p w14:paraId="7A59BE1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Қышқашбаев Т. Домбыраға арналған оқулық: Музыкалы-педагогикалық оқу орындарының оқушылары мен студенттеріне арналған. – Алматы, 1999. – 224 бб. </w:t>
      </w:r>
    </w:p>
    <w:p w14:paraId="5FDDC56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Әліпбаев Т.Б. Күйдің ішкі сыры: Методикалық құрал. – Астана, 2002. – 64 б.</w:t>
      </w:r>
    </w:p>
    <w:p w14:paraId="59EAECD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Әбуғазы М. Қазақтың домбыра өнері. – Алматы: Нұрсәт, 2016. – 480 бб.</w:t>
      </w:r>
    </w:p>
    <w:p w14:paraId="248CC79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Турумбетова А.Е. Традиции казахского домбрового исполнительства в условиях институционализации современного образования // Музыкальный мир наций / Сост. В.Р. Дулат-Алеев, А.А. Сокольская; Казан. гос. консерватория. – Казань, 2020. – С. 60–75</w:t>
      </w:r>
    </w:p>
    <w:p w14:paraId="47D1399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Тастанов Х. Домбырадан сабақ беру методы. – Алма-Ата: Жазушы, 1970. -76 б. </w:t>
      </w:r>
    </w:p>
    <w:p w14:paraId="409AC12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Мұхитов Қ., Мерғалиев Т., Бүркітов С., Дүйсен О. Домбыра өнерін дамытудың мемлекеттік бағдарламасы. – Алматы, 1998. – 116 б.</w:t>
      </w:r>
    </w:p>
    <w:p w14:paraId="0BF1B01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eastAsia="tr-TR"/>
        </w:rPr>
        <w:t>Дүйсен О.К. Домбыра мамандығына арналған академиялық оқу жұмыс бағдарламасы: Бастауыш саты, колледж және бакалавриат / Құраст. О.К.Дүйсен. – Астана, 2007. – 75 б.</w:t>
      </w:r>
    </w:p>
    <w:p w14:paraId="51FD4CE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Сахарбаева К. Домбыра үйрету әдістері. – Алматы, Издат-Маркет, 2006. – 164 б.</w:t>
      </w:r>
    </w:p>
    <w:p w14:paraId="7D7C1EF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Ысқақов Б., Ғабдуллина Н. Домбыра мамандығы пәніне арналған әдістемелік нұсқау. Арнаулы музыкалық оқу орындарына арналған оқулық: Оқу-әдістемелік кешені. – Астана: Арман-ПВ баспасы, 2007. – 188 б.</w:t>
      </w:r>
    </w:p>
    <w:p w14:paraId="1DBDF7C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Хамиди Л., Ғизатов Б. Домбыра үйрену мектебі. </w:t>
      </w:r>
      <w:r w:rsidRPr="00E772BB">
        <w:rPr>
          <w:b w:val="0"/>
          <w:color w:val="auto"/>
          <w:szCs w:val="28"/>
          <w:lang w:val="kk-KZ"/>
        </w:rPr>
        <w:softHyphen/>
        <w:t>– Алматы: Қазақ мемлекеттік көркем әдебиет баспасы, – 1964. – 132 б.</w:t>
      </w:r>
    </w:p>
    <w:p w14:paraId="1BD655C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Жайымов А., Бүркітов С., Ысқақов Б. Домбыра үйрену мектебі. – Алматы: Өнер, 1992. – 240 б.</w:t>
      </w:r>
    </w:p>
    <w:p w14:paraId="08A62CC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Жұбанов А.Қ. Ғасырлар пернесі. Алматы: Дайк-Пресс, 2002. – 329 б.</w:t>
      </w:r>
    </w:p>
    <w:p w14:paraId="6A11AF6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Сейдімбек А. Қазақтың күй өнері. Монография. Астана: Күлтегін. – 2002. – 832 б.</w:t>
      </w:r>
    </w:p>
    <w:p w14:paraId="4383EB9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Затаевич А,В, 500 песен и кюев казахского народа. – Алматы: Дайк-Пресс, 2002. – 378 с.</w:t>
      </w:r>
    </w:p>
    <w:p w14:paraId="36F12D5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Бекенов У. Күй керуені. Ғылыми-көпшілік кітап. – Алматы: Өнер, 2002. – 144 б.</w:t>
      </w:r>
    </w:p>
    <w:p w14:paraId="5D65FCC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Ахмедияров Қ. Табыну. – Алматы, 2000. – 263 б. </w:t>
      </w:r>
    </w:p>
    <w:p w14:paraId="2C9F871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Жүзбаев Ж. Шертпе күйдің төрт мектебі: Зерттеулер және күйлер жинағы. – Астана: Сарыарқа БҮ, 2009, – 116 б. </w:t>
      </w:r>
    </w:p>
    <w:p w14:paraId="7F0EF9B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Кредиттік технология бойынша оқу үрдісін ұйымдастыру ережелері (12.10.2018 № 563)</w:t>
      </w:r>
    </w:p>
    <w:p w14:paraId="7C8EB253" w14:textId="77777777" w:rsidR="00CC14CC" w:rsidRPr="00E772BB" w:rsidRDefault="00CC14CC">
      <w:pPr>
        <w:pStyle w:val="1"/>
        <w:numPr>
          <w:ilvl w:val="0"/>
          <w:numId w:val="33"/>
        </w:numPr>
        <w:ind w:left="0" w:firstLine="0"/>
        <w:jc w:val="both"/>
        <w:rPr>
          <w:b w:val="0"/>
          <w:bCs/>
          <w:color w:val="auto"/>
          <w:szCs w:val="28"/>
          <w:lang w:val="en-US"/>
        </w:rPr>
      </w:pPr>
      <w:r w:rsidRPr="00E772BB">
        <w:rPr>
          <w:b w:val="0"/>
          <w:color w:val="auto"/>
          <w:szCs w:val="28"/>
          <w:lang w:val="tr-TR"/>
        </w:rPr>
        <w:t>Husaınova G., Tapenov D. Tradıtıones etnıcas en la educacıon de los musıcos dombrıstas en Kazajıstan</w:t>
      </w:r>
      <w:r w:rsidRPr="00E772BB">
        <w:rPr>
          <w:b w:val="0"/>
          <w:color w:val="auto"/>
          <w:szCs w:val="28"/>
          <w:lang w:val="kk-KZ"/>
        </w:rPr>
        <w:t>:</w:t>
      </w:r>
      <w:r w:rsidRPr="00E772BB">
        <w:rPr>
          <w:b w:val="0"/>
          <w:color w:val="auto"/>
          <w:szCs w:val="28"/>
          <w:lang w:val="tr-TR"/>
        </w:rPr>
        <w:t xml:space="preserve"> retrospectıva – origenes geneticos // C.A.Muro. </w:t>
      </w:r>
      <w:r w:rsidRPr="00E772BB">
        <w:rPr>
          <w:b w:val="0"/>
          <w:color w:val="auto"/>
          <w:szCs w:val="28"/>
          <w:lang w:val="kk-KZ"/>
        </w:rPr>
        <w:t>Kazajstan. Pais de tradiciones y apertura. –</w:t>
      </w:r>
      <w:r w:rsidRPr="00E772BB">
        <w:rPr>
          <w:b w:val="0"/>
          <w:color w:val="auto"/>
          <w:szCs w:val="28"/>
          <w:lang w:val="tr-TR"/>
        </w:rPr>
        <w:t xml:space="preserve"> Toledo</w:t>
      </w:r>
      <w:r w:rsidRPr="00E772BB">
        <w:rPr>
          <w:b w:val="0"/>
          <w:color w:val="auto"/>
          <w:szCs w:val="28"/>
          <w:lang w:val="kk-KZ"/>
        </w:rPr>
        <w:t xml:space="preserve">, 2018. – 117-134 </w:t>
      </w:r>
      <w:r w:rsidRPr="00E772BB">
        <w:rPr>
          <w:b w:val="0"/>
          <w:color w:val="auto"/>
          <w:szCs w:val="28"/>
          <w:lang w:val="en-US"/>
        </w:rPr>
        <w:t>pp</w:t>
      </w:r>
      <w:r w:rsidRPr="00E772BB">
        <w:rPr>
          <w:b w:val="0"/>
          <w:color w:val="auto"/>
          <w:szCs w:val="28"/>
          <w:lang w:val="kk-KZ"/>
        </w:rPr>
        <w:t xml:space="preserve">. </w:t>
      </w:r>
    </w:p>
    <w:p w14:paraId="095C1A0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Домбыра академиясы ақпараттық-танымдық сайты</w:t>
      </w:r>
      <w:r w:rsidRPr="00E772BB">
        <w:rPr>
          <w:b w:val="0"/>
          <w:color w:val="auto"/>
          <w:szCs w:val="28"/>
        </w:rPr>
        <w:t xml:space="preserve"> // </w:t>
      </w:r>
      <w:r w:rsidRPr="00E772BB">
        <w:rPr>
          <w:b w:val="0"/>
          <w:color w:val="auto"/>
          <w:szCs w:val="28"/>
          <w:lang w:val="kk-KZ"/>
        </w:rPr>
        <w:t>http://dombyraacademy.com/</w:t>
      </w:r>
    </w:p>
    <w:p w14:paraId="2D60675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Мемлекеттік жалпыға міндетті білім беру стандарты, 050404 «Дәстүрлі музыкалық өнер» (домбыра) 3.08.286-2006. – Астана, 2006. – 41 б.</w:t>
      </w:r>
    </w:p>
    <w:p w14:paraId="6668A5A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Гизатов Б. Музыкальное образование в Казахстане. – Алма-Ата, Мектеп. – 1975. – 80 с.</w:t>
      </w:r>
    </w:p>
    <w:p w14:paraId="57A7007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Федорович Е.Н. Педагогическое наследие крупнейших российских пианистов и его роль в современном музыкальном образовании: авт. дис. доктор педагогических наук: 13.00.08 – Теория и методика профессионального образования. – Москва, 2001. – 46 с.</w:t>
      </w:r>
    </w:p>
    <w:p w14:paraId="3CC962B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Алексеев А.Д. Из истории фортепианной педагогики. Хрестоматия. – Киев: Музична Украіна, 1974. – 165 с.</w:t>
      </w:r>
    </w:p>
    <w:p w14:paraId="14DCFAF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Пианисты рассказывают / Ред. М.Соколов. 3-й выпуск. – М.: Советский композитор, 1988. – 176 с.</w:t>
      </w:r>
    </w:p>
    <w:p w14:paraId="7C95CD6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Варламова Т.П. Формирование исполнительской техники домриста в системе непрерывного специального музыкального образования: авт. дис. канд. педагогических наук: 13.00.08 – Теория и методика профессионального образования. – Москва, 2010. – 26 с.</w:t>
      </w:r>
    </w:p>
    <w:p w14:paraId="19F67856" w14:textId="77777777" w:rsidR="00CC14CC" w:rsidRPr="00E772BB" w:rsidRDefault="00CC14CC">
      <w:pPr>
        <w:pStyle w:val="1"/>
        <w:numPr>
          <w:ilvl w:val="0"/>
          <w:numId w:val="33"/>
        </w:numPr>
        <w:ind w:left="0" w:firstLine="0"/>
        <w:jc w:val="both"/>
        <w:rPr>
          <w:b w:val="0"/>
          <w:bCs/>
          <w:color w:val="auto"/>
          <w:szCs w:val="28"/>
          <w:shd w:val="clear" w:color="auto" w:fill="FFFFFF"/>
          <w:lang w:val="kk-KZ"/>
        </w:rPr>
      </w:pPr>
      <w:r w:rsidRPr="00E772BB">
        <w:rPr>
          <w:b w:val="0"/>
          <w:color w:val="auto"/>
          <w:szCs w:val="28"/>
        </w:rPr>
        <w:t>Шараб</w:t>
      </w:r>
      <w:r w:rsidRPr="00E772BB">
        <w:rPr>
          <w:b w:val="0"/>
          <w:color w:val="auto"/>
          <w:szCs w:val="28"/>
          <w:lang w:val="kk-KZ"/>
        </w:rPr>
        <w:t>и</w:t>
      </w:r>
      <w:r w:rsidRPr="00E772BB">
        <w:rPr>
          <w:b w:val="0"/>
          <w:color w:val="auto"/>
          <w:szCs w:val="28"/>
        </w:rPr>
        <w:t>дзе</w:t>
      </w:r>
      <w:r w:rsidRPr="00E772BB">
        <w:rPr>
          <w:b w:val="0"/>
          <w:color w:val="auto"/>
          <w:szCs w:val="28"/>
          <w:lang w:val="kk-KZ"/>
        </w:rPr>
        <w:t xml:space="preserve"> К.Б.С</w:t>
      </w:r>
      <w:r w:rsidRPr="00E772BB">
        <w:rPr>
          <w:b w:val="0"/>
          <w:color w:val="auto"/>
          <w:szCs w:val="28"/>
        </w:rPr>
        <w:t>овременные проблемы обучения игре на народных инструментах: теория и практика</w:t>
      </w:r>
      <w:r w:rsidRPr="00E772BB">
        <w:rPr>
          <w:b w:val="0"/>
          <w:color w:val="auto"/>
          <w:szCs w:val="28"/>
          <w:lang w:val="kk-KZ"/>
        </w:rPr>
        <w:t xml:space="preserve">: Автореферат дисс... канд. пед. наук. – Москва, 2012. – 21 с. </w:t>
      </w:r>
    </w:p>
    <w:p w14:paraId="1F733577" w14:textId="77777777" w:rsidR="00CC14CC" w:rsidRPr="00E772BB" w:rsidRDefault="00CC14CC">
      <w:pPr>
        <w:pStyle w:val="1"/>
        <w:numPr>
          <w:ilvl w:val="0"/>
          <w:numId w:val="33"/>
        </w:numPr>
        <w:ind w:left="0" w:firstLine="0"/>
        <w:jc w:val="both"/>
        <w:rPr>
          <w:b w:val="0"/>
          <w:bCs/>
          <w:color w:val="auto"/>
          <w:szCs w:val="28"/>
        </w:rPr>
      </w:pPr>
      <w:r w:rsidRPr="00E772BB">
        <w:rPr>
          <w:b w:val="0"/>
          <w:color w:val="auto"/>
          <w:szCs w:val="28"/>
          <w:lang w:val="kk-KZ"/>
        </w:rPr>
        <w:t xml:space="preserve">Хусаинова Г.А., Тапенов Д.Т. Реализация компетентностного подхода в процессе подготовки профессионального музыканта-исполнителя-домбриста / Россия и Европа: связь культуры и экономики: Материалы ХХ международной научно-практической конференции (2 марта 2018 г.). Отв. редактор Уварина Н.В. – Прага, Ческая Республика: Изд-во </w:t>
      </w:r>
      <w:r w:rsidRPr="00E772BB">
        <w:rPr>
          <w:b w:val="0"/>
          <w:color w:val="auto"/>
          <w:szCs w:val="28"/>
          <w:lang w:val="en-US"/>
        </w:rPr>
        <w:t>World</w:t>
      </w:r>
      <w:r w:rsidRPr="00E772BB">
        <w:rPr>
          <w:b w:val="0"/>
          <w:color w:val="auto"/>
          <w:szCs w:val="28"/>
        </w:rPr>
        <w:t xml:space="preserve"> </w:t>
      </w:r>
      <w:r w:rsidRPr="00E772BB">
        <w:rPr>
          <w:b w:val="0"/>
          <w:color w:val="auto"/>
          <w:szCs w:val="28"/>
          <w:lang w:val="en-US"/>
        </w:rPr>
        <w:t>Press</w:t>
      </w:r>
      <w:r w:rsidRPr="00E772BB">
        <w:rPr>
          <w:b w:val="0"/>
          <w:color w:val="auto"/>
          <w:szCs w:val="28"/>
        </w:rPr>
        <w:t xml:space="preserve"> </w:t>
      </w:r>
      <w:r w:rsidRPr="00E772BB">
        <w:rPr>
          <w:b w:val="0"/>
          <w:color w:val="auto"/>
          <w:szCs w:val="28"/>
          <w:lang w:val="en-US"/>
        </w:rPr>
        <w:t>s</w:t>
      </w:r>
      <w:r w:rsidRPr="00E772BB">
        <w:rPr>
          <w:b w:val="0"/>
          <w:color w:val="auto"/>
          <w:szCs w:val="28"/>
        </w:rPr>
        <w:t>.</w:t>
      </w:r>
      <w:r w:rsidRPr="00E772BB">
        <w:rPr>
          <w:b w:val="0"/>
          <w:color w:val="auto"/>
          <w:szCs w:val="28"/>
          <w:lang w:val="en-US"/>
        </w:rPr>
        <w:t>r</w:t>
      </w:r>
      <w:r w:rsidRPr="00E772BB">
        <w:rPr>
          <w:b w:val="0"/>
          <w:color w:val="auto"/>
          <w:szCs w:val="28"/>
        </w:rPr>
        <w:t>.</w:t>
      </w:r>
      <w:r w:rsidRPr="00E772BB">
        <w:rPr>
          <w:b w:val="0"/>
          <w:color w:val="auto"/>
          <w:szCs w:val="28"/>
          <w:lang w:val="en-US"/>
        </w:rPr>
        <w:t>o</w:t>
      </w:r>
      <w:r w:rsidRPr="00E772BB">
        <w:rPr>
          <w:b w:val="0"/>
          <w:color w:val="auto"/>
          <w:szCs w:val="28"/>
        </w:rPr>
        <w:t>.</w:t>
      </w:r>
      <w:r w:rsidRPr="00E772BB">
        <w:rPr>
          <w:b w:val="0"/>
          <w:color w:val="auto"/>
          <w:szCs w:val="28"/>
          <w:lang w:val="kk-KZ"/>
        </w:rPr>
        <w:t>, 2018. – 175-176 бб.</w:t>
      </w:r>
    </w:p>
    <w:p w14:paraId="21D6CEE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Хусаинова Г.А., Тапенов Д.Т. Исторические предпосылки создания педагогики домбрового исполнительства / Наукові записки / Ред. кол.: В. Ф. Черкасов, В. В. Радул, Н. С. Савченко та ін. – Випуск 163 – Серія: Педагогічні науки. – Кропивницький: РВВ ЦДПУ ім. В. Винниченка, 2018. – С. 43-47. </w:t>
      </w:r>
    </w:p>
    <w:p w14:paraId="48CB4D8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Омарова Г.Н. Казахский кюй: культурно-исторический контекст и региональные стили 17.00.02 – музыкальное искусство / автореферат диссертации на соискание ученой степенидоктора искусствоведения. – Ташкент, 2011. – 46 с.</w:t>
      </w:r>
    </w:p>
    <w:p w14:paraId="3A69177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Қазақ әдеби тілінің сөздігі. Он бес томдық. 12-том // Құраст.: Ғ.Қалиев, С.Бизақов, О.Нақысбеков және т.б. – Алматы, 2011. – 744 б.</w:t>
      </w:r>
    </w:p>
    <w:p w14:paraId="6CB5322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Мухамбетова А. Культурологические парадигмы конца века и система образования музыкантов-народников // Курмангазы и традиционная музыка на рубеже тысячилетий. Материалы международной конференции, посвященой 175-летию Курмангазы / Сост.: Мухамбетова А.И. – Алматы, 1998 г. – С. 197-203.</w:t>
      </w:r>
    </w:p>
    <w:p w14:paraId="7E50DAE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Райымбергенова С. Культура и образование на рубеже тысячилетий. Ұлттық музыка тілі және қазіргі мәдениет кеңістігі: Халықаралық ғылыми-практикалық конф. материалдары. Құрастырушы-редакторлар: Мұхамбетова Ә.И., Омарова Г.Н. – Алматы, 2008. – 159-166 бб.</w:t>
      </w:r>
    </w:p>
    <w:p w14:paraId="7EEBA61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Ерзакович Б.Г. Народная музыка Казахстана. Краткий исторический очерк. – Алма-Ата: Жалын, 1975. – 24 с.</w:t>
      </w:r>
    </w:p>
    <w:p w14:paraId="315095A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Шәкерім Ж., Тілендікеліні Д. Нұрғиса Тілендиев. – Алматы: Қазақстан, 2003. – 184 б.  </w:t>
      </w:r>
    </w:p>
    <w:p w14:paraId="7B8A0FE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Күйші Қали / Құрастырған Қ.А.Ахмедияров, К.С.Сахарбаева. – Алматы: Дайк-Пресс, 2002. – 186 б.</w:t>
      </w:r>
    </w:p>
    <w:p w14:paraId="7A90911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Ысқақов Б.А. (2020) Интервью Алматы қ. 25.02.2020. (Д.Т.Тапеновтың жеке қоры). </w:t>
      </w:r>
    </w:p>
    <w:p w14:paraId="171A211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 xml:space="preserve">Басығараев Е.Б. (2019) Интервью Астана қ. 17.10.2019. (Д.Т.Тапеновтың жеке қоры). </w:t>
      </w:r>
    </w:p>
    <w:p w14:paraId="6074B9E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Тарақты А. Күй шежіре. – Аматы: КРАМДС–Яссауи, 1992. – 488 б.</w:t>
      </w:r>
    </w:p>
    <w:p w14:paraId="790C125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Волков Г.Н. Этнопедагогика. Учеб. для студ. сред. и высш. пед. учеб. заведений. – М.: Академия, 1999. – 168 с.</w:t>
      </w:r>
    </w:p>
    <w:p w14:paraId="5F280AB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Аубакирова Г.М. Семейное, религиозное и светское музыкальное образование в Казахстане в ХІХ веке // Музыкальное образование а Казахстане. Учебн. Пособие для студ. Высш. И ср. Уч. Заведений. Вып. І. Сост. Джердималиева Р.Р., Момбек А.А., Ахметова З.Р. – Алматы, 2007. – С. 198-202.</w:t>
      </w:r>
    </w:p>
    <w:p w14:paraId="1E2EEA9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Гизатов Б.Г. Эстетическая природа кюев // Музыкальное образование в Казахстане. уч. пособие для ст. вш. уч. зав. вып. ІІ. / Сост. Джердималиева и др. – Алматы, 2006. – С. 7-16.</w:t>
      </w:r>
    </w:p>
    <w:p w14:paraId="08EB595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Қалиұлы С. Қазақ этнопедагогикасының теориялық негіздері мен тарихы.  (Оқу құралы). – Алматы: Білім, – 2003. – 280 б.</w:t>
      </w:r>
    </w:p>
    <w:p w14:paraId="47CFED7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Алексеева Л. А. Нажмeденов Ж. Казахская домбра и ее акустические особенности, – Алматы: Эвро,2003. – 188 с.</w:t>
      </w:r>
    </w:p>
    <w:p w14:paraId="0ED606A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Райымбергенов А.Ы. (2020) Интервью Алматы қ. 28.02.2020. (Д.Т.Тапеновтың жеке қоры). </w:t>
      </w:r>
    </w:p>
    <w:p w14:paraId="43C9603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Алексеев Э.Е. Фольклор в контексте современной культуры. Рассуждения о судьбах народной песни. – М.: Советский композитор, 1988. – 240 с.</w:t>
      </w:r>
    </w:p>
    <w:p w14:paraId="1F7D4FB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Әуезов М.О. Абайдың өмірбаяны / құраст. Әуезов М.О. Жиырма томдықшығармалар жинағы. – Алматы, 1984. – Т.15. – 149-256 бб.  </w:t>
      </w:r>
    </w:p>
    <w:p w14:paraId="2567CD4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Тоқтаған А.Е. «Күйшілер одағы» қ.ұ. ұйымдастырумен өткен кездесу барысында жасалған баяндама. – Астана қ. 14.09.2019. (Д.Т.Тапеновтың жеке қоры).</w:t>
      </w:r>
    </w:p>
    <w:p w14:paraId="1A3A5C8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Хусаинова Г.А., Тапенов Д.Т., Кожебаев Д.Е. </w:t>
      </w:r>
      <w:r w:rsidRPr="00E772BB">
        <w:rPr>
          <w:b w:val="0"/>
          <w:color w:val="auto"/>
          <w:szCs w:val="28"/>
          <w:lang w:val="tr-TR"/>
        </w:rPr>
        <w:t>Müsical dombıra bilimi</w:t>
      </w:r>
      <w:r w:rsidRPr="00E772BB">
        <w:rPr>
          <w:b w:val="0"/>
          <w:color w:val="auto"/>
          <w:szCs w:val="28"/>
          <w:lang w:val="kk-KZ"/>
        </w:rPr>
        <w:t>:</w:t>
      </w:r>
      <w:r w:rsidRPr="00E772BB">
        <w:rPr>
          <w:b w:val="0"/>
          <w:color w:val="auto"/>
          <w:szCs w:val="28"/>
          <w:lang w:val="tr-TR"/>
        </w:rPr>
        <w:t xml:space="preserve"> Eğtim İmkanları ve beklentileri</w:t>
      </w:r>
      <w:r w:rsidRPr="00E772BB">
        <w:rPr>
          <w:b w:val="0"/>
          <w:color w:val="auto"/>
          <w:szCs w:val="28"/>
          <w:lang w:val="kk-KZ"/>
        </w:rPr>
        <w:t xml:space="preserve"> // </w:t>
      </w:r>
      <w:r w:rsidRPr="00E772BB">
        <w:rPr>
          <w:b w:val="0"/>
          <w:color w:val="auto"/>
          <w:szCs w:val="28"/>
          <w:lang w:val="tr-TR"/>
        </w:rPr>
        <w:t xml:space="preserve">Turan </w:t>
      </w:r>
      <w:r w:rsidRPr="00E772BB">
        <w:rPr>
          <w:b w:val="0"/>
          <w:color w:val="auto"/>
          <w:szCs w:val="28"/>
          <w:lang w:val="kk-KZ"/>
        </w:rPr>
        <w:t xml:space="preserve">№42 </w:t>
      </w:r>
      <w:r w:rsidRPr="00E772BB">
        <w:rPr>
          <w:b w:val="0"/>
          <w:color w:val="auto"/>
          <w:szCs w:val="28"/>
          <w:lang w:val="tr-TR"/>
        </w:rPr>
        <w:t>Akademık ilim fikir ve medeniyet dergisi 12 dönem</w:t>
      </w:r>
      <w:r w:rsidRPr="00E772BB">
        <w:rPr>
          <w:b w:val="0"/>
          <w:color w:val="auto"/>
          <w:szCs w:val="28"/>
          <w:lang w:val="kk-KZ"/>
        </w:rPr>
        <w:t xml:space="preserve"> 2020.</w:t>
      </w:r>
      <w:r w:rsidRPr="00E772BB">
        <w:rPr>
          <w:b w:val="0"/>
          <w:color w:val="auto"/>
          <w:szCs w:val="28"/>
          <w:lang w:val="tr-TR"/>
        </w:rPr>
        <w:t xml:space="preserve">  </w:t>
      </w:r>
      <w:r w:rsidRPr="00E772BB">
        <w:rPr>
          <w:b w:val="0"/>
          <w:color w:val="auto"/>
          <w:szCs w:val="28"/>
          <w:lang w:val="kk-KZ"/>
        </w:rPr>
        <w:t xml:space="preserve">– </w:t>
      </w:r>
      <w:r w:rsidRPr="00E772BB">
        <w:rPr>
          <w:b w:val="0"/>
          <w:color w:val="auto"/>
          <w:szCs w:val="28"/>
          <w:lang w:val="tr-TR"/>
        </w:rPr>
        <w:t>Istanbul</w:t>
      </w:r>
      <w:r w:rsidRPr="00E772BB">
        <w:rPr>
          <w:b w:val="0"/>
          <w:color w:val="auto"/>
          <w:szCs w:val="28"/>
          <w:lang w:val="kk-KZ"/>
        </w:rPr>
        <w:t xml:space="preserve">, </w:t>
      </w:r>
      <w:r w:rsidRPr="00E772BB">
        <w:rPr>
          <w:b w:val="0"/>
          <w:color w:val="auto"/>
          <w:szCs w:val="28"/>
          <w:lang w:val="tr-TR"/>
        </w:rPr>
        <w:t>2020</w:t>
      </w:r>
      <w:r w:rsidRPr="00E772BB">
        <w:rPr>
          <w:b w:val="0"/>
          <w:color w:val="auto"/>
          <w:szCs w:val="28"/>
          <w:lang w:val="kk-KZ"/>
        </w:rPr>
        <w:t xml:space="preserve">. – </w:t>
      </w:r>
      <w:r w:rsidRPr="00E772BB">
        <w:rPr>
          <w:b w:val="0"/>
          <w:color w:val="auto"/>
          <w:szCs w:val="28"/>
          <w:lang w:val="en-US"/>
        </w:rPr>
        <w:t xml:space="preserve">P. </w:t>
      </w:r>
      <w:r w:rsidRPr="00E772BB">
        <w:rPr>
          <w:b w:val="0"/>
          <w:color w:val="auto"/>
          <w:szCs w:val="28"/>
          <w:lang w:val="tr-TR"/>
        </w:rPr>
        <w:t>99-110</w:t>
      </w:r>
      <w:r w:rsidRPr="00E772BB">
        <w:rPr>
          <w:b w:val="0"/>
          <w:color w:val="auto"/>
          <w:szCs w:val="28"/>
          <w:lang w:val="kk-KZ"/>
        </w:rPr>
        <w:t>.</w:t>
      </w:r>
    </w:p>
    <w:p w14:paraId="4BFBA08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Сарыбаев Т. Кюй как коммуникативное явление // Инструментальная музыка казахского народа. Статьи, очерки. Составитель Мухамбетова А. Алма-ата: Өнер. 1985. – 152 с.</w:t>
      </w:r>
    </w:p>
    <w:p w14:paraId="0F4AF2F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Нысанбаев А.Н. Диалог цивилизаций в современном мире. Алматы: Институт философии и политологии. МОН РК, 2001. – С. 17-21.</w:t>
      </w:r>
    </w:p>
    <w:p w14:paraId="49582BA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Кузембаева С. А.К.Жубанов: у истоков музыкального образования в Казахстане // Актуальные проблемы музыкальной науки и музыкального образования: Материалы юбилейной международной научно-практической конференции. Сост. Омарова А.К., Сахарбаева К.С. – Алматы, 2005. – С. 135-138.</w:t>
      </w:r>
    </w:p>
    <w:p w14:paraId="569050E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Жүсіп Б. Сүлейлер. – Алматы: Arna-b, 2010. – 232 б.  </w:t>
      </w:r>
    </w:p>
    <w:p w14:paraId="797DA66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Абдурашидов А. Система обучения традиционного музыканта в Академии маком // Ұлттық музыка тілі және қазіргі мәдениет кеңістігі: Халықаралық ғылыми-практикалық конференция материалдары. Құр.: Мухамбетова А.И., Омарова Г.Н. – Алматы, 2008. – 176-179 бб.</w:t>
      </w:r>
    </w:p>
    <w:p w14:paraId="6466C05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Ұстаздардың ұстазы / Құрастырған К.Сахарбаева. – Алматы, 2003.– 192 б.</w:t>
      </w:r>
    </w:p>
    <w:p w14:paraId="54EDEFD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Мухамбетова А.И. О массовом музыкальном образовании в Казахстане // Музыкальное образование а Казахстане. Учебн. Пособие для студ. Высш. И ср. Уч. Заведений. Вып. І. Сост. Джердималиева Р.Р., Момбек А.А., Ахметова З.Р. – Алматы, 2007. – 122-126 бб.</w:t>
      </w:r>
    </w:p>
    <w:p w14:paraId="47181A2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Джумакова У.Р. Кетегенова Н. Казахская музыкальная литература (1920-1980). – Алматы: Ғылым, 1995. – 256 с.</w:t>
      </w:r>
    </w:p>
    <w:p w14:paraId="02B0F3D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Сахарбаева К.С., Ысқақов Б.А. Дәстүрлі өнердің алтын ұясы. – Алматы: All&amp;Company, ¬ 2015. – 96 б.</w:t>
      </w:r>
    </w:p>
    <w:p w14:paraId="59880BA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Сахарбаева К. Домбыра кафедрасының тарихы. –Алматы: «Игілік group», 2015. – 224 б. </w:t>
      </w:r>
    </w:p>
    <w:p w14:paraId="5333B92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https://iqaa.kz/bolonskij-protsess/bolonskij-protsess-v-kazakhstane</w:t>
      </w:r>
    </w:p>
    <w:p w14:paraId="0252A91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Үлкенбаева А.Н. (2020) Интервью Алматы қ. 26.02.2020. (Д.Т.Тапеновтың жеке қоры).</w:t>
      </w:r>
    </w:p>
    <w:p w14:paraId="382EB43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Дүйсен О.К. Пәннің оқу-әдістемелік кешені: «Мамандық» 6В02142 – «Халық аспаптары» (домбыра) білім беру бағдарламасы үшін / О.К.Дүйсен. – Нұр-Сұлтан, 2021, – 28 б.</w:t>
      </w:r>
    </w:p>
    <w:p w14:paraId="72C4BDC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Әбуғазы М.Қ. (2020) Интервью Алматы қ. 24.02.2020. (Д.Т.Тапеновтың жеке қоры).</w:t>
      </w:r>
    </w:p>
    <w:p w14:paraId="00B09E2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Үсенбаев Е. Дәуір белесіндегі күй өнері. Қазақстан мен Орталық Азияның дәстүрлі және қазіргі өнері. Халықаралық ғылыми-практикалық конференция материалдары. – Алматы: «Үш қиян», 2004. – 688 бет. </w:t>
      </w:r>
      <w:r w:rsidRPr="00E772BB">
        <w:rPr>
          <w:b w:val="0"/>
          <w:i/>
          <w:color w:val="auto"/>
          <w:szCs w:val="28"/>
          <w:lang w:val="kk-KZ"/>
        </w:rPr>
        <w:t>Құр. : Бадан Ж., Қарғабекова Р., Малдыбаева Р. Ред. алқа: Әубәкірова Ж.Я., Ерғалиева Р.Ә., Жұмасейітова Г.Т. және т.б.</w:t>
      </w:r>
      <w:r w:rsidRPr="00E772BB">
        <w:rPr>
          <w:b w:val="0"/>
          <w:color w:val="auto"/>
          <w:szCs w:val="28"/>
          <w:lang w:val="kk-KZ"/>
        </w:rPr>
        <w:t xml:space="preserve"> 412-415 бб.</w:t>
      </w:r>
    </w:p>
    <w:p w14:paraId="12B046E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Кишкашбаев Т. Синтез традиций и инноваций в профессиональной подготовке специалистов в области искусства // Актуальные проблемы музыкальной науки и музыкального образования: Материалы юбилейной международной научно-практической конференции. Сост. Омарова А.К., Сахарбаева К.С. – Алматы, 2005. – С. 48-53.</w:t>
      </w:r>
    </w:p>
    <w:p w14:paraId="0F9D457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Жұбанов А.Қ. Ән-күй сапары. – Алматы: Ғылым, 1976. – 478 б.</w:t>
      </w:r>
    </w:p>
    <w:p w14:paraId="1F7DDB8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Лернер И.Я. Дидактические основы методов обучения. – М.: Педагогика, 1981. – 186 с.</w:t>
      </w:r>
    </w:p>
    <w:p w14:paraId="3A5A9EB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Харламов И.Ф. Педагогика учебное пособие / И.Ф.Харламов. – Издание 4-е, переработанное и дополненное. Москва: Гардарики, 2007. – 519 с.</w:t>
      </w:r>
    </w:p>
    <w:p w14:paraId="4187D98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Новейший философский словарь / Сост. А.А.Грицанов. – Мн.: Изд. В.М.Скакун, 1998. – 896 с.</w:t>
      </w:r>
    </w:p>
    <w:p w14:paraId="13B1597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Жаменкеев Е.Е. (2020) Интервью Алматы қ. 24.02.2020. (Д.Т.Тапеновтың жеке қоры).</w:t>
      </w:r>
    </w:p>
    <w:p w14:paraId="15C1743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Пионова Р.С. Педагогика высшей школы: Учебн. пособие / Р.С.Пионова. – Ми.: Университетское, 2002. – 256 с.</w:t>
      </w:r>
    </w:p>
    <w:p w14:paraId="3993F08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Коменский Я.А. Великая дидактика. – Избр. пед. соч. – М.: Учпедгиз, 1955. – 185 с.</w:t>
      </w:r>
    </w:p>
    <w:p w14:paraId="7B7EDAE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Тастанов Х. Программа для класса домбры. – Алма-Ата, 1958. – 24 с.</w:t>
      </w:r>
    </w:p>
    <w:p w14:paraId="4CA1DAA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Мемлекеттік жалпыға міндетті білім беру стандарты, 062140 «Дәстүрлі музыкалық өнер» (түрлері бойынша) 3.07.279-2002. – Астана, 2002. – 41 б.</w:t>
      </w:r>
    </w:p>
    <w:p w14:paraId="784D9AE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Кондукторова, Н. В. Педагогические идеи К. Д. Ушинского в современной системе образования / Н. В. Кондукторова. — Текст : непосредственный // Образование и воспитание. — 2016. — № 5 (10). — С. 3-6.</w:t>
      </w:r>
    </w:p>
    <w:p w14:paraId="543D254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Ильина, Т.А. Педагогика: общие основы педагогики / Т.А. Ильина. – Москва : Просвещение, 1968. – 570 с.</w:t>
      </w:r>
    </w:p>
    <w:p w14:paraId="48CCE59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Шамова Т.И. Активация учения школьников. – М.: Педагогика, 1982. – 208 с.</w:t>
      </w:r>
    </w:p>
    <w:p w14:paraId="7790E44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Әштайқызы (2020) Интервью Алматы қ. 21.02.2020. (Д.Т.Тапеновтың жеке қоры).</w:t>
      </w:r>
    </w:p>
    <w:p w14:paraId="0C91DBB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Барлыбаева Г.Г. Философская этика казахов / Под общ.ред. А.Х. Бижанова. – Алматы: Институт философии, политологии и религиоведения КН МОН РК, 2018. – 274 с.</w:t>
      </w:r>
    </w:p>
    <w:p w14:paraId="52A6112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Абдильдин Ж., Абдильдина Р. Абай – гениальный мыслитель и гуманист. – Астана: Фолиант, 2015. – 232 с.</w:t>
      </w:r>
    </w:p>
    <w:p w14:paraId="47ED0F0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Жұмабаев М. Педагогика. – Алматы: Ана тілі, 1992. – 160 бет.</w:t>
      </w:r>
    </w:p>
    <w:p w14:paraId="6C66AE8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Турумбетова А. Дәстүрлі күйшілік пен академиялық орындаудағы Қаршыға Ахмедияров мектебі. 195-200 бет. Педагогика және психология. Ғылыми-әдістемелік журнал. Абай атындағы Қазақ ұлттық педагогикалық университеті. 1 (38) наурыз, 2018. – Алматы. – 246 б. </w:t>
      </w:r>
    </w:p>
    <w:p w14:paraId="3A41435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Тоқтаған А. Күй-шежіре / Ред.: Құлкенов М. «Жалын» журналы №7-8 шілде, қыркүйек. – Алматы, 1998. – 177-193 б.</w:t>
      </w:r>
    </w:p>
    <w:p w14:paraId="74C1F8C2"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Бабаев С.Б., Оңалбек Ж.К. Жалпы педагогика: Оқулық. – Алматы: Заң әдебиеті, 2008. – 228 б.</w:t>
      </w:r>
    </w:p>
    <w:p w14:paraId="5071309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Студентоцентрированное обучение. Инструментарий для студентов и ППС вузов / Анжеле Аттард, Эмма Ди Иорко, Коен Гевен, Роберт Санта. – Астана: НКАОКО – </w:t>
      </w:r>
      <w:r w:rsidRPr="00E772BB">
        <w:rPr>
          <w:b w:val="0"/>
          <w:color w:val="auto"/>
          <w:szCs w:val="28"/>
          <w:lang w:val="en-US"/>
        </w:rPr>
        <w:t>IQAA</w:t>
      </w:r>
      <w:r w:rsidRPr="00E772BB">
        <w:rPr>
          <w:b w:val="0"/>
          <w:color w:val="auto"/>
          <w:szCs w:val="28"/>
          <w:lang w:val="kk-KZ"/>
        </w:rPr>
        <w:t>, 2017. – 64 с.</w:t>
      </w:r>
    </w:p>
    <w:p w14:paraId="21623CD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Қазақ әдеби тілінің сөздігі. Он бес томдық. 11-том / Құраст.: Ж.Манкеева, С.Бизақов, Ә.Жүнісбек және т.б. – Алматы, 2011. – 752 б</w:t>
      </w:r>
    </w:p>
    <w:p w14:paraId="50C3F29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Казахстан. Национальная энциклопедия т.4 // Гл. ред. Б.Аяган. – Алматы: Главная редакция «Қазақ энциклопедиясы, 2006. – 560 с.</w:t>
      </w:r>
    </w:p>
    <w:p w14:paraId="083E94C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Жұмалиева Т., Ахметбекова Д., Карамендина Ә., Ысқақов Б., Қоспақов З. Қазақ халқының дәстүрлі музыкасы. – Алматы, 2005, – 557 б.</w:t>
      </w:r>
    </w:p>
    <w:p w14:paraId="63DF3F4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Ысқақов Б. Жеке сабақтардың мазмұнын байыту тәжірибесі // Оқу үрдісін және білім беру мазмұнын жетілдіру тәжірибесі: заманауи беталыс. Халықаралық оқу-әдістемелік конференциясы материалдары / Ред. А.Ш.Курмангалиева. – Алматы, 03.03.2017. – 139-144 бб. </w:t>
      </w:r>
    </w:p>
    <w:p w14:paraId="068C947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Жайымов А. Домбыра ойнау өнері: Методикалық нұсқау. – Алматы, 1989. – 96 б.</w:t>
      </w:r>
    </w:p>
    <w:p w14:paraId="5A27654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Цыпин Г.М. Обучение игре на фортепиан: Учеб. пособие для студентов пед. ин-тов по спец. № 2119 «Музыка и пение». – М.: Просвещение, 1984. – 176 с.</w:t>
      </w:r>
    </w:p>
    <w:p w14:paraId="34643CEA" w14:textId="77777777" w:rsidR="00CC14CC" w:rsidRPr="00E772BB" w:rsidRDefault="00CC14CC">
      <w:pPr>
        <w:pStyle w:val="1"/>
        <w:numPr>
          <w:ilvl w:val="0"/>
          <w:numId w:val="33"/>
        </w:numPr>
        <w:ind w:left="0" w:firstLine="0"/>
        <w:jc w:val="both"/>
        <w:rPr>
          <w:b w:val="0"/>
          <w:bCs/>
          <w:color w:val="auto"/>
          <w:szCs w:val="28"/>
        </w:rPr>
      </w:pPr>
      <w:r w:rsidRPr="00E772BB">
        <w:rPr>
          <w:b w:val="0"/>
          <w:color w:val="auto"/>
          <w:szCs w:val="28"/>
          <w:lang w:val="kk-KZ"/>
        </w:rPr>
        <w:t xml:space="preserve">Хусаинова Г.А., Тапенов Д.Т., Кожебаев Д.Е. Современное состояние этнокультурной подготовленности музыканта-педагога / </w:t>
      </w:r>
      <w:r w:rsidRPr="00E772BB">
        <w:rPr>
          <w:b w:val="0"/>
          <w:color w:val="auto"/>
          <w:szCs w:val="28"/>
          <w:lang w:val="en-US"/>
        </w:rPr>
        <w:t>Innovation</w:t>
      </w:r>
      <w:r w:rsidRPr="00E772BB">
        <w:rPr>
          <w:b w:val="0"/>
          <w:color w:val="auto"/>
          <w:szCs w:val="28"/>
        </w:rPr>
        <w:t xml:space="preserve"> </w:t>
      </w:r>
      <w:r w:rsidRPr="00E772BB">
        <w:rPr>
          <w:b w:val="0"/>
          <w:color w:val="auto"/>
          <w:szCs w:val="28"/>
          <w:lang w:val="en-US"/>
        </w:rPr>
        <w:t>and</w:t>
      </w:r>
      <w:r w:rsidRPr="00E772BB">
        <w:rPr>
          <w:b w:val="0"/>
          <w:color w:val="auto"/>
          <w:szCs w:val="28"/>
        </w:rPr>
        <w:t xml:space="preserve"> </w:t>
      </w:r>
      <w:r w:rsidRPr="00E772BB">
        <w:rPr>
          <w:b w:val="0"/>
          <w:color w:val="auto"/>
          <w:szCs w:val="28"/>
          <w:lang w:val="en-US"/>
        </w:rPr>
        <w:t>Global</w:t>
      </w:r>
      <w:r w:rsidRPr="00E772BB">
        <w:rPr>
          <w:b w:val="0"/>
          <w:color w:val="auto"/>
          <w:szCs w:val="28"/>
        </w:rPr>
        <w:t xml:space="preserve"> </w:t>
      </w:r>
      <w:r w:rsidRPr="00E772BB">
        <w:rPr>
          <w:b w:val="0"/>
          <w:color w:val="auto"/>
          <w:szCs w:val="28"/>
          <w:lang w:val="en-US"/>
        </w:rPr>
        <w:t>Issues</w:t>
      </w:r>
      <w:r w:rsidRPr="00E772BB">
        <w:rPr>
          <w:b w:val="0"/>
          <w:color w:val="auto"/>
          <w:szCs w:val="28"/>
        </w:rPr>
        <w:t xml:space="preserve">. </w:t>
      </w:r>
      <w:r w:rsidRPr="00E772BB">
        <w:rPr>
          <w:b w:val="0"/>
          <w:color w:val="auto"/>
          <w:szCs w:val="28"/>
          <w:lang w:val="en-US"/>
        </w:rPr>
        <w:t>Congress</w:t>
      </w:r>
      <w:r w:rsidRPr="00E772BB">
        <w:rPr>
          <w:b w:val="0"/>
          <w:color w:val="auto"/>
          <w:szCs w:val="28"/>
        </w:rPr>
        <w:t xml:space="preserve"> </w:t>
      </w:r>
      <w:r w:rsidRPr="00E772BB">
        <w:rPr>
          <w:b w:val="0"/>
          <w:color w:val="auto"/>
          <w:szCs w:val="28"/>
          <w:lang w:val="en-US"/>
        </w:rPr>
        <w:t>IV</w:t>
      </w:r>
      <w:r w:rsidRPr="00E772BB">
        <w:rPr>
          <w:b w:val="0"/>
          <w:color w:val="auto"/>
          <w:szCs w:val="28"/>
        </w:rPr>
        <w:t xml:space="preserve">. </w:t>
      </w:r>
      <w:r w:rsidRPr="00E772BB">
        <w:rPr>
          <w:b w:val="0"/>
          <w:color w:val="auto"/>
          <w:szCs w:val="28"/>
          <w:lang w:val="en-US"/>
        </w:rPr>
        <w:t>Lara</w:t>
      </w:r>
      <w:r w:rsidRPr="00E772BB">
        <w:rPr>
          <w:b w:val="0"/>
          <w:color w:val="auto"/>
          <w:szCs w:val="28"/>
        </w:rPr>
        <w:t xml:space="preserve">, </w:t>
      </w:r>
      <w:r w:rsidRPr="00E772BB">
        <w:rPr>
          <w:b w:val="0"/>
          <w:color w:val="auto"/>
          <w:szCs w:val="28"/>
          <w:lang w:val="en-US"/>
        </w:rPr>
        <w:t>Antalya</w:t>
      </w:r>
      <w:r w:rsidRPr="00E772BB">
        <w:rPr>
          <w:b w:val="0"/>
          <w:color w:val="auto"/>
          <w:szCs w:val="28"/>
        </w:rPr>
        <w:t xml:space="preserve">. </w:t>
      </w:r>
      <w:r w:rsidRPr="00E772BB">
        <w:rPr>
          <w:b w:val="0"/>
          <w:color w:val="auto"/>
          <w:szCs w:val="28"/>
          <w:lang w:val="en-US"/>
        </w:rPr>
        <w:t>November</w:t>
      </w:r>
      <w:r w:rsidRPr="00E772BB">
        <w:rPr>
          <w:b w:val="0"/>
          <w:color w:val="auto"/>
          <w:szCs w:val="28"/>
        </w:rPr>
        <w:t xml:space="preserve"> 22-24, 2018. </w:t>
      </w:r>
      <w:r w:rsidRPr="00E772BB">
        <w:rPr>
          <w:b w:val="0"/>
          <w:color w:val="auto"/>
          <w:szCs w:val="28"/>
          <w:lang w:val="kk-KZ"/>
        </w:rPr>
        <w:t xml:space="preserve">– С. 623-642 </w:t>
      </w:r>
    </w:p>
    <w:p w14:paraId="0481AFB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Тоқтаған А. Күйді естіп, зерделеп тарту – бірінші, ал нота мәселесі – екінші болуы керек... / Айқын №156, 19 тамыз, 2005 жыл. – 5 бб.</w:t>
      </w:r>
    </w:p>
    <w:p w14:paraId="7E3F60C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Басығараев Е.Б. Дәстүрлі күйші тәрбиелеудегі мақсат // Өнердегі тәуелсіздік идеясы. Тарих және жаңашылдық: Қазақстан Республикасы Тәуелсіздігінің 20 жылдығына арналған Халықаралық ғылыми-тәжірибелік конференцияның материалдары. Астана, 10-14 қазан 2011 ж. / құраст. Г.Т. Акпарова, Г.Т.Альпеисова, Т.А.Апанович, Д.М.Мосиенко. – Астана: ҚазҰӨУ, 1 бөлім. – 289-291 бб.</w:t>
      </w:r>
    </w:p>
    <w:p w14:paraId="607106A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Медведев И.Ф. Принцип самообразования как методологияческая основа самообразовательной компетенции / Вестник ЮУрГУ. Серия: Образование. Педагогические науки. – Челябинск, 2010. – С. 38-41.</w:t>
      </w:r>
    </w:p>
    <w:p w14:paraId="6B1892B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Щукина Г.И. Методы обучения как компонент учебного процесса // Проблемы методов обучения в современной общеобразовательной школе / под ред. Ю.К.Бабанского, И.З.Зверева, Э.И.Мозонсона. – М.: Педагогика, 1980. – С. 22-26.</w:t>
      </w:r>
    </w:p>
    <w:p w14:paraId="28C1B88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Зверев И.Д. Состояние и перспективы разработки проблемы методов обучения в современной школе / И.Д.Зверев // Проблемы методов обучения в современной общеобразовательной школе / по ред. Ю.К.Бабанского, И.З.Зверева, Э.И.Мозонсона. М.: Педагогика, 1980. – С. 5-16.</w:t>
      </w:r>
    </w:p>
    <w:p w14:paraId="2AD197B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Крымова Н. В чем секрет Андроникова // Телевидение и радиовещание. – 1978. – № 8. – С. 18–21. *20 https://biography.wikireading.ru/290147</w:t>
      </w:r>
    </w:p>
    <w:p w14:paraId="45B644E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Дмитриенко Т.И. Формирование исполнительской самостоятельности скрипачей в процессе обучения в вузе: Дис. на соиск. уч. степени канд. пед. наук: 13.00.02 – «Теория и методика обучения и воспитания (музыка)». – Краснодар, 2009. – 152 с.</w:t>
      </w:r>
    </w:p>
    <w:p w14:paraId="7C7E7B0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Игібаева А.К., Дюсенбаева А.Т. Жоғары мектеп педагогикасы: оқу құралы. - Өскемен: ШҚМУ баспасы, 2013. – 147 б.</w:t>
      </w:r>
    </w:p>
    <w:p w14:paraId="1B42BA5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Сахарбаева К.С. Музыкалық білім берудегі интерактивтік технологияларды қолданудың тиімділігі (домбырашылар мысалында) // Оқу үрдісін және білім беру мазмұнын жетілдіру тәжірибесі: заманауи беталыс. Халықаралық оқу-әдістемелік конференциясы материалдары / Ред. А.Ш.Курмангалиева. – Алматы, 03.03.2017. – 78-85 бб.</w:t>
      </w:r>
    </w:p>
    <w:p w14:paraId="69F2C28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Профессиональная педагогика: Учебник для студентов, обучающихся по педагогическим специальностям и направлениям. Под ред. С.Я. Батышева, А.М. Новикова. Издание 3-е, переработанное. М.: Из-во ЭГВЕС, 2009. –– 456 с.</w:t>
      </w:r>
    </w:p>
    <w:p w14:paraId="211D1CE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Коджаспирова Г.М., Коджаспиров А.Ю. Педагогический словарь: Для студ. высш. и сред. пед. учеб. заведений. – М.: Издательский центр «Академия», 2000. – 176 с.</w:t>
      </w:r>
    </w:p>
    <w:p w14:paraId="74EB2A7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Морева Н.А. Основы педагогического мастерства [] : учеб. пособие студ. для вузов / Н. А. Морева. – М. : Просвещение, 2006. – 320 с.</w:t>
      </w:r>
    </w:p>
    <w:p w14:paraId="7CC9729E"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Рогожин В.М., Елагина В.С. Современная модель подготовки специалистов // Современные проблемы науки и образования. – 2017. – № 6. URL: https://science-education.ru/ru/article/view?id=27136 (дата обращения: 01.09.2022).</w:t>
      </w:r>
    </w:p>
    <w:p w14:paraId="573F119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Байбек А. Сохраниение казахского музыкального языка и подготовка традиционного музыканта к деятельности в новых культурных контекстах // Ұлттық музыка тілі және қазіргі мәдениет кеңістігі: Халықаралық ғылыми-практикалық конференция материалдары. Құр.: Мухамбетова А.И., Омарова Г.Н. – Алматы, 2008. – С. 167-175.</w:t>
      </w:r>
    </w:p>
    <w:p w14:paraId="29934B0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Иванова, А. В. Профессиограмма как эталонная модель специалиста / А. В. Иванова. — Текст : непосредственный // Актуальные вопросы современной педагогики : материалы III Междунар. науч. конф. (г. Уфа, март 2013 г.). — Т. 0. — Уфа : Лето, 2013. — С. 154-155.</w:t>
      </w:r>
    </w:p>
    <w:p w14:paraId="12B28F6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Блинов Л.В. Социально-профессиональная компетентность личности – продукт межкультурного взаимодействия / Л.В.Блинов, В.Л.Недорезова // Педагогическое образование и наука. 2008. – №1. С. 52-56.</w:t>
      </w:r>
    </w:p>
    <w:p w14:paraId="67345B4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Шашакова Ю.В. Психолого-педагогические проблемы развития социально-личностной компетенции у студентов экономического вуза / Ю.В.Шашакова // Педагогическое образование и наукан – 2008. – №5. – С.30-33.</w:t>
      </w:r>
    </w:p>
    <w:p w14:paraId="5E9E8C1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Сартакова Е.М. Формирование социально-личностных компетенций студентов технических вузов. автореф.дис.канд.пед.наук. / Е.М. Сартакова. – Екатеринбург, 2008. – 18 б.</w:t>
      </w:r>
    </w:p>
    <w:p w14:paraId="0371D56F"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Ташкинов, А. Формирование общих и профессиональных компетенций при инновационных технологиях обучения [Текст] / А. Ташкинов, В. Лалетин, И. Столбова // Высшее образование в России. - 2007. - № 1. - С. 128-133.</w:t>
      </w:r>
    </w:p>
    <w:p w14:paraId="4115ACD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Сартакова Е. М. Социально-личностные компетенции и условия их развития //  Журнал научных публикаций аспирантов и докторантов. 2008. [Электронный ресурс]. URL: www.jumal.org/articles/2008/ped23.html (дата обращения 20.11.2017).</w:t>
      </w:r>
    </w:p>
    <w:p w14:paraId="77945957"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Хусаинова Г.А., Тапенов Д.Т., Займоглы О. Жоғары оқу орындарында домбырашы-студенттерді дайындау процессінде кәсіби құзыреттіліктерді қалыптастыру стратегиясы / Торайғыров университетінің хабаршысы. Педагогика сериясы, 2021, №3. – Павлодар, 2021. – 345-357 бб.</w:t>
      </w:r>
    </w:p>
    <w:p w14:paraId="11346960"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Безбородова, Л.А. Методика преподавания музыки в общеобразовательных учреждениях : учеб. пособие для студентов / Л.А. Безбородова, Ю.Б. Алиев. – М. : Academia, 2002. – 413 с.</w:t>
      </w:r>
    </w:p>
    <w:p w14:paraId="22BB4AA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Ғарифолла Құрманғалиев туралы естеліктер. Құр.: М.Құрманғалиева, Алматы: Білім, 2009. – 248 бб.</w:t>
      </w:r>
    </w:p>
    <w:p w14:paraId="062B22F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Тоқтаған А.А. (2018) Интервью Астана қ. 18.10.2018. (Д.Т.Тапеновтың жеке қоры).</w:t>
      </w:r>
    </w:p>
    <w:p w14:paraId="3FE9FA3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Арт-менеджмент: учебное пособие / А. Б. Титов, М. Ю. Платонов, Ю. Ю. Платонова, Д. Г. Кучеров. – Санкт-Петербург: Санкт-Петербургский государственный институт психологии и социальной работы, 2016. – 226 с.</w:t>
      </w:r>
    </w:p>
    <w:p w14:paraId="0E319DB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6В02142 – Халық аспаптары (Домбыра) білім беру бағдарламасы. «Қазақ ұлттық өнер университеті» РММ Ғылыми Кеңесі отырысының хаттама №3 хаттамасымен бекітілген (28.04.2019 ж.). – Нұр-Сұлтан, 2019. – 22 б.</w:t>
      </w:r>
    </w:p>
    <w:p w14:paraId="207C9874" w14:textId="77777777" w:rsidR="00CC14CC" w:rsidRPr="00E772BB" w:rsidRDefault="00CC14CC">
      <w:pPr>
        <w:pStyle w:val="1"/>
        <w:numPr>
          <w:ilvl w:val="0"/>
          <w:numId w:val="33"/>
        </w:numPr>
        <w:ind w:left="0" w:firstLine="0"/>
        <w:jc w:val="both"/>
        <w:rPr>
          <w:b w:val="0"/>
          <w:bCs/>
          <w:color w:val="auto"/>
          <w:szCs w:val="28"/>
        </w:rPr>
      </w:pPr>
      <w:r w:rsidRPr="00E772BB">
        <w:rPr>
          <w:b w:val="0"/>
          <w:color w:val="auto"/>
          <w:szCs w:val="28"/>
          <w:lang w:val="kk-KZ"/>
        </w:rPr>
        <w:t>Тапенов Д.Т. Вопросы современной подготовки домбриста в вузе / Культура и искусство: традиции и современность : материалы VIII Меж-дународной научно-практической конференции / под ред. Баскаковой Н. И. / БОУ ВО «ЧГИКИ» Минкультуры Чувашии. – Чебоксары : Плакат, 2020. – С. 44-53.</w:t>
      </w:r>
    </w:p>
    <w:p w14:paraId="66F1503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Валеева, Ф. Х. Вопросы развития исполнительского мастерства музыканта-инструменталиста на этапе высшего профессионального образования / Ф. Х. Валеева. — Текст : непосредственный // Педагогическое мастерство : материалы III Междунар. науч. конф. (г. Москва, июнь 2013 г.). — Т. 0. — Москва : Буки-Веди, 2013. — С. 122-124.  </w:t>
      </w:r>
    </w:p>
    <w:p w14:paraId="52A0138B" w14:textId="77777777" w:rsidR="00CC14CC" w:rsidRPr="00D006B1" w:rsidRDefault="00CC14CC">
      <w:pPr>
        <w:pStyle w:val="1"/>
        <w:numPr>
          <w:ilvl w:val="0"/>
          <w:numId w:val="33"/>
        </w:numPr>
        <w:ind w:left="0" w:firstLine="0"/>
        <w:jc w:val="both"/>
        <w:rPr>
          <w:b w:val="0"/>
          <w:bCs/>
          <w:color w:val="auto"/>
          <w:szCs w:val="28"/>
          <w:lang w:val="kk-KZ"/>
        </w:rPr>
      </w:pPr>
      <w:r w:rsidRPr="00D006B1">
        <w:rPr>
          <w:rFonts w:eastAsiaTheme="minorHAnsi"/>
          <w:b w:val="0"/>
          <w:color w:val="auto"/>
          <w:szCs w:val="28"/>
          <w:lang w:val="kk-KZ"/>
        </w:rPr>
        <w:t>«Атамекен» Қазақстан Республикасы Ұлттық кәсіпкерлер палатасының</w:t>
      </w:r>
      <w:r w:rsidRPr="00E772BB">
        <w:rPr>
          <w:b w:val="0"/>
          <w:color w:val="auto"/>
          <w:szCs w:val="28"/>
          <w:lang w:val="kk-KZ"/>
        </w:rPr>
        <w:t xml:space="preserve"> </w:t>
      </w:r>
      <w:r w:rsidRPr="00D006B1">
        <w:rPr>
          <w:rFonts w:eastAsiaTheme="minorHAnsi"/>
          <w:b w:val="0"/>
          <w:color w:val="auto"/>
          <w:szCs w:val="28"/>
          <w:lang w:val="kk-KZ"/>
        </w:rPr>
        <w:t>Басқарма</w:t>
      </w:r>
      <w:r w:rsidRPr="00E772BB">
        <w:rPr>
          <w:b w:val="0"/>
          <w:color w:val="auto"/>
          <w:szCs w:val="28"/>
          <w:lang w:val="kk-KZ"/>
        </w:rPr>
        <w:t xml:space="preserve"> </w:t>
      </w:r>
      <w:r w:rsidRPr="00D006B1">
        <w:rPr>
          <w:rFonts w:eastAsiaTheme="minorHAnsi"/>
          <w:b w:val="0"/>
          <w:color w:val="auto"/>
          <w:szCs w:val="28"/>
          <w:lang w:val="kk-KZ"/>
        </w:rPr>
        <w:t>төрағасының</w:t>
      </w:r>
      <w:r w:rsidRPr="00E772BB">
        <w:rPr>
          <w:b w:val="0"/>
          <w:color w:val="auto"/>
          <w:szCs w:val="28"/>
          <w:lang w:val="kk-KZ"/>
        </w:rPr>
        <w:t xml:space="preserve"> </w:t>
      </w:r>
      <w:r w:rsidRPr="00D006B1">
        <w:rPr>
          <w:rFonts w:eastAsiaTheme="minorHAnsi"/>
          <w:b w:val="0"/>
          <w:color w:val="auto"/>
          <w:szCs w:val="28"/>
          <w:lang w:val="kk-KZ"/>
        </w:rPr>
        <w:t xml:space="preserve">2017 жылғы 8 маусымдағы </w:t>
      </w:r>
      <w:r w:rsidRPr="00E772BB">
        <w:rPr>
          <w:b w:val="0"/>
          <w:color w:val="auto"/>
          <w:szCs w:val="28"/>
          <w:lang w:val="kk-KZ"/>
        </w:rPr>
        <w:t xml:space="preserve">№ </w:t>
      </w:r>
      <w:r w:rsidRPr="00D006B1">
        <w:rPr>
          <w:b w:val="0"/>
          <w:color w:val="auto"/>
          <w:szCs w:val="28"/>
          <w:lang w:val="kk-KZ"/>
        </w:rPr>
        <w:t>133 бұйрығы</w:t>
      </w:r>
      <w:r w:rsidRPr="00E772BB">
        <w:rPr>
          <w:b w:val="0"/>
          <w:color w:val="auto"/>
          <w:szCs w:val="28"/>
          <w:lang w:val="kk-KZ"/>
        </w:rPr>
        <w:t>.</w:t>
      </w:r>
      <w:r w:rsidRPr="00D006B1">
        <w:rPr>
          <w:b w:val="0"/>
          <w:color w:val="auto"/>
          <w:szCs w:val="28"/>
          <w:lang w:val="kk-KZ"/>
        </w:rPr>
        <w:t xml:space="preserve"> </w:t>
      </w:r>
    </w:p>
    <w:p w14:paraId="621A9E1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Крюкова В.В. Музыкальная педагогика / В.В. Крюкова. – Ростов н/Д : «Феликс», 2002. – 288 с.</w:t>
      </w:r>
    </w:p>
    <w:p w14:paraId="323026C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Шабденова Д.Р. Инновации в обучении // Оқу үрдісін және білім беру мазмұнын жетілдіру тәжірибесі: заманауи беталыс. Халықаралық оқу-әдістемелік конференциясы материалдары / Ред. А.Ш.Курмангалиева. – Алматы, 03.03.2017. – 114-118 бб. </w:t>
      </w:r>
    </w:p>
    <w:p w14:paraId="7C4CB09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Советов Б.Я. Информационные технологии. – М.: Юрайт, 2011. –272 с.</w:t>
      </w:r>
    </w:p>
    <w:p w14:paraId="251FFE0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Шарыпова Н.В., Мезенцев А.В. Использование образовательных интернет-ресурсов в преподавании школьного курса биологии // Международный журнал экспериментального образования. – 2015. – № 9. – С. 134-134</w:t>
      </w:r>
    </w:p>
    <w:p w14:paraId="5760422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Белов Г.Г., Бергер Н.А., Горбунова И.Б. Общее музыкальное образование в школе цифрового века. Научное мнение. 2014; 10-2: – </w:t>
      </w:r>
      <w:r w:rsidRPr="00E772BB">
        <w:rPr>
          <w:b w:val="0"/>
          <w:color w:val="auto"/>
          <w:szCs w:val="28"/>
          <w:lang w:val="en-US"/>
        </w:rPr>
        <w:t xml:space="preserve">C. </w:t>
      </w:r>
      <w:r w:rsidRPr="00E772BB">
        <w:rPr>
          <w:b w:val="0"/>
          <w:color w:val="auto"/>
          <w:szCs w:val="28"/>
          <w:lang w:val="kk-KZ"/>
        </w:rPr>
        <w:t>22 - 34.</w:t>
      </w:r>
    </w:p>
    <w:p w14:paraId="22D6D18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Розинкин А.А. Онлайн-обучение в самостоятельной подготовке студентов к занятиям // Оқу үрдісін және білім беру мазмұнын жетілдіру тәжірибесі: заманауи беталыс. Халықаралық оқу-әдістемелік конференциясы материалдары / Ред. А.Ш.Курмангалиева. – Алматы, 2017. – 85-89 бб.</w:t>
      </w:r>
    </w:p>
    <w:p w14:paraId="2631B99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Мухамбетова А., Бегалинова Г. Казахский музыкальный язык как государственная проблема // Тамыр: Алманах. Выпуск 2 (4): искусство, культура, философия. – Алматы: ИД «Credo», 2001. – С. 43-49.</w:t>
      </w:r>
    </w:p>
    <w:p w14:paraId="5CAA4FAA" w14:textId="77777777" w:rsidR="00CC14CC" w:rsidRPr="00E772BB" w:rsidRDefault="00CC14CC">
      <w:pPr>
        <w:pStyle w:val="1"/>
        <w:numPr>
          <w:ilvl w:val="0"/>
          <w:numId w:val="33"/>
        </w:numPr>
        <w:ind w:left="0" w:firstLine="0"/>
        <w:jc w:val="both"/>
        <w:rPr>
          <w:b w:val="0"/>
          <w:bCs/>
          <w:color w:val="auto"/>
          <w:szCs w:val="28"/>
          <w:lang w:val="en-US"/>
        </w:rPr>
      </w:pPr>
      <w:r w:rsidRPr="00E772BB">
        <w:rPr>
          <w:b w:val="0"/>
          <w:color w:val="auto"/>
          <w:szCs w:val="28"/>
          <w:lang w:val="kk-KZ"/>
        </w:rPr>
        <w:t>Repertükül – Türküpedia</w:t>
      </w:r>
      <w:r w:rsidRPr="00E772BB">
        <w:rPr>
          <w:b w:val="0"/>
          <w:color w:val="auto"/>
          <w:szCs w:val="28"/>
          <w:lang w:val="en-US"/>
        </w:rPr>
        <w:t xml:space="preserve"> </w:t>
      </w:r>
      <w:r w:rsidRPr="00E772BB">
        <w:rPr>
          <w:b w:val="0"/>
          <w:color w:val="auto"/>
          <w:szCs w:val="28"/>
          <w:lang w:val="kk-KZ"/>
        </w:rPr>
        <w:t xml:space="preserve">// </w:t>
      </w:r>
      <w:r w:rsidRPr="00E772BB">
        <w:rPr>
          <w:b w:val="0"/>
          <w:color w:val="auto"/>
          <w:szCs w:val="28"/>
          <w:lang w:val="en-US"/>
        </w:rPr>
        <w:t>https://www.repertukul.com</w:t>
      </w:r>
      <w:r w:rsidRPr="00E772BB">
        <w:rPr>
          <w:b w:val="0"/>
          <w:color w:val="auto"/>
          <w:szCs w:val="28"/>
          <w:lang w:val="kk-KZ"/>
        </w:rPr>
        <w:t>.</w:t>
      </w:r>
    </w:p>
    <w:p w14:paraId="0CBF1D3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Рекомендации Парламентской Ассамблеи по медиаобразованию. Парламентская Ассамблея Совета Европы. Документ № 8753 от 6 июня 2000. Available at: http://www.mediagram.ru/documents/documents_29.html</w:t>
      </w:r>
    </w:p>
    <w:p w14:paraId="1AD1063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Савельева, Н.Л. Тематическое решение концертного проекта в филармонической организации / Н.Л. Савельева // Известия Самарского научного центра Российской академии наук. – 2013. № 2. – С. 831–834.</w:t>
      </w:r>
    </w:p>
    <w:p w14:paraId="5FE79AF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Назарбаев Н.А. «Болашаққа бағдар: рухани жаңғыру», Егемен Қазақстан. 5.04.2017. – Астана, 2017.</w:t>
      </w:r>
    </w:p>
    <w:p w14:paraId="533181D3"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Жұбанов Қ. Шығармалар мен естеліктер (Құрастырған Ақырап Жұбанов). – Алматы: Өнер, 1990. – 208 б.</w:t>
      </w:r>
    </w:p>
    <w:p w14:paraId="2D4E520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Сарымсақова А. Жыр-күй и Ән-күй в домбровойтрадиции казахов и их роль в современной культуре Казахстана: Монография. – Алматы, 2014. – 193 с.</w:t>
      </w:r>
    </w:p>
    <w:p w14:paraId="30AE5A6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Тапенов Д.Т. Қазақ-түркімен музыкалық байланыстары: өнертану маг... дис. – Астана, 2017. – 72 б.</w:t>
      </w:r>
    </w:p>
    <w:p w14:paraId="2BCEABD6"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Тансу Ф. Традиционная музыка и кочевничество в Центральной Азии. Материалы международного научного семинара «Традиционная музыка: история, проблемы сохранения и развития». – Бишкек, 2004. – 250 с.</w:t>
      </w:r>
    </w:p>
    <w:p w14:paraId="32A2EDBC"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Жансүгіров І. Ән мен әншілер жайында // https://bilim-all.kz/article/8071-Oyandy-Qazaq</w:t>
      </w:r>
    </w:p>
    <w:p w14:paraId="2F87199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Нурлыбаева Ф. Музыкальная критика 30-х годов ХХ века о народно-профессиональном искусстве // Қазақстан мен Орталық Азияның дәстүрлі және қазіргі өнері: Халықаралық ғылыми-практикалық конференцияматериалдары /  Құр. : Бадан Ж., Қарғабекова Р., Малдыбаева Р. Ред. алқа: Әубәкірова Ж.Я., Ерғалиева Р.Ә., Жұмасейітова Г.Т. және т.б.– Алматы: «Үш қиян», 2004. – 301-307 бб.</w:t>
      </w:r>
    </w:p>
    <w:p w14:paraId="6CED9CF4"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lastRenderedPageBreak/>
        <w:t xml:space="preserve">Хусаинова Г.А., Тапенов Д.Т., Кожебаев Д.Е., Жумашева А.Е. Актуализация краеведческой компетентности в процессе обучения музыканта-педагога в вузе / Проблемы музыкальной науки / </w:t>
      </w:r>
      <w:r w:rsidRPr="00E772BB">
        <w:rPr>
          <w:b w:val="0"/>
          <w:color w:val="auto"/>
          <w:szCs w:val="28"/>
          <w:lang w:val="en-US"/>
        </w:rPr>
        <w:t>Music</w:t>
      </w:r>
      <w:r w:rsidRPr="00E772BB">
        <w:rPr>
          <w:b w:val="0"/>
          <w:color w:val="auto"/>
          <w:szCs w:val="28"/>
        </w:rPr>
        <w:t xml:space="preserve"> </w:t>
      </w:r>
      <w:r w:rsidRPr="00E772BB">
        <w:rPr>
          <w:b w:val="0"/>
          <w:color w:val="auto"/>
          <w:szCs w:val="28"/>
          <w:lang w:val="en-US"/>
        </w:rPr>
        <w:t>scholarship</w:t>
      </w:r>
      <w:r w:rsidRPr="00E772BB">
        <w:rPr>
          <w:b w:val="0"/>
          <w:color w:val="auto"/>
          <w:szCs w:val="28"/>
          <w:lang w:val="kk-KZ"/>
        </w:rPr>
        <w:t xml:space="preserve">, 2021, </w:t>
      </w:r>
      <w:r w:rsidRPr="00E772BB">
        <w:rPr>
          <w:b w:val="0"/>
          <w:color w:val="auto"/>
          <w:szCs w:val="28"/>
          <w:lang w:val="en-US"/>
        </w:rPr>
        <w:t>No</w:t>
      </w:r>
      <w:r w:rsidRPr="00E772BB">
        <w:rPr>
          <w:b w:val="0"/>
          <w:color w:val="auto"/>
          <w:szCs w:val="28"/>
        </w:rPr>
        <w:t xml:space="preserve"> </w:t>
      </w:r>
      <w:r w:rsidRPr="00E772BB">
        <w:rPr>
          <w:b w:val="0"/>
          <w:color w:val="auto"/>
          <w:szCs w:val="28"/>
          <w:lang w:val="kk-KZ"/>
        </w:rPr>
        <w:t>1 / Ред. Шаймухаметова Л.Н. – Уфа, 2021. – С. 203-212.</w:t>
      </w:r>
    </w:p>
    <w:p w14:paraId="72AB3A71"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Каракулов Б. Музыкальная письменность и современная казахская музыкальная культура // Қазақстан мен Орталық Азияның дәстүрлі және қазіргі өнері: Халықаралық ғылыми-практикалық конференцияматериалдары /  Құр. : Бадан Ж., Қарғабекова Р., Малдыбаева Р. Ред. алқа: Әубәкірова Ж.Я., Ерғалиева Р.Ә., Жұмасейітова Г.Т. және т.б.– Алматы: «Үш қиян», 2004. – 58-65 бб.</w:t>
      </w:r>
    </w:p>
    <w:p w14:paraId="2DEE005B"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 xml:space="preserve">Тоқтаған А. Күйді жүрегіңмен тыңда, немесе қасаң жүйені қирату оғай емес / Ана тілі, №5 Ақпанның 6-сы. – Алматы, 2003. – 9 бб. </w:t>
      </w:r>
    </w:p>
    <w:p w14:paraId="1E906DEA"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Бабалар сөзі: Жүзтомдық. – Астана: «Фолиант», 2012. Т. 84:Күй аңыздар. – 432 б.</w:t>
      </w:r>
    </w:p>
    <w:p w14:paraId="25D56F1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Амирова Д. К проблеме инструментальных предпосылок казахского народно-профессионального песенного мелоса. 49-54 б. Казахская музыка: традиции и современность. Сборник научных трудов. – Алма-Ата, 1992. – 250 с.</w:t>
      </w:r>
    </w:p>
    <w:p w14:paraId="0813B155"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Үсенбаев Е.Т. Музыкалық білім кеңістігіндегі дәстүрлі өнердің кейбір ерекшеліктері: Оқу құралы. – Алматы, 2019. – 99 б.</w:t>
      </w:r>
    </w:p>
    <w:p w14:paraId="7686B389"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Корноухов М. Д. Феномен исполнительской интерпретации в музыкально-педагогическом образовании: методологический аспект / 13.00.08 «теория и методика профессионального образования» / Автореферат диссертации на соискание ученой степени доктора педагогических наук. – Москва, 2011. – 48 с.</w:t>
      </w:r>
    </w:p>
    <w:p w14:paraId="28A28EAD"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Методика для диагностики учебной мотивации студентов (А.А.Реан и В.А.Якунин, модификация Н.Ц.Бадмаевой) / Бадмаева Н.Ц. Влияние мотивационного фактора на развитие умственных способностей: Монография. – Улан-Удэ, 2004. С.151-154.</w:t>
      </w:r>
    </w:p>
    <w:p w14:paraId="7F4838B8" w14:textId="77777777" w:rsidR="00CC14CC" w:rsidRPr="00E772BB" w:rsidRDefault="00CC14CC">
      <w:pPr>
        <w:pStyle w:val="1"/>
        <w:numPr>
          <w:ilvl w:val="0"/>
          <w:numId w:val="33"/>
        </w:numPr>
        <w:ind w:left="0" w:firstLine="0"/>
        <w:jc w:val="both"/>
        <w:rPr>
          <w:b w:val="0"/>
          <w:bCs/>
          <w:color w:val="auto"/>
          <w:szCs w:val="28"/>
          <w:lang w:val="kk-KZ"/>
        </w:rPr>
      </w:pPr>
      <w:r w:rsidRPr="00E772BB">
        <w:rPr>
          <w:b w:val="0"/>
          <w:color w:val="auto"/>
          <w:szCs w:val="28"/>
          <w:lang w:val="kk-KZ"/>
        </w:rPr>
        <w:t>Тапенов Д. Қазақ дәстүрлі музыкалық өнердегі күйшілік және орындаушылық «мектептердің» ерекшеліктері / ҚазҰӨУ-нің 20 жылдығына байланысты «</w:t>
      </w:r>
      <w:r w:rsidRPr="00E772BB">
        <w:rPr>
          <w:b w:val="0"/>
          <w:color w:val="auto"/>
          <w:szCs w:val="28"/>
          <w:lang w:val="tr-TR"/>
        </w:rPr>
        <w:t>V</w:t>
      </w:r>
      <w:r w:rsidRPr="00E772BB">
        <w:rPr>
          <w:b w:val="0"/>
          <w:color w:val="auto"/>
          <w:szCs w:val="28"/>
          <w:lang w:val="kk-KZ"/>
        </w:rPr>
        <w:t xml:space="preserve">ІІ Боранбаев оқулары: Көркемдік білім берудегі ғылыми тәжірибе: проблемалары, тәжірибесі, келешегі»: Қазақ ұлттық өнер университетінің Халықаралық ғыл.-тәжірибелік конференфияның материалдары. – Астана, ҚазҰӨУ, 2018. – 467-474 бб. </w:t>
      </w:r>
    </w:p>
    <w:p w14:paraId="10B4DBB0" w14:textId="77777777" w:rsidR="00CC14CC" w:rsidRPr="00E772BB" w:rsidRDefault="00CC14CC">
      <w:pPr>
        <w:pStyle w:val="1"/>
        <w:numPr>
          <w:ilvl w:val="0"/>
          <w:numId w:val="33"/>
        </w:numPr>
        <w:ind w:left="0" w:firstLine="0"/>
        <w:jc w:val="both"/>
        <w:rPr>
          <w:b w:val="0"/>
          <w:bCs/>
          <w:color w:val="auto"/>
          <w:szCs w:val="28"/>
          <w:lang w:val="en-US"/>
        </w:rPr>
      </w:pPr>
      <w:r w:rsidRPr="00E772BB">
        <w:rPr>
          <w:b w:val="0"/>
          <w:color w:val="auto"/>
          <w:szCs w:val="28"/>
          <w:lang w:val="tr-TR"/>
        </w:rPr>
        <w:t>Husaınova G., Tapenov D. Tradıtıones etnıcas en la educacıon de los musıcos dombrıstas en Kazajıstan</w:t>
      </w:r>
      <w:r w:rsidRPr="00E772BB">
        <w:rPr>
          <w:b w:val="0"/>
          <w:color w:val="auto"/>
          <w:szCs w:val="28"/>
          <w:lang w:val="kk-KZ"/>
        </w:rPr>
        <w:t>:</w:t>
      </w:r>
      <w:r w:rsidRPr="00E772BB">
        <w:rPr>
          <w:b w:val="0"/>
          <w:color w:val="auto"/>
          <w:szCs w:val="28"/>
          <w:lang w:val="tr-TR"/>
        </w:rPr>
        <w:t xml:space="preserve"> retrospectıva – origenes geneticos // C.A.Muro. </w:t>
      </w:r>
      <w:r w:rsidRPr="00E772BB">
        <w:rPr>
          <w:b w:val="0"/>
          <w:color w:val="auto"/>
          <w:szCs w:val="28"/>
          <w:lang w:val="kk-KZ"/>
        </w:rPr>
        <w:t>Kazajstan. Pais de tradiciones y apertura. –</w:t>
      </w:r>
      <w:r w:rsidRPr="00E772BB">
        <w:rPr>
          <w:b w:val="0"/>
          <w:color w:val="auto"/>
          <w:szCs w:val="28"/>
          <w:lang w:val="tr-TR"/>
        </w:rPr>
        <w:t xml:space="preserve"> Toledo</w:t>
      </w:r>
      <w:r w:rsidRPr="00E772BB">
        <w:rPr>
          <w:b w:val="0"/>
          <w:color w:val="auto"/>
          <w:szCs w:val="28"/>
          <w:lang w:val="kk-KZ"/>
        </w:rPr>
        <w:t xml:space="preserve">, 2018. – </w:t>
      </w:r>
      <w:r w:rsidRPr="00E772BB">
        <w:rPr>
          <w:b w:val="0"/>
          <w:color w:val="auto"/>
          <w:szCs w:val="28"/>
          <w:lang w:val="en-US"/>
        </w:rPr>
        <w:t xml:space="preserve">P. </w:t>
      </w:r>
      <w:r w:rsidRPr="00E772BB">
        <w:rPr>
          <w:b w:val="0"/>
          <w:color w:val="auto"/>
          <w:szCs w:val="28"/>
          <w:lang w:val="kk-KZ"/>
        </w:rPr>
        <w:t xml:space="preserve">117-134. </w:t>
      </w:r>
    </w:p>
    <w:p w14:paraId="055CB7B2" w14:textId="77777777" w:rsidR="00CC14CC" w:rsidRPr="00E772BB" w:rsidRDefault="00CC14CC">
      <w:pPr>
        <w:pStyle w:val="1"/>
        <w:numPr>
          <w:ilvl w:val="0"/>
          <w:numId w:val="33"/>
        </w:numPr>
        <w:ind w:left="0" w:firstLine="0"/>
        <w:jc w:val="both"/>
        <w:rPr>
          <w:b w:val="0"/>
          <w:bCs/>
          <w:color w:val="auto"/>
          <w:szCs w:val="28"/>
          <w:lang w:val="en-US"/>
        </w:rPr>
      </w:pPr>
      <w:r w:rsidRPr="00E772BB">
        <w:rPr>
          <w:b w:val="0"/>
          <w:color w:val="auto"/>
          <w:szCs w:val="28"/>
          <w:lang w:val="kk-KZ"/>
        </w:rPr>
        <w:lastRenderedPageBreak/>
        <w:t xml:space="preserve">Кожебаев Д., Тапенов Д., Хусаинова Г. Домбыра – духовная ценность казахского народа (Сказание о домбре) / Konservatoriya elmi nәşr №1 (43) / Redaktor Səyavuş Kərimi və s. – </w:t>
      </w:r>
      <w:r w:rsidRPr="00E772BB">
        <w:rPr>
          <w:b w:val="0"/>
          <w:color w:val="auto"/>
          <w:szCs w:val="28"/>
          <w:lang w:val="tr-TR"/>
        </w:rPr>
        <w:t>Bakı</w:t>
      </w:r>
      <w:r w:rsidRPr="00E772BB">
        <w:rPr>
          <w:b w:val="0"/>
          <w:color w:val="auto"/>
          <w:szCs w:val="28"/>
          <w:lang w:val="kk-KZ"/>
        </w:rPr>
        <w:t>:</w:t>
      </w:r>
      <w:r w:rsidRPr="00E772BB">
        <w:rPr>
          <w:b w:val="0"/>
          <w:color w:val="auto"/>
          <w:szCs w:val="28"/>
          <w:lang w:val="tr-TR"/>
        </w:rPr>
        <w:t xml:space="preserve"> Azərbaycan Milli Konservatoriyası</w:t>
      </w:r>
      <w:r w:rsidRPr="00E772BB">
        <w:rPr>
          <w:b w:val="0"/>
          <w:color w:val="auto"/>
          <w:szCs w:val="28"/>
          <w:lang w:val="kk-KZ"/>
        </w:rPr>
        <w:t>, 2019. – С. 10-17.</w:t>
      </w:r>
    </w:p>
    <w:p w14:paraId="50FFE973" w14:textId="13AB2EE4" w:rsidR="00D810F6" w:rsidRPr="00E772BB" w:rsidRDefault="00D810F6">
      <w:pPr>
        <w:spacing w:after="160" w:line="259" w:lineRule="auto"/>
        <w:ind w:right="0" w:firstLine="0"/>
        <w:jc w:val="left"/>
        <w:rPr>
          <w:bCs/>
          <w:color w:val="auto"/>
          <w:szCs w:val="28"/>
          <w:lang w:val="kk-KZ"/>
        </w:rPr>
      </w:pPr>
      <w:r w:rsidRPr="00E772BB">
        <w:rPr>
          <w:b/>
          <w:bCs/>
          <w:color w:val="auto"/>
          <w:szCs w:val="28"/>
          <w:lang w:val="kk-KZ"/>
        </w:rPr>
        <w:br w:type="page"/>
      </w:r>
    </w:p>
    <w:p w14:paraId="74DF6A54" w14:textId="418DC97A" w:rsidR="00C51FCC" w:rsidRPr="0039692D" w:rsidRDefault="00C51FCC" w:rsidP="00C51FCC">
      <w:pPr>
        <w:pStyle w:val="a3"/>
        <w:jc w:val="center"/>
        <w:rPr>
          <w:b/>
          <w:bCs/>
          <w:szCs w:val="28"/>
          <w:lang w:val="kk-KZ"/>
        </w:rPr>
      </w:pPr>
      <w:r w:rsidRPr="00A24180">
        <w:rPr>
          <w:b/>
          <w:bCs/>
          <w:szCs w:val="28"/>
          <w:lang w:val="kk-KZ"/>
        </w:rPr>
        <w:lastRenderedPageBreak/>
        <w:t xml:space="preserve">Қосымша </w:t>
      </w:r>
      <w:r w:rsidRPr="0039692D">
        <w:rPr>
          <w:b/>
          <w:bCs/>
          <w:szCs w:val="28"/>
          <w:lang w:val="kk-KZ"/>
        </w:rPr>
        <w:t>А</w:t>
      </w:r>
    </w:p>
    <w:p w14:paraId="39FF0157" w14:textId="77777777" w:rsidR="00C51FCC" w:rsidRDefault="00C51FCC" w:rsidP="00C51FCC">
      <w:pPr>
        <w:pStyle w:val="a3"/>
        <w:jc w:val="center"/>
        <w:rPr>
          <w:b/>
          <w:bCs/>
          <w:szCs w:val="28"/>
          <w:lang w:val="kk-KZ"/>
        </w:rPr>
      </w:pPr>
    </w:p>
    <w:p w14:paraId="6CBE57FD" w14:textId="530D6A01" w:rsidR="00C51FCC" w:rsidRDefault="00C51FCC" w:rsidP="00C51FCC">
      <w:pPr>
        <w:jc w:val="center"/>
        <w:rPr>
          <w:b/>
          <w:bCs/>
          <w:szCs w:val="28"/>
          <w:u w:val="single"/>
          <w:lang w:val="kk-KZ"/>
        </w:rPr>
      </w:pPr>
      <w:r w:rsidRPr="00A57F6F">
        <w:rPr>
          <w:szCs w:val="28"/>
          <w:lang w:val="kk-KZ"/>
        </w:rPr>
        <w:t xml:space="preserve">«Инновация және жаһандық мәселелер» </w:t>
      </w:r>
      <w:r w:rsidRPr="00A57F6F">
        <w:rPr>
          <w:szCs w:val="28"/>
          <w:lang w:val="tr-TR"/>
        </w:rPr>
        <w:t>IV</w:t>
      </w:r>
      <w:r w:rsidRPr="00A57F6F">
        <w:rPr>
          <w:szCs w:val="28"/>
          <w:lang w:val="kk-KZ"/>
        </w:rPr>
        <w:t>-ші Халықаралық конгресс</w:t>
      </w:r>
      <w:r>
        <w:rPr>
          <w:szCs w:val="28"/>
          <w:lang w:val="kk-KZ"/>
        </w:rPr>
        <w:t xml:space="preserve"> қатысушысының сертификаты</w:t>
      </w:r>
      <w:r w:rsidRPr="00A57F6F">
        <w:rPr>
          <w:b/>
          <w:bCs/>
          <w:szCs w:val="28"/>
          <w:lang w:val="kk-KZ"/>
        </w:rPr>
        <w:t xml:space="preserve"> </w:t>
      </w:r>
      <w:r>
        <w:rPr>
          <w:b/>
          <w:bCs/>
          <w:noProof/>
          <w:szCs w:val="28"/>
          <w:u w:val="single"/>
        </w:rPr>
        <w:drawing>
          <wp:inline distT="0" distB="0" distL="0" distR="0" wp14:anchorId="57D89F53" wp14:editId="2C6521D3">
            <wp:extent cx="5939790" cy="8204809"/>
            <wp:effectExtent l="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6">
                      <a:extLst>
                        <a:ext uri="{28A0092B-C50C-407E-A947-70E740481C1C}">
                          <a14:useLocalDpi xmlns:a14="http://schemas.microsoft.com/office/drawing/2010/main" val="0"/>
                        </a:ext>
                      </a:extLst>
                    </a:blip>
                    <a:stretch>
                      <a:fillRect/>
                    </a:stretch>
                  </pic:blipFill>
                  <pic:spPr>
                    <a:xfrm>
                      <a:off x="0" y="0"/>
                      <a:ext cx="5967938" cy="8243691"/>
                    </a:xfrm>
                    <a:prstGeom prst="rect">
                      <a:avLst/>
                    </a:prstGeom>
                  </pic:spPr>
                </pic:pic>
              </a:graphicData>
            </a:graphic>
          </wp:inline>
        </w:drawing>
      </w:r>
    </w:p>
    <w:p w14:paraId="51F30B65" w14:textId="0A2BA809" w:rsidR="00291B3F" w:rsidRPr="00C51FCC" w:rsidRDefault="00291B3F" w:rsidP="00C51FCC">
      <w:pPr>
        <w:spacing w:after="0"/>
        <w:ind w:firstLine="0"/>
        <w:jc w:val="center"/>
        <w:rPr>
          <w:b/>
          <w:bCs/>
          <w:szCs w:val="28"/>
          <w:lang w:val="kk-KZ"/>
        </w:rPr>
      </w:pPr>
      <w:r w:rsidRPr="00B31DF3">
        <w:rPr>
          <w:b/>
          <w:bCs/>
          <w:szCs w:val="28"/>
          <w:lang w:val="kk-KZ"/>
        </w:rPr>
        <w:lastRenderedPageBreak/>
        <w:t xml:space="preserve">Қосымша </w:t>
      </w:r>
      <w:r w:rsidR="00C51FCC">
        <w:rPr>
          <w:b/>
          <w:bCs/>
          <w:szCs w:val="28"/>
          <w:lang w:val="kk-KZ"/>
        </w:rPr>
        <w:t>Ә</w:t>
      </w:r>
    </w:p>
    <w:p w14:paraId="0028E291" w14:textId="77777777" w:rsidR="00C51FCC" w:rsidRPr="00C51FCC" w:rsidRDefault="00C51FCC" w:rsidP="00C51FCC">
      <w:pPr>
        <w:spacing w:after="0"/>
        <w:ind w:firstLine="0"/>
        <w:jc w:val="center"/>
        <w:rPr>
          <w:b/>
          <w:bCs/>
          <w:szCs w:val="28"/>
          <w:u w:val="single"/>
          <w:lang w:val="kk-KZ"/>
        </w:rPr>
      </w:pPr>
    </w:p>
    <w:p w14:paraId="74090139" w14:textId="77777777" w:rsidR="00291B3F" w:rsidRPr="00B31DF3" w:rsidRDefault="00291B3F" w:rsidP="00C51FCC">
      <w:pPr>
        <w:spacing w:after="0" w:line="240" w:lineRule="auto"/>
        <w:ind w:firstLine="0"/>
        <w:jc w:val="center"/>
        <w:rPr>
          <w:b/>
          <w:szCs w:val="28"/>
          <w:lang w:val="kk-KZ"/>
        </w:rPr>
      </w:pPr>
      <w:r w:rsidRPr="00B31DF3">
        <w:rPr>
          <w:b/>
          <w:szCs w:val="28"/>
          <w:lang w:val="kk-KZ"/>
        </w:rPr>
        <w:t xml:space="preserve">ДОМБЫРА - </w:t>
      </w:r>
    </w:p>
    <w:p w14:paraId="1880D841" w14:textId="77777777" w:rsidR="00291B3F" w:rsidRPr="00B31DF3" w:rsidRDefault="00291B3F" w:rsidP="00B848A8">
      <w:pPr>
        <w:spacing w:after="0" w:line="240" w:lineRule="auto"/>
        <w:ind w:firstLine="0"/>
        <w:jc w:val="center"/>
        <w:rPr>
          <w:b/>
          <w:szCs w:val="28"/>
          <w:lang w:val="kk-KZ"/>
        </w:rPr>
      </w:pPr>
      <w:r w:rsidRPr="00B31DF3">
        <w:rPr>
          <w:b/>
          <w:szCs w:val="28"/>
          <w:lang w:val="kk-KZ"/>
        </w:rPr>
        <w:t xml:space="preserve"> ДУХОВНАЯ ЦЕННОСТЬ КАЗАХСКОГО НАРОДА </w:t>
      </w:r>
    </w:p>
    <w:p w14:paraId="21F4E27F" w14:textId="77777777" w:rsidR="00291B3F" w:rsidRPr="00B31DF3" w:rsidRDefault="00291B3F" w:rsidP="00B848A8">
      <w:pPr>
        <w:spacing w:after="0" w:line="240" w:lineRule="auto"/>
        <w:ind w:firstLine="0"/>
        <w:jc w:val="center"/>
        <w:rPr>
          <w:b/>
          <w:szCs w:val="28"/>
          <w:lang w:val="kk-KZ"/>
        </w:rPr>
      </w:pPr>
      <w:r w:rsidRPr="00B31DF3">
        <w:rPr>
          <w:b/>
          <w:szCs w:val="28"/>
          <w:lang w:val="kk-KZ"/>
        </w:rPr>
        <w:t xml:space="preserve"> (Сказание о домбре)</w:t>
      </w:r>
    </w:p>
    <w:p w14:paraId="4AA1F468" w14:textId="77777777" w:rsidR="00291B3F" w:rsidRPr="00B31DF3" w:rsidRDefault="00291B3F" w:rsidP="00291B3F">
      <w:pPr>
        <w:spacing w:after="0" w:line="240" w:lineRule="auto"/>
        <w:ind w:firstLine="709"/>
        <w:rPr>
          <w:b/>
          <w:i/>
          <w:iCs/>
          <w:szCs w:val="28"/>
          <w:lang w:val="kk-KZ"/>
        </w:rPr>
      </w:pPr>
      <w:r w:rsidRPr="00B31DF3">
        <w:rPr>
          <w:i/>
          <w:iCs/>
          <w:szCs w:val="28"/>
          <w:lang w:val="kk-KZ"/>
        </w:rPr>
        <w:t xml:space="preserve">Кожебаев Д., Тапенов Д., Хусаинова Г. Домбыра – духовная ценность казахского народа (Сказание о домбре) / Konservatoriya elmi nәşr №1 (43) / Redaktor Səyavuş Kərimi və s. – </w:t>
      </w:r>
      <w:r w:rsidRPr="00B31DF3">
        <w:rPr>
          <w:i/>
          <w:iCs/>
          <w:szCs w:val="28"/>
          <w:lang w:val="tr-TR"/>
        </w:rPr>
        <w:t>Bakı</w:t>
      </w:r>
      <w:r w:rsidRPr="00B31DF3">
        <w:rPr>
          <w:i/>
          <w:iCs/>
          <w:szCs w:val="28"/>
          <w:lang w:val="kk-KZ"/>
        </w:rPr>
        <w:t>:</w:t>
      </w:r>
      <w:r w:rsidRPr="00B31DF3">
        <w:rPr>
          <w:i/>
          <w:iCs/>
          <w:szCs w:val="28"/>
          <w:lang w:val="tr-TR"/>
        </w:rPr>
        <w:t xml:space="preserve"> Azərbaycan Milli Konservatoriyası</w:t>
      </w:r>
      <w:r w:rsidRPr="00B31DF3">
        <w:rPr>
          <w:i/>
          <w:iCs/>
          <w:szCs w:val="28"/>
          <w:lang w:val="kk-KZ"/>
        </w:rPr>
        <w:t>, 2019. – С.10-17</w:t>
      </w:r>
    </w:p>
    <w:p w14:paraId="422A248E" w14:textId="77777777" w:rsidR="00291B3F" w:rsidRPr="00B31DF3" w:rsidRDefault="00291B3F" w:rsidP="00291B3F">
      <w:pPr>
        <w:spacing w:after="0" w:line="240" w:lineRule="auto"/>
        <w:ind w:firstLine="709"/>
        <w:rPr>
          <w:b/>
          <w:i/>
          <w:szCs w:val="28"/>
          <w:lang w:val="kk-KZ"/>
        </w:rPr>
      </w:pPr>
      <w:r w:rsidRPr="00B31DF3">
        <w:rPr>
          <w:b/>
          <w:szCs w:val="28"/>
          <w:lang w:val="kk-KZ"/>
        </w:rPr>
        <w:t>Аннотация:</w:t>
      </w:r>
      <w:r w:rsidRPr="00B31DF3">
        <w:rPr>
          <w:szCs w:val="28"/>
          <w:lang w:val="kk-KZ"/>
        </w:rPr>
        <w:t xml:space="preserve"> </w:t>
      </w:r>
      <w:r w:rsidRPr="00B31DF3">
        <w:rPr>
          <w:i/>
          <w:szCs w:val="28"/>
          <w:lang w:val="kk-KZ"/>
        </w:rPr>
        <w:t>Статья посвящена происхождению инструмента домбыра и представлено сказание о домбыре, которое является передовой моделью устной народной литературы, развивающей фантазию подрастающего молодого поколения, и помогающей понять духовную ценность домбыры.</w:t>
      </w:r>
    </w:p>
    <w:p w14:paraId="65C92F34" w14:textId="77777777" w:rsidR="00291B3F" w:rsidRPr="00B31DF3" w:rsidRDefault="00291B3F" w:rsidP="00291B3F">
      <w:pPr>
        <w:spacing w:after="0" w:line="240" w:lineRule="auto"/>
        <w:ind w:firstLine="709"/>
        <w:rPr>
          <w:b/>
          <w:i/>
          <w:szCs w:val="28"/>
          <w:lang w:val="kk-KZ"/>
        </w:rPr>
      </w:pPr>
      <w:r w:rsidRPr="00B31DF3">
        <w:rPr>
          <w:b/>
          <w:szCs w:val="28"/>
          <w:lang w:val="kk-KZ"/>
        </w:rPr>
        <w:t xml:space="preserve">Ключевые слова: </w:t>
      </w:r>
      <w:r w:rsidRPr="00B31DF3">
        <w:rPr>
          <w:i/>
          <w:szCs w:val="28"/>
          <w:lang w:val="kk-KZ"/>
        </w:rPr>
        <w:t>домбыра</w:t>
      </w:r>
      <w:r w:rsidRPr="00B31DF3">
        <w:rPr>
          <w:b/>
          <w:i/>
          <w:szCs w:val="28"/>
          <w:lang w:val="kk-KZ"/>
        </w:rPr>
        <w:t xml:space="preserve">, </w:t>
      </w:r>
      <w:r w:rsidRPr="00B31DF3">
        <w:rPr>
          <w:i/>
          <w:szCs w:val="28"/>
          <w:lang w:val="kk-KZ"/>
        </w:rPr>
        <w:t>духовная ценность казахского народа, сказание о домбыре</w:t>
      </w:r>
      <w:r w:rsidRPr="00B31DF3">
        <w:rPr>
          <w:b/>
          <w:i/>
          <w:szCs w:val="28"/>
          <w:lang w:val="kk-KZ"/>
        </w:rPr>
        <w:t xml:space="preserve"> </w:t>
      </w:r>
    </w:p>
    <w:p w14:paraId="7224D300" w14:textId="77777777" w:rsidR="00291B3F" w:rsidRPr="00B31DF3" w:rsidRDefault="00291B3F" w:rsidP="00291B3F">
      <w:pPr>
        <w:spacing w:after="0" w:line="240" w:lineRule="auto"/>
        <w:ind w:firstLine="709"/>
        <w:rPr>
          <w:szCs w:val="28"/>
          <w:lang w:val="kk-KZ"/>
        </w:rPr>
      </w:pPr>
      <w:r w:rsidRPr="00B31DF3">
        <w:rPr>
          <w:szCs w:val="28"/>
          <w:lang w:val="kk-KZ"/>
        </w:rPr>
        <w:t>Мы узнаем духовно-культурную летопись нашей жизни через культурное наследие своего народа, поэтому каждое поколение обязано чтить и ценить национальные ценности. Прошедшее через многовековую практику культурное наследие народа имеет связь с природой и с самой жизнью. По инициативе Президента  Республики Казахстан Нурсултана Абишевича Назарбаева была представлена государственная программа «Модернизация общественного сознания: взгляд в будущее</w:t>
      </w:r>
      <w:r w:rsidRPr="00D33B43">
        <w:rPr>
          <w:szCs w:val="28"/>
          <w:shd w:val="clear" w:color="auto" w:fill="FFFFFF" w:themeFill="background1"/>
          <w:lang w:val="kk-KZ"/>
        </w:rPr>
        <w:t>»</w:t>
      </w:r>
      <w:r>
        <w:rPr>
          <w:szCs w:val="28"/>
          <w:shd w:val="clear" w:color="auto" w:fill="FFFFFF" w:themeFill="background1"/>
          <w:lang w:val="kk-KZ"/>
        </w:rPr>
        <w:t xml:space="preserve"> [</w:t>
      </w:r>
      <w:r w:rsidRPr="00D33B43">
        <w:rPr>
          <w:szCs w:val="28"/>
          <w:shd w:val="clear" w:color="auto" w:fill="FFFFFF" w:themeFill="background1"/>
        </w:rPr>
        <w:t>15</w:t>
      </w:r>
      <w:r>
        <w:rPr>
          <w:szCs w:val="28"/>
          <w:shd w:val="clear" w:color="auto" w:fill="FFFFFF" w:themeFill="background1"/>
          <w:lang w:val="kk-KZ"/>
        </w:rPr>
        <w:t>]</w:t>
      </w:r>
      <w:r w:rsidRPr="00D33B43">
        <w:rPr>
          <w:szCs w:val="28"/>
          <w:shd w:val="clear" w:color="auto" w:fill="FFFFFF" w:themeFill="background1"/>
          <w:lang w:val="kk-KZ"/>
        </w:rPr>
        <w:t>,</w:t>
      </w:r>
      <w:r w:rsidRPr="00B31DF3">
        <w:rPr>
          <w:szCs w:val="28"/>
          <w:lang w:val="kk-KZ"/>
        </w:rPr>
        <w:t xml:space="preserve"> а также издана статья «Семь граней Великой степи» </w:t>
      </w:r>
      <w:r>
        <w:rPr>
          <w:szCs w:val="28"/>
          <w:shd w:val="clear" w:color="auto" w:fill="FFFFFF" w:themeFill="background1"/>
          <w:lang w:val="kk-KZ"/>
        </w:rPr>
        <w:t>[</w:t>
      </w:r>
      <w:r w:rsidRPr="00D33B43">
        <w:rPr>
          <w:szCs w:val="28"/>
          <w:shd w:val="clear" w:color="auto" w:fill="FFFFFF" w:themeFill="background1"/>
        </w:rPr>
        <w:t>8</w:t>
      </w:r>
      <w:r>
        <w:rPr>
          <w:szCs w:val="28"/>
          <w:shd w:val="clear" w:color="auto" w:fill="FFFFFF" w:themeFill="background1"/>
          <w:lang w:val="kk-KZ"/>
        </w:rPr>
        <w:t>]</w:t>
      </w:r>
      <w:r w:rsidRPr="00D33B43">
        <w:rPr>
          <w:szCs w:val="28"/>
          <w:shd w:val="clear" w:color="auto" w:fill="FFFFFF" w:themeFill="background1"/>
          <w:lang w:val="kk-KZ"/>
        </w:rPr>
        <w:t>,</w:t>
      </w:r>
      <w:r w:rsidRPr="00B31DF3">
        <w:rPr>
          <w:szCs w:val="28"/>
          <w:lang w:val="kk-KZ"/>
        </w:rPr>
        <w:t xml:space="preserve"> в которых  подчеркивается особое значение процесса модернизации национального сознания для выполнения благородной миссии по сохранению национального кода  и духовных ценностей казахского народа. </w:t>
      </w:r>
    </w:p>
    <w:p w14:paraId="09BFA389" w14:textId="77777777" w:rsidR="00291B3F" w:rsidRPr="00B31DF3" w:rsidRDefault="00291B3F" w:rsidP="00291B3F">
      <w:pPr>
        <w:spacing w:after="0" w:line="240" w:lineRule="auto"/>
        <w:ind w:firstLine="709"/>
        <w:rPr>
          <w:szCs w:val="28"/>
          <w:lang w:val="kk-KZ"/>
        </w:rPr>
      </w:pPr>
      <w:r w:rsidRPr="00B31DF3">
        <w:rPr>
          <w:szCs w:val="28"/>
          <w:lang w:val="kk-KZ"/>
        </w:rPr>
        <w:t>Наша статья посвящена происхождению инструмента домбыра. Существует множество сказаний и научных исследований по его происхождению. Необходимо уточнить, что в повседневной жизни на русском языке принято называть</w:t>
      </w:r>
      <w:r w:rsidRPr="00B31DF3">
        <w:rPr>
          <w:szCs w:val="28"/>
        </w:rPr>
        <w:t xml:space="preserve"> </w:t>
      </w:r>
      <w:r w:rsidRPr="00B31DF3">
        <w:rPr>
          <w:szCs w:val="28"/>
          <w:lang w:val="kk-KZ"/>
        </w:rPr>
        <w:t>этот инструмент «</w:t>
      </w:r>
      <w:r w:rsidRPr="00B31DF3">
        <w:rPr>
          <w:szCs w:val="28"/>
        </w:rPr>
        <w:t>домбра», но правильнее</w:t>
      </w:r>
      <w:r w:rsidRPr="00B31DF3">
        <w:rPr>
          <w:szCs w:val="28"/>
          <w:lang w:val="kk-KZ"/>
        </w:rPr>
        <w:t xml:space="preserve"> будет произносить</w:t>
      </w:r>
      <w:r w:rsidRPr="00B31DF3">
        <w:rPr>
          <w:szCs w:val="28"/>
        </w:rPr>
        <w:t xml:space="preserve"> «домбыра».</w:t>
      </w:r>
    </w:p>
    <w:p w14:paraId="17F16E0D" w14:textId="77777777" w:rsidR="00291B3F" w:rsidRPr="00B31DF3" w:rsidRDefault="00291B3F" w:rsidP="00291B3F">
      <w:pPr>
        <w:spacing w:after="0" w:line="240" w:lineRule="auto"/>
        <w:ind w:firstLine="709"/>
        <w:rPr>
          <w:szCs w:val="28"/>
          <w:lang w:val="kk-KZ"/>
        </w:rPr>
      </w:pPr>
      <w:r w:rsidRPr="00B31DF3">
        <w:rPr>
          <w:szCs w:val="28"/>
          <w:lang w:val="kk-KZ"/>
        </w:rPr>
        <w:t>Для того, чтобы сделать какие-то предположения о происхождении домбры, мы обратились к этимологии слова «ДОМБЫРА». По мнению известного исследователя Хайроллы Жузбасова, слово домбыра образовано через последовательность слов «дөпбұра», «дәлбұра», «дембұра» (</w:t>
      </w:r>
      <w:r w:rsidRPr="00B31DF3">
        <w:rPr>
          <w:i/>
          <w:szCs w:val="28"/>
          <w:lang w:val="kk-KZ"/>
        </w:rPr>
        <w:t xml:space="preserve">«дәл», «дөп» </w:t>
      </w:r>
      <w:r w:rsidRPr="00B31DF3">
        <w:rPr>
          <w:szCs w:val="28"/>
          <w:lang w:val="kk-KZ"/>
        </w:rPr>
        <w:t xml:space="preserve">- перевод с казахского точно, </w:t>
      </w:r>
      <w:r w:rsidRPr="00B31DF3">
        <w:rPr>
          <w:i/>
          <w:szCs w:val="28"/>
          <w:lang w:val="kk-KZ"/>
        </w:rPr>
        <w:t>«бұра»</w:t>
      </w:r>
      <w:r w:rsidRPr="00B31DF3">
        <w:rPr>
          <w:szCs w:val="28"/>
          <w:lang w:val="kk-KZ"/>
        </w:rPr>
        <w:t xml:space="preserve"> - настрой)</w:t>
      </w:r>
      <w:r w:rsidRPr="00D33B43">
        <w:rPr>
          <w:szCs w:val="28"/>
        </w:rPr>
        <w:t xml:space="preserve"> </w:t>
      </w:r>
      <w:r>
        <w:rPr>
          <w:szCs w:val="28"/>
          <w:shd w:val="clear" w:color="auto" w:fill="FFFFFF" w:themeFill="background1"/>
          <w:lang w:val="kk-KZ"/>
        </w:rPr>
        <w:t>[</w:t>
      </w:r>
      <w:r w:rsidRPr="00D33B43">
        <w:rPr>
          <w:szCs w:val="28"/>
          <w:shd w:val="clear" w:color="auto" w:fill="FFFFFF" w:themeFill="background1"/>
        </w:rPr>
        <w:t>3, 89].</w:t>
      </w:r>
      <w:r w:rsidRPr="00B31DF3">
        <w:rPr>
          <w:szCs w:val="28"/>
          <w:lang w:val="kk-KZ"/>
        </w:rPr>
        <w:t xml:space="preserve"> Это увлекательное предположение, подчиненное определенной логике.</w:t>
      </w:r>
    </w:p>
    <w:p w14:paraId="2417B3CE" w14:textId="77777777" w:rsidR="00291B3F" w:rsidRPr="00B31DF3" w:rsidRDefault="00291B3F" w:rsidP="00291B3F">
      <w:pPr>
        <w:spacing w:after="0" w:line="240" w:lineRule="auto"/>
        <w:ind w:firstLine="709"/>
        <w:rPr>
          <w:szCs w:val="28"/>
          <w:lang w:val="kk-KZ"/>
        </w:rPr>
      </w:pPr>
      <w:r w:rsidRPr="00B31DF3">
        <w:rPr>
          <w:szCs w:val="28"/>
          <w:lang w:val="kk-KZ"/>
        </w:rPr>
        <w:t xml:space="preserve">Еще один пример можно найти в трудах этнографа Ерика Кокеева. По мнению ученого, что «том» - это кулак или рука. Спустя время этот корень слова преобразовался в «дом», а «быра» это своеобразный посыл «играй, звукоизвлекай» </w:t>
      </w:r>
      <w:r>
        <w:rPr>
          <w:szCs w:val="28"/>
          <w:shd w:val="clear" w:color="auto" w:fill="FFFFFF" w:themeFill="background1"/>
          <w:lang w:val="kk-KZ"/>
        </w:rPr>
        <w:t>[</w:t>
      </w:r>
      <w:r w:rsidRPr="00D33B43">
        <w:rPr>
          <w:szCs w:val="28"/>
          <w:shd w:val="clear" w:color="auto" w:fill="FFFFFF" w:themeFill="background1"/>
        </w:rPr>
        <w:t>3, 18</w:t>
      </w:r>
      <w:r>
        <w:rPr>
          <w:szCs w:val="28"/>
          <w:shd w:val="clear" w:color="auto" w:fill="FFFFFF" w:themeFill="background1"/>
          <w:lang w:val="kk-KZ"/>
        </w:rPr>
        <w:t>]</w:t>
      </w:r>
      <w:r w:rsidRPr="00B31DF3">
        <w:rPr>
          <w:szCs w:val="28"/>
          <w:lang w:val="kk-KZ"/>
        </w:rPr>
        <w:t>.</w:t>
      </w:r>
    </w:p>
    <w:p w14:paraId="3C599976" w14:textId="77777777" w:rsidR="00291B3F" w:rsidRPr="00B31DF3" w:rsidRDefault="00291B3F" w:rsidP="00291B3F">
      <w:pPr>
        <w:pStyle w:val="HTML"/>
        <w:shd w:val="clear" w:color="auto" w:fill="FFFFFF"/>
        <w:ind w:firstLine="709"/>
        <w:jc w:val="both"/>
        <w:rPr>
          <w:rFonts w:ascii="Times New Roman" w:hAnsi="Times New Roman" w:cs="Times New Roman"/>
          <w:color w:val="000000"/>
          <w:sz w:val="28"/>
          <w:szCs w:val="28"/>
          <w:lang w:val="kk-KZ"/>
        </w:rPr>
      </w:pPr>
      <w:r w:rsidRPr="00B31DF3">
        <w:rPr>
          <w:rFonts w:ascii="Times New Roman" w:hAnsi="Times New Roman" w:cs="Times New Roman"/>
          <w:color w:val="000000"/>
          <w:sz w:val="28"/>
          <w:szCs w:val="28"/>
          <w:lang w:val="kk-KZ"/>
        </w:rPr>
        <w:t xml:space="preserve">Бытование домбровидных инструментов во всех тюркских народах отражают их исторические, культурные взаимосвязи: у казахов, ногайев, </w:t>
      </w:r>
      <w:r w:rsidRPr="00B31DF3">
        <w:rPr>
          <w:rFonts w:ascii="Times New Roman" w:hAnsi="Times New Roman" w:cs="Times New Roman"/>
          <w:color w:val="000000"/>
          <w:sz w:val="28"/>
          <w:szCs w:val="28"/>
          <w:lang w:val="kk-KZ"/>
        </w:rPr>
        <w:lastRenderedPageBreak/>
        <w:t>узбеков, башкир – домбыра, у таджиков – домбурак, у монголов – домбор, у турков – саз, у туркмен – дутар, у киргизов – комуз, у татар – кобуз и др.</w:t>
      </w:r>
      <w:r w:rsidRPr="00D33B43">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themeFill="background1"/>
          <w:lang w:val="kk-KZ"/>
        </w:rPr>
        <w:t>[</w:t>
      </w:r>
      <w:r w:rsidRPr="00D33B43">
        <w:rPr>
          <w:rFonts w:ascii="Times New Roman" w:hAnsi="Times New Roman" w:cs="Times New Roman"/>
          <w:sz w:val="28"/>
          <w:szCs w:val="28"/>
          <w:shd w:val="clear" w:color="auto" w:fill="FFFFFF" w:themeFill="background1"/>
        </w:rPr>
        <w:t>2, 10</w:t>
      </w:r>
      <w:r>
        <w:rPr>
          <w:rFonts w:ascii="Times New Roman" w:hAnsi="Times New Roman" w:cs="Times New Roman"/>
          <w:sz w:val="28"/>
          <w:szCs w:val="28"/>
          <w:shd w:val="clear" w:color="auto" w:fill="FFFFFF" w:themeFill="background1"/>
          <w:lang w:val="kk-KZ"/>
        </w:rPr>
        <w:t>]</w:t>
      </w:r>
      <w:r w:rsidRPr="00D33B43">
        <w:rPr>
          <w:rFonts w:ascii="Times New Roman" w:hAnsi="Times New Roman" w:cs="Times New Roman"/>
          <w:sz w:val="28"/>
          <w:szCs w:val="28"/>
          <w:shd w:val="clear" w:color="auto" w:fill="FFFFFF" w:themeFill="background1"/>
        </w:rPr>
        <w:t xml:space="preserve">. </w:t>
      </w:r>
      <w:r w:rsidRPr="00B31DF3">
        <w:rPr>
          <w:rFonts w:ascii="Times New Roman" w:hAnsi="Times New Roman" w:cs="Times New Roman"/>
          <w:color w:val="000000"/>
          <w:sz w:val="28"/>
          <w:szCs w:val="28"/>
        </w:rPr>
        <w:t>Отличаются эти инструменты иногда количеством струн (до 3 струн), а также по материалу струн (нейлон, металл)</w:t>
      </w:r>
      <w:r w:rsidRPr="00B31DF3">
        <w:rPr>
          <w:rFonts w:ascii="Times New Roman" w:hAnsi="Times New Roman" w:cs="Times New Roman"/>
          <w:color w:val="000000"/>
          <w:sz w:val="28"/>
          <w:szCs w:val="28"/>
          <w:lang w:val="kk-KZ"/>
        </w:rPr>
        <w:t>.</w:t>
      </w:r>
    </w:p>
    <w:p w14:paraId="5461237A" w14:textId="77777777" w:rsidR="00291B3F" w:rsidRPr="00B31DF3" w:rsidRDefault="00291B3F" w:rsidP="00291B3F">
      <w:pPr>
        <w:pStyle w:val="HTML"/>
        <w:shd w:val="clear" w:color="auto" w:fill="FFFFFF"/>
        <w:ind w:firstLine="709"/>
        <w:jc w:val="both"/>
        <w:rPr>
          <w:rFonts w:ascii="Times New Roman" w:hAnsi="Times New Roman" w:cs="Times New Roman"/>
          <w:color w:val="000000"/>
          <w:sz w:val="28"/>
          <w:szCs w:val="28"/>
          <w:lang w:val="kk-KZ"/>
        </w:rPr>
      </w:pPr>
      <w:r w:rsidRPr="00B31DF3">
        <w:rPr>
          <w:rFonts w:ascii="Times New Roman" w:hAnsi="Times New Roman" w:cs="Times New Roman"/>
          <w:color w:val="000000"/>
          <w:sz w:val="28"/>
          <w:szCs w:val="28"/>
        </w:rPr>
        <w:t>В 1989 году в Казахстане, в Алматинской области, высоко в горах на плато (жайлау) «Майтобе» профессором С. Акитаевым, с помощью этнографа Ж. Бабалыкулы, был обнаружен наскальный рисунок с изображением музыкального инструмента и четырёх танцующих человек в разных позах. По исследованиям известного археолога К. Акишева, данный рисунок датируется периодом неолита. Сейчас этот рисунок находится в музее народных инструментов им. Ыкыласа</w:t>
      </w:r>
      <w:r w:rsidRPr="00B31DF3">
        <w:rPr>
          <w:rFonts w:ascii="Times New Roman" w:hAnsi="Times New Roman" w:cs="Times New Roman"/>
          <w:color w:val="000000"/>
          <w:sz w:val="28"/>
          <w:szCs w:val="28"/>
          <w:lang w:val="kk-KZ"/>
        </w:rPr>
        <w:t xml:space="preserve"> </w:t>
      </w:r>
      <w:r w:rsidRPr="00B31DF3">
        <w:rPr>
          <w:rFonts w:ascii="Times New Roman" w:hAnsi="Times New Roman" w:cs="Times New Roman"/>
          <w:color w:val="000000"/>
          <w:sz w:val="28"/>
          <w:szCs w:val="28"/>
        </w:rPr>
        <w:t xml:space="preserve">Дукенулы в городе Алматы, Казахстан. Как видно из </w:t>
      </w:r>
      <w:r w:rsidRPr="00B31DF3">
        <w:rPr>
          <w:rFonts w:ascii="Times New Roman" w:hAnsi="Times New Roman" w:cs="Times New Roman"/>
          <w:i/>
          <w:color w:val="000000"/>
          <w:sz w:val="28"/>
          <w:szCs w:val="28"/>
        </w:rPr>
        <w:t>1 рисунка</w:t>
      </w:r>
      <w:r w:rsidRPr="00B31DF3">
        <w:rPr>
          <w:rFonts w:ascii="Times New Roman" w:hAnsi="Times New Roman" w:cs="Times New Roman"/>
          <w:color w:val="000000"/>
          <w:sz w:val="28"/>
          <w:szCs w:val="28"/>
        </w:rPr>
        <w:t xml:space="preserve"> инструмент, изображенный древним художником на скале, сильно похож на домбру по форме. На основании этого можно сказать, что прототип нынешней домбры имеет возраст более 4000 лет и является одним из первых щипковых инструментов</w:t>
      </w:r>
      <w:r w:rsidRPr="00B31DF3">
        <w:rPr>
          <w:rFonts w:ascii="Times New Roman" w:hAnsi="Times New Roman" w:cs="Times New Roman"/>
          <w:color w:val="000000"/>
          <w:sz w:val="28"/>
          <w:szCs w:val="28"/>
          <w:lang w:val="kk-KZ"/>
        </w:rPr>
        <w:t xml:space="preserve"> </w:t>
      </w:r>
      <w:r w:rsidRPr="00B31DF3">
        <w:rPr>
          <w:rFonts w:ascii="Times New Roman" w:hAnsi="Times New Roman" w:cs="Times New Roman"/>
          <w:color w:val="000000"/>
          <w:sz w:val="28"/>
          <w:szCs w:val="28"/>
        </w:rPr>
        <w:t>— пре</w:t>
      </w:r>
      <w:r w:rsidRPr="00B31DF3">
        <w:rPr>
          <w:rFonts w:ascii="Times New Roman" w:hAnsi="Times New Roman" w:cs="Times New Roman"/>
          <w:color w:val="000000"/>
          <w:sz w:val="28"/>
          <w:szCs w:val="28"/>
          <w:lang w:val="kk-KZ"/>
        </w:rPr>
        <w:t>дком</w:t>
      </w:r>
      <w:r w:rsidRPr="00B31DF3">
        <w:rPr>
          <w:rFonts w:ascii="Times New Roman" w:hAnsi="Times New Roman" w:cs="Times New Roman"/>
          <w:color w:val="000000"/>
          <w:sz w:val="28"/>
          <w:szCs w:val="28"/>
        </w:rPr>
        <w:t xml:space="preserve"> современных музыкальных инструментов подобного вида</w:t>
      </w:r>
      <w:r w:rsidRPr="00D33B43">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themeFill="background1"/>
          <w:lang w:val="kk-KZ"/>
        </w:rPr>
        <w:t>[</w:t>
      </w:r>
      <w:r w:rsidRPr="00D33B43">
        <w:rPr>
          <w:rFonts w:ascii="Times New Roman" w:hAnsi="Times New Roman" w:cs="Times New Roman"/>
          <w:sz w:val="28"/>
          <w:szCs w:val="28"/>
          <w:shd w:val="clear" w:color="auto" w:fill="FFFFFF" w:themeFill="background1"/>
        </w:rPr>
        <w:t>13</w:t>
      </w:r>
      <w:r>
        <w:rPr>
          <w:rFonts w:ascii="Times New Roman" w:hAnsi="Times New Roman" w:cs="Times New Roman"/>
          <w:sz w:val="28"/>
          <w:szCs w:val="28"/>
          <w:shd w:val="clear" w:color="auto" w:fill="FFFFFF" w:themeFill="background1"/>
          <w:lang w:val="kk-KZ"/>
        </w:rPr>
        <w:t>]</w:t>
      </w:r>
      <w:r w:rsidRPr="00B31DF3">
        <w:rPr>
          <w:rFonts w:ascii="Times New Roman" w:hAnsi="Times New Roman" w:cs="Times New Roman"/>
          <w:sz w:val="28"/>
          <w:szCs w:val="28"/>
          <w:lang w:val="kk-KZ"/>
        </w:rPr>
        <w:t>.</w:t>
      </w:r>
    </w:p>
    <w:p w14:paraId="2D9AD078" w14:textId="77777777" w:rsidR="00291B3F" w:rsidRPr="00B31DF3" w:rsidRDefault="00291B3F" w:rsidP="00291B3F">
      <w:pPr>
        <w:pStyle w:val="HTML"/>
        <w:shd w:val="clear" w:color="auto" w:fill="FFFFFF"/>
        <w:ind w:firstLine="709"/>
        <w:jc w:val="both"/>
        <w:rPr>
          <w:rFonts w:ascii="Times New Roman" w:hAnsi="Times New Roman" w:cs="Times New Roman"/>
          <w:color w:val="000000"/>
          <w:sz w:val="28"/>
          <w:szCs w:val="28"/>
          <w:lang w:val="kk-KZ"/>
        </w:rPr>
      </w:pPr>
      <w:r w:rsidRPr="00B31DF3">
        <w:rPr>
          <w:rFonts w:ascii="Times New Roman" w:hAnsi="Times New Roman" w:cs="Times New Roman"/>
          <w:color w:val="000000"/>
          <w:sz w:val="28"/>
          <w:szCs w:val="28"/>
        </w:rPr>
        <w:t xml:space="preserve">Так, во время раскопок древнего Хорезма, были найдены терракотовые статуэтки музыкантов, играющих на щипковых инструментах. Ученые отмечают, что хорезмийские двухструнки, бытовавшие не менее 2000 лет назад, имеют типологическое сходство с казахской домброй и были одним из распространенных инструментов среди ранних кочевников, живших на территории Казахстана </w:t>
      </w:r>
      <w:r>
        <w:rPr>
          <w:rFonts w:ascii="Times New Roman" w:hAnsi="Times New Roman" w:cs="Times New Roman"/>
          <w:sz w:val="28"/>
          <w:szCs w:val="28"/>
          <w:shd w:val="clear" w:color="auto" w:fill="FFFFFF" w:themeFill="background1"/>
          <w:lang w:val="kk-KZ"/>
        </w:rPr>
        <w:t>[</w:t>
      </w:r>
      <w:r w:rsidRPr="00D33B43">
        <w:rPr>
          <w:rFonts w:ascii="Times New Roman" w:hAnsi="Times New Roman" w:cs="Times New Roman"/>
          <w:sz w:val="28"/>
          <w:szCs w:val="28"/>
          <w:shd w:val="clear" w:color="auto" w:fill="FFFFFF" w:themeFill="background1"/>
        </w:rPr>
        <w:t xml:space="preserve">2, </w:t>
      </w:r>
      <w:r w:rsidRPr="00B76336">
        <w:rPr>
          <w:rFonts w:ascii="Times New Roman" w:hAnsi="Times New Roman" w:cs="Times New Roman"/>
          <w:sz w:val="28"/>
          <w:szCs w:val="28"/>
          <w:shd w:val="clear" w:color="auto" w:fill="FFFFFF" w:themeFill="background1"/>
        </w:rPr>
        <w:t>55</w:t>
      </w:r>
      <w:r>
        <w:rPr>
          <w:rFonts w:ascii="Times New Roman" w:hAnsi="Times New Roman" w:cs="Times New Roman"/>
          <w:sz w:val="28"/>
          <w:szCs w:val="28"/>
          <w:shd w:val="clear" w:color="auto" w:fill="FFFFFF" w:themeFill="background1"/>
          <w:lang w:val="kk-KZ"/>
        </w:rPr>
        <w:t>]</w:t>
      </w:r>
      <w:r w:rsidRPr="00B31DF3">
        <w:rPr>
          <w:rFonts w:ascii="Times New Roman" w:hAnsi="Times New Roman" w:cs="Times New Roman"/>
          <w:color w:val="000000"/>
          <w:sz w:val="28"/>
          <w:szCs w:val="28"/>
        </w:rPr>
        <w:t>.</w:t>
      </w:r>
    </w:p>
    <w:p w14:paraId="273C5A92" w14:textId="77777777" w:rsidR="00291B3F" w:rsidRPr="00B31DF3" w:rsidRDefault="00291B3F" w:rsidP="00291B3F">
      <w:pPr>
        <w:pStyle w:val="HTML"/>
        <w:shd w:val="clear" w:color="auto" w:fill="FFFFFF"/>
        <w:ind w:firstLine="709"/>
        <w:jc w:val="both"/>
        <w:rPr>
          <w:rFonts w:ascii="Times New Roman" w:hAnsi="Times New Roman" w:cs="Times New Roman"/>
          <w:i/>
          <w:sz w:val="28"/>
          <w:szCs w:val="28"/>
          <w:lang w:val="kk-KZ"/>
        </w:rPr>
      </w:pPr>
      <w:r w:rsidRPr="00B31DF3">
        <w:rPr>
          <w:rFonts w:ascii="Times New Roman" w:hAnsi="Times New Roman" w:cs="Times New Roman"/>
          <w:i/>
          <w:noProof/>
          <w:sz w:val="28"/>
          <w:szCs w:val="28"/>
        </w:rPr>
        <w:drawing>
          <wp:inline distT="0" distB="0" distL="0" distR="0" wp14:anchorId="1FB26D1F" wp14:editId="1B110466">
            <wp:extent cx="3067050" cy="2076450"/>
            <wp:effectExtent l="19050" t="0" r="0" b="0"/>
            <wp:docPr id="111" name="Рисунок 2" descr="C:\Users\admin\Desktop\кітапхана 13 қыркүйек 2016 жыл\DB47453D-C28B-4641-AFFD-D22A3432B437_w25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ітапхана 13 қыркүйек 2016 жыл\DB47453D-C28B-4641-AFFD-D22A3432B437_w250_r1_s.jpg"/>
                    <pic:cNvPicPr>
                      <a:picLocks noChangeAspect="1" noChangeArrowheads="1"/>
                    </pic:cNvPicPr>
                  </pic:nvPicPr>
                  <pic:blipFill>
                    <a:blip r:embed="rId17"/>
                    <a:srcRect/>
                    <a:stretch>
                      <a:fillRect/>
                    </a:stretch>
                  </pic:blipFill>
                  <pic:spPr bwMode="auto">
                    <a:xfrm>
                      <a:off x="0" y="0"/>
                      <a:ext cx="3067050" cy="2076450"/>
                    </a:xfrm>
                    <a:prstGeom prst="rect">
                      <a:avLst/>
                    </a:prstGeom>
                    <a:ln>
                      <a:noFill/>
                    </a:ln>
                    <a:effectLst>
                      <a:softEdge rad="112500"/>
                    </a:effectLst>
                  </pic:spPr>
                </pic:pic>
              </a:graphicData>
            </a:graphic>
          </wp:inline>
        </w:drawing>
      </w:r>
      <w:r w:rsidRPr="00B31DF3">
        <w:rPr>
          <w:rFonts w:ascii="Times New Roman" w:hAnsi="Times New Roman" w:cs="Times New Roman"/>
          <w:noProof/>
          <w:sz w:val="28"/>
          <w:szCs w:val="28"/>
        </w:rPr>
        <w:drawing>
          <wp:inline distT="0" distB="0" distL="0" distR="0" wp14:anchorId="76E27120" wp14:editId="681AE20B">
            <wp:extent cx="2242268" cy="2027377"/>
            <wp:effectExtent l="0" t="0" r="0" b="0"/>
            <wp:docPr id="112" name="Рисунок 112" descr="http://sanat.orexca.com/allimageseng/3-200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at.orexca.com/allimageseng/3-2000/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2356" cy="2027457"/>
                    </a:xfrm>
                    <a:prstGeom prst="rect">
                      <a:avLst/>
                    </a:prstGeom>
                    <a:ln>
                      <a:noFill/>
                    </a:ln>
                    <a:effectLst>
                      <a:softEdge rad="112500"/>
                    </a:effectLst>
                  </pic:spPr>
                </pic:pic>
              </a:graphicData>
            </a:graphic>
          </wp:inline>
        </w:drawing>
      </w:r>
    </w:p>
    <w:p w14:paraId="516B57BF" w14:textId="77777777" w:rsidR="00291B3F" w:rsidRPr="00B31DF3" w:rsidRDefault="00291B3F" w:rsidP="00291B3F">
      <w:pPr>
        <w:spacing w:after="0" w:line="240" w:lineRule="auto"/>
        <w:ind w:firstLine="709"/>
        <w:rPr>
          <w:i/>
          <w:szCs w:val="28"/>
        </w:rPr>
      </w:pPr>
      <w:r w:rsidRPr="00B31DF3">
        <w:rPr>
          <w:i/>
          <w:szCs w:val="28"/>
          <w:lang w:val="kk-KZ"/>
        </w:rPr>
        <w:t xml:space="preserve">                       1 рисунок</w:t>
      </w:r>
      <w:r>
        <w:rPr>
          <w:i/>
          <w:szCs w:val="28"/>
          <w:lang w:val="kk-KZ"/>
        </w:rPr>
        <w:t xml:space="preserve"> </w:t>
      </w:r>
      <w:r w:rsidRPr="00B31DF3">
        <w:rPr>
          <w:szCs w:val="28"/>
          <w:lang w:val="kk-KZ"/>
        </w:rPr>
        <w:t>[14]</w:t>
      </w:r>
      <w:r w:rsidRPr="00B31DF3">
        <w:rPr>
          <w:i/>
          <w:szCs w:val="28"/>
          <w:lang w:val="kk-KZ"/>
        </w:rPr>
        <w:t xml:space="preserve">                                    2 рисунок</w:t>
      </w:r>
      <w:r>
        <w:rPr>
          <w:i/>
          <w:szCs w:val="28"/>
          <w:lang w:val="kk-KZ"/>
        </w:rPr>
        <w:t xml:space="preserve"> </w:t>
      </w:r>
      <w:r w:rsidRPr="00B31DF3">
        <w:rPr>
          <w:i/>
          <w:szCs w:val="28"/>
        </w:rPr>
        <w:t>[</w:t>
      </w:r>
      <w:r w:rsidRPr="00B31DF3">
        <w:rPr>
          <w:i/>
          <w:szCs w:val="28"/>
          <w:lang w:val="kk-KZ"/>
        </w:rPr>
        <w:t>14</w:t>
      </w:r>
      <w:r w:rsidRPr="00B31DF3">
        <w:rPr>
          <w:i/>
          <w:szCs w:val="28"/>
        </w:rPr>
        <w:t>]</w:t>
      </w:r>
    </w:p>
    <w:p w14:paraId="1E1229E2" w14:textId="77777777" w:rsidR="00291B3F" w:rsidRPr="00B31DF3" w:rsidRDefault="00291B3F" w:rsidP="00291B3F">
      <w:pPr>
        <w:shd w:val="clear" w:color="auto" w:fill="FFFFFF" w:themeFill="background1"/>
        <w:spacing w:after="0" w:line="240" w:lineRule="auto"/>
        <w:ind w:firstLine="709"/>
        <w:rPr>
          <w:szCs w:val="28"/>
          <w:lang w:val="kk-KZ"/>
        </w:rPr>
      </w:pPr>
      <w:r w:rsidRPr="00B31DF3">
        <w:rPr>
          <w:szCs w:val="28"/>
          <w:lang w:val="kk-KZ"/>
        </w:rPr>
        <w:t>В 2008 году в пещере горы Жаргалант-кайыркан монгольский чабан  находит деревянный предмет, похожий на музыкальный инструмент и передаёт его археологам</w:t>
      </w:r>
      <w:r w:rsidRPr="00B76336">
        <w:rPr>
          <w:szCs w:val="28"/>
        </w:rPr>
        <w:t xml:space="preserve"> </w:t>
      </w:r>
      <w:r>
        <w:rPr>
          <w:szCs w:val="28"/>
          <w:shd w:val="clear" w:color="auto" w:fill="FFFFFF" w:themeFill="background1"/>
          <w:lang w:val="kk-KZ"/>
        </w:rPr>
        <w:t>[</w:t>
      </w:r>
      <w:r w:rsidRPr="00B76336">
        <w:rPr>
          <w:szCs w:val="28"/>
          <w:shd w:val="clear" w:color="auto" w:fill="FFFFFF" w:themeFill="background1"/>
        </w:rPr>
        <w:t>10</w:t>
      </w:r>
      <w:r>
        <w:rPr>
          <w:szCs w:val="28"/>
          <w:shd w:val="clear" w:color="auto" w:fill="FFFFFF" w:themeFill="background1"/>
          <w:lang w:val="kk-KZ"/>
        </w:rPr>
        <w:t>]</w:t>
      </w:r>
      <w:r w:rsidRPr="00B31DF3">
        <w:rPr>
          <w:szCs w:val="28"/>
          <w:lang w:val="kk-KZ"/>
        </w:rPr>
        <w:t xml:space="preserve">. В результате раскопок в пещере, помимо интсрумента, обнаружены каменный скелет человека с целым черепом, 20 штук стрел для лука, лошадиное седло с  тюркскими узорами. По предположению археологов, эта пещера представляет собой тюркский могильник. В этом же году ученый-археолог Казахстана Каржаубай Сарткожаулы, изучив этот инструмент, убедился, что найденный инструмент похож на казахскую домбыру: инструмент имел головку (бас), гриф (мойын), следы 9 ладов на грифе (9 перне), корпус (шанак) и две ушки, на которых прикрепляется струна.Самое поразительное на этом древнем инструменте </w:t>
      </w:r>
      <w:r w:rsidRPr="00B31DF3">
        <w:rPr>
          <w:szCs w:val="28"/>
          <w:lang w:val="kk-KZ"/>
        </w:rPr>
        <w:lastRenderedPageBreak/>
        <w:t xml:space="preserve">есть надпись на древнетюркском(руна) написанная на </w:t>
      </w:r>
      <w:r>
        <w:rPr>
          <w:szCs w:val="28"/>
          <w:lang w:val="kk-KZ"/>
        </w:rPr>
        <w:t>грифе</w:t>
      </w:r>
      <w:r w:rsidRPr="00B31DF3">
        <w:rPr>
          <w:szCs w:val="28"/>
          <w:lang w:val="kk-KZ"/>
        </w:rPr>
        <w:t xml:space="preserve"> инструмента. </w:t>
      </w:r>
      <w:r>
        <w:rPr>
          <w:szCs w:val="28"/>
          <w:lang w:val="kk-KZ"/>
        </w:rPr>
        <w:t>Русская</w:t>
      </w:r>
      <w:r w:rsidRPr="00B31DF3">
        <w:rPr>
          <w:szCs w:val="28"/>
          <w:lang w:val="kk-KZ"/>
        </w:rPr>
        <w:t xml:space="preserve"> альтернатива этой записи: </w:t>
      </w:r>
      <w:r w:rsidRPr="00B31DF3">
        <w:rPr>
          <w:i/>
          <w:szCs w:val="28"/>
          <w:lang w:val="kk-KZ"/>
        </w:rPr>
        <w:t xml:space="preserve">«Мелодия кюя </w:t>
      </w:r>
      <w:r w:rsidRPr="00B31DF3">
        <w:rPr>
          <w:szCs w:val="28"/>
          <w:lang w:val="kk-KZ"/>
        </w:rPr>
        <w:t>(күй - инструментальный домбровый жанр)</w:t>
      </w:r>
      <w:r w:rsidRPr="00B31DF3">
        <w:rPr>
          <w:i/>
          <w:szCs w:val="28"/>
          <w:lang w:val="kk-KZ"/>
        </w:rPr>
        <w:t xml:space="preserve"> наполняет нас любовью»</w:t>
      </w:r>
      <w:r w:rsidRPr="00B31DF3">
        <w:rPr>
          <w:szCs w:val="28"/>
          <w:lang w:val="kk-KZ"/>
        </w:rPr>
        <w:t>. Основываясь на эт</w:t>
      </w:r>
      <w:r>
        <w:rPr>
          <w:szCs w:val="28"/>
          <w:lang w:val="kk-KZ"/>
        </w:rPr>
        <w:t>у</w:t>
      </w:r>
      <w:r w:rsidRPr="00B31DF3">
        <w:rPr>
          <w:szCs w:val="28"/>
          <w:lang w:val="kk-KZ"/>
        </w:rPr>
        <w:t xml:space="preserve"> запис</w:t>
      </w:r>
      <w:r>
        <w:rPr>
          <w:szCs w:val="28"/>
          <w:lang w:val="kk-KZ"/>
        </w:rPr>
        <w:t>ь</w:t>
      </w:r>
      <w:r w:rsidRPr="00B31DF3">
        <w:rPr>
          <w:szCs w:val="28"/>
          <w:lang w:val="kk-KZ"/>
        </w:rPr>
        <w:t xml:space="preserve">, Каржаубай Сарткожаулы полагает, что инструмент относится V веку нашей эры </w:t>
      </w:r>
      <w:r>
        <w:rPr>
          <w:szCs w:val="28"/>
          <w:shd w:val="clear" w:color="auto" w:fill="FFFFFF" w:themeFill="background1"/>
          <w:lang w:val="kk-KZ"/>
        </w:rPr>
        <w:t>[</w:t>
      </w:r>
      <w:r w:rsidRPr="00D33B43">
        <w:rPr>
          <w:szCs w:val="28"/>
          <w:shd w:val="clear" w:color="auto" w:fill="FFFFFF" w:themeFill="background1"/>
        </w:rPr>
        <w:t>1</w:t>
      </w:r>
      <w:r w:rsidRPr="00B76336">
        <w:rPr>
          <w:szCs w:val="28"/>
          <w:shd w:val="clear" w:color="auto" w:fill="FFFFFF" w:themeFill="background1"/>
        </w:rPr>
        <w:t>0</w:t>
      </w:r>
      <w:r>
        <w:rPr>
          <w:szCs w:val="28"/>
          <w:shd w:val="clear" w:color="auto" w:fill="FFFFFF" w:themeFill="background1"/>
          <w:lang w:val="kk-KZ"/>
        </w:rPr>
        <w:t>]</w:t>
      </w:r>
      <w:r w:rsidRPr="00B31DF3">
        <w:rPr>
          <w:szCs w:val="28"/>
          <w:lang w:val="kk-KZ"/>
        </w:rPr>
        <w:t>.</w:t>
      </w:r>
    </w:p>
    <w:p w14:paraId="39DD815E" w14:textId="77777777" w:rsidR="00291B3F" w:rsidRPr="00B31DF3" w:rsidRDefault="00291B3F" w:rsidP="00291B3F">
      <w:pPr>
        <w:spacing w:after="0" w:line="240" w:lineRule="auto"/>
        <w:ind w:firstLine="709"/>
        <w:jc w:val="center"/>
        <w:rPr>
          <w:i/>
          <w:szCs w:val="28"/>
          <w:lang w:val="kk-KZ"/>
        </w:rPr>
      </w:pPr>
      <w:r w:rsidRPr="00B31DF3">
        <w:rPr>
          <w:i/>
          <w:noProof/>
          <w:szCs w:val="28"/>
        </w:rPr>
        <w:drawing>
          <wp:inline distT="0" distB="0" distL="0" distR="0" wp14:anchorId="6A5E9EEE" wp14:editId="4B03EF9F">
            <wp:extent cx="1819275" cy="2038350"/>
            <wp:effectExtent l="19050" t="0" r="9525" b="0"/>
            <wp:docPr id="113" name="Рисунок 4" descr="C:\Users\admin\Desktop\кітапхана 13 қыркүйек 2016 жыл\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ітапхана 13 қыркүйек 2016 жыл\1054.jpg"/>
                    <pic:cNvPicPr>
                      <a:picLocks noChangeAspect="1" noChangeArrowheads="1"/>
                    </pic:cNvPicPr>
                  </pic:nvPicPr>
                  <pic:blipFill>
                    <a:blip r:embed="rId19"/>
                    <a:srcRect/>
                    <a:stretch>
                      <a:fillRect/>
                    </a:stretch>
                  </pic:blipFill>
                  <pic:spPr bwMode="auto">
                    <a:xfrm>
                      <a:off x="0" y="0"/>
                      <a:ext cx="1819275" cy="2038350"/>
                    </a:xfrm>
                    <a:prstGeom prst="rect">
                      <a:avLst/>
                    </a:prstGeom>
                    <a:noFill/>
                    <a:ln w="9525">
                      <a:noFill/>
                      <a:miter lim="800000"/>
                      <a:headEnd/>
                      <a:tailEnd/>
                    </a:ln>
                  </pic:spPr>
                </pic:pic>
              </a:graphicData>
            </a:graphic>
          </wp:inline>
        </w:drawing>
      </w:r>
    </w:p>
    <w:p w14:paraId="01B8CAD2" w14:textId="77777777" w:rsidR="00291B3F" w:rsidRPr="00B31DF3" w:rsidRDefault="00291B3F" w:rsidP="00291B3F">
      <w:pPr>
        <w:spacing w:after="0" w:line="240" w:lineRule="auto"/>
        <w:ind w:firstLine="709"/>
        <w:jc w:val="center"/>
        <w:rPr>
          <w:i/>
          <w:szCs w:val="28"/>
          <w:lang w:val="kk-KZ"/>
        </w:rPr>
      </w:pPr>
      <w:r w:rsidRPr="00B31DF3">
        <w:rPr>
          <w:i/>
          <w:szCs w:val="28"/>
          <w:lang w:val="kk-KZ"/>
        </w:rPr>
        <w:t>4 рисунок. Ата домбыра</w:t>
      </w:r>
      <w:r>
        <w:rPr>
          <w:i/>
          <w:szCs w:val="28"/>
          <w:lang w:val="kk-KZ"/>
        </w:rPr>
        <w:t xml:space="preserve"> </w:t>
      </w:r>
      <w:r w:rsidRPr="00B31DF3">
        <w:rPr>
          <w:szCs w:val="28"/>
          <w:lang w:val="kk-KZ"/>
        </w:rPr>
        <w:t>[10]</w:t>
      </w:r>
      <w:r w:rsidRPr="00B31DF3">
        <w:rPr>
          <w:i/>
          <w:szCs w:val="28"/>
          <w:lang w:val="kk-KZ"/>
        </w:rPr>
        <w:t>.</w:t>
      </w:r>
    </w:p>
    <w:p w14:paraId="29497B56" w14:textId="77777777" w:rsidR="00291B3F" w:rsidRPr="00B31DF3" w:rsidRDefault="00291B3F" w:rsidP="00291B3F">
      <w:pPr>
        <w:spacing w:after="0" w:line="240" w:lineRule="auto"/>
        <w:ind w:firstLine="709"/>
        <w:rPr>
          <w:szCs w:val="28"/>
          <w:lang w:val="kk-KZ"/>
        </w:rPr>
      </w:pPr>
      <w:r w:rsidRPr="00B31DF3">
        <w:rPr>
          <w:szCs w:val="28"/>
          <w:lang w:val="kk-KZ"/>
        </w:rPr>
        <w:t>По нашему предположению, смысл и миссия инструмента домбыра лежат в этимологической структуре самого слова. Наши предположения связаны с утверждением ученого-этнографа Ерика Кокеева.</w:t>
      </w:r>
    </w:p>
    <w:p w14:paraId="030D49B2" w14:textId="77777777" w:rsidR="00291B3F" w:rsidRPr="00B31DF3" w:rsidRDefault="00291B3F" w:rsidP="00291B3F">
      <w:pPr>
        <w:spacing w:after="0" w:line="240" w:lineRule="auto"/>
        <w:ind w:firstLine="709"/>
        <w:rPr>
          <w:szCs w:val="28"/>
          <w:lang w:val="kk-KZ"/>
        </w:rPr>
      </w:pPr>
      <w:r w:rsidRPr="00B31DF3">
        <w:rPr>
          <w:szCs w:val="28"/>
          <w:lang w:val="kk-KZ"/>
        </w:rPr>
        <w:tab/>
      </w:r>
    </w:p>
    <w:p w14:paraId="2FD0E5AA" w14:textId="77777777" w:rsidR="00291B3F" w:rsidRPr="00B31DF3" w:rsidRDefault="00291B3F" w:rsidP="00291B3F">
      <w:pPr>
        <w:spacing w:after="0" w:line="240" w:lineRule="auto"/>
        <w:ind w:firstLine="709"/>
        <w:rPr>
          <w:szCs w:val="28"/>
          <w:lang w:val="kk-KZ"/>
        </w:rPr>
      </w:pPr>
      <w:r w:rsidRPr="00B31DF3">
        <w:rPr>
          <w:szCs w:val="28"/>
          <w:lang w:val="kk-KZ"/>
        </w:rPr>
        <w:t>Наше версия:</w:t>
      </w:r>
    </w:p>
    <w:p w14:paraId="7C0786D8" w14:textId="77777777" w:rsidR="00291B3F" w:rsidRPr="00B31DF3" w:rsidRDefault="00291B3F" w:rsidP="00291B3F">
      <w:pPr>
        <w:spacing w:after="0" w:line="240" w:lineRule="auto"/>
        <w:ind w:firstLine="709"/>
        <w:rPr>
          <w:szCs w:val="28"/>
          <w:lang w:val="kk-KZ"/>
        </w:rPr>
      </w:pPr>
      <w:r w:rsidRPr="00B31DF3">
        <w:rPr>
          <w:noProof/>
          <w:szCs w:val="28"/>
        </w:rPr>
        <mc:AlternateContent>
          <mc:Choice Requires="wps">
            <w:drawing>
              <wp:anchor distT="0" distB="0" distL="114300" distR="114300" simplePos="0" relativeHeight="251694080" behindDoc="0" locked="0" layoutInCell="1" allowOverlap="1" wp14:anchorId="710C7476" wp14:editId="05DCBA92">
                <wp:simplePos x="0" y="0"/>
                <wp:positionH relativeFrom="column">
                  <wp:posOffset>837605</wp:posOffset>
                </wp:positionH>
                <wp:positionV relativeFrom="paragraph">
                  <wp:posOffset>194945</wp:posOffset>
                </wp:positionV>
                <wp:extent cx="1533525" cy="9525"/>
                <wp:effectExtent l="0" t="63500" r="0" b="53975"/>
                <wp:wrapNone/>
                <wp:docPr id="1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335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FDCE9" id="_x0000_t32" coordsize="21600,21600" o:spt="32" o:oned="t" path="m,l21600,21600e" filled="f">
                <v:path arrowok="t" fillok="f" o:connecttype="none"/>
                <o:lock v:ext="edit" shapetype="t"/>
              </v:shapetype>
              <v:shape id="AutoShape 5" o:spid="_x0000_s1026" type="#_x0000_t32" style="position:absolute;margin-left:65.95pt;margin-top:15.35pt;width:120.7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">
                <v:stroke endarrow="block"/>
                <o:lock v:ext="edit" shapetype="f"/>
              </v:shape>
            </w:pict>
          </mc:Fallback>
        </mc:AlternateContent>
      </w:r>
      <w:r w:rsidRPr="00B31DF3">
        <w:rPr>
          <w:noProof/>
          <w:szCs w:val="28"/>
        </w:rPr>
        <mc:AlternateContent>
          <mc:Choice Requires="wps">
            <w:drawing>
              <wp:anchor distT="0" distB="0" distL="114300" distR="114300" simplePos="0" relativeHeight="251693056" behindDoc="0" locked="0" layoutInCell="1" allowOverlap="1" wp14:anchorId="7FEE357F" wp14:editId="70874DC2">
                <wp:simplePos x="0" y="0"/>
                <wp:positionH relativeFrom="column">
                  <wp:posOffset>1327279</wp:posOffset>
                </wp:positionH>
                <wp:positionV relativeFrom="paragraph">
                  <wp:posOffset>202420</wp:posOffset>
                </wp:positionV>
                <wp:extent cx="0" cy="923925"/>
                <wp:effectExtent l="63500" t="0" r="25400" b="15875"/>
                <wp:wrapNone/>
                <wp:docPr id="1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5E355" id="AutoShape 4" o:spid="_x0000_s1026" type="#_x0000_t32" style="position:absolute;margin-left:104.5pt;margin-top:15.95pt;width:0;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">
                <v:stroke endarrow="block"/>
                <o:lock v:ext="edit" shapetype="f"/>
              </v:shape>
            </w:pict>
          </mc:Fallback>
        </mc:AlternateContent>
      </w:r>
      <w:r w:rsidRPr="00B31DF3">
        <w:rPr>
          <w:noProof/>
          <w:szCs w:val="28"/>
        </w:rPr>
        <mc:AlternateContent>
          <mc:Choice Requires="wps">
            <w:drawing>
              <wp:anchor distT="0" distB="0" distL="114300" distR="114300" simplePos="0" relativeHeight="251696128" behindDoc="0" locked="0" layoutInCell="1" allowOverlap="1" wp14:anchorId="11BEF8CD" wp14:editId="665B848C">
                <wp:simplePos x="0" y="0"/>
                <wp:positionH relativeFrom="column">
                  <wp:posOffset>1557929</wp:posOffset>
                </wp:positionH>
                <wp:positionV relativeFrom="paragraph">
                  <wp:posOffset>202420</wp:posOffset>
                </wp:positionV>
                <wp:extent cx="9525" cy="923925"/>
                <wp:effectExtent l="50800" t="0" r="28575" b="15875"/>
                <wp:wrapNone/>
                <wp:docPr id="10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98B80" id="AutoShape 7" o:spid="_x0000_s1026" type="#_x0000_t32" style="position:absolute;margin-left:122.65pt;margin-top:15.95pt;width:.75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">
                <v:stroke endarrow="block"/>
                <o:lock v:ext="edit" shapetype="f"/>
              </v:shape>
            </w:pict>
          </mc:Fallback>
        </mc:AlternateContent>
      </w:r>
    </w:p>
    <w:p w14:paraId="47CD0660" w14:textId="77777777" w:rsidR="00291B3F" w:rsidRPr="00B31DF3" w:rsidRDefault="00291B3F" w:rsidP="00291B3F">
      <w:pPr>
        <w:spacing w:after="0" w:line="240" w:lineRule="auto"/>
        <w:ind w:firstLine="709"/>
        <w:rPr>
          <w:szCs w:val="28"/>
          <w:lang w:val="kk-KZ"/>
        </w:rPr>
      </w:pPr>
      <w:r w:rsidRPr="00B31DF3">
        <w:rPr>
          <w:noProof/>
          <w:szCs w:val="28"/>
        </w:rPr>
        <mc:AlternateContent>
          <mc:Choice Requires="wps">
            <w:drawing>
              <wp:anchor distT="0" distB="0" distL="114300" distR="114300" simplePos="0" relativeHeight="251695104" behindDoc="0" locked="0" layoutInCell="1" allowOverlap="1" wp14:anchorId="5FF8D1EA" wp14:editId="6799DCCA">
                <wp:simplePos x="0" y="0"/>
                <wp:positionH relativeFrom="column">
                  <wp:posOffset>837605</wp:posOffset>
                </wp:positionH>
                <wp:positionV relativeFrom="paragraph">
                  <wp:posOffset>204527</wp:posOffset>
                </wp:positionV>
                <wp:extent cx="1533525" cy="635"/>
                <wp:effectExtent l="0" t="63500" r="0" b="62865"/>
                <wp:wrapNone/>
                <wp:docPr id="10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3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E2C16" id="AutoShape 6" o:spid="_x0000_s1026" type="#_x0000_t32" style="position:absolute;margin-left:65.95pt;margin-top:16.1pt;width:120.7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">
                <v:stroke endarrow="block"/>
                <o:lock v:ext="edit" shapetype="f"/>
              </v:shape>
            </w:pict>
          </mc:Fallback>
        </mc:AlternateContent>
      </w:r>
      <w:r w:rsidRPr="00B31DF3">
        <w:rPr>
          <w:noProof/>
          <w:szCs w:val="28"/>
        </w:rPr>
        <mc:AlternateContent>
          <mc:Choice Requires="wps">
            <w:drawing>
              <wp:anchor distT="0" distB="0" distL="114300" distR="114300" simplePos="0" relativeHeight="251691008" behindDoc="0" locked="0" layoutInCell="1" allowOverlap="1" wp14:anchorId="14B828F9" wp14:editId="78088809">
                <wp:simplePos x="0" y="0"/>
                <wp:positionH relativeFrom="column">
                  <wp:posOffset>831978</wp:posOffset>
                </wp:positionH>
                <wp:positionV relativeFrom="paragraph">
                  <wp:posOffset>19050</wp:posOffset>
                </wp:positionV>
                <wp:extent cx="0" cy="923925"/>
                <wp:effectExtent l="63500" t="0" r="25400" b="15875"/>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F2277" id="AutoShape 2" o:spid="_x0000_s1026" type="#_x0000_t32" style="position:absolute;margin-left:65.5pt;margin-top:1.5pt;width:0;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">
                <v:stroke endarrow="block"/>
                <o:lock v:ext="edit" shapetype="f"/>
              </v:shape>
            </w:pict>
          </mc:Fallback>
        </mc:AlternateContent>
      </w:r>
      <w:r w:rsidRPr="00B31DF3">
        <w:rPr>
          <w:noProof/>
          <w:szCs w:val="28"/>
        </w:rPr>
        <mc:AlternateContent>
          <mc:Choice Requires="wps">
            <w:drawing>
              <wp:anchor distT="0" distB="0" distL="114300" distR="114300" simplePos="0" relativeHeight="251692032" behindDoc="0" locked="0" layoutInCell="1" allowOverlap="1" wp14:anchorId="7A57A838" wp14:editId="0FDD5C5D">
                <wp:simplePos x="0" y="0"/>
                <wp:positionH relativeFrom="column">
                  <wp:posOffset>1087827</wp:posOffset>
                </wp:positionH>
                <wp:positionV relativeFrom="paragraph">
                  <wp:posOffset>11575</wp:posOffset>
                </wp:positionV>
                <wp:extent cx="9525" cy="933450"/>
                <wp:effectExtent l="63500" t="0" r="28575" b="19050"/>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25"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91EBF" id="AutoShape 3" o:spid="_x0000_s1026" type="#_x0000_t32" style="position:absolute;margin-left:85.65pt;margin-top:.9pt;width:.75pt;height:7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">
                <v:stroke endarrow="block"/>
                <o:lock v:ext="edit" shapetype="f"/>
              </v:shape>
            </w:pict>
          </mc:Fallback>
        </mc:AlternateContent>
      </w:r>
      <w:r w:rsidRPr="00B31DF3">
        <w:rPr>
          <w:szCs w:val="28"/>
          <w:lang w:val="kk-KZ"/>
        </w:rPr>
        <w:tab/>
      </w:r>
      <w:r w:rsidRPr="00B31DF3">
        <w:rPr>
          <w:b/>
          <w:szCs w:val="28"/>
          <w:lang w:val="kk-KZ"/>
        </w:rPr>
        <w:t xml:space="preserve">Д   О  М  бұ(ы)ра - </w:t>
      </w:r>
      <w:r w:rsidRPr="00B31DF3">
        <w:rPr>
          <w:szCs w:val="28"/>
          <w:lang w:val="kk-KZ"/>
        </w:rPr>
        <w:t>тарт, айналдыр, ойна, жеткіз ... т.б.</w:t>
      </w:r>
    </w:p>
    <w:p w14:paraId="1F7A7F19" w14:textId="77777777" w:rsidR="00291B3F" w:rsidRPr="00B31DF3" w:rsidRDefault="00291B3F" w:rsidP="00291B3F">
      <w:pPr>
        <w:spacing w:after="0" w:line="240" w:lineRule="auto"/>
        <w:ind w:firstLine="709"/>
        <w:rPr>
          <w:b/>
          <w:szCs w:val="28"/>
          <w:lang w:val="kk-KZ"/>
        </w:rPr>
      </w:pPr>
      <w:r w:rsidRPr="00B31DF3">
        <w:rPr>
          <w:szCs w:val="28"/>
          <w:lang w:val="kk-KZ"/>
        </w:rPr>
        <w:tab/>
      </w:r>
      <w:r w:rsidRPr="00B31DF3">
        <w:rPr>
          <w:b/>
          <w:szCs w:val="28"/>
          <w:lang w:val="kk-KZ"/>
        </w:rPr>
        <w:t>А   Й  Ұ</w:t>
      </w:r>
    </w:p>
    <w:p w14:paraId="396A9CFA" w14:textId="77777777" w:rsidR="00291B3F" w:rsidRPr="00B31DF3" w:rsidRDefault="00291B3F" w:rsidP="00291B3F">
      <w:pPr>
        <w:spacing w:after="0" w:line="240" w:lineRule="auto"/>
        <w:ind w:firstLine="709"/>
        <w:rPr>
          <w:b/>
          <w:szCs w:val="28"/>
          <w:lang w:val="kk-KZ"/>
        </w:rPr>
      </w:pPr>
      <w:r w:rsidRPr="00B31DF3">
        <w:rPr>
          <w:b/>
          <w:szCs w:val="28"/>
          <w:lang w:val="kk-KZ"/>
        </w:rPr>
        <w:tab/>
        <w:t>Л        Р</w:t>
      </w:r>
    </w:p>
    <w:p w14:paraId="4A14F3D1" w14:textId="77777777" w:rsidR="00291B3F" w:rsidRPr="00B31DF3" w:rsidRDefault="00291B3F" w:rsidP="00291B3F">
      <w:pPr>
        <w:spacing w:after="0" w:line="240" w:lineRule="auto"/>
        <w:ind w:firstLine="709"/>
        <w:rPr>
          <w:b/>
          <w:szCs w:val="28"/>
          <w:lang w:val="kk-KZ"/>
        </w:rPr>
      </w:pPr>
      <w:r w:rsidRPr="00B31DF3">
        <w:rPr>
          <w:b/>
          <w:szCs w:val="28"/>
          <w:lang w:val="kk-KZ"/>
        </w:rPr>
        <w:tab/>
        <w:t>А        А</w:t>
      </w:r>
    </w:p>
    <w:p w14:paraId="20DA8054" w14:textId="77777777" w:rsidR="00291B3F" w:rsidRPr="00B31DF3" w:rsidRDefault="00291B3F" w:rsidP="00291B3F">
      <w:pPr>
        <w:spacing w:after="0" w:line="240" w:lineRule="auto"/>
        <w:ind w:firstLine="709"/>
        <w:rPr>
          <w:b/>
          <w:szCs w:val="28"/>
          <w:lang w:val="kk-KZ"/>
        </w:rPr>
      </w:pPr>
      <w:r w:rsidRPr="00B31DF3">
        <w:rPr>
          <w:b/>
          <w:szCs w:val="28"/>
          <w:lang w:val="kk-KZ"/>
        </w:rPr>
        <w:tab/>
      </w:r>
    </w:p>
    <w:p w14:paraId="7979E377" w14:textId="77777777" w:rsidR="00291B3F" w:rsidRPr="00B31DF3" w:rsidRDefault="00291B3F" w:rsidP="00291B3F">
      <w:pPr>
        <w:spacing w:after="0" w:line="240" w:lineRule="auto"/>
        <w:ind w:firstLine="709"/>
        <w:rPr>
          <w:szCs w:val="28"/>
          <w:lang w:val="kk-KZ"/>
        </w:rPr>
      </w:pPr>
      <w:r w:rsidRPr="00B31DF3">
        <w:rPr>
          <w:szCs w:val="28"/>
          <w:lang w:val="kk-KZ"/>
        </w:rPr>
        <w:t>Теперь разъясним вышесказанную нами версию. Чтобы понять этимологию домбры мы использовали методы лексики.</w:t>
      </w:r>
    </w:p>
    <w:p w14:paraId="54183AF9" w14:textId="77777777" w:rsidR="00291B3F" w:rsidRPr="00B31DF3" w:rsidRDefault="00291B3F" w:rsidP="00291B3F">
      <w:pPr>
        <w:spacing w:after="0" w:line="240" w:lineRule="auto"/>
        <w:ind w:firstLine="709"/>
        <w:rPr>
          <w:szCs w:val="28"/>
          <w:lang w:val="kk-KZ"/>
        </w:rPr>
      </w:pPr>
      <w:r w:rsidRPr="00B31DF3">
        <w:rPr>
          <w:szCs w:val="28"/>
          <w:lang w:val="kk-KZ"/>
        </w:rPr>
        <w:t>Первая буква «</w:t>
      </w:r>
      <w:r w:rsidRPr="00B31DF3">
        <w:rPr>
          <w:i/>
          <w:szCs w:val="28"/>
          <w:lang w:val="kk-KZ"/>
        </w:rPr>
        <w:t>Д</w:t>
      </w:r>
      <w:r w:rsidRPr="00B31DF3">
        <w:rPr>
          <w:szCs w:val="28"/>
          <w:lang w:val="kk-KZ"/>
        </w:rPr>
        <w:t xml:space="preserve">» – означает </w:t>
      </w:r>
      <w:r w:rsidRPr="00B31DF3">
        <w:rPr>
          <w:i/>
          <w:szCs w:val="28"/>
          <w:lang w:val="kk-KZ"/>
        </w:rPr>
        <w:t xml:space="preserve">дала (степь), дәстүр (традиция) </w:t>
      </w:r>
      <w:r w:rsidRPr="00B31DF3">
        <w:rPr>
          <w:szCs w:val="28"/>
          <w:lang w:val="kk-KZ"/>
        </w:rPr>
        <w:t xml:space="preserve">или </w:t>
      </w:r>
      <w:r w:rsidRPr="00B31DF3">
        <w:rPr>
          <w:i/>
          <w:szCs w:val="28"/>
          <w:lang w:val="kk-KZ"/>
        </w:rPr>
        <w:t>дана (мудрец)</w:t>
      </w:r>
      <w:r w:rsidRPr="00B31DF3">
        <w:rPr>
          <w:szCs w:val="28"/>
          <w:lang w:val="kk-KZ"/>
        </w:rPr>
        <w:t xml:space="preserve">, вторая буква «О» – </w:t>
      </w:r>
      <w:r w:rsidRPr="00B31DF3">
        <w:rPr>
          <w:i/>
          <w:szCs w:val="28"/>
          <w:lang w:val="kk-KZ"/>
        </w:rPr>
        <w:t>ой (мысль)</w:t>
      </w:r>
      <w:r w:rsidRPr="00B31DF3">
        <w:rPr>
          <w:szCs w:val="28"/>
          <w:lang w:val="kk-KZ"/>
        </w:rPr>
        <w:t xml:space="preserve">, третья буква «М» – </w:t>
      </w:r>
      <w:r w:rsidRPr="00B31DF3">
        <w:rPr>
          <w:i/>
          <w:szCs w:val="28"/>
          <w:lang w:val="kk-KZ"/>
        </w:rPr>
        <w:t xml:space="preserve">мұра (наследие) </w:t>
      </w:r>
      <w:r w:rsidRPr="00B31DF3">
        <w:rPr>
          <w:szCs w:val="28"/>
          <w:lang w:val="kk-KZ"/>
        </w:rPr>
        <w:t xml:space="preserve">или </w:t>
      </w:r>
      <w:r w:rsidRPr="00B31DF3">
        <w:rPr>
          <w:i/>
          <w:szCs w:val="28"/>
          <w:lang w:val="kk-KZ"/>
        </w:rPr>
        <w:t>мүсін (скульптура)</w:t>
      </w:r>
      <w:r w:rsidRPr="00B31DF3">
        <w:rPr>
          <w:szCs w:val="28"/>
          <w:lang w:val="kk-KZ"/>
        </w:rPr>
        <w:t xml:space="preserve">. Возьмем эти первые три буквы как основной корень слова, а суффикс «быра» употребляется как глагол «бұра» крути (то есть крутить ушки инструмента, настраивать), играй, донеси. В результате выходят следующие фразы: </w:t>
      </w:r>
      <w:r w:rsidRPr="00B31DF3">
        <w:rPr>
          <w:i/>
          <w:szCs w:val="28"/>
          <w:lang w:val="kk-KZ"/>
        </w:rPr>
        <w:t xml:space="preserve">"Дәстүрлі Ой Мұрасын Жеткіз" (Донеси наследие традиционной мысли), "Даланың Ой Мұрасын Тарту ет" (Преподнеси наследию степную мысль), "Дананың Ой Мұрасымен Сусындат" (Утоли жажду наследием мысли мудреца), </w:t>
      </w:r>
      <w:r w:rsidRPr="00B31DF3">
        <w:rPr>
          <w:szCs w:val="28"/>
          <w:lang w:val="kk-KZ"/>
        </w:rPr>
        <w:t>эти предложения, по нашему мнению, точно определяют миссию и основной духовно-нравственный смысл национального инструмента. Цель нашего предположения – передать сакральную суть наследия национального инструмента казахского народа будущему поколению.</w:t>
      </w:r>
    </w:p>
    <w:p w14:paraId="409B4E47" w14:textId="77777777" w:rsidR="00291B3F" w:rsidRPr="00B76336" w:rsidRDefault="00291B3F" w:rsidP="00291B3F">
      <w:pPr>
        <w:spacing w:after="0" w:line="240" w:lineRule="auto"/>
        <w:ind w:firstLine="709"/>
        <w:rPr>
          <w:szCs w:val="28"/>
          <w:lang w:val="en-US"/>
        </w:rPr>
      </w:pPr>
      <w:r w:rsidRPr="00B31DF3">
        <w:rPr>
          <w:szCs w:val="28"/>
          <w:lang w:val="kk-KZ"/>
        </w:rPr>
        <w:lastRenderedPageBreak/>
        <w:t>Рассмотрим строение домбры. Предложим схему Бакдаулета Аманова, внесшего большой вклад в изучение инструмента домбра. Он предложил свое исследование строения домбры</w:t>
      </w:r>
      <w:r>
        <w:rPr>
          <w:szCs w:val="28"/>
          <w:lang w:val="en-US"/>
        </w:rPr>
        <w:t xml:space="preserve"> </w:t>
      </w:r>
      <w:r>
        <w:rPr>
          <w:szCs w:val="28"/>
          <w:shd w:val="clear" w:color="auto" w:fill="FFFFFF" w:themeFill="background1"/>
          <w:lang w:val="kk-KZ"/>
        </w:rPr>
        <w:t>[</w:t>
      </w:r>
      <w:r>
        <w:rPr>
          <w:szCs w:val="28"/>
          <w:shd w:val="clear" w:color="auto" w:fill="FFFFFF" w:themeFill="background1"/>
          <w:lang w:val="en-US"/>
        </w:rPr>
        <w:t>1, 233</w:t>
      </w:r>
      <w:r>
        <w:rPr>
          <w:szCs w:val="28"/>
          <w:shd w:val="clear" w:color="auto" w:fill="FFFFFF" w:themeFill="background1"/>
          <w:lang w:val="kk-KZ"/>
        </w:rPr>
        <w:t>]</w:t>
      </w:r>
      <w:r>
        <w:rPr>
          <w:szCs w:val="28"/>
          <w:shd w:val="clear" w:color="auto" w:fill="FFFFFF" w:themeFill="background1"/>
          <w:lang w:val="en-US"/>
        </w:rPr>
        <w:t>.</w:t>
      </w:r>
    </w:p>
    <w:p w14:paraId="2116E23F" w14:textId="77777777" w:rsidR="00291B3F" w:rsidRPr="00B31DF3" w:rsidRDefault="00291B3F" w:rsidP="00291B3F">
      <w:pPr>
        <w:shd w:val="clear" w:color="auto" w:fill="FFFFFF" w:themeFill="background1"/>
        <w:spacing w:after="0" w:line="240" w:lineRule="auto"/>
        <w:ind w:firstLine="709"/>
        <w:jc w:val="center"/>
        <w:rPr>
          <w:szCs w:val="28"/>
          <w:lang w:val="kk-KZ"/>
        </w:rPr>
      </w:pPr>
      <w:r w:rsidRPr="00B31DF3">
        <w:rPr>
          <w:noProof/>
          <w:szCs w:val="28"/>
        </w:rPr>
        <w:drawing>
          <wp:inline distT="0" distB="0" distL="0" distR="0" wp14:anchorId="3A2D248B" wp14:editId="70DFAA48">
            <wp:extent cx="4021253" cy="2348278"/>
            <wp:effectExtent l="1905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029549" cy="2353122"/>
                    </a:xfrm>
                    <a:prstGeom prst="rect">
                      <a:avLst/>
                    </a:prstGeom>
                    <a:noFill/>
                    <a:ln w="9525">
                      <a:noFill/>
                      <a:miter lim="800000"/>
                      <a:headEnd/>
                      <a:tailEnd/>
                    </a:ln>
                  </pic:spPr>
                </pic:pic>
              </a:graphicData>
            </a:graphic>
          </wp:inline>
        </w:drawing>
      </w:r>
    </w:p>
    <w:p w14:paraId="05F2464F" w14:textId="77777777" w:rsidR="00291B3F" w:rsidRPr="00B76336" w:rsidRDefault="00291B3F" w:rsidP="00291B3F">
      <w:pPr>
        <w:spacing w:after="0" w:line="240" w:lineRule="auto"/>
        <w:ind w:firstLine="709"/>
        <w:jc w:val="center"/>
        <w:rPr>
          <w:szCs w:val="28"/>
        </w:rPr>
      </w:pPr>
      <w:r w:rsidRPr="00B31DF3">
        <w:rPr>
          <w:i/>
          <w:szCs w:val="28"/>
          <w:lang w:val="kk-KZ"/>
        </w:rPr>
        <w:t xml:space="preserve">5 рисунок. Схема Бакдаулета Аманова </w:t>
      </w:r>
      <w:r>
        <w:rPr>
          <w:szCs w:val="28"/>
          <w:shd w:val="clear" w:color="auto" w:fill="FFFFFF" w:themeFill="background1"/>
          <w:lang w:val="kk-KZ"/>
        </w:rPr>
        <w:t>[</w:t>
      </w:r>
      <w:r w:rsidRPr="00D33B43">
        <w:rPr>
          <w:szCs w:val="28"/>
          <w:shd w:val="clear" w:color="auto" w:fill="FFFFFF" w:themeFill="background1"/>
        </w:rPr>
        <w:t>1</w:t>
      </w:r>
      <w:r>
        <w:rPr>
          <w:szCs w:val="28"/>
          <w:shd w:val="clear" w:color="auto" w:fill="FFFFFF" w:themeFill="background1"/>
          <w:lang w:val="kk-KZ"/>
        </w:rPr>
        <w:t>]</w:t>
      </w:r>
      <w:r w:rsidRPr="00B76336">
        <w:rPr>
          <w:szCs w:val="28"/>
          <w:shd w:val="clear" w:color="auto" w:fill="FFFFFF" w:themeFill="background1"/>
        </w:rPr>
        <w:t>.</w:t>
      </w:r>
    </w:p>
    <w:p w14:paraId="3A7FF9C0" w14:textId="77777777" w:rsidR="00291B3F" w:rsidRPr="00B31DF3" w:rsidRDefault="00291B3F" w:rsidP="00291B3F">
      <w:pPr>
        <w:shd w:val="clear" w:color="auto" w:fill="FFFFFF" w:themeFill="background1"/>
        <w:spacing w:after="0" w:line="240" w:lineRule="auto"/>
        <w:ind w:firstLine="709"/>
        <w:rPr>
          <w:szCs w:val="28"/>
          <w:lang w:val="kk-KZ"/>
        </w:rPr>
      </w:pPr>
      <w:r w:rsidRPr="00B31DF3">
        <w:rPr>
          <w:szCs w:val="28"/>
          <w:lang w:val="kk-KZ"/>
        </w:rPr>
        <w:t>По приведенной схеме музыковеда Бакдаулета Аманова строение домбры связано со стронием человеческого тела. Структура инструмента домбра: бас (голова), құлақ (ухо), мойын (шея), перне (лады), шанақ (корпус, тело), ішек (струны), ойық (звукоизвлекающее отверстие), тиек (подставка для струн) и кнопка для затвора и прикрепление струн. Можно обратить внимание, что название частей похожи на части тела человека. Каждая часть имеют свое значение и цель. Например: бас (голова), құлақ (ухо), мойын (шея), перне (лады) - эти части выполняют начальные функции. То есть, «голова-шея» - место для сохранения мысли, «ушки» инструмента - способность слышать, слушать, шанақ (корпус) - орган, извлекающий  мысль в мозг, «две струны» - два мира, «небесный мир и подземный мир» (Ж. Енсепов), тиек (подставка для струн) выполняет функции опоры, связывающего два мира, ойық (звукоизвлекающее отверстие) – извлекающий мысль звука.</w:t>
      </w:r>
    </w:p>
    <w:p w14:paraId="5A9D054D" w14:textId="77777777" w:rsidR="00291B3F" w:rsidRPr="00B31DF3" w:rsidRDefault="00291B3F" w:rsidP="00291B3F">
      <w:pPr>
        <w:shd w:val="clear" w:color="auto" w:fill="FFFFFF" w:themeFill="background1"/>
        <w:spacing w:after="0" w:line="240" w:lineRule="auto"/>
        <w:ind w:firstLine="709"/>
        <w:rPr>
          <w:szCs w:val="28"/>
          <w:lang w:val="kk-KZ"/>
        </w:rPr>
      </w:pPr>
      <w:r w:rsidRPr="00B31DF3">
        <w:rPr>
          <w:szCs w:val="28"/>
          <w:lang w:val="kk-KZ"/>
        </w:rPr>
        <w:t xml:space="preserve">Истинный звук домбры – это кюй и песня. Эти два жанра характеризуют душу казахского народа. По словам исследователя, ученого-этнографа Акселеу Сейдимбека: «кюй связан со словом «көк» (синее небо)». То есть, когда мы говорим мелодия с неба, то подразумевается, что с неба нам слышится мелодия, которую передает нам Небесный Тенгри </w:t>
      </w:r>
      <w:r>
        <w:rPr>
          <w:szCs w:val="28"/>
          <w:shd w:val="clear" w:color="auto" w:fill="FFFFFF" w:themeFill="background1"/>
          <w:lang w:val="kk-KZ"/>
        </w:rPr>
        <w:t>[</w:t>
      </w:r>
      <w:r w:rsidRPr="00B76336">
        <w:rPr>
          <w:szCs w:val="28"/>
          <w:shd w:val="clear" w:color="auto" w:fill="FFFFFF" w:themeFill="background1"/>
        </w:rPr>
        <w:t>12, 68</w:t>
      </w:r>
      <w:r>
        <w:rPr>
          <w:szCs w:val="28"/>
          <w:shd w:val="clear" w:color="auto" w:fill="FFFFFF" w:themeFill="background1"/>
          <w:lang w:val="kk-KZ"/>
        </w:rPr>
        <w:t>]</w:t>
      </w:r>
      <w:r w:rsidRPr="00B76336">
        <w:rPr>
          <w:szCs w:val="28"/>
          <w:shd w:val="clear" w:color="auto" w:fill="FFFFFF" w:themeFill="background1"/>
        </w:rPr>
        <w:t>.</w:t>
      </w:r>
      <w:r w:rsidRPr="00B31DF3">
        <w:rPr>
          <w:szCs w:val="28"/>
          <w:lang w:val="kk-KZ"/>
        </w:rPr>
        <w:t xml:space="preserve"> Истинная связь казахского народа с домброй блестяще отражена в национальной пословице: «</w:t>
      </w:r>
      <w:r w:rsidRPr="00B31DF3">
        <w:rPr>
          <w:i/>
          <w:szCs w:val="28"/>
          <w:lang w:val="kk-KZ"/>
        </w:rPr>
        <w:t>Қазақ нағыз қазақ емес, нағыз қазақ – Домбыра!»</w:t>
      </w:r>
      <w:r w:rsidRPr="00B31DF3">
        <w:rPr>
          <w:szCs w:val="28"/>
          <w:lang w:val="kk-KZ"/>
        </w:rPr>
        <w:t xml:space="preserve"> («Истинный казах - это не казах, настоящий казах – это Домбыра!») [</w:t>
      </w:r>
      <w:r w:rsidRPr="00B31DF3">
        <w:rPr>
          <w:iCs/>
          <w:szCs w:val="28"/>
          <w:lang w:val="kk-KZ"/>
        </w:rPr>
        <w:t>7, 54</w:t>
      </w:r>
      <w:r w:rsidRPr="00B31DF3">
        <w:rPr>
          <w:szCs w:val="28"/>
          <w:lang w:val="kk-KZ"/>
        </w:rPr>
        <w:t>].</w:t>
      </w:r>
    </w:p>
    <w:p w14:paraId="54E150E9" w14:textId="77777777" w:rsidR="00291B3F" w:rsidRPr="00B31DF3" w:rsidRDefault="00291B3F" w:rsidP="00291B3F">
      <w:pPr>
        <w:pStyle w:val="a5"/>
        <w:shd w:val="clear" w:color="auto" w:fill="FFFFFF"/>
        <w:spacing w:before="0" w:beforeAutospacing="0" w:after="0" w:afterAutospacing="0"/>
        <w:ind w:firstLine="709"/>
        <w:jc w:val="both"/>
        <w:rPr>
          <w:sz w:val="28"/>
          <w:szCs w:val="28"/>
          <w:lang w:val="kk-KZ"/>
        </w:rPr>
      </w:pPr>
      <w:r w:rsidRPr="00B31DF3">
        <w:rPr>
          <w:sz w:val="28"/>
          <w:szCs w:val="28"/>
          <w:lang w:val="kk-KZ"/>
        </w:rPr>
        <w:t>Проанализировав научные исследования о происхождения инструмента домбыра, мифы, сказания и кюи, мы написали свою версию сказания.</w:t>
      </w:r>
    </w:p>
    <w:p w14:paraId="62E9D0BC" w14:textId="77777777" w:rsidR="00291B3F" w:rsidRPr="00B76336" w:rsidRDefault="00291B3F" w:rsidP="00291B3F">
      <w:pPr>
        <w:pStyle w:val="a5"/>
        <w:shd w:val="clear" w:color="auto" w:fill="FFFFFF"/>
        <w:spacing w:before="0" w:beforeAutospacing="0" w:after="0" w:afterAutospacing="0"/>
        <w:ind w:firstLine="709"/>
        <w:jc w:val="both"/>
        <w:rPr>
          <w:color w:val="000000" w:themeColor="text1"/>
          <w:sz w:val="28"/>
          <w:szCs w:val="28"/>
          <w:shd w:val="clear" w:color="auto" w:fill="FFFFFF" w:themeFill="background1"/>
        </w:rPr>
      </w:pPr>
      <w:r w:rsidRPr="00B31DF3">
        <w:rPr>
          <w:sz w:val="28"/>
          <w:szCs w:val="28"/>
          <w:lang w:val="kk-KZ"/>
        </w:rPr>
        <w:t xml:space="preserve">Сказки и сказания – </w:t>
      </w:r>
      <w:r w:rsidRPr="00B31DF3">
        <w:rPr>
          <w:sz w:val="28"/>
          <w:szCs w:val="28"/>
        </w:rPr>
        <w:t>один из жанров</w:t>
      </w:r>
      <w:r w:rsidRPr="00B31DF3">
        <w:rPr>
          <w:sz w:val="28"/>
          <w:szCs w:val="28"/>
          <w:lang w:val="kk-KZ"/>
        </w:rPr>
        <w:t xml:space="preserve"> </w:t>
      </w:r>
      <w:r w:rsidRPr="004170B1">
        <w:rPr>
          <w:color w:val="000000" w:themeColor="text1"/>
          <w:sz w:val="28"/>
          <w:szCs w:val="28"/>
        </w:rPr>
        <w:t>фольклора, либо</w:t>
      </w:r>
      <w:r w:rsidRPr="004170B1">
        <w:rPr>
          <w:color w:val="000000" w:themeColor="text1"/>
          <w:sz w:val="28"/>
          <w:szCs w:val="28"/>
          <w:lang w:val="kk-KZ"/>
        </w:rPr>
        <w:t xml:space="preserve"> </w:t>
      </w:r>
      <w:r w:rsidRPr="004170B1">
        <w:rPr>
          <w:color w:val="000000" w:themeColor="text1"/>
          <w:sz w:val="28"/>
          <w:szCs w:val="28"/>
        </w:rPr>
        <w:t>литературы.</w:t>
      </w:r>
      <w:r w:rsidRPr="004170B1">
        <w:rPr>
          <w:color w:val="000000" w:themeColor="text1"/>
          <w:sz w:val="28"/>
          <w:szCs w:val="28"/>
          <w:lang w:val="kk-KZ"/>
        </w:rPr>
        <w:t xml:space="preserve"> </w:t>
      </w:r>
      <w:r w:rsidRPr="004170B1">
        <w:rPr>
          <w:color w:val="000000" w:themeColor="text1"/>
          <w:sz w:val="28"/>
          <w:szCs w:val="28"/>
        </w:rPr>
        <w:t>Эпическое, преимущественно прозаическое произведение волшебного, героического или бытового характера. Сказание характеризует отсутствие претензий на историчность повествования, нескрываемая вымышленность сюжета</w:t>
      </w:r>
      <w:r w:rsidRPr="004170B1">
        <w:rPr>
          <w:color w:val="000000" w:themeColor="text1"/>
          <w:sz w:val="28"/>
          <w:szCs w:val="28"/>
          <w:lang w:val="kk-KZ"/>
        </w:rPr>
        <w:t xml:space="preserve"> </w:t>
      </w:r>
      <w:r>
        <w:rPr>
          <w:sz w:val="28"/>
          <w:szCs w:val="28"/>
          <w:shd w:val="clear" w:color="auto" w:fill="FFFFFF" w:themeFill="background1"/>
          <w:lang w:val="kk-KZ"/>
        </w:rPr>
        <w:t>[</w:t>
      </w:r>
      <w:r w:rsidRPr="00B76336">
        <w:rPr>
          <w:sz w:val="28"/>
          <w:szCs w:val="28"/>
          <w:shd w:val="clear" w:color="auto" w:fill="FFFFFF" w:themeFill="background1"/>
        </w:rPr>
        <w:t>5</w:t>
      </w:r>
      <w:r>
        <w:rPr>
          <w:sz w:val="28"/>
          <w:szCs w:val="28"/>
          <w:shd w:val="clear" w:color="auto" w:fill="FFFFFF" w:themeFill="background1"/>
          <w:lang w:val="kk-KZ"/>
        </w:rPr>
        <w:t>]</w:t>
      </w:r>
      <w:r w:rsidRPr="00B76336">
        <w:rPr>
          <w:sz w:val="28"/>
          <w:szCs w:val="28"/>
          <w:shd w:val="clear" w:color="auto" w:fill="FFFFFF" w:themeFill="background1"/>
        </w:rPr>
        <w:t>.</w:t>
      </w:r>
    </w:p>
    <w:p w14:paraId="3EF9B12F" w14:textId="77777777" w:rsidR="00291B3F" w:rsidRPr="00B31DF3" w:rsidRDefault="00291B3F" w:rsidP="00291B3F">
      <w:pPr>
        <w:pStyle w:val="a5"/>
        <w:shd w:val="clear" w:color="auto" w:fill="FFFFFF"/>
        <w:spacing w:before="0" w:beforeAutospacing="0" w:after="0" w:afterAutospacing="0"/>
        <w:ind w:firstLine="709"/>
        <w:jc w:val="both"/>
        <w:rPr>
          <w:sz w:val="28"/>
          <w:szCs w:val="28"/>
          <w:lang w:val="kk-KZ"/>
        </w:rPr>
      </w:pPr>
      <w:r w:rsidRPr="004170B1">
        <w:rPr>
          <w:bCs/>
          <w:color w:val="000000" w:themeColor="text1"/>
          <w:sz w:val="28"/>
          <w:szCs w:val="28"/>
        </w:rPr>
        <w:lastRenderedPageBreak/>
        <w:t xml:space="preserve">Сказание </w:t>
      </w:r>
      <w:r w:rsidRPr="004170B1">
        <w:rPr>
          <w:color w:val="000000" w:themeColor="text1"/>
          <w:sz w:val="28"/>
          <w:szCs w:val="28"/>
        </w:rPr>
        <w:t xml:space="preserve">— </w:t>
      </w:r>
      <w:r w:rsidRPr="004170B1">
        <w:rPr>
          <w:bCs/>
          <w:color w:val="000000" w:themeColor="text1"/>
          <w:sz w:val="28"/>
          <w:szCs w:val="28"/>
        </w:rPr>
        <w:t>фольклорн</w:t>
      </w:r>
      <w:r w:rsidRPr="004170B1">
        <w:rPr>
          <w:bCs/>
          <w:color w:val="000000" w:themeColor="text1"/>
          <w:sz w:val="28"/>
          <w:szCs w:val="28"/>
          <w:lang w:val="kk-KZ"/>
        </w:rPr>
        <w:t xml:space="preserve">ый </w:t>
      </w:r>
      <w:r w:rsidRPr="004170B1">
        <w:rPr>
          <w:color w:val="000000" w:themeColor="text1"/>
          <w:sz w:val="28"/>
          <w:szCs w:val="28"/>
        </w:rPr>
        <w:t>эпический жанр письменного и устного народного творчества: прозаический устный рассказ о вымышленных событиях в фольклоре разных народов. Вид повествовательного, в основном, прозаического</w:t>
      </w:r>
      <w:r w:rsidRPr="004170B1">
        <w:rPr>
          <w:color w:val="000000" w:themeColor="text1"/>
          <w:sz w:val="28"/>
          <w:szCs w:val="28"/>
          <w:lang w:val="kk-KZ"/>
        </w:rPr>
        <w:t xml:space="preserve"> </w:t>
      </w:r>
      <w:r w:rsidRPr="004170B1">
        <w:rPr>
          <w:color w:val="000000" w:themeColor="text1"/>
          <w:sz w:val="28"/>
          <w:szCs w:val="28"/>
        </w:rPr>
        <w:t>фольклора</w:t>
      </w:r>
      <w:r>
        <w:rPr>
          <w:color w:val="000000" w:themeColor="text1"/>
          <w:sz w:val="28"/>
          <w:szCs w:val="28"/>
          <w:lang w:val="kk-KZ"/>
        </w:rPr>
        <w:t xml:space="preserve"> </w:t>
      </w:r>
      <w:r w:rsidRPr="004170B1">
        <w:rPr>
          <w:color w:val="000000" w:themeColor="text1"/>
          <w:sz w:val="28"/>
          <w:szCs w:val="28"/>
        </w:rPr>
        <w:t>(</w:t>
      </w:r>
      <w:r w:rsidRPr="004170B1">
        <w:rPr>
          <w:iCs/>
          <w:color w:val="000000" w:themeColor="text1"/>
          <w:sz w:val="28"/>
          <w:szCs w:val="28"/>
        </w:rPr>
        <w:t>сказительная</w:t>
      </w:r>
      <w:r w:rsidRPr="004170B1">
        <w:rPr>
          <w:iCs/>
          <w:color w:val="000000" w:themeColor="text1"/>
          <w:sz w:val="28"/>
          <w:szCs w:val="28"/>
          <w:lang w:val="kk-KZ"/>
        </w:rPr>
        <w:t xml:space="preserve"> </w:t>
      </w:r>
      <w:hyperlink r:id="rId21" w:tooltip="Проза" w:history="1">
        <w:r w:rsidRPr="004170B1">
          <w:rPr>
            <w:rStyle w:val="ae"/>
            <w:iCs/>
            <w:color w:val="000000" w:themeColor="text1"/>
            <w:sz w:val="28"/>
            <w:szCs w:val="28"/>
          </w:rPr>
          <w:t>проза</w:t>
        </w:r>
      </w:hyperlink>
      <w:r w:rsidRPr="004170B1">
        <w:rPr>
          <w:color w:val="000000" w:themeColor="text1"/>
          <w:sz w:val="28"/>
          <w:szCs w:val="28"/>
        </w:rPr>
        <w:t xml:space="preserve">), </w:t>
      </w:r>
      <w:r w:rsidRPr="00B31DF3">
        <w:rPr>
          <w:sz w:val="28"/>
          <w:szCs w:val="28"/>
        </w:rPr>
        <w:t>включающий в себя разножанровые произведения, тексты которых опираются на вымысел.</w:t>
      </w:r>
      <w:r w:rsidRPr="00B31DF3">
        <w:rPr>
          <w:sz w:val="28"/>
          <w:szCs w:val="28"/>
          <w:lang w:val="kk-KZ"/>
        </w:rPr>
        <w:t xml:space="preserve"> </w:t>
      </w:r>
      <w:r w:rsidRPr="00B31DF3">
        <w:rPr>
          <w:sz w:val="28"/>
          <w:szCs w:val="28"/>
        </w:rPr>
        <w:t>Сказительный фольклор противостоит «достоверному» фольклорному повествованию.</w:t>
      </w:r>
    </w:p>
    <w:p w14:paraId="0C0F3FB4" w14:textId="77777777" w:rsidR="00291B3F" w:rsidRPr="00B76336" w:rsidRDefault="00291B3F" w:rsidP="00291B3F">
      <w:pPr>
        <w:pStyle w:val="a5"/>
        <w:shd w:val="clear" w:color="auto" w:fill="FFFFFF"/>
        <w:spacing w:before="0" w:beforeAutospacing="0" w:after="0" w:afterAutospacing="0"/>
        <w:ind w:firstLine="709"/>
        <w:jc w:val="both"/>
        <w:rPr>
          <w:sz w:val="28"/>
          <w:szCs w:val="28"/>
          <w:shd w:val="clear" w:color="auto" w:fill="FFFFFF" w:themeFill="background1"/>
        </w:rPr>
      </w:pPr>
      <w:r w:rsidRPr="00B31DF3">
        <w:rPr>
          <w:bCs/>
          <w:sz w:val="28"/>
          <w:szCs w:val="28"/>
        </w:rPr>
        <w:t>Сказание литературное</w:t>
      </w:r>
      <w:r w:rsidRPr="00B31DF3">
        <w:rPr>
          <w:bCs/>
          <w:sz w:val="28"/>
          <w:szCs w:val="28"/>
          <w:lang w:val="kk-KZ"/>
        </w:rPr>
        <w:t xml:space="preserve"> </w:t>
      </w:r>
      <w:r w:rsidRPr="00B31DF3">
        <w:rPr>
          <w:sz w:val="28"/>
          <w:szCs w:val="28"/>
        </w:rPr>
        <w:t xml:space="preserve">— </w:t>
      </w:r>
      <w:r w:rsidRPr="00B31DF3">
        <w:rPr>
          <w:sz w:val="28"/>
          <w:szCs w:val="28"/>
          <w:lang w:val="kk-KZ"/>
        </w:rPr>
        <w:t>эпический</w:t>
      </w:r>
      <w:r w:rsidRPr="00B31DF3">
        <w:rPr>
          <w:sz w:val="28"/>
          <w:szCs w:val="28"/>
        </w:rPr>
        <w:t xml:space="preserve"> жанр: </w:t>
      </w:r>
      <w:r w:rsidRPr="00B31DF3">
        <w:rPr>
          <w:sz w:val="28"/>
          <w:szCs w:val="28"/>
          <w:lang w:val="kk-KZ"/>
        </w:rPr>
        <w:t xml:space="preserve">произведение </w:t>
      </w:r>
      <w:r w:rsidRPr="00B31DF3">
        <w:rPr>
          <w:sz w:val="28"/>
          <w:szCs w:val="28"/>
        </w:rPr>
        <w:t>ориентированн</w:t>
      </w:r>
      <w:r w:rsidRPr="00B31DF3">
        <w:rPr>
          <w:sz w:val="28"/>
          <w:szCs w:val="28"/>
          <w:lang w:val="kk-KZ"/>
        </w:rPr>
        <w:t>ое</w:t>
      </w:r>
      <w:r w:rsidRPr="00B31DF3">
        <w:rPr>
          <w:sz w:val="28"/>
          <w:szCs w:val="28"/>
        </w:rPr>
        <w:t xml:space="preserve"> на вымысел, тесно связанное с народной сказкой, но, в отличие от неё, принадлежащее конкретному автору, не бытовавшее до публикации в устной форме и не имевшее вариантов. Литературное сказание либо подражает фольклорной, либо создаёт</w:t>
      </w:r>
      <w:r w:rsidRPr="00B31DF3">
        <w:rPr>
          <w:sz w:val="28"/>
          <w:szCs w:val="28"/>
          <w:lang w:val="kk-KZ"/>
        </w:rPr>
        <w:t xml:space="preserve"> </w:t>
      </w:r>
      <w:r w:rsidRPr="004170B1">
        <w:rPr>
          <w:sz w:val="28"/>
          <w:szCs w:val="28"/>
        </w:rPr>
        <w:t>дидактическое произведение</w:t>
      </w:r>
      <w:r w:rsidRPr="00B31DF3">
        <w:rPr>
          <w:sz w:val="28"/>
          <w:szCs w:val="28"/>
          <w:lang w:val="kk-KZ"/>
        </w:rPr>
        <w:t xml:space="preserve"> </w:t>
      </w:r>
      <w:r w:rsidRPr="00B31DF3">
        <w:rPr>
          <w:sz w:val="28"/>
          <w:szCs w:val="28"/>
        </w:rPr>
        <w:t>на основе не фольклорных сюжетов. Фольклорная сказание исторически предшествует литературному</w:t>
      </w:r>
      <w:r w:rsidRPr="00B31DF3">
        <w:rPr>
          <w:sz w:val="28"/>
          <w:szCs w:val="28"/>
          <w:lang w:val="kk-KZ"/>
        </w:rPr>
        <w:t xml:space="preserve"> </w:t>
      </w:r>
      <w:r>
        <w:rPr>
          <w:sz w:val="28"/>
          <w:szCs w:val="28"/>
          <w:shd w:val="clear" w:color="auto" w:fill="FFFFFF" w:themeFill="background1"/>
          <w:lang w:val="kk-KZ"/>
        </w:rPr>
        <w:t>[</w:t>
      </w:r>
      <w:r w:rsidRPr="00D33B43">
        <w:rPr>
          <w:sz w:val="28"/>
          <w:szCs w:val="28"/>
          <w:shd w:val="clear" w:color="auto" w:fill="FFFFFF" w:themeFill="background1"/>
        </w:rPr>
        <w:t>1</w:t>
      </w:r>
      <w:r w:rsidRPr="00B76336">
        <w:rPr>
          <w:sz w:val="28"/>
          <w:szCs w:val="28"/>
          <w:shd w:val="clear" w:color="auto" w:fill="FFFFFF" w:themeFill="background1"/>
        </w:rPr>
        <w:t>6</w:t>
      </w:r>
      <w:r>
        <w:rPr>
          <w:sz w:val="28"/>
          <w:szCs w:val="28"/>
          <w:shd w:val="clear" w:color="auto" w:fill="FFFFFF" w:themeFill="background1"/>
          <w:lang w:val="kk-KZ"/>
        </w:rPr>
        <w:t>]</w:t>
      </w:r>
      <w:r w:rsidRPr="00B76336">
        <w:rPr>
          <w:sz w:val="28"/>
          <w:szCs w:val="28"/>
          <w:shd w:val="clear" w:color="auto" w:fill="FFFFFF" w:themeFill="background1"/>
        </w:rPr>
        <w:t>.</w:t>
      </w:r>
    </w:p>
    <w:p w14:paraId="400B97E2" w14:textId="77777777" w:rsidR="00291B3F" w:rsidRPr="00B31DF3" w:rsidRDefault="00291B3F" w:rsidP="00291B3F">
      <w:pPr>
        <w:pStyle w:val="a5"/>
        <w:shd w:val="clear" w:color="auto" w:fill="FFFFFF"/>
        <w:spacing w:before="0" w:beforeAutospacing="0" w:after="0" w:afterAutospacing="0"/>
        <w:ind w:firstLine="709"/>
        <w:jc w:val="both"/>
        <w:rPr>
          <w:sz w:val="28"/>
          <w:szCs w:val="28"/>
          <w:shd w:val="clear" w:color="auto" w:fill="FFFFFF" w:themeFill="background1"/>
          <w:lang w:val="kk-KZ"/>
        </w:rPr>
      </w:pPr>
      <w:r w:rsidRPr="00B31DF3">
        <w:rPr>
          <w:sz w:val="28"/>
          <w:szCs w:val="28"/>
          <w:lang w:val="kk-KZ"/>
        </w:rPr>
        <w:t>Учитывая вышесказанное мы предоставляем наше сказание о домбре.</w:t>
      </w:r>
    </w:p>
    <w:p w14:paraId="17CE9B7C" w14:textId="77777777" w:rsidR="00291B3F" w:rsidRPr="00B31DF3" w:rsidRDefault="00291B3F" w:rsidP="00291B3F">
      <w:pPr>
        <w:spacing w:after="0" w:line="240" w:lineRule="auto"/>
        <w:ind w:firstLine="0"/>
        <w:jc w:val="center"/>
        <w:rPr>
          <w:b/>
          <w:i/>
          <w:szCs w:val="28"/>
          <w:lang w:val="kk-KZ"/>
        </w:rPr>
      </w:pPr>
      <w:r w:rsidRPr="00B31DF3">
        <w:rPr>
          <w:b/>
          <w:i/>
          <w:szCs w:val="28"/>
          <w:lang w:val="kk-KZ"/>
        </w:rPr>
        <w:t>Сказание  о домбре.</w:t>
      </w:r>
    </w:p>
    <w:p w14:paraId="6C2FAA7A" w14:textId="77777777" w:rsidR="00291B3F" w:rsidRPr="00B31DF3" w:rsidRDefault="00291B3F" w:rsidP="00291B3F">
      <w:pPr>
        <w:spacing w:after="0" w:line="240" w:lineRule="auto"/>
        <w:ind w:firstLine="709"/>
        <w:rPr>
          <w:i/>
          <w:szCs w:val="28"/>
          <w:lang w:val="kk-KZ"/>
        </w:rPr>
      </w:pPr>
      <w:r w:rsidRPr="00B31DF3">
        <w:rPr>
          <w:i/>
          <w:szCs w:val="28"/>
          <w:lang w:val="kk-KZ"/>
        </w:rPr>
        <w:t xml:space="preserve">Давным-давно на Земле существовало только одно племя. Это племя чтобы расти и развиваться, должна была познавать новый мир. Для этого племя избирало одного человека, который обладал хорошей памятью и мог донести увиденное. Он путешествовал 365 дней. Он поведал все, и только 9 самых лучших событий, настроений восторга, восхищения он рассказывал и показывал своему народу. Прошло много времени, и этот народ стал развиваться и преумножаться. Избранный человек рассказывал все увиденное. Чтобы испытать человека избранного Дьявол внушал ему все плохое и старался, чтобы этот народ разрушался, и исчез с Земли. Избранный человек и народ слабели от деяний Дьявола, и день за днем народ стал делиться на Плохих и Хороших. За власть на Земле они воевали между собой. Увидев это, Всевышний стал наблюдать за народом. И в какой то день Хороший народ созвал всех людей, и стали советоватся о том: как надо поступить, чтобы их народ выжил или сохранил всё добро, которое они нажиди за всё  это время и сохранить для следующего поколения? И народ решил обратится к Всевышнему. Он услышал это обращение, и, чтобы сохранить все наследие Хорошего народа с неба спустил инструмент похожий на человека. И чтобы, донести наследие степей, где жил Великий народ,  назвали его ДОМБЫРА. И с тех пор домбыра сохраняет и передает духовные мысли Великой степи казахского народа. А чтобы будущее поколение помнило своих предков Всевышний превратил Хороший народ в каменные изваяния (6 рисунок) </w:t>
      </w:r>
      <w:r w:rsidRPr="00B31DF3">
        <w:rPr>
          <w:szCs w:val="28"/>
          <w:lang w:val="kk-KZ"/>
        </w:rPr>
        <w:t>[14]</w:t>
      </w:r>
      <w:r w:rsidRPr="00B31DF3">
        <w:rPr>
          <w:i/>
          <w:szCs w:val="28"/>
          <w:lang w:val="kk-KZ"/>
        </w:rPr>
        <w:t>.</w:t>
      </w:r>
    </w:p>
    <w:p w14:paraId="7BAC00A1" w14:textId="77777777" w:rsidR="00291B3F" w:rsidRPr="00B31DF3" w:rsidRDefault="00291B3F" w:rsidP="00291B3F">
      <w:pPr>
        <w:spacing w:after="0" w:line="240" w:lineRule="auto"/>
        <w:ind w:firstLine="709"/>
        <w:rPr>
          <w:i/>
          <w:szCs w:val="28"/>
          <w:lang w:val="kk-KZ"/>
        </w:rPr>
      </w:pPr>
    </w:p>
    <w:p w14:paraId="10A11980" w14:textId="77777777" w:rsidR="00291B3F" w:rsidRPr="00B31DF3" w:rsidRDefault="00291B3F" w:rsidP="00291B3F">
      <w:pPr>
        <w:spacing w:after="0" w:line="240" w:lineRule="auto"/>
        <w:ind w:firstLine="709"/>
        <w:jc w:val="center"/>
        <w:rPr>
          <w:i/>
          <w:szCs w:val="28"/>
          <w:lang w:val="kk-KZ"/>
        </w:rPr>
      </w:pPr>
      <w:r w:rsidRPr="00B31DF3">
        <w:rPr>
          <w:i/>
          <w:noProof/>
          <w:szCs w:val="28"/>
        </w:rPr>
        <w:lastRenderedPageBreak/>
        <w:drawing>
          <wp:inline distT="0" distB="0" distL="0" distR="0" wp14:anchorId="4F94786D" wp14:editId="0DDCD993">
            <wp:extent cx="3289383" cy="2129257"/>
            <wp:effectExtent l="0" t="0" r="0" b="0"/>
            <wp:docPr id="115" name="Рисунок 3" descr="C:\Users\admin\Desktop\кітапхана 13 қыркүйек 2016 жыл\46d306d92de8edbf7fd6f8af5d3399c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ітапхана 13 қыркүйек 2016 жыл\46d306d92de8edbf7fd6f8af5d3399ce_M.jpg"/>
                    <pic:cNvPicPr>
                      <a:picLocks noChangeAspect="1" noChangeArrowheads="1"/>
                    </pic:cNvPicPr>
                  </pic:nvPicPr>
                  <pic:blipFill>
                    <a:blip r:embed="rId22"/>
                    <a:srcRect/>
                    <a:stretch>
                      <a:fillRect/>
                    </a:stretch>
                  </pic:blipFill>
                  <pic:spPr bwMode="auto">
                    <a:xfrm>
                      <a:off x="0" y="0"/>
                      <a:ext cx="3285491" cy="2126738"/>
                    </a:xfrm>
                    <a:prstGeom prst="rect">
                      <a:avLst/>
                    </a:prstGeom>
                    <a:ln>
                      <a:noFill/>
                    </a:ln>
                    <a:effectLst>
                      <a:softEdge rad="112500"/>
                    </a:effectLst>
                  </pic:spPr>
                </pic:pic>
              </a:graphicData>
            </a:graphic>
          </wp:inline>
        </w:drawing>
      </w:r>
    </w:p>
    <w:p w14:paraId="0F5C0477" w14:textId="77777777" w:rsidR="00291B3F" w:rsidRPr="00B31DF3" w:rsidRDefault="00291B3F" w:rsidP="00291B3F">
      <w:pPr>
        <w:spacing w:after="0" w:line="240" w:lineRule="auto"/>
        <w:ind w:firstLine="709"/>
        <w:jc w:val="center"/>
        <w:rPr>
          <w:i/>
          <w:szCs w:val="28"/>
          <w:lang w:val="kk-KZ"/>
        </w:rPr>
      </w:pPr>
      <w:r w:rsidRPr="00B31DF3">
        <w:rPr>
          <w:i/>
          <w:szCs w:val="28"/>
          <w:lang w:val="kk-KZ"/>
        </w:rPr>
        <w:t>6 рисунок.</w:t>
      </w:r>
    </w:p>
    <w:p w14:paraId="58240F36" w14:textId="77777777" w:rsidR="00291B3F" w:rsidRPr="00B31DF3" w:rsidRDefault="00291B3F" w:rsidP="00291B3F">
      <w:pPr>
        <w:pStyle w:val="a5"/>
        <w:shd w:val="clear" w:color="auto" w:fill="FFFFFF"/>
        <w:spacing w:before="0" w:beforeAutospacing="0" w:after="0" w:afterAutospacing="0"/>
        <w:ind w:firstLine="709"/>
        <w:jc w:val="both"/>
        <w:rPr>
          <w:sz w:val="28"/>
          <w:szCs w:val="28"/>
          <w:shd w:val="clear" w:color="auto" w:fill="FFFFFF" w:themeFill="background1"/>
          <w:lang w:val="kk-KZ"/>
        </w:rPr>
      </w:pPr>
      <w:r w:rsidRPr="00B31DF3">
        <w:rPr>
          <w:i/>
          <w:sz w:val="28"/>
          <w:szCs w:val="28"/>
          <w:shd w:val="clear" w:color="auto" w:fill="FFFFFF" w:themeFill="background1"/>
          <w:lang w:val="kk-KZ"/>
        </w:rPr>
        <w:t xml:space="preserve">Спустя множество лет на Земле возникает другой народ. От ушедшего народа останутся лишь каменные скульптуры и Небесный инструмент. Изучая эти каменные скульптуры и инструмент новое поколение, обнаружило это духовное наследие, завещенное предками им на сохранение. И национальный музыкальный инструмент «Домбыра» это – духовный памятник, оставленный  предками и ставший  величайшим народным достоянием! </w:t>
      </w:r>
    </w:p>
    <w:p w14:paraId="7A687D7B" w14:textId="77777777" w:rsidR="00291B3F" w:rsidRPr="00B31DF3" w:rsidRDefault="00291B3F" w:rsidP="00291B3F">
      <w:pPr>
        <w:pStyle w:val="a5"/>
        <w:shd w:val="clear" w:color="auto" w:fill="FFFFFF"/>
        <w:spacing w:before="0" w:beforeAutospacing="0" w:after="0" w:afterAutospacing="0"/>
        <w:ind w:firstLine="709"/>
        <w:jc w:val="both"/>
        <w:rPr>
          <w:sz w:val="28"/>
          <w:szCs w:val="28"/>
          <w:shd w:val="clear" w:color="auto" w:fill="FFFFFF" w:themeFill="background1"/>
          <w:lang w:val="kk-KZ"/>
        </w:rPr>
      </w:pPr>
      <w:r w:rsidRPr="00B31DF3">
        <w:rPr>
          <w:sz w:val="28"/>
          <w:szCs w:val="28"/>
          <w:shd w:val="clear" w:color="auto" w:fill="FFFFFF" w:themeFill="background1"/>
          <w:lang w:val="kk-KZ"/>
        </w:rPr>
        <w:t>Подытоживая вышесказанное и определяя значение духовной ценности домбры необходимо отметить следующее:</w:t>
      </w:r>
    </w:p>
    <w:p w14:paraId="15A2C2FC" w14:textId="77777777" w:rsidR="00291B3F" w:rsidRPr="00B31DF3" w:rsidRDefault="00291B3F">
      <w:pPr>
        <w:pStyle w:val="a5"/>
        <w:numPr>
          <w:ilvl w:val="0"/>
          <w:numId w:val="41"/>
        </w:numPr>
        <w:shd w:val="clear" w:color="auto" w:fill="FFFFFF"/>
        <w:spacing w:before="0" w:beforeAutospacing="0" w:after="0" w:afterAutospacing="0"/>
        <w:ind w:left="0" w:firstLine="709"/>
        <w:jc w:val="both"/>
        <w:rPr>
          <w:sz w:val="28"/>
          <w:szCs w:val="28"/>
          <w:shd w:val="clear" w:color="auto" w:fill="FFFFFF" w:themeFill="background1"/>
          <w:lang w:val="kk-KZ"/>
        </w:rPr>
      </w:pPr>
      <w:r w:rsidRPr="00B31DF3">
        <w:rPr>
          <w:sz w:val="28"/>
          <w:szCs w:val="28"/>
          <w:shd w:val="clear" w:color="auto" w:fill="FFFFFF" w:themeFill="background1"/>
          <w:lang w:val="kk-KZ"/>
        </w:rPr>
        <w:t xml:space="preserve">на основе исследований по этимологии слова «домбыра» определяется предназначение и сущность музыкального инструмента; </w:t>
      </w:r>
    </w:p>
    <w:p w14:paraId="201EF539" w14:textId="77777777" w:rsidR="00291B3F" w:rsidRPr="00B31DF3" w:rsidRDefault="00291B3F">
      <w:pPr>
        <w:pStyle w:val="a5"/>
        <w:numPr>
          <w:ilvl w:val="0"/>
          <w:numId w:val="41"/>
        </w:numPr>
        <w:shd w:val="clear" w:color="auto" w:fill="FFFFFF"/>
        <w:spacing w:before="0" w:beforeAutospacing="0" w:after="0" w:afterAutospacing="0"/>
        <w:ind w:left="0" w:firstLine="709"/>
        <w:jc w:val="both"/>
        <w:rPr>
          <w:sz w:val="28"/>
          <w:szCs w:val="28"/>
          <w:shd w:val="clear" w:color="auto" w:fill="FFFFFF" w:themeFill="background1"/>
          <w:lang w:val="kk-KZ"/>
        </w:rPr>
      </w:pPr>
      <w:r w:rsidRPr="00B31DF3">
        <w:rPr>
          <w:sz w:val="28"/>
          <w:szCs w:val="28"/>
          <w:lang w:val="kk-KZ"/>
        </w:rPr>
        <w:t>на базе данных, особенно рисунков, высеченных на камне,  полученных в ходе исследований археолога Кемаля Акишева имеется предположение  о том, что время появления домбровидных инструментов  - около 4000 лет назад;</w:t>
      </w:r>
    </w:p>
    <w:p w14:paraId="5EB23D9C" w14:textId="77777777" w:rsidR="00291B3F" w:rsidRPr="00B31DF3" w:rsidRDefault="00291B3F">
      <w:pPr>
        <w:pStyle w:val="a5"/>
        <w:numPr>
          <w:ilvl w:val="0"/>
          <w:numId w:val="41"/>
        </w:numPr>
        <w:shd w:val="clear" w:color="auto" w:fill="FFFFFF"/>
        <w:spacing w:before="0" w:beforeAutospacing="0" w:after="0" w:afterAutospacing="0"/>
        <w:ind w:left="0" w:firstLine="709"/>
        <w:jc w:val="both"/>
        <w:rPr>
          <w:sz w:val="28"/>
          <w:szCs w:val="28"/>
          <w:shd w:val="clear" w:color="auto" w:fill="FFFFFF" w:themeFill="background1"/>
          <w:lang w:val="kk-KZ"/>
        </w:rPr>
      </w:pPr>
      <w:r w:rsidRPr="00B31DF3">
        <w:rPr>
          <w:sz w:val="28"/>
          <w:szCs w:val="28"/>
          <w:shd w:val="clear" w:color="auto" w:fill="FFFFFF" w:themeFill="background1"/>
          <w:lang w:val="kk-KZ"/>
        </w:rPr>
        <w:t>первый домбровидный инструмент, найденный в 2008 году, «Ата домбыра» является одним из самых древних экспонатов и относится к V– веку н.э.;</w:t>
      </w:r>
    </w:p>
    <w:p w14:paraId="76F26275" w14:textId="77777777" w:rsidR="00291B3F" w:rsidRPr="00B31DF3" w:rsidRDefault="00291B3F">
      <w:pPr>
        <w:pStyle w:val="a5"/>
        <w:numPr>
          <w:ilvl w:val="0"/>
          <w:numId w:val="41"/>
        </w:numPr>
        <w:shd w:val="clear" w:color="auto" w:fill="FFFFFF"/>
        <w:spacing w:before="0" w:beforeAutospacing="0" w:after="0" w:afterAutospacing="0"/>
        <w:ind w:left="0" w:firstLine="709"/>
        <w:jc w:val="both"/>
        <w:rPr>
          <w:sz w:val="28"/>
          <w:szCs w:val="28"/>
          <w:shd w:val="clear" w:color="auto" w:fill="FFFFFF" w:themeFill="background1"/>
          <w:lang w:val="kk-KZ"/>
        </w:rPr>
      </w:pPr>
      <w:r w:rsidRPr="00B31DF3">
        <w:rPr>
          <w:sz w:val="28"/>
          <w:szCs w:val="28"/>
          <w:shd w:val="clear" w:color="auto" w:fill="FFFFFF" w:themeFill="background1"/>
          <w:lang w:val="kk-KZ"/>
        </w:rPr>
        <w:t>на основе анализа известных  народных легенд, нами был предложен новый вариант «сказания о домбре», соответствующий вкусу и требованиям современной молодежи, что также в будущем позволит подготовить текстовой материал для создания  мультипликационного варианта «Сказания о домбре».</w:t>
      </w:r>
    </w:p>
    <w:p w14:paraId="4BB82C12" w14:textId="77777777" w:rsidR="00291B3F" w:rsidRPr="00B31DF3" w:rsidRDefault="00291B3F" w:rsidP="00291B3F">
      <w:pPr>
        <w:pStyle w:val="a5"/>
        <w:shd w:val="clear" w:color="auto" w:fill="FFFFFF"/>
        <w:spacing w:before="0" w:beforeAutospacing="0" w:after="0" w:afterAutospacing="0"/>
        <w:ind w:firstLine="709"/>
        <w:jc w:val="both"/>
        <w:rPr>
          <w:b/>
          <w:bCs/>
          <w:sz w:val="28"/>
          <w:szCs w:val="28"/>
          <w:lang w:val="kk-KZ"/>
        </w:rPr>
      </w:pPr>
      <w:r w:rsidRPr="00B31DF3">
        <w:rPr>
          <w:sz w:val="28"/>
          <w:szCs w:val="28"/>
          <w:shd w:val="clear" w:color="auto" w:fill="FFFFFF" w:themeFill="background1"/>
          <w:lang w:val="kk-KZ"/>
        </w:rPr>
        <w:t xml:space="preserve">На сегодняшний день только культурными достижениями мы можем быть в числе культурно развитых стран. А для этого нам необходимо пробудить национальное самосознание граждан. Осознание и бережное отношение к культурным достижениям сформированными веками, способствует пробуждению того самого национального сознания. На сегодняшний день актуальным остается вопрос сохранения национальных культурных достижений и передача их следующему поколению. Для этого в системе подготовки будущих музыкантов-педагогов требует модернизации, основанной на духовных ценностях. </w:t>
      </w:r>
    </w:p>
    <w:p w14:paraId="737F9B42" w14:textId="77777777" w:rsidR="00291B3F" w:rsidRPr="00B31DF3" w:rsidRDefault="00291B3F" w:rsidP="00291B3F">
      <w:pPr>
        <w:pStyle w:val="a5"/>
        <w:shd w:val="clear" w:color="auto" w:fill="FFFFFF"/>
        <w:spacing w:before="0" w:beforeAutospacing="0" w:after="0" w:afterAutospacing="0"/>
        <w:ind w:firstLine="709"/>
        <w:jc w:val="both"/>
        <w:rPr>
          <w:sz w:val="28"/>
          <w:szCs w:val="28"/>
          <w:shd w:val="clear" w:color="auto" w:fill="FFFFFF" w:themeFill="background1"/>
          <w:lang w:val="kk-KZ"/>
        </w:rPr>
      </w:pPr>
    </w:p>
    <w:p w14:paraId="01742253" w14:textId="77777777" w:rsidR="00291B3F" w:rsidRPr="00B31DF3" w:rsidRDefault="00291B3F" w:rsidP="00B848A8">
      <w:pPr>
        <w:spacing w:after="0" w:line="240" w:lineRule="auto"/>
        <w:ind w:firstLine="0"/>
        <w:jc w:val="center"/>
        <w:rPr>
          <w:szCs w:val="28"/>
          <w:lang w:val="kk-KZ"/>
        </w:rPr>
      </w:pPr>
      <w:r w:rsidRPr="00B31DF3">
        <w:rPr>
          <w:b/>
          <w:bCs/>
          <w:szCs w:val="28"/>
          <w:lang w:val="kk-KZ"/>
        </w:rPr>
        <w:lastRenderedPageBreak/>
        <w:t>ЛИТЕРАТУРА:</w:t>
      </w:r>
    </w:p>
    <w:p w14:paraId="5F557AA1" w14:textId="77777777" w:rsidR="00291B3F" w:rsidRPr="00B31DF3" w:rsidRDefault="00291B3F">
      <w:pPr>
        <w:numPr>
          <w:ilvl w:val="0"/>
          <w:numId w:val="40"/>
        </w:numPr>
        <w:shd w:val="clear" w:color="auto" w:fill="FFFFFF" w:themeFill="background1"/>
        <w:spacing w:before="100" w:beforeAutospacing="1" w:after="100" w:afterAutospacing="1" w:line="240" w:lineRule="auto"/>
        <w:ind w:left="0" w:right="0" w:firstLine="709"/>
        <w:rPr>
          <w:szCs w:val="28"/>
          <w:lang w:val="kk-KZ"/>
        </w:rPr>
      </w:pPr>
      <w:r w:rsidRPr="00B31DF3">
        <w:rPr>
          <w:szCs w:val="28"/>
          <w:lang w:val="kk-KZ"/>
        </w:rPr>
        <w:t>Аманов Б., Мухамбетова А. Казахская традиционная музыка и ХХ век. Алматы: Дайк-Пресс, 2002. 544 стр.</w:t>
      </w:r>
    </w:p>
    <w:p w14:paraId="6D4E6055"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rPr>
        <w:t>Гизатов Б. Социально-эстетические основы казахской народной инструментальной музыки.-Алма-Ата, 1989.</w:t>
      </w:r>
    </w:p>
    <w:p w14:paraId="72D28D1E"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Есенулы А. Кюй – Мелодия Всевышнего. – А.:Дайк-Пресс, 1996.</w:t>
      </w:r>
    </w:p>
    <w:p w14:paraId="127CBC00" w14:textId="77777777" w:rsidR="00291B3F" w:rsidRPr="00B31DF3" w:rsidRDefault="00291B3F">
      <w:pPr>
        <w:pStyle w:val="a3"/>
        <w:numPr>
          <w:ilvl w:val="0"/>
          <w:numId w:val="40"/>
        </w:numPr>
        <w:ind w:left="0" w:right="0" w:firstLine="709"/>
        <w:rPr>
          <w:szCs w:val="28"/>
          <w:shd w:val="clear" w:color="auto" w:fill="FFFFFF"/>
          <w:lang w:val="kk-KZ"/>
        </w:rPr>
      </w:pPr>
      <w:r w:rsidRPr="00B31DF3">
        <w:rPr>
          <w:szCs w:val="28"/>
          <w:shd w:val="clear" w:color="auto" w:fill="FFFFFF"/>
        </w:rPr>
        <w:t>Кишкашбаев Т</w:t>
      </w:r>
      <w:r w:rsidRPr="00B31DF3">
        <w:rPr>
          <w:szCs w:val="28"/>
          <w:shd w:val="clear" w:color="auto" w:fill="FFFFFF"/>
          <w:lang w:val="kk-KZ"/>
        </w:rPr>
        <w:t>.</w:t>
      </w:r>
      <w:r w:rsidRPr="00B31DF3">
        <w:rPr>
          <w:szCs w:val="28"/>
          <w:shd w:val="clear" w:color="auto" w:fill="FFFFFF"/>
        </w:rPr>
        <w:t>А. Музыкально-</w:t>
      </w:r>
      <w:r w:rsidRPr="00B31DF3">
        <w:rPr>
          <w:szCs w:val="28"/>
          <w:shd w:val="clear" w:color="auto" w:fill="FFFFFF"/>
          <w:lang w:val="kk-KZ"/>
        </w:rPr>
        <w:t>эстетиче</w:t>
      </w:r>
      <w:r w:rsidRPr="00B31DF3">
        <w:rPr>
          <w:szCs w:val="28"/>
          <w:shd w:val="clear" w:color="auto" w:fill="FFFFFF"/>
        </w:rPr>
        <w:t>ское воспитание младших школьников средствами казахской народной инструментальной музыки дисс</w:t>
      </w:r>
      <w:r w:rsidRPr="00B31DF3">
        <w:rPr>
          <w:szCs w:val="28"/>
          <w:shd w:val="clear" w:color="auto" w:fill="FFFFFF"/>
          <w:lang w:val="kk-KZ"/>
        </w:rPr>
        <w:t>...</w:t>
      </w:r>
      <w:r w:rsidRPr="00B31DF3">
        <w:rPr>
          <w:szCs w:val="28"/>
          <w:shd w:val="clear" w:color="auto" w:fill="FFFFFF"/>
        </w:rPr>
        <w:t xml:space="preserve"> канд. пед. наук. – Алма-Ата, 1992.-174 с. </w:t>
      </w:r>
    </w:p>
    <w:p w14:paraId="56450877"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Казахская литература. Энциклопедический справочник. Алматы.: Аруна Ltd. ЖШС, 2010</w:t>
      </w:r>
    </w:p>
    <w:p w14:paraId="3162AD79"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Мергалиев Т., Бүркіт С., Дүйсен О. История казахского кюя.: Алматы 2000</w:t>
      </w:r>
    </w:p>
    <w:p w14:paraId="31A5D88B"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iCs/>
          <w:szCs w:val="28"/>
          <w:lang w:val="kk-KZ"/>
        </w:rPr>
        <w:t>Мырзалиев К. Красная книга. Алматы: Казахстан, 1983.</w:t>
      </w:r>
    </w:p>
    <w:p w14:paraId="42712151"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Назарбаев Н. Семь граней Великоц степи // Егемен Қазақстан. - 2018. - № 223.</w:t>
      </w:r>
    </w:p>
    <w:p w14:paraId="0917EB95" w14:textId="77777777" w:rsidR="00291B3F" w:rsidRPr="00B31DF3" w:rsidRDefault="00291B3F">
      <w:pPr>
        <w:pStyle w:val="a3"/>
        <w:numPr>
          <w:ilvl w:val="0"/>
          <w:numId w:val="40"/>
        </w:numPr>
        <w:ind w:left="0" w:right="0" w:firstLine="709"/>
        <w:rPr>
          <w:szCs w:val="28"/>
          <w:shd w:val="clear" w:color="auto" w:fill="FFFFFF"/>
          <w:lang w:val="kk-KZ"/>
        </w:rPr>
      </w:pPr>
      <w:r w:rsidRPr="00B31DF3">
        <w:rPr>
          <w:szCs w:val="28"/>
          <w:shd w:val="clear" w:color="auto" w:fill="FFFFFF"/>
          <w:lang w:val="kk-KZ"/>
        </w:rPr>
        <w:t>Paимбергенов А., Paимбергенова С. Байбoсынова У. Программа «Мурагер» для предмета музыка в казахской общеобразовательной школе. 1- 9 классы. Алматы.: Умай, 2003. - 248 с.</w:t>
      </w:r>
    </w:p>
    <w:p w14:paraId="75B56DB8"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Сарткожаулы К. Ата домбыра.  /Степь и город,  № 47, 2010.</w:t>
      </w:r>
    </w:p>
    <w:p w14:paraId="4C3F2DB2"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Сахарбаева К.С. Методы обучения на домбре. – Алматы.: Издат-Маркет, 2006. – 164</w:t>
      </w:r>
    </w:p>
    <w:p w14:paraId="2EC8D743"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Сейдимбек А. Казахское искусство кюя. Монография. – Астана: Культегин, 2002.</w:t>
      </w:r>
    </w:p>
    <w:p w14:paraId="69F6F7C2" w14:textId="77777777" w:rsidR="00291B3F" w:rsidRPr="00B31DF3" w:rsidRDefault="00291B3F">
      <w:pPr>
        <w:pStyle w:val="a3"/>
        <w:numPr>
          <w:ilvl w:val="0"/>
          <w:numId w:val="40"/>
        </w:numPr>
        <w:ind w:left="0" w:right="0" w:firstLine="709"/>
        <w:rPr>
          <w:szCs w:val="28"/>
          <w:lang w:val="kk-KZ"/>
        </w:rPr>
      </w:pPr>
      <w:r w:rsidRPr="00B31DF3">
        <w:rPr>
          <w:szCs w:val="28"/>
        </w:rPr>
        <w:t>У</w:t>
      </w:r>
      <w:r w:rsidRPr="00B31DF3">
        <w:rPr>
          <w:szCs w:val="28"/>
          <w:lang w:val="kk-KZ"/>
        </w:rPr>
        <w:t>з</w:t>
      </w:r>
      <w:r w:rsidRPr="00B31DF3">
        <w:rPr>
          <w:szCs w:val="28"/>
        </w:rPr>
        <w:t>акбаева С.А. Средствами казахской народной педагогики</w:t>
      </w:r>
      <w:r w:rsidRPr="00B31DF3">
        <w:rPr>
          <w:szCs w:val="28"/>
          <w:lang w:val="kk-KZ"/>
        </w:rPr>
        <w:t xml:space="preserve"> //</w:t>
      </w:r>
      <w:r w:rsidRPr="00B31DF3">
        <w:rPr>
          <w:szCs w:val="28"/>
        </w:rPr>
        <w:t xml:space="preserve"> Вестник научно-педагогического центра.-1992.-No 9.- С. 13. </w:t>
      </w:r>
    </w:p>
    <w:p w14:paraId="428BC630"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B31DF3">
        <w:rPr>
          <w:szCs w:val="28"/>
          <w:lang w:val="kk-KZ"/>
        </w:rPr>
        <w:t>http://bmtv.kz/kz/</w:t>
      </w:r>
    </w:p>
    <w:p w14:paraId="073EEAD2"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4170B1">
        <w:rPr>
          <w:szCs w:val="28"/>
          <w:lang w:val="kk-KZ"/>
        </w:rPr>
        <w:t>http://egemen.kz/article/nursultan-nazarbaev-bolashaqqa-baghdar-rukhani-zhanhghyru</w:t>
      </w:r>
    </w:p>
    <w:p w14:paraId="13C3236D" w14:textId="77777777" w:rsidR="00291B3F" w:rsidRPr="00B31DF3" w:rsidRDefault="00291B3F">
      <w:pPr>
        <w:numPr>
          <w:ilvl w:val="0"/>
          <w:numId w:val="40"/>
        </w:numPr>
        <w:spacing w:before="100" w:beforeAutospacing="1" w:after="100" w:afterAutospacing="1" w:line="240" w:lineRule="auto"/>
        <w:ind w:left="0" w:right="0" w:firstLine="709"/>
        <w:rPr>
          <w:szCs w:val="28"/>
          <w:lang w:val="kk-KZ"/>
        </w:rPr>
      </w:pPr>
      <w:r w:rsidRPr="004170B1">
        <w:rPr>
          <w:szCs w:val="28"/>
          <w:lang w:val="kk-KZ"/>
        </w:rPr>
        <w:t>https://kk.wikipedia.org/wiki/Ертегі</w:t>
      </w:r>
    </w:p>
    <w:p w14:paraId="4032DBB9" w14:textId="77777777" w:rsidR="00291B3F" w:rsidRPr="00B31DF3" w:rsidRDefault="00291B3F" w:rsidP="00291B3F">
      <w:pPr>
        <w:pStyle w:val="a3"/>
        <w:ind w:firstLine="708"/>
        <w:rPr>
          <w:szCs w:val="28"/>
          <w:lang w:val="kk-KZ"/>
        </w:rPr>
      </w:pPr>
    </w:p>
    <w:p w14:paraId="7A241ADA" w14:textId="77777777" w:rsidR="00291B3F" w:rsidRPr="00B31DF3" w:rsidRDefault="00291B3F" w:rsidP="00291B3F">
      <w:pPr>
        <w:rPr>
          <w:szCs w:val="28"/>
          <w:lang w:val="kk-KZ"/>
        </w:rPr>
      </w:pPr>
      <w:r w:rsidRPr="00B31DF3">
        <w:rPr>
          <w:szCs w:val="28"/>
          <w:lang w:val="kk-KZ"/>
        </w:rPr>
        <w:br w:type="page"/>
      </w:r>
    </w:p>
    <w:p w14:paraId="56270472" w14:textId="14D64F80" w:rsidR="00291B3F" w:rsidRPr="00B31DF3" w:rsidRDefault="00291B3F" w:rsidP="00291B3F">
      <w:pPr>
        <w:pStyle w:val="a3"/>
        <w:ind w:firstLine="0"/>
        <w:jc w:val="center"/>
        <w:rPr>
          <w:b/>
          <w:bCs/>
          <w:szCs w:val="28"/>
          <w:lang w:val="kk-KZ"/>
        </w:rPr>
      </w:pPr>
      <w:r w:rsidRPr="00B31DF3">
        <w:rPr>
          <w:b/>
          <w:bCs/>
          <w:szCs w:val="28"/>
          <w:lang w:val="kk-KZ"/>
        </w:rPr>
        <w:lastRenderedPageBreak/>
        <w:t xml:space="preserve">Қосымша </w:t>
      </w:r>
      <w:r w:rsidR="00C51FCC">
        <w:rPr>
          <w:b/>
          <w:bCs/>
          <w:szCs w:val="28"/>
          <w:lang w:val="kk-KZ"/>
        </w:rPr>
        <w:t>Б</w:t>
      </w:r>
    </w:p>
    <w:p w14:paraId="31E26EF1" w14:textId="77777777" w:rsidR="00291B3F" w:rsidRPr="00B31DF3" w:rsidRDefault="00291B3F" w:rsidP="00291B3F">
      <w:pPr>
        <w:pStyle w:val="a3"/>
        <w:ind w:firstLine="708"/>
        <w:jc w:val="center"/>
        <w:rPr>
          <w:b/>
          <w:bCs/>
          <w:szCs w:val="28"/>
          <w:lang w:val="kk-KZ"/>
        </w:rPr>
      </w:pPr>
    </w:p>
    <w:p w14:paraId="56C6F21C" w14:textId="77777777" w:rsidR="00291B3F" w:rsidRDefault="00291B3F" w:rsidP="00291B3F">
      <w:pPr>
        <w:pStyle w:val="a3"/>
        <w:ind w:firstLine="708"/>
        <w:jc w:val="center"/>
        <w:rPr>
          <w:szCs w:val="28"/>
          <w:lang w:val="kk-KZ"/>
        </w:rPr>
      </w:pPr>
      <w:r w:rsidRPr="00B31DF3">
        <w:rPr>
          <w:szCs w:val="28"/>
          <w:lang w:val="kk-KZ"/>
        </w:rPr>
        <w:t>Психолог ғалымдар А.А.Реан мен В.А.Якуниннің оқу мотивациясын анықтауға арналған сауалнамасы</w:t>
      </w:r>
    </w:p>
    <w:p w14:paraId="2942FEDB" w14:textId="77777777" w:rsidR="00291B3F" w:rsidRPr="00260513" w:rsidRDefault="00291B3F" w:rsidP="00291B3F">
      <w:pPr>
        <w:pStyle w:val="a3"/>
        <w:ind w:firstLine="708"/>
        <w:jc w:val="center"/>
        <w:rPr>
          <w:szCs w:val="28"/>
          <w:lang w:val="kk-KZ"/>
        </w:rPr>
      </w:pPr>
    </w:p>
    <w:p w14:paraId="0A37D381" w14:textId="77777777" w:rsidR="00291B3F" w:rsidRPr="00BC0039" w:rsidRDefault="00291B3F" w:rsidP="00291B3F">
      <w:pPr>
        <w:pStyle w:val="a3"/>
        <w:ind w:firstLine="708"/>
        <w:rPr>
          <w:szCs w:val="28"/>
          <w:lang w:val="kk-KZ"/>
        </w:rPr>
      </w:pPr>
      <w:r>
        <w:rPr>
          <w:i/>
          <w:iCs/>
          <w:szCs w:val="28"/>
          <w:lang w:val="kk-KZ"/>
        </w:rPr>
        <w:t>Сауалнаманың м</w:t>
      </w:r>
      <w:r w:rsidRPr="00BC0039">
        <w:rPr>
          <w:i/>
          <w:iCs/>
          <w:szCs w:val="28"/>
          <w:lang w:val="kk-KZ"/>
        </w:rPr>
        <w:t>ақсаты:</w:t>
      </w:r>
      <w:r>
        <w:rPr>
          <w:szCs w:val="28"/>
          <w:lang w:val="kk-KZ"/>
        </w:rPr>
        <w:t xml:space="preserve"> Домбырашы-студенттердің оқу мотивациясын анықтау.</w:t>
      </w:r>
    </w:p>
    <w:p w14:paraId="1AB9BB55" w14:textId="77777777" w:rsidR="00291B3F" w:rsidRDefault="00291B3F" w:rsidP="00291B3F">
      <w:pPr>
        <w:pStyle w:val="a3"/>
        <w:ind w:firstLine="708"/>
        <w:rPr>
          <w:szCs w:val="28"/>
          <w:lang w:val="kk-KZ"/>
        </w:rPr>
      </w:pPr>
      <w:r w:rsidRPr="00B31DF3">
        <w:rPr>
          <w:i/>
          <w:iCs/>
          <w:szCs w:val="28"/>
          <w:lang w:val="kk-KZ"/>
        </w:rPr>
        <w:t xml:space="preserve">Нұсқаулық: </w:t>
      </w:r>
      <w:r w:rsidRPr="00B31DF3">
        <w:rPr>
          <w:szCs w:val="28"/>
          <w:lang w:val="kk-KZ"/>
        </w:rPr>
        <w:t>Берілген тұжырыммен қаншалықты келісесіз</w:t>
      </w:r>
      <w:r>
        <w:rPr>
          <w:szCs w:val="28"/>
          <w:lang w:val="kk-KZ"/>
        </w:rPr>
        <w:t>?</w:t>
      </w:r>
      <w:r w:rsidRPr="00102761">
        <w:rPr>
          <w:szCs w:val="28"/>
          <w:lang w:val="kk-KZ"/>
        </w:rPr>
        <w:t xml:space="preserve"> </w:t>
      </w:r>
      <w:r>
        <w:rPr>
          <w:szCs w:val="28"/>
          <w:lang w:val="kk-KZ"/>
        </w:rPr>
        <w:t>5 баллдық жүйе арқылы жауап беріңіз</w:t>
      </w:r>
      <w:r w:rsidRPr="00B31DF3">
        <w:rPr>
          <w:szCs w:val="28"/>
          <w:lang w:val="kk-KZ"/>
        </w:rPr>
        <w:t xml:space="preserve"> (Толық келісу – 5 балл, толық келіспеу – 0 балл)</w:t>
      </w:r>
      <w:r>
        <w:rPr>
          <w:szCs w:val="28"/>
          <w:lang w:val="kk-KZ"/>
        </w:rPr>
        <w:t>.</w:t>
      </w:r>
    </w:p>
    <w:p w14:paraId="62545995" w14:textId="77777777" w:rsidR="00291B3F" w:rsidRPr="00102761" w:rsidRDefault="00291B3F" w:rsidP="00291B3F">
      <w:pPr>
        <w:pStyle w:val="a3"/>
        <w:ind w:firstLine="708"/>
        <w:rPr>
          <w:i/>
          <w:iCs/>
          <w:szCs w:val="28"/>
          <w:lang w:val="kk-KZ"/>
        </w:rPr>
      </w:pPr>
      <w:r w:rsidRPr="00102761">
        <w:rPr>
          <w:i/>
          <w:iCs/>
          <w:szCs w:val="28"/>
          <w:lang w:val="kk-KZ"/>
        </w:rPr>
        <w:t xml:space="preserve">Сауалнама материалы: </w:t>
      </w:r>
    </w:p>
    <w:p w14:paraId="58FDA1B0" w14:textId="77777777" w:rsidR="00291B3F" w:rsidRPr="00B31DF3" w:rsidRDefault="00291B3F" w:rsidP="00291B3F">
      <w:pPr>
        <w:pStyle w:val="a3"/>
        <w:rPr>
          <w:szCs w:val="28"/>
          <w:lang w:val="kk-KZ"/>
        </w:rPr>
      </w:pPr>
      <w:r w:rsidRPr="00B31DF3">
        <w:rPr>
          <w:szCs w:val="28"/>
          <w:lang w:val="kk-KZ"/>
        </w:rPr>
        <w:t>1. Таңдаған мамандығым өзіме ұнағандықтан оқимын.</w:t>
      </w:r>
    </w:p>
    <w:p w14:paraId="1530C0BF" w14:textId="77777777" w:rsidR="00291B3F" w:rsidRPr="00B31DF3" w:rsidRDefault="00291B3F" w:rsidP="00291B3F">
      <w:pPr>
        <w:pStyle w:val="a3"/>
        <w:rPr>
          <w:szCs w:val="28"/>
          <w:lang w:val="kk-KZ"/>
        </w:rPr>
      </w:pPr>
      <w:r w:rsidRPr="00B31DF3">
        <w:rPr>
          <w:szCs w:val="28"/>
          <w:lang w:val="kk-KZ"/>
        </w:rPr>
        <w:t>2. Болашақ кәсіби қызметте жетістікке жету үшін оқимын.</w:t>
      </w:r>
    </w:p>
    <w:p w14:paraId="0A5F10C5" w14:textId="77777777" w:rsidR="00291B3F" w:rsidRPr="00B31DF3" w:rsidRDefault="00291B3F" w:rsidP="00291B3F">
      <w:pPr>
        <w:pStyle w:val="a3"/>
        <w:rPr>
          <w:szCs w:val="28"/>
          <w:lang w:val="kk-KZ"/>
        </w:rPr>
      </w:pPr>
      <w:r w:rsidRPr="00B31DF3">
        <w:rPr>
          <w:szCs w:val="28"/>
          <w:lang w:val="kk-KZ"/>
        </w:rPr>
        <w:t>3. Маман болғым келеді.</w:t>
      </w:r>
    </w:p>
    <w:p w14:paraId="7C12FD93" w14:textId="77777777" w:rsidR="00291B3F" w:rsidRPr="00B31DF3" w:rsidRDefault="00291B3F" w:rsidP="00291B3F">
      <w:pPr>
        <w:pStyle w:val="a3"/>
        <w:rPr>
          <w:szCs w:val="28"/>
          <w:lang w:val="kk-KZ"/>
        </w:rPr>
      </w:pPr>
      <w:r w:rsidRPr="00B31DF3">
        <w:rPr>
          <w:szCs w:val="28"/>
          <w:lang w:val="kk-KZ"/>
        </w:rPr>
        <w:t>4. Болашақ кәсіби салама қатысты өзекті сұрақтарға жауап табу үшін оқимын.</w:t>
      </w:r>
    </w:p>
    <w:p w14:paraId="7F96F074" w14:textId="77777777" w:rsidR="00291B3F" w:rsidRPr="00B31DF3" w:rsidRDefault="00291B3F" w:rsidP="00291B3F">
      <w:pPr>
        <w:pStyle w:val="a3"/>
        <w:rPr>
          <w:szCs w:val="28"/>
          <w:lang w:val="kk-KZ"/>
        </w:rPr>
      </w:pPr>
      <w:r w:rsidRPr="00B31DF3">
        <w:rPr>
          <w:szCs w:val="28"/>
          <w:lang w:val="kk-KZ"/>
        </w:rPr>
        <w:t xml:space="preserve">5. Таңдаған мамандығыма деген қабілетімді, дарындылығымды пайдаланғым келеді. </w:t>
      </w:r>
    </w:p>
    <w:p w14:paraId="5C937C50" w14:textId="77777777" w:rsidR="00291B3F" w:rsidRPr="00B31DF3" w:rsidRDefault="00291B3F" w:rsidP="00291B3F">
      <w:pPr>
        <w:pStyle w:val="a3"/>
        <w:rPr>
          <w:szCs w:val="28"/>
          <w:lang w:val="kk-KZ"/>
        </w:rPr>
      </w:pPr>
      <w:r w:rsidRPr="00B31DF3">
        <w:rPr>
          <w:szCs w:val="28"/>
          <w:lang w:val="kk-KZ"/>
        </w:rPr>
        <w:t>6. Қатарластарымнан қалмау үшін.</w:t>
      </w:r>
    </w:p>
    <w:p w14:paraId="2114F1BD" w14:textId="77777777" w:rsidR="00291B3F" w:rsidRPr="00B31DF3" w:rsidRDefault="00291B3F" w:rsidP="00291B3F">
      <w:pPr>
        <w:pStyle w:val="a3"/>
        <w:rPr>
          <w:szCs w:val="28"/>
          <w:lang w:val="kk-KZ"/>
        </w:rPr>
      </w:pPr>
      <w:r w:rsidRPr="00B31DF3">
        <w:rPr>
          <w:szCs w:val="28"/>
          <w:lang w:val="kk-KZ"/>
        </w:rPr>
        <w:t>7. Адамдармен жұмыс істеу үшін терең әрі жан-жақты білім алу керек.</w:t>
      </w:r>
    </w:p>
    <w:p w14:paraId="3B8AAFFC" w14:textId="77777777" w:rsidR="00291B3F" w:rsidRPr="00B31DF3" w:rsidRDefault="00291B3F" w:rsidP="00291B3F">
      <w:pPr>
        <w:pStyle w:val="a3"/>
        <w:rPr>
          <w:szCs w:val="28"/>
          <w:lang w:val="kk-KZ"/>
        </w:rPr>
      </w:pPr>
      <w:r w:rsidRPr="00B31DF3">
        <w:rPr>
          <w:szCs w:val="28"/>
          <w:lang w:val="kk-KZ"/>
        </w:rPr>
        <w:t>8. Үздік студенттер қатарында болғым келеді.</w:t>
      </w:r>
    </w:p>
    <w:p w14:paraId="528E2598" w14:textId="77777777" w:rsidR="00291B3F" w:rsidRPr="00B31DF3" w:rsidRDefault="00291B3F" w:rsidP="00291B3F">
      <w:pPr>
        <w:pStyle w:val="a3"/>
        <w:rPr>
          <w:szCs w:val="28"/>
          <w:lang w:val="kk-KZ"/>
        </w:rPr>
      </w:pPr>
      <w:r w:rsidRPr="00B31DF3">
        <w:rPr>
          <w:szCs w:val="28"/>
          <w:lang w:val="kk-KZ"/>
        </w:rPr>
        <w:t>9. Біздің оқу тобымыз университетте ең үздік болғанын қалаймын.</w:t>
      </w:r>
    </w:p>
    <w:p w14:paraId="32452A43" w14:textId="77777777" w:rsidR="00291B3F" w:rsidRPr="00B31DF3" w:rsidRDefault="00291B3F" w:rsidP="00291B3F">
      <w:pPr>
        <w:pStyle w:val="a3"/>
        <w:rPr>
          <w:szCs w:val="28"/>
          <w:lang w:val="kk-KZ"/>
        </w:rPr>
      </w:pPr>
      <w:r w:rsidRPr="00B31DF3">
        <w:rPr>
          <w:szCs w:val="28"/>
          <w:lang w:val="kk-KZ"/>
        </w:rPr>
        <w:t>10. Қызықты адамдармен танысу және араласу үшін оқимын.</w:t>
      </w:r>
    </w:p>
    <w:p w14:paraId="2273115A" w14:textId="77777777" w:rsidR="00291B3F" w:rsidRPr="00B31DF3" w:rsidRDefault="00291B3F" w:rsidP="00291B3F">
      <w:pPr>
        <w:pStyle w:val="a3"/>
        <w:rPr>
          <w:szCs w:val="28"/>
          <w:lang w:val="kk-KZ"/>
        </w:rPr>
      </w:pPr>
      <w:r w:rsidRPr="00B31DF3">
        <w:rPr>
          <w:szCs w:val="28"/>
          <w:lang w:val="kk-KZ"/>
        </w:rPr>
        <w:t>11. Алынған білім маған қажеттінің бәріне қол жеткізуге мүмкіндік береді.</w:t>
      </w:r>
    </w:p>
    <w:p w14:paraId="336D6856" w14:textId="77777777" w:rsidR="00291B3F" w:rsidRPr="00B31DF3" w:rsidRDefault="00291B3F" w:rsidP="00291B3F">
      <w:pPr>
        <w:pStyle w:val="a3"/>
        <w:rPr>
          <w:szCs w:val="28"/>
          <w:lang w:val="kk-KZ"/>
        </w:rPr>
      </w:pPr>
      <w:r w:rsidRPr="00B31DF3">
        <w:rPr>
          <w:szCs w:val="28"/>
          <w:lang w:val="kk-KZ"/>
        </w:rPr>
        <w:t>12. Мен туралы «қабілетті, перспективалы адам» деген пікірдің өзгермеуі үшін университетті бітіруім керек.</w:t>
      </w:r>
    </w:p>
    <w:p w14:paraId="07487F64" w14:textId="77777777" w:rsidR="00291B3F" w:rsidRPr="00B31DF3" w:rsidRDefault="00291B3F" w:rsidP="00291B3F">
      <w:pPr>
        <w:pStyle w:val="a3"/>
        <w:rPr>
          <w:szCs w:val="28"/>
          <w:lang w:val="kk-KZ"/>
        </w:rPr>
      </w:pPr>
      <w:r w:rsidRPr="00B31DF3">
        <w:rPr>
          <w:szCs w:val="28"/>
          <w:lang w:val="kk-KZ"/>
        </w:rPr>
        <w:t>13. Нашар оқу үшін жазаланғым келмейді.</w:t>
      </w:r>
    </w:p>
    <w:p w14:paraId="034BD222" w14:textId="77777777" w:rsidR="00291B3F" w:rsidRPr="00B31DF3" w:rsidRDefault="00291B3F" w:rsidP="00291B3F">
      <w:pPr>
        <w:pStyle w:val="a3"/>
        <w:rPr>
          <w:szCs w:val="28"/>
          <w:lang w:val="kk-KZ"/>
        </w:rPr>
      </w:pPr>
      <w:r w:rsidRPr="00B31DF3">
        <w:rPr>
          <w:szCs w:val="28"/>
          <w:lang w:val="kk-KZ"/>
        </w:rPr>
        <w:t>14. Курстастарымның арасында құрметке ие болғым келеді.</w:t>
      </w:r>
    </w:p>
    <w:p w14:paraId="0EC91BAD" w14:textId="77777777" w:rsidR="00291B3F" w:rsidRPr="00B31DF3" w:rsidRDefault="00291B3F" w:rsidP="00291B3F">
      <w:pPr>
        <w:pStyle w:val="a3"/>
        <w:rPr>
          <w:szCs w:val="28"/>
          <w:lang w:val="kk-KZ"/>
        </w:rPr>
      </w:pPr>
      <w:r w:rsidRPr="00B31DF3">
        <w:rPr>
          <w:szCs w:val="28"/>
          <w:lang w:val="kk-KZ"/>
        </w:rPr>
        <w:t>15. Курстастарымнан қалғым келмейді, артта қалғандардың арасында болғым келмейді.</w:t>
      </w:r>
    </w:p>
    <w:p w14:paraId="54376D9A" w14:textId="77777777" w:rsidR="00291B3F" w:rsidRPr="00B31DF3" w:rsidRDefault="00291B3F" w:rsidP="00291B3F">
      <w:pPr>
        <w:pStyle w:val="a3"/>
        <w:rPr>
          <w:szCs w:val="28"/>
          <w:lang w:val="kk-KZ"/>
        </w:rPr>
      </w:pPr>
      <w:r w:rsidRPr="00B31DF3">
        <w:rPr>
          <w:szCs w:val="28"/>
          <w:lang w:val="kk-KZ"/>
        </w:rPr>
        <w:t>16. Менің болашақ материалдық деңгейім оқудағы жетістіктеріме байланысты.</w:t>
      </w:r>
    </w:p>
    <w:p w14:paraId="6D748ECD" w14:textId="77777777" w:rsidR="00291B3F" w:rsidRPr="00B31DF3" w:rsidRDefault="00291B3F" w:rsidP="00291B3F">
      <w:pPr>
        <w:pStyle w:val="a3"/>
        <w:rPr>
          <w:szCs w:val="28"/>
          <w:lang w:val="kk-KZ"/>
        </w:rPr>
      </w:pPr>
      <w:r w:rsidRPr="00B31DF3">
        <w:rPr>
          <w:szCs w:val="28"/>
          <w:lang w:val="kk-KZ"/>
        </w:rPr>
        <w:t>17. Үздік оқу деген емтихандарды «4» пен «5»-ке тапсыру.</w:t>
      </w:r>
    </w:p>
    <w:p w14:paraId="2B9730DB" w14:textId="77777777" w:rsidR="00291B3F" w:rsidRPr="00B31DF3" w:rsidRDefault="00291B3F" w:rsidP="00291B3F">
      <w:pPr>
        <w:pStyle w:val="a3"/>
        <w:rPr>
          <w:szCs w:val="28"/>
          <w:lang w:val="kk-KZ"/>
        </w:rPr>
      </w:pPr>
      <w:r w:rsidRPr="00B31DF3">
        <w:rPr>
          <w:szCs w:val="28"/>
          <w:lang w:val="kk-KZ"/>
        </w:rPr>
        <w:t>18. Білім алуды ұнатқандықтан университетте оқимын.</w:t>
      </w:r>
    </w:p>
    <w:p w14:paraId="623A0810" w14:textId="77777777" w:rsidR="00291B3F" w:rsidRPr="00B31DF3" w:rsidRDefault="00291B3F" w:rsidP="00291B3F">
      <w:pPr>
        <w:pStyle w:val="a3"/>
        <w:rPr>
          <w:szCs w:val="28"/>
          <w:lang w:val="kk-KZ"/>
        </w:rPr>
      </w:pPr>
      <w:r w:rsidRPr="00B31DF3">
        <w:rPr>
          <w:szCs w:val="28"/>
          <w:lang w:val="kk-KZ"/>
        </w:rPr>
        <w:t>19. Университетке түскен соң, оны бітіру үшін оқуға мәжбүрмін.</w:t>
      </w:r>
    </w:p>
    <w:p w14:paraId="67544B17" w14:textId="77777777" w:rsidR="00291B3F" w:rsidRPr="00B31DF3" w:rsidRDefault="00291B3F" w:rsidP="00291B3F">
      <w:pPr>
        <w:pStyle w:val="a3"/>
        <w:rPr>
          <w:szCs w:val="28"/>
          <w:lang w:val="kk-KZ"/>
        </w:rPr>
      </w:pPr>
      <w:r w:rsidRPr="00B31DF3">
        <w:rPr>
          <w:szCs w:val="28"/>
          <w:lang w:val="kk-KZ"/>
        </w:rPr>
        <w:t>20. Үнемі келесі сабақтарға дайын болуым керек.</w:t>
      </w:r>
    </w:p>
    <w:p w14:paraId="27D1A62C" w14:textId="77777777" w:rsidR="00291B3F" w:rsidRPr="00B31DF3" w:rsidRDefault="00291B3F" w:rsidP="00291B3F">
      <w:pPr>
        <w:pStyle w:val="a3"/>
        <w:rPr>
          <w:szCs w:val="28"/>
          <w:lang w:val="kk-KZ"/>
        </w:rPr>
      </w:pPr>
      <w:r w:rsidRPr="00B31DF3">
        <w:rPr>
          <w:szCs w:val="28"/>
          <w:lang w:val="kk-KZ"/>
        </w:rPr>
        <w:t>21. Сабақта оқытушының сұрақтарына жауап беруге дайын болуым керек.</w:t>
      </w:r>
    </w:p>
    <w:p w14:paraId="30E0A048" w14:textId="77777777" w:rsidR="00291B3F" w:rsidRPr="00B31DF3" w:rsidRDefault="00291B3F" w:rsidP="00291B3F">
      <w:pPr>
        <w:pStyle w:val="a3"/>
        <w:rPr>
          <w:szCs w:val="28"/>
          <w:lang w:val="kk-KZ"/>
        </w:rPr>
      </w:pPr>
      <w:r w:rsidRPr="00B31DF3">
        <w:rPr>
          <w:szCs w:val="28"/>
          <w:lang w:val="kk-KZ"/>
        </w:rPr>
        <w:t>22. Терең және берік білім алу үшін оқимын.</w:t>
      </w:r>
    </w:p>
    <w:p w14:paraId="3471A9C5" w14:textId="77777777" w:rsidR="00291B3F" w:rsidRPr="00B31DF3" w:rsidRDefault="00291B3F" w:rsidP="00291B3F">
      <w:pPr>
        <w:pStyle w:val="a3"/>
        <w:rPr>
          <w:szCs w:val="28"/>
          <w:lang w:val="kk-KZ"/>
        </w:rPr>
      </w:pPr>
      <w:r w:rsidRPr="00B31DF3">
        <w:rPr>
          <w:szCs w:val="28"/>
          <w:lang w:val="kk-KZ"/>
        </w:rPr>
        <w:t>23. Болашақта мамандық бойынша ғылыми қызметпен айналысуды ойлаймын.</w:t>
      </w:r>
    </w:p>
    <w:p w14:paraId="078ACC94" w14:textId="77777777" w:rsidR="00291B3F" w:rsidRPr="00B31DF3" w:rsidRDefault="00291B3F" w:rsidP="00291B3F">
      <w:pPr>
        <w:pStyle w:val="a3"/>
        <w:rPr>
          <w:szCs w:val="28"/>
          <w:lang w:val="kk-KZ"/>
        </w:rPr>
      </w:pPr>
      <w:r w:rsidRPr="00B31DF3">
        <w:rPr>
          <w:szCs w:val="28"/>
          <w:lang w:val="kk-KZ"/>
        </w:rPr>
        <w:t>24. Кез-келген білімдер болашақ мамандықта пайдалы болады.</w:t>
      </w:r>
    </w:p>
    <w:p w14:paraId="72D6ED5B" w14:textId="77777777" w:rsidR="00291B3F" w:rsidRPr="00B31DF3" w:rsidRDefault="00291B3F" w:rsidP="00291B3F">
      <w:pPr>
        <w:pStyle w:val="a3"/>
        <w:rPr>
          <w:szCs w:val="28"/>
          <w:lang w:val="kk-KZ"/>
        </w:rPr>
      </w:pPr>
      <w:r w:rsidRPr="00B31DF3">
        <w:rPr>
          <w:szCs w:val="28"/>
          <w:lang w:val="kk-KZ"/>
        </w:rPr>
        <w:t>25. Қоғамға пайдамды тигізгім келеді келеді.</w:t>
      </w:r>
    </w:p>
    <w:p w14:paraId="3A5CA09D" w14:textId="77777777" w:rsidR="00291B3F" w:rsidRPr="00B31DF3" w:rsidRDefault="00291B3F" w:rsidP="00291B3F">
      <w:pPr>
        <w:pStyle w:val="a3"/>
        <w:rPr>
          <w:szCs w:val="28"/>
          <w:lang w:val="kk-KZ"/>
        </w:rPr>
      </w:pPr>
      <w:r w:rsidRPr="00B31DF3">
        <w:rPr>
          <w:szCs w:val="28"/>
          <w:lang w:val="kk-KZ"/>
        </w:rPr>
        <w:t>26. Жоғары білікті маман болу үшін оқимын.</w:t>
      </w:r>
    </w:p>
    <w:p w14:paraId="0E8A77E3" w14:textId="77777777" w:rsidR="00291B3F" w:rsidRPr="00B31DF3" w:rsidRDefault="00291B3F" w:rsidP="00291B3F">
      <w:pPr>
        <w:pStyle w:val="a3"/>
        <w:rPr>
          <w:szCs w:val="28"/>
          <w:lang w:val="kk-KZ"/>
        </w:rPr>
      </w:pPr>
      <w:r w:rsidRPr="00B31DF3">
        <w:rPr>
          <w:szCs w:val="28"/>
          <w:lang w:val="kk-KZ"/>
        </w:rPr>
        <w:lastRenderedPageBreak/>
        <w:t>27. Жаңа нәрселерді үйрену, шығармашылық қызметпен айналысу үшін оқимын.</w:t>
      </w:r>
    </w:p>
    <w:p w14:paraId="7125F290" w14:textId="77777777" w:rsidR="00291B3F" w:rsidRPr="00B31DF3" w:rsidRDefault="00291B3F" w:rsidP="00291B3F">
      <w:pPr>
        <w:pStyle w:val="a3"/>
        <w:rPr>
          <w:szCs w:val="28"/>
          <w:lang w:val="kk-KZ"/>
        </w:rPr>
      </w:pPr>
      <w:r w:rsidRPr="00B31DF3">
        <w:rPr>
          <w:szCs w:val="28"/>
          <w:lang w:val="kk-KZ"/>
        </w:rPr>
        <w:t>28. Қоғамның даму мәселелерінің шешімін табу үшін оқимын.</w:t>
      </w:r>
    </w:p>
    <w:p w14:paraId="57D779DE" w14:textId="77777777" w:rsidR="00291B3F" w:rsidRPr="00B31DF3" w:rsidRDefault="00291B3F" w:rsidP="00291B3F">
      <w:pPr>
        <w:pStyle w:val="a3"/>
        <w:rPr>
          <w:szCs w:val="28"/>
          <w:lang w:val="kk-KZ"/>
        </w:rPr>
      </w:pPr>
      <w:r w:rsidRPr="00B31DF3">
        <w:rPr>
          <w:szCs w:val="28"/>
          <w:lang w:val="kk-KZ"/>
        </w:rPr>
        <w:t>29. Оқытушылардың көзінде үздік болып көріну үшін оқимын.</w:t>
      </w:r>
    </w:p>
    <w:p w14:paraId="006B27B9" w14:textId="77777777" w:rsidR="00291B3F" w:rsidRPr="00B31DF3" w:rsidRDefault="00291B3F" w:rsidP="00291B3F">
      <w:pPr>
        <w:pStyle w:val="a3"/>
        <w:rPr>
          <w:szCs w:val="28"/>
          <w:lang w:val="kk-KZ"/>
        </w:rPr>
      </w:pPr>
      <w:r w:rsidRPr="00B31DF3">
        <w:rPr>
          <w:szCs w:val="28"/>
          <w:lang w:val="kk-KZ"/>
        </w:rPr>
        <w:t>30. Ата-анам мен жақындарымның қолдауына ие болу үшін оқимын.</w:t>
      </w:r>
    </w:p>
    <w:p w14:paraId="29DF912A" w14:textId="77777777" w:rsidR="00291B3F" w:rsidRPr="00B31DF3" w:rsidRDefault="00291B3F" w:rsidP="00291B3F">
      <w:pPr>
        <w:pStyle w:val="a3"/>
        <w:rPr>
          <w:szCs w:val="28"/>
          <w:lang w:val="kk-KZ"/>
        </w:rPr>
      </w:pPr>
      <w:r w:rsidRPr="00B31DF3">
        <w:rPr>
          <w:szCs w:val="28"/>
          <w:lang w:val="kk-KZ"/>
        </w:rPr>
        <w:t>31. Ата-анам мен оқытушыларымның үмітін ақтау үшін оқимын.</w:t>
      </w:r>
    </w:p>
    <w:p w14:paraId="00D0D181" w14:textId="77777777" w:rsidR="00291B3F" w:rsidRPr="00B31DF3" w:rsidRDefault="00291B3F" w:rsidP="00291B3F">
      <w:pPr>
        <w:pStyle w:val="a3"/>
        <w:rPr>
          <w:szCs w:val="28"/>
          <w:lang w:val="kk-KZ"/>
        </w:rPr>
      </w:pPr>
      <w:r w:rsidRPr="00B31DF3">
        <w:rPr>
          <w:szCs w:val="28"/>
          <w:lang w:val="kk-KZ"/>
        </w:rPr>
        <w:t>32. Білім маған сенімділік береді.</w:t>
      </w:r>
    </w:p>
    <w:p w14:paraId="6601E74A" w14:textId="77777777" w:rsidR="00291B3F" w:rsidRPr="00B31DF3" w:rsidRDefault="00291B3F" w:rsidP="00291B3F">
      <w:pPr>
        <w:pStyle w:val="a3"/>
        <w:rPr>
          <w:szCs w:val="28"/>
          <w:lang w:val="kk-KZ"/>
        </w:rPr>
      </w:pPr>
      <w:r w:rsidRPr="00B31DF3">
        <w:rPr>
          <w:szCs w:val="28"/>
          <w:lang w:val="kk-KZ"/>
        </w:rPr>
        <w:t>33. Менің болашақ қызметтік мансабым оқудағы табыстарыма байланысты.</w:t>
      </w:r>
    </w:p>
    <w:p w14:paraId="7212E486" w14:textId="77777777" w:rsidR="00291B3F" w:rsidRPr="00B31DF3" w:rsidRDefault="00291B3F" w:rsidP="00291B3F">
      <w:pPr>
        <w:pStyle w:val="a3"/>
        <w:rPr>
          <w:szCs w:val="28"/>
          <w:lang w:val="kk-KZ"/>
        </w:rPr>
      </w:pPr>
      <w:r w:rsidRPr="00B31DF3">
        <w:rPr>
          <w:szCs w:val="28"/>
          <w:lang w:val="kk-KZ"/>
        </w:rPr>
        <w:t>34. Басқалардан артық болуым үшін үздік диплом алғым келеді.</w:t>
      </w:r>
    </w:p>
    <w:p w14:paraId="59D5E62F" w14:textId="77777777" w:rsidR="00291B3F" w:rsidRPr="00B31DF3" w:rsidRDefault="00291B3F" w:rsidP="00291B3F">
      <w:pPr>
        <w:pStyle w:val="a3"/>
        <w:rPr>
          <w:szCs w:val="28"/>
          <w:lang w:val="kk-KZ"/>
        </w:rPr>
      </w:pPr>
    </w:p>
    <w:p w14:paraId="7DEC7C80" w14:textId="77777777" w:rsidR="00291B3F" w:rsidRPr="00B31DF3" w:rsidRDefault="00291B3F" w:rsidP="00291B3F">
      <w:pPr>
        <w:pStyle w:val="a3"/>
        <w:rPr>
          <w:szCs w:val="28"/>
          <w:lang w:val="kk-KZ"/>
        </w:rPr>
      </w:pPr>
      <w:r w:rsidRPr="00B31DF3">
        <w:rPr>
          <w:szCs w:val="28"/>
          <w:lang w:val="kk-KZ"/>
        </w:rPr>
        <w:t>• Көрсеткіш 1. Коммуникативтілік мотивтер: 7, 10, 14, 32.</w:t>
      </w:r>
    </w:p>
    <w:p w14:paraId="74713C20" w14:textId="77777777" w:rsidR="00291B3F" w:rsidRPr="00B31DF3" w:rsidRDefault="00291B3F" w:rsidP="00291B3F">
      <w:pPr>
        <w:pStyle w:val="a3"/>
        <w:rPr>
          <w:szCs w:val="28"/>
          <w:lang w:val="kk-KZ"/>
        </w:rPr>
      </w:pPr>
      <w:r w:rsidRPr="00B31DF3">
        <w:rPr>
          <w:szCs w:val="28"/>
          <w:lang w:val="kk-KZ"/>
        </w:rPr>
        <w:t>• Көрсеткіш 2. Қашқақтау мотивтер: 6, 12, 13, 15, 19.</w:t>
      </w:r>
    </w:p>
    <w:p w14:paraId="371C7AC2" w14:textId="77777777" w:rsidR="00291B3F" w:rsidRPr="00B31DF3" w:rsidRDefault="00291B3F" w:rsidP="00291B3F">
      <w:pPr>
        <w:pStyle w:val="a3"/>
        <w:rPr>
          <w:szCs w:val="28"/>
          <w:lang w:val="kk-KZ"/>
        </w:rPr>
      </w:pPr>
      <w:r w:rsidRPr="00B31DF3">
        <w:rPr>
          <w:szCs w:val="28"/>
          <w:lang w:val="kk-KZ"/>
        </w:rPr>
        <w:t>• Көрсеткіш 3. Беделдік мотивтері: 8, 9, 29, 30, 34.</w:t>
      </w:r>
    </w:p>
    <w:p w14:paraId="5A9E23F1" w14:textId="77777777" w:rsidR="00291B3F" w:rsidRPr="00B31DF3" w:rsidRDefault="00291B3F" w:rsidP="00291B3F">
      <w:pPr>
        <w:pStyle w:val="a3"/>
        <w:rPr>
          <w:szCs w:val="28"/>
          <w:lang w:val="kk-KZ"/>
        </w:rPr>
      </w:pPr>
      <w:r w:rsidRPr="00B31DF3">
        <w:rPr>
          <w:szCs w:val="28"/>
          <w:lang w:val="kk-KZ"/>
        </w:rPr>
        <w:t>• Көрсеткіш 4. Кәсіби мотивтер: 1, 2, 3, 4, 5, 26.</w:t>
      </w:r>
    </w:p>
    <w:p w14:paraId="7FD5A89E" w14:textId="77777777" w:rsidR="00291B3F" w:rsidRPr="00B31DF3" w:rsidRDefault="00291B3F" w:rsidP="00291B3F">
      <w:pPr>
        <w:pStyle w:val="a3"/>
        <w:rPr>
          <w:szCs w:val="28"/>
          <w:lang w:val="kk-KZ"/>
        </w:rPr>
      </w:pPr>
      <w:r w:rsidRPr="00B31DF3">
        <w:rPr>
          <w:szCs w:val="28"/>
          <w:lang w:val="kk-KZ"/>
        </w:rPr>
        <w:t>• Көрсеткіш 5. Шығармашылық қабілеттерін іске асыру мотивтері: 27, 28.</w:t>
      </w:r>
    </w:p>
    <w:p w14:paraId="42B2ADF5" w14:textId="77777777" w:rsidR="00291B3F" w:rsidRPr="00B31DF3" w:rsidRDefault="00291B3F" w:rsidP="00291B3F">
      <w:pPr>
        <w:pStyle w:val="a3"/>
        <w:rPr>
          <w:szCs w:val="28"/>
          <w:lang w:val="kk-KZ"/>
        </w:rPr>
      </w:pPr>
      <w:r w:rsidRPr="00B31DF3">
        <w:rPr>
          <w:szCs w:val="28"/>
          <w:lang w:val="kk-KZ"/>
        </w:rPr>
        <w:t>• Көрсеткіш 6. Оқу-танымдық мотивтер: 17, 18, 20, 21, 22, 23, 24.</w:t>
      </w:r>
    </w:p>
    <w:p w14:paraId="5BC873E2" w14:textId="77777777" w:rsidR="00291B3F" w:rsidRPr="00B31DF3" w:rsidRDefault="00291B3F" w:rsidP="00291B3F">
      <w:pPr>
        <w:pStyle w:val="a3"/>
        <w:rPr>
          <w:szCs w:val="28"/>
          <w:lang w:val="kk-KZ"/>
        </w:rPr>
      </w:pPr>
      <w:r w:rsidRPr="00B31DF3">
        <w:rPr>
          <w:szCs w:val="28"/>
          <w:lang w:val="kk-KZ"/>
        </w:rPr>
        <w:t>• Көрсеткіш 7. Әлеуметтік мотивтер: 11, 16, 25, 31, 33.</w:t>
      </w:r>
    </w:p>
    <w:p w14:paraId="341283D0" w14:textId="77777777" w:rsidR="00291B3F" w:rsidRDefault="00291B3F" w:rsidP="00291B3F">
      <w:pPr>
        <w:pStyle w:val="a3"/>
        <w:rPr>
          <w:szCs w:val="28"/>
          <w:lang w:val="kk-KZ"/>
        </w:rPr>
      </w:pPr>
    </w:p>
    <w:p w14:paraId="45578CD1" w14:textId="77777777" w:rsidR="00291B3F" w:rsidRPr="00AD13CF" w:rsidRDefault="00291B3F" w:rsidP="00291B3F">
      <w:pPr>
        <w:spacing w:after="0" w:line="240" w:lineRule="auto"/>
        <w:ind w:firstLine="567"/>
        <w:rPr>
          <w:szCs w:val="28"/>
          <w:lang w:val="kk-KZ"/>
        </w:rPr>
      </w:pPr>
      <w:r w:rsidRPr="00AD13CF">
        <w:rPr>
          <w:i/>
          <w:iCs/>
          <w:szCs w:val="28"/>
          <w:lang w:val="kk-KZ"/>
        </w:rPr>
        <w:t>Сауалнама кілті:</w:t>
      </w:r>
      <w:r>
        <w:rPr>
          <w:szCs w:val="28"/>
          <w:lang w:val="kk-KZ"/>
        </w:rPr>
        <w:t xml:space="preserve"> </w:t>
      </w:r>
      <w:r w:rsidRPr="00AD13CF">
        <w:rPr>
          <w:szCs w:val="28"/>
          <w:lang w:val="kk-KZ"/>
        </w:rPr>
        <w:t xml:space="preserve">Сауалнаманы құрастырушылар оқу мотивтерін кәсіби, коммуникативті, қашқақтау, беделдік, шығармашылық қабілетін іске асыру, оқу-танымдық және әлеуметтік мотивтер деп жеті көрсеткішке бөліп қарастырады. </w:t>
      </w:r>
      <w:r>
        <w:rPr>
          <w:szCs w:val="28"/>
          <w:lang w:val="kk-KZ"/>
        </w:rPr>
        <w:t>Б</w:t>
      </w:r>
      <w:r w:rsidRPr="00AD13CF">
        <w:rPr>
          <w:szCs w:val="28"/>
          <w:lang w:val="kk-KZ"/>
        </w:rPr>
        <w:t>ерілген 34 тұжырымды 5 баллдық жүйе арқылы бағалау ұсынылады</w:t>
      </w:r>
      <w:r>
        <w:rPr>
          <w:szCs w:val="28"/>
          <w:lang w:val="kk-KZ"/>
        </w:rPr>
        <w:t xml:space="preserve"> </w:t>
      </w:r>
      <w:r w:rsidRPr="00AD13CF">
        <w:rPr>
          <w:szCs w:val="28"/>
          <w:lang w:val="kk-KZ"/>
        </w:rPr>
        <w:t xml:space="preserve">(0 балл тұжырыммен келіспеу болса, 5 балл тұжырыммен толық келісу). Бұл сауалнама арқылы домбырашы-студенттердің оқу-танымдық мотивациясын анықтау көзделгендіктен, оқу-танымдық мотивтер деңгейін өлшеуге  арналған 7 сұрақ қана есептелді (№ 17, 18, 20, 21, 22, 23, 24 сұрақтар). Оқу-танымдық мотивтердің төмен деңгейі – 0-25 балл, орташа деңгейі – 26-30 балл, жоғары деңгейі – 31-35 балл деп өлшенді. </w:t>
      </w:r>
    </w:p>
    <w:p w14:paraId="4AC207FD" w14:textId="77777777" w:rsidR="00291B3F" w:rsidRPr="00B31DF3" w:rsidRDefault="00291B3F" w:rsidP="00291B3F">
      <w:pPr>
        <w:pStyle w:val="a3"/>
        <w:rPr>
          <w:szCs w:val="28"/>
          <w:lang w:val="kk-KZ"/>
        </w:rPr>
      </w:pPr>
    </w:p>
    <w:p w14:paraId="10B95B7D" w14:textId="77777777" w:rsidR="00291B3F" w:rsidRPr="00B31DF3" w:rsidRDefault="00291B3F" w:rsidP="00291B3F">
      <w:pPr>
        <w:rPr>
          <w:szCs w:val="28"/>
          <w:lang w:val="kk-KZ"/>
        </w:rPr>
      </w:pPr>
      <w:r w:rsidRPr="00B31DF3">
        <w:rPr>
          <w:szCs w:val="28"/>
          <w:lang w:val="kk-KZ"/>
        </w:rPr>
        <w:br w:type="page"/>
      </w:r>
    </w:p>
    <w:p w14:paraId="31F79770" w14:textId="38E3540D" w:rsidR="00291B3F" w:rsidRDefault="00291B3F" w:rsidP="00B848A8">
      <w:pPr>
        <w:pStyle w:val="a3"/>
        <w:ind w:firstLine="0"/>
        <w:jc w:val="center"/>
        <w:rPr>
          <w:b/>
          <w:bCs/>
          <w:szCs w:val="28"/>
          <w:lang w:val="kk-KZ"/>
        </w:rPr>
      </w:pPr>
      <w:r w:rsidRPr="00B31DF3">
        <w:rPr>
          <w:b/>
          <w:bCs/>
          <w:szCs w:val="28"/>
          <w:lang w:val="kk-KZ"/>
        </w:rPr>
        <w:lastRenderedPageBreak/>
        <w:t xml:space="preserve">Қосымша </w:t>
      </w:r>
      <w:r w:rsidR="00C51FCC">
        <w:rPr>
          <w:b/>
          <w:bCs/>
          <w:szCs w:val="28"/>
          <w:lang w:val="kk-KZ"/>
        </w:rPr>
        <w:t>В</w:t>
      </w:r>
    </w:p>
    <w:p w14:paraId="0279730A" w14:textId="77777777" w:rsidR="00291B3F" w:rsidRPr="00B31DF3" w:rsidRDefault="00291B3F" w:rsidP="00291B3F">
      <w:pPr>
        <w:pStyle w:val="a3"/>
        <w:jc w:val="center"/>
        <w:rPr>
          <w:b/>
          <w:bCs/>
          <w:szCs w:val="28"/>
          <w:lang w:val="kk-KZ"/>
        </w:rPr>
      </w:pPr>
    </w:p>
    <w:p w14:paraId="083F07D3" w14:textId="77777777" w:rsidR="00291B3F" w:rsidRDefault="00291B3F" w:rsidP="00291B3F">
      <w:pPr>
        <w:pStyle w:val="a3"/>
        <w:ind w:firstLine="709"/>
        <w:jc w:val="center"/>
        <w:rPr>
          <w:szCs w:val="28"/>
          <w:lang w:val="kk-KZ"/>
        </w:rPr>
      </w:pPr>
      <w:r w:rsidRPr="00B31DF3">
        <w:rPr>
          <w:szCs w:val="28"/>
          <w:lang w:val="kk-KZ"/>
        </w:rPr>
        <w:t>Психолог ғалымдар М.Кунт және Т.Мак-Партлендтің білім алушылардың болашақ кәсіби қызметіне деген құндылықты көзқарасын анықтауға арналған «Мен кіммін?» атты сауалнамасы</w:t>
      </w:r>
    </w:p>
    <w:p w14:paraId="751BDE2D" w14:textId="77777777" w:rsidR="00291B3F" w:rsidRDefault="00291B3F" w:rsidP="00291B3F">
      <w:pPr>
        <w:pStyle w:val="a3"/>
        <w:ind w:firstLine="709"/>
        <w:rPr>
          <w:szCs w:val="28"/>
          <w:lang w:val="kk-KZ"/>
        </w:rPr>
      </w:pPr>
    </w:p>
    <w:p w14:paraId="492761D8" w14:textId="77777777" w:rsidR="00291B3F" w:rsidRPr="00B31DF3" w:rsidRDefault="00291B3F" w:rsidP="00291B3F">
      <w:pPr>
        <w:pStyle w:val="a3"/>
        <w:ind w:firstLine="709"/>
        <w:rPr>
          <w:szCs w:val="28"/>
          <w:lang w:val="kk-KZ"/>
        </w:rPr>
      </w:pPr>
      <w:r w:rsidRPr="0005492D">
        <w:rPr>
          <w:i/>
          <w:iCs/>
          <w:szCs w:val="28"/>
          <w:lang w:val="kk-KZ"/>
        </w:rPr>
        <w:t>Мақсаты:</w:t>
      </w:r>
      <w:r>
        <w:rPr>
          <w:szCs w:val="28"/>
          <w:lang w:val="kk-KZ"/>
        </w:rPr>
        <w:t xml:space="preserve"> Домбырашы-студенттердің кәсіби қызметіне деген құндылықты көзқарасын анықтау.</w:t>
      </w:r>
    </w:p>
    <w:p w14:paraId="06E16F9E" w14:textId="77777777" w:rsidR="00291B3F" w:rsidRPr="00B31DF3" w:rsidRDefault="00291B3F" w:rsidP="00291B3F">
      <w:pPr>
        <w:pStyle w:val="a3"/>
        <w:ind w:firstLine="709"/>
        <w:rPr>
          <w:szCs w:val="28"/>
          <w:lang w:val="kk-KZ"/>
        </w:rPr>
      </w:pPr>
      <w:r w:rsidRPr="00B31DF3">
        <w:rPr>
          <w:i/>
          <w:iCs/>
          <w:szCs w:val="28"/>
          <w:lang w:val="kk-KZ"/>
        </w:rPr>
        <w:t xml:space="preserve">Нұсқаулық: </w:t>
      </w:r>
      <w:r w:rsidRPr="00B31DF3">
        <w:rPr>
          <w:szCs w:val="28"/>
          <w:lang w:val="kk-KZ"/>
        </w:rPr>
        <w:t>Берілген 20 бағанда «Мен кіммін?» деген сұраққа жауап беріңіз.</w:t>
      </w:r>
    </w:p>
    <w:p w14:paraId="1183B334" w14:textId="77777777" w:rsidR="00291B3F" w:rsidRPr="00F66A99" w:rsidRDefault="00291B3F" w:rsidP="00291B3F">
      <w:pPr>
        <w:pStyle w:val="a3"/>
        <w:rPr>
          <w:i/>
          <w:iCs/>
          <w:szCs w:val="28"/>
          <w:lang w:val="kk-KZ"/>
        </w:rPr>
      </w:pPr>
      <w:r w:rsidRPr="00F66A99">
        <w:rPr>
          <w:i/>
          <w:iCs/>
          <w:szCs w:val="28"/>
          <w:lang w:val="kk-KZ"/>
        </w:rPr>
        <w:tab/>
        <w:t>Сауалнама материалы:</w:t>
      </w:r>
    </w:p>
    <w:p w14:paraId="047E8B37" w14:textId="77777777" w:rsidR="00291B3F" w:rsidRPr="00B31DF3" w:rsidRDefault="00291B3F">
      <w:pPr>
        <w:pStyle w:val="a3"/>
        <w:numPr>
          <w:ilvl w:val="0"/>
          <w:numId w:val="34"/>
        </w:numPr>
        <w:ind w:left="0" w:right="0" w:firstLine="709"/>
        <w:rPr>
          <w:szCs w:val="28"/>
          <w:lang w:val="en-US"/>
        </w:rPr>
      </w:pPr>
      <w:r w:rsidRPr="00B31DF3">
        <w:rPr>
          <w:szCs w:val="28"/>
          <w:lang w:val="en-US"/>
        </w:rPr>
        <w:softHyphen/>
      </w:r>
      <w:r w:rsidRPr="00B31DF3">
        <w:rPr>
          <w:szCs w:val="28"/>
          <w:lang w:val="en-US"/>
        </w:rPr>
        <w:softHyphen/>
      </w:r>
      <w:r w:rsidRPr="00B31DF3">
        <w:rPr>
          <w:szCs w:val="28"/>
          <w:lang w:val="en-US"/>
        </w:rPr>
        <w:softHyphen/>
      </w:r>
      <w:r w:rsidRPr="00B31DF3">
        <w:rPr>
          <w:szCs w:val="28"/>
          <w:lang w:val="en-US"/>
        </w:rPr>
        <w:softHyphen/>
        <w:t>______________________________</w:t>
      </w:r>
    </w:p>
    <w:p w14:paraId="05AF6EBD"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3637ED27"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1A91B641"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6309A138"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037AD7BC"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1AB2FA7A"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5F3FD01E"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2E1FF8C6"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1B9790A9"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209556DF"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1C327AB0"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579964F6"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32C325F5"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0393F3C3"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5DFB2574"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06D8B407"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427F1EB3"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21C98EAC"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4C732790" w14:textId="77777777" w:rsidR="00291B3F" w:rsidRPr="00B31DF3" w:rsidRDefault="00291B3F">
      <w:pPr>
        <w:pStyle w:val="a3"/>
        <w:numPr>
          <w:ilvl w:val="0"/>
          <w:numId w:val="34"/>
        </w:numPr>
        <w:ind w:left="0" w:right="0" w:firstLine="709"/>
        <w:rPr>
          <w:szCs w:val="28"/>
          <w:lang w:val="en-US"/>
        </w:rPr>
      </w:pPr>
      <w:r w:rsidRPr="00B31DF3">
        <w:rPr>
          <w:szCs w:val="28"/>
          <w:lang w:val="en-US"/>
        </w:rPr>
        <w:t>______________________________</w:t>
      </w:r>
    </w:p>
    <w:p w14:paraId="78C1994C" w14:textId="77777777" w:rsidR="00291B3F" w:rsidRPr="00B31DF3" w:rsidRDefault="00291B3F" w:rsidP="00291B3F">
      <w:pPr>
        <w:pStyle w:val="a3"/>
        <w:ind w:firstLine="0"/>
        <w:rPr>
          <w:szCs w:val="28"/>
          <w:lang w:val="kk-KZ"/>
        </w:rPr>
      </w:pPr>
    </w:p>
    <w:p w14:paraId="3622FE95" w14:textId="77777777" w:rsidR="00291B3F" w:rsidRPr="00B31DF3" w:rsidRDefault="00291B3F" w:rsidP="00291B3F">
      <w:pPr>
        <w:pStyle w:val="a3"/>
        <w:ind w:firstLine="709"/>
        <w:rPr>
          <w:szCs w:val="28"/>
          <w:lang w:val="kk-KZ"/>
        </w:rPr>
      </w:pPr>
      <w:r w:rsidRPr="00B31DF3">
        <w:rPr>
          <w:szCs w:val="28"/>
          <w:lang w:val="kk-KZ"/>
        </w:rPr>
        <w:t>• Көрсеткіш 1. Жыныс тиесілігі;</w:t>
      </w:r>
    </w:p>
    <w:p w14:paraId="778D6B46" w14:textId="77777777" w:rsidR="00291B3F" w:rsidRPr="00B31DF3" w:rsidRDefault="00291B3F" w:rsidP="00291B3F">
      <w:pPr>
        <w:pStyle w:val="a3"/>
        <w:ind w:firstLine="709"/>
        <w:rPr>
          <w:szCs w:val="28"/>
          <w:lang w:val="kk-KZ"/>
        </w:rPr>
      </w:pPr>
      <w:r w:rsidRPr="00B31DF3">
        <w:rPr>
          <w:szCs w:val="28"/>
          <w:lang w:val="kk-KZ"/>
        </w:rPr>
        <w:t xml:space="preserve">• Көрсеткіш 2. Оқу-кәсіби тиесілігі; </w:t>
      </w:r>
    </w:p>
    <w:p w14:paraId="075951C5" w14:textId="77777777" w:rsidR="00291B3F" w:rsidRPr="00B31DF3" w:rsidRDefault="00291B3F" w:rsidP="00291B3F">
      <w:pPr>
        <w:pStyle w:val="a3"/>
        <w:ind w:firstLine="709"/>
        <w:rPr>
          <w:szCs w:val="28"/>
          <w:lang w:val="kk-KZ"/>
        </w:rPr>
      </w:pPr>
      <w:r w:rsidRPr="00B31DF3">
        <w:rPr>
          <w:szCs w:val="28"/>
          <w:lang w:val="kk-KZ"/>
        </w:rPr>
        <w:t>• Көрсеткіш 3. Отбасылық тиесілік;</w:t>
      </w:r>
    </w:p>
    <w:p w14:paraId="08A2B76E" w14:textId="77777777" w:rsidR="00291B3F" w:rsidRPr="00B31DF3" w:rsidRDefault="00291B3F" w:rsidP="00291B3F">
      <w:pPr>
        <w:pStyle w:val="a3"/>
        <w:ind w:firstLine="709"/>
        <w:rPr>
          <w:szCs w:val="28"/>
          <w:lang w:val="kk-KZ"/>
        </w:rPr>
      </w:pPr>
      <w:r w:rsidRPr="00B31DF3">
        <w:rPr>
          <w:szCs w:val="28"/>
          <w:lang w:val="kk-KZ"/>
        </w:rPr>
        <w:t>• Көрсеткіш 4. Этникалық-аймақтық тиесілік;</w:t>
      </w:r>
    </w:p>
    <w:p w14:paraId="6563A7AA" w14:textId="77777777" w:rsidR="00291B3F" w:rsidRPr="00B31DF3" w:rsidRDefault="00291B3F" w:rsidP="00291B3F">
      <w:pPr>
        <w:pStyle w:val="a3"/>
        <w:ind w:firstLine="709"/>
        <w:rPr>
          <w:szCs w:val="28"/>
          <w:lang w:val="kk-KZ"/>
        </w:rPr>
      </w:pPr>
      <w:r w:rsidRPr="00B31DF3">
        <w:rPr>
          <w:szCs w:val="28"/>
          <w:lang w:val="kk-KZ"/>
        </w:rPr>
        <w:t>• Көрсеткіш 5. Дүниетанымдық тиесілік;</w:t>
      </w:r>
    </w:p>
    <w:p w14:paraId="3B240125" w14:textId="77777777" w:rsidR="00291B3F" w:rsidRPr="00B31DF3" w:rsidRDefault="00291B3F" w:rsidP="00291B3F">
      <w:pPr>
        <w:pStyle w:val="a3"/>
        <w:ind w:firstLine="709"/>
        <w:rPr>
          <w:szCs w:val="28"/>
          <w:lang w:val="kk-KZ"/>
        </w:rPr>
      </w:pPr>
      <w:r w:rsidRPr="00B31DF3">
        <w:rPr>
          <w:szCs w:val="28"/>
          <w:lang w:val="kk-KZ"/>
        </w:rPr>
        <w:t>• Көрсеткіш 6. Топтық тиесілік.</w:t>
      </w:r>
    </w:p>
    <w:p w14:paraId="6F4CC0DB" w14:textId="77777777" w:rsidR="00291B3F" w:rsidRDefault="00291B3F" w:rsidP="00291B3F">
      <w:pPr>
        <w:spacing w:after="0" w:line="240" w:lineRule="auto"/>
        <w:ind w:firstLine="567"/>
        <w:rPr>
          <w:szCs w:val="28"/>
          <w:lang w:val="kk-KZ"/>
        </w:rPr>
      </w:pPr>
      <w:r w:rsidRPr="0013539E">
        <w:rPr>
          <w:szCs w:val="28"/>
          <w:lang w:val="kk-KZ"/>
        </w:rPr>
        <w:tab/>
      </w:r>
    </w:p>
    <w:p w14:paraId="6E8F7848" w14:textId="77777777" w:rsidR="00291B3F" w:rsidRPr="0013539E" w:rsidRDefault="00291B3F" w:rsidP="00291B3F">
      <w:pPr>
        <w:spacing w:after="0" w:line="240" w:lineRule="auto"/>
        <w:ind w:firstLine="567"/>
        <w:rPr>
          <w:szCs w:val="28"/>
          <w:lang w:val="kk-KZ"/>
        </w:rPr>
      </w:pPr>
      <w:r w:rsidRPr="0013539E">
        <w:rPr>
          <w:i/>
          <w:iCs/>
          <w:szCs w:val="28"/>
          <w:lang w:val="kk-KZ"/>
        </w:rPr>
        <w:t>Сауалнама кілті:</w:t>
      </w:r>
      <w:r>
        <w:rPr>
          <w:szCs w:val="28"/>
          <w:lang w:val="kk-KZ"/>
        </w:rPr>
        <w:t xml:space="preserve"> </w:t>
      </w:r>
      <w:r w:rsidRPr="0013539E">
        <w:rPr>
          <w:szCs w:val="28"/>
          <w:lang w:val="kk-KZ"/>
        </w:rPr>
        <w:t>Домбырашы-студенттердің кәсіби құндылықтарын анықтау міндетіне байланысты, экспериментке қатысушылардың оқу-кәсіби тиесілігіне қатысты айтылған жауаптарын («студент», «болашақ маман», «домбырашы», «музыкант» т.б.) басқа көрсеткіштермен салыстырғандағы пайыздық үлесі шығарыл</w:t>
      </w:r>
      <w:r>
        <w:rPr>
          <w:szCs w:val="28"/>
          <w:lang w:val="kk-KZ"/>
        </w:rPr>
        <w:t>а</w:t>
      </w:r>
      <w:r w:rsidRPr="0013539E">
        <w:rPr>
          <w:szCs w:val="28"/>
          <w:lang w:val="kk-KZ"/>
        </w:rPr>
        <w:t xml:space="preserve">ды (≤ 20 % – төмен деңгей, ≤ 50 % – жеткілікті </w:t>
      </w:r>
      <w:r w:rsidRPr="0013539E">
        <w:rPr>
          <w:szCs w:val="28"/>
          <w:lang w:val="kk-KZ"/>
        </w:rPr>
        <w:lastRenderedPageBreak/>
        <w:t>деңгей, &gt; 50 % – жоғары деңгей). Бұл сауалнамада респонденттердің оқу-кәсіби тиесілік көрсеткішінің орташа деңгей танытуы ең қолайлы екендігін айта кеткен жөн. Себебі оқу және кәсіби рөлдер басқа әлеуметтік рөлдерден басым болмауы, сонымен қатар,  домбырашы-студенттер уақытының басым бөлігін кәсіби білім алуға жұмсағандықтан сауалнамада оқу-кәсіби тиесілік жеткілікті деңгейде (20-50 % аралығында) ескерілуі керек.</w:t>
      </w:r>
    </w:p>
    <w:p w14:paraId="11066390" w14:textId="77777777" w:rsidR="00291B3F" w:rsidRPr="00B31DF3" w:rsidRDefault="00291B3F" w:rsidP="00291B3F">
      <w:pPr>
        <w:rPr>
          <w:szCs w:val="28"/>
          <w:lang w:val="kk-KZ"/>
        </w:rPr>
      </w:pPr>
      <w:r w:rsidRPr="00B31DF3">
        <w:rPr>
          <w:szCs w:val="28"/>
          <w:lang w:val="kk-KZ"/>
        </w:rPr>
        <w:br w:type="page"/>
      </w:r>
    </w:p>
    <w:p w14:paraId="3D26331A" w14:textId="20A92DF9" w:rsidR="00291B3F" w:rsidRDefault="00291B3F" w:rsidP="00B848A8">
      <w:pPr>
        <w:pStyle w:val="a3"/>
        <w:ind w:firstLine="0"/>
        <w:jc w:val="center"/>
        <w:rPr>
          <w:b/>
          <w:bCs/>
          <w:szCs w:val="28"/>
          <w:lang w:val="kk-KZ"/>
        </w:rPr>
      </w:pPr>
      <w:r w:rsidRPr="00B31DF3">
        <w:rPr>
          <w:b/>
          <w:bCs/>
          <w:szCs w:val="28"/>
          <w:lang w:val="kk-KZ"/>
        </w:rPr>
        <w:lastRenderedPageBreak/>
        <w:t xml:space="preserve">Қосымша </w:t>
      </w:r>
      <w:r w:rsidR="00C51FCC">
        <w:rPr>
          <w:b/>
          <w:bCs/>
          <w:szCs w:val="28"/>
          <w:lang w:val="kk-KZ"/>
        </w:rPr>
        <w:t>Г</w:t>
      </w:r>
    </w:p>
    <w:p w14:paraId="7D83313A" w14:textId="77777777" w:rsidR="00291B3F" w:rsidRDefault="00291B3F" w:rsidP="00B848A8">
      <w:pPr>
        <w:pStyle w:val="a3"/>
        <w:ind w:firstLine="0"/>
        <w:rPr>
          <w:szCs w:val="28"/>
          <w:lang w:val="kk-KZ"/>
        </w:rPr>
      </w:pPr>
    </w:p>
    <w:p w14:paraId="2D047489" w14:textId="77777777" w:rsidR="00291B3F" w:rsidRDefault="00291B3F" w:rsidP="00B848A8">
      <w:pPr>
        <w:pStyle w:val="a3"/>
        <w:ind w:firstLine="0"/>
        <w:jc w:val="center"/>
        <w:rPr>
          <w:szCs w:val="28"/>
          <w:lang w:val="kk-KZ"/>
        </w:rPr>
      </w:pPr>
      <w:r w:rsidRPr="00B31DF3">
        <w:rPr>
          <w:szCs w:val="28"/>
          <w:lang w:val="kk-KZ"/>
        </w:rPr>
        <w:t>Домбырашы-студенттердің кәсіби-теориялық дайынды</w:t>
      </w:r>
      <w:r>
        <w:rPr>
          <w:szCs w:val="28"/>
          <w:lang w:val="kk-KZ"/>
        </w:rPr>
        <w:t>қ деңгейін</w:t>
      </w:r>
      <w:r w:rsidRPr="00B31DF3">
        <w:rPr>
          <w:szCs w:val="28"/>
          <w:lang w:val="kk-KZ"/>
        </w:rPr>
        <w:t xml:space="preserve"> өлшеуге арналған</w:t>
      </w:r>
      <w:r>
        <w:rPr>
          <w:szCs w:val="28"/>
          <w:lang w:val="kk-KZ"/>
        </w:rPr>
        <w:t xml:space="preserve"> авторлық</w:t>
      </w:r>
      <w:r w:rsidRPr="00B31DF3">
        <w:rPr>
          <w:szCs w:val="28"/>
          <w:lang w:val="kk-KZ"/>
        </w:rPr>
        <w:t xml:space="preserve"> тест</w:t>
      </w:r>
    </w:p>
    <w:p w14:paraId="1EF765FE" w14:textId="77777777" w:rsidR="00291B3F" w:rsidRDefault="00291B3F" w:rsidP="00291B3F">
      <w:pPr>
        <w:pStyle w:val="a3"/>
        <w:rPr>
          <w:szCs w:val="28"/>
          <w:lang w:val="kk-KZ"/>
        </w:rPr>
      </w:pPr>
    </w:p>
    <w:p w14:paraId="141079EC" w14:textId="77777777" w:rsidR="00291B3F" w:rsidRDefault="00291B3F" w:rsidP="00291B3F">
      <w:pPr>
        <w:pStyle w:val="a3"/>
        <w:ind w:firstLine="708"/>
        <w:rPr>
          <w:szCs w:val="28"/>
          <w:lang w:val="kk-KZ"/>
        </w:rPr>
      </w:pPr>
      <w:r w:rsidRPr="005B2AFF">
        <w:rPr>
          <w:i/>
          <w:iCs/>
          <w:szCs w:val="28"/>
          <w:lang w:val="kk-KZ"/>
        </w:rPr>
        <w:t>Мақсаты:</w:t>
      </w:r>
      <w:r>
        <w:rPr>
          <w:szCs w:val="28"/>
          <w:lang w:val="kk-KZ"/>
        </w:rPr>
        <w:t xml:space="preserve"> Домбырашы-студенттердің </w:t>
      </w:r>
      <w:r w:rsidRPr="005B2AFF">
        <w:rPr>
          <w:szCs w:val="28"/>
          <w:lang w:val="kk-KZ"/>
        </w:rPr>
        <w:t xml:space="preserve">кәсіби-теориялық критерийі бойынша </w:t>
      </w:r>
      <w:r>
        <w:rPr>
          <w:szCs w:val="28"/>
          <w:lang w:val="kk-KZ"/>
        </w:rPr>
        <w:t xml:space="preserve">дайындық </w:t>
      </w:r>
      <w:r w:rsidRPr="005B2AFF">
        <w:rPr>
          <w:szCs w:val="28"/>
          <w:lang w:val="kk-KZ"/>
        </w:rPr>
        <w:t>деңгейі</w:t>
      </w:r>
      <w:r>
        <w:rPr>
          <w:szCs w:val="28"/>
          <w:lang w:val="kk-KZ"/>
        </w:rPr>
        <w:t>н анықтау.</w:t>
      </w:r>
    </w:p>
    <w:p w14:paraId="5722127F" w14:textId="77777777" w:rsidR="00291B3F" w:rsidRPr="00B31DF3" w:rsidRDefault="00291B3F" w:rsidP="00291B3F">
      <w:pPr>
        <w:pStyle w:val="a3"/>
        <w:ind w:firstLine="708"/>
        <w:rPr>
          <w:szCs w:val="28"/>
          <w:lang w:val="kk-KZ"/>
        </w:rPr>
      </w:pPr>
      <w:r w:rsidRPr="005B2AFF">
        <w:rPr>
          <w:i/>
          <w:iCs/>
          <w:szCs w:val="28"/>
          <w:lang w:val="kk-KZ"/>
        </w:rPr>
        <w:t xml:space="preserve">Нұсқаулық: </w:t>
      </w:r>
      <w:r>
        <w:rPr>
          <w:szCs w:val="28"/>
          <w:lang w:val="kk-KZ"/>
        </w:rPr>
        <w:t>Сұрақ жауаптардың дұрыс нұсқасын белгілеңіз.</w:t>
      </w:r>
    </w:p>
    <w:p w14:paraId="512C8214" w14:textId="77777777" w:rsidR="00291B3F" w:rsidRPr="00F66A99" w:rsidRDefault="00291B3F" w:rsidP="00291B3F">
      <w:pPr>
        <w:pStyle w:val="a3"/>
        <w:rPr>
          <w:i/>
          <w:iCs/>
          <w:szCs w:val="28"/>
          <w:lang w:val="kk-KZ"/>
        </w:rPr>
      </w:pPr>
      <w:r w:rsidRPr="00F66A99">
        <w:rPr>
          <w:i/>
          <w:iCs/>
          <w:szCs w:val="28"/>
          <w:lang w:val="kk-KZ"/>
        </w:rPr>
        <w:tab/>
        <w:t>Тест материалы:</w:t>
      </w:r>
    </w:p>
    <w:p w14:paraId="33872158" w14:textId="77777777" w:rsidR="00291B3F" w:rsidRPr="00B31DF3" w:rsidRDefault="00291B3F">
      <w:pPr>
        <w:pStyle w:val="a3"/>
        <w:numPr>
          <w:ilvl w:val="0"/>
          <w:numId w:val="35"/>
        </w:numPr>
        <w:ind w:right="0"/>
        <w:rPr>
          <w:szCs w:val="28"/>
          <w:lang w:val="kk-KZ"/>
        </w:rPr>
      </w:pPr>
      <w:r w:rsidRPr="00B31DF3">
        <w:rPr>
          <w:szCs w:val="28"/>
          <w:lang w:val="kk-KZ"/>
        </w:rPr>
        <w:t>1945 құрылған, қазіргі Құрманғазы атындағы ҚҰК-да домбыра мамандығы бойынша алғашқы оқытушылар:</w:t>
      </w:r>
    </w:p>
    <w:p w14:paraId="6216EBE8" w14:textId="77777777" w:rsidR="00291B3F" w:rsidRPr="00B31DF3" w:rsidRDefault="00291B3F">
      <w:pPr>
        <w:pStyle w:val="a3"/>
        <w:numPr>
          <w:ilvl w:val="0"/>
          <w:numId w:val="37"/>
        </w:numPr>
        <w:ind w:left="1134" w:right="0"/>
        <w:rPr>
          <w:szCs w:val="28"/>
          <w:lang w:val="kk-KZ"/>
        </w:rPr>
      </w:pPr>
      <w:r w:rsidRPr="00B31DF3">
        <w:rPr>
          <w:szCs w:val="28"/>
          <w:lang w:val="kk-KZ"/>
        </w:rPr>
        <w:t>Н.Бөкейханов, А.Жұбанов;</w:t>
      </w:r>
    </w:p>
    <w:p w14:paraId="2465134D" w14:textId="77777777" w:rsidR="00291B3F" w:rsidRPr="00B31DF3" w:rsidRDefault="00291B3F">
      <w:pPr>
        <w:pStyle w:val="a3"/>
        <w:numPr>
          <w:ilvl w:val="0"/>
          <w:numId w:val="37"/>
        </w:numPr>
        <w:ind w:left="1134" w:right="0"/>
        <w:rPr>
          <w:szCs w:val="28"/>
          <w:lang w:val="kk-KZ"/>
        </w:rPr>
      </w:pPr>
      <w:r w:rsidRPr="00B31DF3">
        <w:rPr>
          <w:szCs w:val="28"/>
          <w:lang w:val="kk-KZ"/>
        </w:rPr>
        <w:t>Ж.Қаламбаев, О.Қабиғожин;</w:t>
      </w:r>
    </w:p>
    <w:p w14:paraId="54A239A7" w14:textId="77777777" w:rsidR="00291B3F" w:rsidRPr="00B31DF3" w:rsidRDefault="00291B3F">
      <w:pPr>
        <w:pStyle w:val="a3"/>
        <w:numPr>
          <w:ilvl w:val="0"/>
          <w:numId w:val="37"/>
        </w:numPr>
        <w:ind w:left="1134" w:right="0"/>
        <w:rPr>
          <w:szCs w:val="28"/>
          <w:lang w:val="kk-KZ"/>
        </w:rPr>
      </w:pPr>
      <w:r w:rsidRPr="00B31DF3">
        <w:rPr>
          <w:szCs w:val="28"/>
          <w:lang w:val="kk-KZ"/>
        </w:rPr>
        <w:t>Л.Мұхитов, Қ.Жантілеуов;</w:t>
      </w:r>
    </w:p>
    <w:p w14:paraId="6E8A9CD9" w14:textId="77777777" w:rsidR="00291B3F" w:rsidRPr="00B31DF3" w:rsidRDefault="00291B3F">
      <w:pPr>
        <w:pStyle w:val="a3"/>
        <w:numPr>
          <w:ilvl w:val="0"/>
          <w:numId w:val="37"/>
        </w:numPr>
        <w:ind w:left="1134" w:right="0"/>
        <w:rPr>
          <w:szCs w:val="28"/>
          <w:lang w:val="kk-KZ"/>
        </w:rPr>
      </w:pPr>
      <w:r w:rsidRPr="00B31DF3">
        <w:rPr>
          <w:szCs w:val="28"/>
          <w:lang w:val="kk-KZ"/>
        </w:rPr>
        <w:t>Х.Тастанов, Қ.Мұхитов.</w:t>
      </w:r>
    </w:p>
    <w:p w14:paraId="56B02139" w14:textId="77777777" w:rsidR="00291B3F" w:rsidRPr="00B31DF3" w:rsidRDefault="00291B3F">
      <w:pPr>
        <w:pStyle w:val="a3"/>
        <w:numPr>
          <w:ilvl w:val="0"/>
          <w:numId w:val="35"/>
        </w:numPr>
        <w:ind w:right="0"/>
        <w:rPr>
          <w:szCs w:val="28"/>
          <w:lang w:val="kk-KZ"/>
        </w:rPr>
      </w:pPr>
      <w:r w:rsidRPr="00B31DF3">
        <w:rPr>
          <w:szCs w:val="28"/>
          <w:lang w:val="kk-KZ"/>
        </w:rPr>
        <w:t>1989 жылы Алматы облысының Майтөбе жайлауындағы таулардағы үңгерде профессор С.Ақытаев пен этнограф Ж.Бабалықұлы тапқан, б.з.д. ІІ-ші мыңжылдыққа жататын тасқа қашалып салынған суретте бейнеленген:</w:t>
      </w:r>
    </w:p>
    <w:p w14:paraId="3DF7733B" w14:textId="77777777" w:rsidR="00291B3F" w:rsidRPr="00B31DF3" w:rsidRDefault="00291B3F">
      <w:pPr>
        <w:pStyle w:val="a3"/>
        <w:numPr>
          <w:ilvl w:val="0"/>
          <w:numId w:val="38"/>
        </w:numPr>
        <w:ind w:left="1134" w:right="0"/>
        <w:rPr>
          <w:szCs w:val="28"/>
          <w:lang w:val="kk-KZ"/>
        </w:rPr>
      </w:pPr>
      <w:r w:rsidRPr="00B31DF3">
        <w:rPr>
          <w:szCs w:val="28"/>
          <w:lang w:val="kk-KZ"/>
        </w:rPr>
        <w:t>Домбыра тектес аспаптың бейнесі;</w:t>
      </w:r>
    </w:p>
    <w:p w14:paraId="590C6B02" w14:textId="77777777" w:rsidR="00291B3F" w:rsidRPr="00B31DF3" w:rsidRDefault="00291B3F">
      <w:pPr>
        <w:pStyle w:val="a3"/>
        <w:numPr>
          <w:ilvl w:val="0"/>
          <w:numId w:val="38"/>
        </w:numPr>
        <w:ind w:left="1134" w:right="0"/>
        <w:rPr>
          <w:szCs w:val="28"/>
          <w:lang w:val="kk-KZ"/>
        </w:rPr>
      </w:pPr>
      <w:r w:rsidRPr="00B31DF3">
        <w:rPr>
          <w:szCs w:val="28"/>
          <w:lang w:val="kk-KZ"/>
        </w:rPr>
        <w:t>Домбыра тектес аспапты ұстап тұрған адам;</w:t>
      </w:r>
    </w:p>
    <w:p w14:paraId="4C721DFE" w14:textId="77777777" w:rsidR="00291B3F" w:rsidRPr="00B31DF3" w:rsidRDefault="00291B3F">
      <w:pPr>
        <w:pStyle w:val="a3"/>
        <w:numPr>
          <w:ilvl w:val="0"/>
          <w:numId w:val="38"/>
        </w:numPr>
        <w:ind w:left="1134" w:right="0"/>
        <w:rPr>
          <w:szCs w:val="28"/>
          <w:lang w:val="kk-KZ"/>
        </w:rPr>
      </w:pPr>
      <w:r w:rsidRPr="00B31DF3">
        <w:rPr>
          <w:szCs w:val="28"/>
          <w:lang w:val="kk-KZ"/>
        </w:rPr>
        <w:t>Домбыра тектес аспап</w:t>
      </w:r>
      <w:r>
        <w:rPr>
          <w:szCs w:val="28"/>
          <w:lang w:val="kk-KZ"/>
        </w:rPr>
        <w:t>та</w:t>
      </w:r>
      <w:r w:rsidRPr="00B31DF3">
        <w:rPr>
          <w:szCs w:val="28"/>
          <w:lang w:val="kk-KZ"/>
        </w:rPr>
        <w:t xml:space="preserve"> орында</w:t>
      </w:r>
      <w:r>
        <w:rPr>
          <w:szCs w:val="28"/>
          <w:lang w:val="kk-KZ"/>
        </w:rPr>
        <w:t>п</w:t>
      </w:r>
      <w:r w:rsidRPr="00B31DF3">
        <w:rPr>
          <w:szCs w:val="28"/>
          <w:lang w:val="kk-KZ"/>
        </w:rPr>
        <w:t xml:space="preserve"> тұрған адам және </w:t>
      </w:r>
      <w:r>
        <w:rPr>
          <w:szCs w:val="28"/>
          <w:lang w:val="kk-KZ"/>
        </w:rPr>
        <w:t xml:space="preserve">оны қошап </w:t>
      </w:r>
      <w:r w:rsidRPr="00B31DF3">
        <w:rPr>
          <w:szCs w:val="28"/>
          <w:lang w:val="kk-KZ"/>
        </w:rPr>
        <w:t>тыңдап отырған 4 адам;</w:t>
      </w:r>
    </w:p>
    <w:p w14:paraId="50F57330" w14:textId="77777777" w:rsidR="00291B3F" w:rsidRPr="00B31DF3" w:rsidRDefault="00291B3F">
      <w:pPr>
        <w:pStyle w:val="a3"/>
        <w:numPr>
          <w:ilvl w:val="0"/>
          <w:numId w:val="38"/>
        </w:numPr>
        <w:ind w:left="1134" w:right="0"/>
        <w:rPr>
          <w:szCs w:val="28"/>
          <w:lang w:val="kk-KZ"/>
        </w:rPr>
      </w:pPr>
      <w:r w:rsidRPr="00B31DF3">
        <w:rPr>
          <w:szCs w:val="28"/>
          <w:lang w:val="kk-KZ"/>
        </w:rPr>
        <w:t>Домбыра тектес аспап пен билеп тұрған адамдар.</w:t>
      </w:r>
    </w:p>
    <w:p w14:paraId="7350D113" w14:textId="77777777" w:rsidR="00291B3F" w:rsidRPr="00B31DF3" w:rsidRDefault="00291B3F">
      <w:pPr>
        <w:pStyle w:val="a3"/>
        <w:numPr>
          <w:ilvl w:val="0"/>
          <w:numId w:val="35"/>
        </w:numPr>
        <w:ind w:right="0"/>
        <w:rPr>
          <w:szCs w:val="28"/>
          <w:lang w:val="kk-KZ"/>
        </w:rPr>
      </w:pPr>
      <w:r w:rsidRPr="00B31DF3">
        <w:rPr>
          <w:szCs w:val="28"/>
          <w:lang w:val="kk-KZ"/>
        </w:rPr>
        <w:t xml:space="preserve">А.Е.Тоқтағанның «Күй – тәңірдің күбірі» атты еңбегінде </w:t>
      </w:r>
      <w:r w:rsidRPr="00B31DF3">
        <w:rPr>
          <w:b/>
          <w:bCs/>
          <w:szCs w:val="28"/>
          <w:lang w:val="kk-KZ"/>
        </w:rPr>
        <w:t xml:space="preserve">ПVV </w:t>
      </w:r>
      <w:r w:rsidRPr="00B31DF3">
        <w:rPr>
          <w:szCs w:val="28"/>
          <w:lang w:val="kk-KZ"/>
        </w:rPr>
        <w:t>қағыс түрінің атауы қалай берілген?</w:t>
      </w:r>
    </w:p>
    <w:p w14:paraId="7E71C188" w14:textId="77777777" w:rsidR="00291B3F" w:rsidRPr="00B31DF3" w:rsidRDefault="00291B3F">
      <w:pPr>
        <w:pStyle w:val="a3"/>
        <w:numPr>
          <w:ilvl w:val="0"/>
          <w:numId w:val="39"/>
        </w:numPr>
        <w:ind w:left="1134" w:right="0"/>
        <w:rPr>
          <w:szCs w:val="28"/>
          <w:lang w:val="kk-KZ"/>
        </w:rPr>
      </w:pPr>
      <w:r w:rsidRPr="00B31DF3">
        <w:rPr>
          <w:szCs w:val="28"/>
          <w:lang w:val="kk-KZ"/>
        </w:rPr>
        <w:t>Түйдек қағыс;</w:t>
      </w:r>
    </w:p>
    <w:p w14:paraId="6D1A7384" w14:textId="77777777" w:rsidR="00291B3F" w:rsidRPr="00B31DF3" w:rsidRDefault="00291B3F">
      <w:pPr>
        <w:pStyle w:val="a3"/>
        <w:numPr>
          <w:ilvl w:val="0"/>
          <w:numId w:val="39"/>
        </w:numPr>
        <w:ind w:left="1134" w:right="0"/>
        <w:rPr>
          <w:szCs w:val="28"/>
          <w:lang w:val="kk-KZ"/>
        </w:rPr>
      </w:pPr>
      <w:r w:rsidRPr="00B31DF3">
        <w:rPr>
          <w:szCs w:val="28"/>
          <w:lang w:val="kk-KZ"/>
        </w:rPr>
        <w:t>Орама қағыс;</w:t>
      </w:r>
    </w:p>
    <w:p w14:paraId="2ACE8B8F" w14:textId="77777777" w:rsidR="00291B3F" w:rsidRPr="00B31DF3" w:rsidRDefault="00291B3F">
      <w:pPr>
        <w:pStyle w:val="a3"/>
        <w:numPr>
          <w:ilvl w:val="0"/>
          <w:numId w:val="39"/>
        </w:numPr>
        <w:ind w:left="1134" w:right="0"/>
        <w:rPr>
          <w:szCs w:val="28"/>
          <w:lang w:val="kk-KZ"/>
        </w:rPr>
      </w:pPr>
      <w:r w:rsidRPr="00B31DF3">
        <w:rPr>
          <w:szCs w:val="28"/>
          <w:lang w:val="kk-KZ"/>
        </w:rPr>
        <w:t>Ілме қағыс;</w:t>
      </w:r>
    </w:p>
    <w:p w14:paraId="50CCC97C" w14:textId="77777777" w:rsidR="00291B3F" w:rsidRPr="00B31DF3" w:rsidRDefault="00291B3F">
      <w:pPr>
        <w:pStyle w:val="a3"/>
        <w:numPr>
          <w:ilvl w:val="0"/>
          <w:numId w:val="39"/>
        </w:numPr>
        <w:ind w:left="1134" w:right="0"/>
        <w:rPr>
          <w:szCs w:val="28"/>
          <w:lang w:val="kk-KZ"/>
        </w:rPr>
      </w:pPr>
      <w:r w:rsidRPr="00B31DF3">
        <w:rPr>
          <w:szCs w:val="28"/>
          <w:lang w:val="kk-KZ"/>
        </w:rPr>
        <w:t>Адай қағыс.</w:t>
      </w:r>
    </w:p>
    <w:p w14:paraId="5B5A8066" w14:textId="77777777" w:rsidR="00291B3F" w:rsidRPr="00B31DF3" w:rsidRDefault="00291B3F">
      <w:pPr>
        <w:pStyle w:val="a3"/>
        <w:numPr>
          <w:ilvl w:val="0"/>
          <w:numId w:val="35"/>
        </w:numPr>
        <w:ind w:right="0"/>
        <w:rPr>
          <w:szCs w:val="28"/>
          <w:lang w:val="kk-KZ"/>
        </w:rPr>
      </w:pPr>
      <w:r>
        <w:rPr>
          <w:szCs w:val="28"/>
          <w:lang w:val="kk-KZ"/>
        </w:rPr>
        <w:t>«Болмасаң да ұқсап бақ, бір ғалымды көрсеңіз» деген педагогикалық ойды айтқан ғұлама</w:t>
      </w:r>
    </w:p>
    <w:p w14:paraId="39FCA78A" w14:textId="77777777" w:rsidR="00291B3F" w:rsidRPr="00B31DF3" w:rsidRDefault="00291B3F">
      <w:pPr>
        <w:pStyle w:val="a3"/>
        <w:numPr>
          <w:ilvl w:val="0"/>
          <w:numId w:val="42"/>
        </w:numPr>
        <w:ind w:left="1134" w:right="0"/>
        <w:rPr>
          <w:szCs w:val="28"/>
          <w:lang w:val="kk-KZ"/>
        </w:rPr>
      </w:pPr>
      <w:r>
        <w:rPr>
          <w:szCs w:val="28"/>
          <w:lang w:val="kk-KZ"/>
        </w:rPr>
        <w:t>А.Байтұрсынов</w:t>
      </w:r>
      <w:r w:rsidRPr="00B31DF3">
        <w:rPr>
          <w:szCs w:val="28"/>
          <w:lang w:val="kk-KZ"/>
        </w:rPr>
        <w:t>;</w:t>
      </w:r>
    </w:p>
    <w:p w14:paraId="2CB434D9" w14:textId="77777777" w:rsidR="00291B3F" w:rsidRPr="00B31DF3" w:rsidRDefault="00291B3F">
      <w:pPr>
        <w:pStyle w:val="a3"/>
        <w:numPr>
          <w:ilvl w:val="0"/>
          <w:numId w:val="42"/>
        </w:numPr>
        <w:ind w:left="1134" w:right="0"/>
        <w:rPr>
          <w:szCs w:val="28"/>
          <w:lang w:val="kk-KZ"/>
        </w:rPr>
      </w:pPr>
      <w:r>
        <w:rPr>
          <w:szCs w:val="28"/>
          <w:lang w:val="kk-KZ"/>
        </w:rPr>
        <w:t>М.Жұмабаев</w:t>
      </w:r>
      <w:r w:rsidRPr="00B31DF3">
        <w:rPr>
          <w:szCs w:val="28"/>
          <w:lang w:val="kk-KZ"/>
        </w:rPr>
        <w:t>;</w:t>
      </w:r>
    </w:p>
    <w:p w14:paraId="185C28E6" w14:textId="77777777" w:rsidR="00291B3F" w:rsidRPr="00B31DF3" w:rsidRDefault="00291B3F">
      <w:pPr>
        <w:pStyle w:val="a3"/>
        <w:numPr>
          <w:ilvl w:val="0"/>
          <w:numId w:val="42"/>
        </w:numPr>
        <w:ind w:left="1134" w:right="0"/>
        <w:rPr>
          <w:szCs w:val="28"/>
          <w:lang w:val="kk-KZ"/>
        </w:rPr>
      </w:pPr>
      <w:r>
        <w:rPr>
          <w:szCs w:val="28"/>
          <w:lang w:val="kk-KZ"/>
        </w:rPr>
        <w:t>А.Құнанбаев</w:t>
      </w:r>
      <w:r w:rsidRPr="00B31DF3">
        <w:rPr>
          <w:szCs w:val="28"/>
          <w:lang w:val="kk-KZ"/>
        </w:rPr>
        <w:t>;</w:t>
      </w:r>
    </w:p>
    <w:p w14:paraId="2299BEA5" w14:textId="77777777" w:rsidR="00291B3F" w:rsidRPr="00B31DF3" w:rsidRDefault="00291B3F">
      <w:pPr>
        <w:pStyle w:val="a3"/>
        <w:numPr>
          <w:ilvl w:val="0"/>
          <w:numId w:val="42"/>
        </w:numPr>
        <w:ind w:left="1134" w:right="0"/>
        <w:rPr>
          <w:szCs w:val="28"/>
          <w:lang w:val="kk-KZ"/>
        </w:rPr>
      </w:pPr>
      <w:r>
        <w:rPr>
          <w:szCs w:val="28"/>
          <w:lang w:val="kk-KZ"/>
        </w:rPr>
        <w:t>Ы.Алтынсарин</w:t>
      </w:r>
      <w:r w:rsidRPr="00B31DF3">
        <w:rPr>
          <w:szCs w:val="28"/>
          <w:lang w:val="kk-KZ"/>
        </w:rPr>
        <w:t>.</w:t>
      </w:r>
    </w:p>
    <w:p w14:paraId="7F339787" w14:textId="77777777" w:rsidR="00291B3F" w:rsidRPr="00B31DF3" w:rsidRDefault="00291B3F">
      <w:pPr>
        <w:pStyle w:val="a3"/>
        <w:numPr>
          <w:ilvl w:val="0"/>
          <w:numId w:val="35"/>
        </w:numPr>
        <w:ind w:right="0"/>
        <w:rPr>
          <w:szCs w:val="28"/>
          <w:lang w:val="kk-KZ"/>
        </w:rPr>
      </w:pPr>
      <w:r>
        <w:rPr>
          <w:szCs w:val="28"/>
          <w:lang w:val="kk-KZ"/>
        </w:rPr>
        <w:t>Б</w:t>
      </w:r>
      <w:r w:rsidRPr="00FE1A8E">
        <w:rPr>
          <w:szCs w:val="28"/>
          <w:shd w:val="clear" w:color="auto" w:fill="FFFFFF"/>
          <w:lang w:val="kk-KZ"/>
        </w:rPr>
        <w:t>ілім берудің теориясы мен оқыту</w:t>
      </w:r>
      <w:r>
        <w:rPr>
          <w:szCs w:val="28"/>
          <w:shd w:val="clear" w:color="auto" w:fill="FFFFFF"/>
          <w:lang w:val="kk-KZ"/>
        </w:rPr>
        <w:t xml:space="preserve"> </w:t>
      </w:r>
      <w:r w:rsidRPr="00FE1A8E">
        <w:rPr>
          <w:szCs w:val="28"/>
          <w:shd w:val="clear" w:color="auto" w:fill="FFFFFF"/>
          <w:lang w:val="kk-KZ"/>
        </w:rPr>
        <w:t>принциптерін ашатын және білім, іскерлік пен дағдыларды  меңгеру заңдылықтарын сипаттайтын педагогиканың құрамдас бөлігі</w:t>
      </w:r>
    </w:p>
    <w:p w14:paraId="79492334" w14:textId="77777777" w:rsidR="00291B3F" w:rsidRPr="00B31DF3" w:rsidRDefault="00291B3F">
      <w:pPr>
        <w:pStyle w:val="a3"/>
        <w:numPr>
          <w:ilvl w:val="0"/>
          <w:numId w:val="43"/>
        </w:numPr>
        <w:ind w:left="1134" w:right="0"/>
        <w:rPr>
          <w:szCs w:val="28"/>
          <w:lang w:val="kk-KZ"/>
        </w:rPr>
      </w:pPr>
      <w:r>
        <w:rPr>
          <w:szCs w:val="28"/>
          <w:lang w:val="kk-KZ"/>
        </w:rPr>
        <w:t>Методика</w:t>
      </w:r>
      <w:r w:rsidRPr="00B31DF3">
        <w:rPr>
          <w:szCs w:val="28"/>
          <w:lang w:val="kk-KZ"/>
        </w:rPr>
        <w:t>;</w:t>
      </w:r>
    </w:p>
    <w:p w14:paraId="05D88A30" w14:textId="77777777" w:rsidR="00291B3F" w:rsidRPr="00B31DF3" w:rsidRDefault="00291B3F">
      <w:pPr>
        <w:pStyle w:val="a3"/>
        <w:numPr>
          <w:ilvl w:val="0"/>
          <w:numId w:val="43"/>
        </w:numPr>
        <w:ind w:left="1134" w:right="0"/>
        <w:rPr>
          <w:szCs w:val="28"/>
          <w:lang w:val="kk-KZ"/>
        </w:rPr>
      </w:pPr>
      <w:r>
        <w:rPr>
          <w:szCs w:val="28"/>
          <w:lang w:val="kk-KZ"/>
        </w:rPr>
        <w:t>Теориялық педагогика</w:t>
      </w:r>
      <w:r w:rsidRPr="00B31DF3">
        <w:rPr>
          <w:szCs w:val="28"/>
          <w:lang w:val="kk-KZ"/>
        </w:rPr>
        <w:t>;</w:t>
      </w:r>
    </w:p>
    <w:p w14:paraId="5F3A167F" w14:textId="77777777" w:rsidR="00291B3F" w:rsidRPr="00B31DF3" w:rsidRDefault="00291B3F">
      <w:pPr>
        <w:pStyle w:val="a3"/>
        <w:numPr>
          <w:ilvl w:val="0"/>
          <w:numId w:val="43"/>
        </w:numPr>
        <w:ind w:left="1134" w:right="0"/>
        <w:rPr>
          <w:szCs w:val="28"/>
          <w:lang w:val="kk-KZ"/>
        </w:rPr>
      </w:pPr>
      <w:r>
        <w:rPr>
          <w:szCs w:val="28"/>
          <w:lang w:val="kk-KZ"/>
        </w:rPr>
        <w:t>Семиотика</w:t>
      </w:r>
      <w:r w:rsidRPr="00B31DF3">
        <w:rPr>
          <w:szCs w:val="28"/>
          <w:lang w:val="kk-KZ"/>
        </w:rPr>
        <w:t>;</w:t>
      </w:r>
    </w:p>
    <w:p w14:paraId="527DF5C7" w14:textId="77777777" w:rsidR="00291B3F" w:rsidRPr="00B31DF3" w:rsidRDefault="00291B3F">
      <w:pPr>
        <w:pStyle w:val="a3"/>
        <w:numPr>
          <w:ilvl w:val="0"/>
          <w:numId w:val="43"/>
        </w:numPr>
        <w:ind w:left="1134" w:right="0"/>
        <w:rPr>
          <w:szCs w:val="28"/>
          <w:lang w:val="kk-KZ"/>
        </w:rPr>
      </w:pPr>
      <w:r>
        <w:rPr>
          <w:szCs w:val="28"/>
          <w:lang w:val="kk-KZ"/>
        </w:rPr>
        <w:t>Дидактика</w:t>
      </w:r>
      <w:r w:rsidRPr="00B31DF3">
        <w:rPr>
          <w:szCs w:val="28"/>
          <w:lang w:val="kk-KZ"/>
        </w:rPr>
        <w:t>.</w:t>
      </w:r>
    </w:p>
    <w:p w14:paraId="454AC5DC" w14:textId="77777777" w:rsidR="00291B3F" w:rsidRPr="00B31DF3" w:rsidRDefault="00291B3F">
      <w:pPr>
        <w:pStyle w:val="a3"/>
        <w:numPr>
          <w:ilvl w:val="0"/>
          <w:numId w:val="35"/>
        </w:numPr>
        <w:ind w:right="0"/>
        <w:rPr>
          <w:szCs w:val="28"/>
          <w:lang w:val="kk-KZ"/>
        </w:rPr>
      </w:pPr>
      <w:r>
        <w:rPr>
          <w:szCs w:val="28"/>
          <w:lang w:val="kk-KZ"/>
        </w:rPr>
        <w:t>Оқытудың негізгі функциялары:</w:t>
      </w:r>
    </w:p>
    <w:p w14:paraId="60955858" w14:textId="77777777" w:rsidR="00291B3F" w:rsidRPr="00B31DF3" w:rsidRDefault="00291B3F">
      <w:pPr>
        <w:pStyle w:val="a3"/>
        <w:numPr>
          <w:ilvl w:val="0"/>
          <w:numId w:val="44"/>
        </w:numPr>
        <w:ind w:left="1134" w:right="0"/>
        <w:rPr>
          <w:szCs w:val="28"/>
          <w:lang w:val="kk-KZ"/>
        </w:rPr>
      </w:pPr>
      <w:r>
        <w:rPr>
          <w:szCs w:val="28"/>
          <w:lang w:val="kk-KZ"/>
        </w:rPr>
        <w:lastRenderedPageBreak/>
        <w:t>Теориялық білім беру, практикалық дағдыларды қалыптастыру</w:t>
      </w:r>
      <w:r w:rsidRPr="00B31DF3">
        <w:rPr>
          <w:szCs w:val="28"/>
          <w:lang w:val="kk-KZ"/>
        </w:rPr>
        <w:t>;</w:t>
      </w:r>
    </w:p>
    <w:p w14:paraId="5C6B167D" w14:textId="77777777" w:rsidR="00291B3F" w:rsidRPr="00B31DF3" w:rsidRDefault="00291B3F">
      <w:pPr>
        <w:pStyle w:val="a3"/>
        <w:numPr>
          <w:ilvl w:val="0"/>
          <w:numId w:val="44"/>
        </w:numPr>
        <w:ind w:left="1134" w:right="0"/>
        <w:rPr>
          <w:szCs w:val="28"/>
          <w:lang w:val="kk-KZ"/>
        </w:rPr>
      </w:pPr>
      <w:r>
        <w:rPr>
          <w:szCs w:val="28"/>
          <w:lang w:val="kk-KZ"/>
        </w:rPr>
        <w:t>Білім беру және тәрбиелеу</w:t>
      </w:r>
      <w:r w:rsidRPr="00B31DF3">
        <w:rPr>
          <w:szCs w:val="28"/>
          <w:lang w:val="kk-KZ"/>
        </w:rPr>
        <w:t>.</w:t>
      </w:r>
    </w:p>
    <w:p w14:paraId="134A902E" w14:textId="77777777" w:rsidR="00291B3F" w:rsidRPr="00B31DF3" w:rsidRDefault="00291B3F">
      <w:pPr>
        <w:pStyle w:val="a3"/>
        <w:numPr>
          <w:ilvl w:val="0"/>
          <w:numId w:val="44"/>
        </w:numPr>
        <w:ind w:left="1134" w:right="0"/>
        <w:rPr>
          <w:szCs w:val="28"/>
          <w:lang w:val="kk-KZ"/>
        </w:rPr>
      </w:pPr>
      <w:r>
        <w:rPr>
          <w:szCs w:val="28"/>
          <w:lang w:val="kk-KZ"/>
        </w:rPr>
        <w:t>Оқу-танымдық, коммуникативтік, эстетикалық</w:t>
      </w:r>
      <w:r w:rsidRPr="00B31DF3">
        <w:rPr>
          <w:szCs w:val="28"/>
          <w:lang w:val="kk-KZ"/>
        </w:rPr>
        <w:t>;</w:t>
      </w:r>
    </w:p>
    <w:p w14:paraId="2E89F53A" w14:textId="77777777" w:rsidR="00291B3F" w:rsidRPr="00B31DF3" w:rsidRDefault="00291B3F">
      <w:pPr>
        <w:pStyle w:val="a3"/>
        <w:numPr>
          <w:ilvl w:val="0"/>
          <w:numId w:val="44"/>
        </w:numPr>
        <w:ind w:left="1134" w:right="0"/>
        <w:rPr>
          <w:szCs w:val="28"/>
          <w:lang w:val="kk-KZ"/>
        </w:rPr>
      </w:pPr>
      <w:r>
        <w:rPr>
          <w:szCs w:val="28"/>
          <w:lang w:val="kk-KZ"/>
        </w:rPr>
        <w:t>Білім беру, тәрбиелеу, дамыту</w:t>
      </w:r>
      <w:r w:rsidRPr="00B31DF3">
        <w:rPr>
          <w:szCs w:val="28"/>
          <w:lang w:val="kk-KZ"/>
        </w:rPr>
        <w:t>;</w:t>
      </w:r>
    </w:p>
    <w:p w14:paraId="7D91749A" w14:textId="77777777" w:rsidR="00291B3F" w:rsidRPr="00B31DF3" w:rsidRDefault="00291B3F">
      <w:pPr>
        <w:pStyle w:val="a3"/>
        <w:numPr>
          <w:ilvl w:val="0"/>
          <w:numId w:val="35"/>
        </w:numPr>
        <w:ind w:right="0"/>
        <w:rPr>
          <w:szCs w:val="28"/>
          <w:lang w:val="kk-KZ"/>
        </w:rPr>
      </w:pPr>
      <w:r>
        <w:rPr>
          <w:szCs w:val="28"/>
          <w:lang w:val="kk-KZ"/>
        </w:rPr>
        <w:t>Белгілі ғалым, филология ғылымының докторы А.Сейдімбектің күй өнері тақырыбындағы еңбегі</w:t>
      </w:r>
    </w:p>
    <w:p w14:paraId="50334389" w14:textId="77777777" w:rsidR="00291B3F" w:rsidRPr="00B31DF3" w:rsidRDefault="00291B3F">
      <w:pPr>
        <w:pStyle w:val="a3"/>
        <w:numPr>
          <w:ilvl w:val="0"/>
          <w:numId w:val="45"/>
        </w:numPr>
        <w:ind w:left="1134" w:right="0"/>
        <w:rPr>
          <w:szCs w:val="28"/>
          <w:lang w:val="kk-KZ"/>
        </w:rPr>
      </w:pPr>
      <w:r>
        <w:rPr>
          <w:szCs w:val="28"/>
          <w:lang w:val="kk-KZ"/>
        </w:rPr>
        <w:t>Күй шежіре</w:t>
      </w:r>
      <w:r w:rsidRPr="00B31DF3">
        <w:rPr>
          <w:szCs w:val="28"/>
          <w:lang w:val="kk-KZ"/>
        </w:rPr>
        <w:t>;</w:t>
      </w:r>
    </w:p>
    <w:p w14:paraId="59B2C7E5" w14:textId="77777777" w:rsidR="00291B3F" w:rsidRPr="00B31DF3" w:rsidRDefault="00291B3F">
      <w:pPr>
        <w:pStyle w:val="a3"/>
        <w:numPr>
          <w:ilvl w:val="0"/>
          <w:numId w:val="45"/>
        </w:numPr>
        <w:ind w:left="1134" w:right="0"/>
        <w:rPr>
          <w:szCs w:val="28"/>
          <w:lang w:val="kk-KZ"/>
        </w:rPr>
      </w:pPr>
      <w:r>
        <w:rPr>
          <w:szCs w:val="28"/>
          <w:lang w:val="kk-KZ"/>
        </w:rPr>
        <w:t>Қазақ күйлерінің аңыздары</w:t>
      </w:r>
      <w:r w:rsidRPr="00B31DF3">
        <w:rPr>
          <w:szCs w:val="28"/>
          <w:lang w:val="kk-KZ"/>
        </w:rPr>
        <w:t>;</w:t>
      </w:r>
    </w:p>
    <w:p w14:paraId="3AAB6FF6" w14:textId="77777777" w:rsidR="00291B3F" w:rsidRPr="00B31DF3" w:rsidRDefault="00291B3F">
      <w:pPr>
        <w:pStyle w:val="a3"/>
        <w:numPr>
          <w:ilvl w:val="0"/>
          <w:numId w:val="45"/>
        </w:numPr>
        <w:ind w:left="1134" w:right="0"/>
        <w:rPr>
          <w:szCs w:val="28"/>
          <w:lang w:val="kk-KZ"/>
        </w:rPr>
      </w:pPr>
      <w:r>
        <w:rPr>
          <w:szCs w:val="28"/>
          <w:lang w:val="kk-KZ"/>
        </w:rPr>
        <w:t>Қазақтың домбыра өнері</w:t>
      </w:r>
      <w:r w:rsidRPr="00B31DF3">
        <w:rPr>
          <w:szCs w:val="28"/>
          <w:lang w:val="kk-KZ"/>
        </w:rPr>
        <w:t>;</w:t>
      </w:r>
    </w:p>
    <w:p w14:paraId="5DF30D0D" w14:textId="77777777" w:rsidR="00291B3F" w:rsidRPr="00B31DF3" w:rsidRDefault="00291B3F">
      <w:pPr>
        <w:pStyle w:val="a3"/>
        <w:numPr>
          <w:ilvl w:val="0"/>
          <w:numId w:val="45"/>
        </w:numPr>
        <w:ind w:left="1134" w:right="0"/>
        <w:rPr>
          <w:szCs w:val="28"/>
          <w:lang w:val="kk-KZ"/>
        </w:rPr>
      </w:pPr>
      <w:r>
        <w:rPr>
          <w:szCs w:val="28"/>
          <w:lang w:val="kk-KZ"/>
        </w:rPr>
        <w:t>Күй табиғаты</w:t>
      </w:r>
      <w:r w:rsidRPr="00B31DF3">
        <w:rPr>
          <w:szCs w:val="28"/>
          <w:lang w:val="kk-KZ"/>
        </w:rPr>
        <w:t>.</w:t>
      </w:r>
    </w:p>
    <w:p w14:paraId="5048A003" w14:textId="77777777" w:rsidR="00291B3F" w:rsidRPr="00B31DF3" w:rsidRDefault="00291B3F">
      <w:pPr>
        <w:pStyle w:val="a3"/>
        <w:numPr>
          <w:ilvl w:val="0"/>
          <w:numId w:val="35"/>
        </w:numPr>
        <w:ind w:right="0"/>
        <w:rPr>
          <w:szCs w:val="28"/>
          <w:lang w:val="kk-KZ"/>
        </w:rPr>
      </w:pPr>
      <w:r>
        <w:rPr>
          <w:szCs w:val="28"/>
          <w:lang w:val="kk-KZ"/>
        </w:rPr>
        <w:t>«Домбыра мамандығын дамытудың мемлекеттік бағдарламасы» еңбегінің авторлары:</w:t>
      </w:r>
    </w:p>
    <w:p w14:paraId="0D2F6956" w14:textId="77777777" w:rsidR="00291B3F" w:rsidRPr="00B31DF3" w:rsidRDefault="00291B3F">
      <w:pPr>
        <w:pStyle w:val="a3"/>
        <w:numPr>
          <w:ilvl w:val="0"/>
          <w:numId w:val="65"/>
        </w:numPr>
        <w:ind w:left="1134" w:right="0"/>
        <w:rPr>
          <w:szCs w:val="28"/>
          <w:lang w:val="kk-KZ"/>
        </w:rPr>
      </w:pPr>
      <w:r>
        <w:rPr>
          <w:szCs w:val="28"/>
          <w:lang w:val="kk-KZ"/>
        </w:rPr>
        <w:t>Л.Хамиди, Б.Ғизатов</w:t>
      </w:r>
      <w:r w:rsidRPr="00B31DF3">
        <w:rPr>
          <w:szCs w:val="28"/>
          <w:lang w:val="kk-KZ"/>
        </w:rPr>
        <w:t>;</w:t>
      </w:r>
    </w:p>
    <w:p w14:paraId="6EE8BE56" w14:textId="77777777" w:rsidR="00291B3F" w:rsidRPr="00B31DF3" w:rsidRDefault="00291B3F">
      <w:pPr>
        <w:pStyle w:val="a3"/>
        <w:numPr>
          <w:ilvl w:val="0"/>
          <w:numId w:val="65"/>
        </w:numPr>
        <w:ind w:left="1134" w:right="0"/>
        <w:rPr>
          <w:szCs w:val="28"/>
          <w:lang w:val="kk-KZ"/>
        </w:rPr>
      </w:pPr>
      <w:r>
        <w:rPr>
          <w:szCs w:val="28"/>
          <w:lang w:val="kk-KZ"/>
        </w:rPr>
        <w:t>Қ.Мұхитов, С.Бүркітов, О.Дүйсен</w:t>
      </w:r>
      <w:r w:rsidRPr="00B31DF3">
        <w:rPr>
          <w:szCs w:val="28"/>
          <w:lang w:val="kk-KZ"/>
        </w:rPr>
        <w:t>;</w:t>
      </w:r>
    </w:p>
    <w:p w14:paraId="71DAEEFD" w14:textId="77777777" w:rsidR="00291B3F" w:rsidRPr="00B31DF3" w:rsidRDefault="00291B3F">
      <w:pPr>
        <w:pStyle w:val="a3"/>
        <w:numPr>
          <w:ilvl w:val="0"/>
          <w:numId w:val="65"/>
        </w:numPr>
        <w:ind w:left="1134" w:right="0"/>
        <w:rPr>
          <w:szCs w:val="28"/>
          <w:lang w:val="kk-KZ"/>
        </w:rPr>
      </w:pPr>
      <w:r>
        <w:rPr>
          <w:szCs w:val="28"/>
          <w:lang w:val="kk-KZ"/>
        </w:rPr>
        <w:t>А.Жайымов, С.Бүркітов, Б.Ысқақов</w:t>
      </w:r>
      <w:r w:rsidRPr="00B31DF3">
        <w:rPr>
          <w:szCs w:val="28"/>
          <w:lang w:val="kk-KZ"/>
        </w:rPr>
        <w:t>;</w:t>
      </w:r>
    </w:p>
    <w:p w14:paraId="770F4296" w14:textId="77777777" w:rsidR="00291B3F" w:rsidRPr="00B31DF3" w:rsidRDefault="00291B3F">
      <w:pPr>
        <w:pStyle w:val="a3"/>
        <w:numPr>
          <w:ilvl w:val="0"/>
          <w:numId w:val="65"/>
        </w:numPr>
        <w:ind w:left="1134" w:right="0"/>
        <w:rPr>
          <w:szCs w:val="28"/>
          <w:lang w:val="kk-KZ"/>
        </w:rPr>
      </w:pPr>
      <w:r>
        <w:rPr>
          <w:szCs w:val="28"/>
          <w:lang w:val="kk-KZ"/>
        </w:rPr>
        <w:t>Қ.Мұхитов, Х.Тастанов</w:t>
      </w:r>
      <w:r w:rsidRPr="00B31DF3">
        <w:rPr>
          <w:szCs w:val="28"/>
          <w:lang w:val="kk-KZ"/>
        </w:rPr>
        <w:t>.</w:t>
      </w:r>
    </w:p>
    <w:p w14:paraId="1F7A7D3D" w14:textId="77777777" w:rsidR="00291B3F" w:rsidRDefault="00291B3F">
      <w:pPr>
        <w:pStyle w:val="a3"/>
        <w:numPr>
          <w:ilvl w:val="0"/>
          <w:numId w:val="35"/>
        </w:numPr>
        <w:ind w:right="0"/>
        <w:rPr>
          <w:szCs w:val="28"/>
          <w:lang w:val="kk-KZ"/>
        </w:rPr>
      </w:pPr>
      <w:r>
        <w:rPr>
          <w:szCs w:val="28"/>
          <w:lang w:val="kk-KZ"/>
        </w:rPr>
        <w:t>«...</w:t>
      </w:r>
      <w:r w:rsidRPr="00D8047B">
        <w:rPr>
          <w:szCs w:val="28"/>
          <w:lang w:val="kk-KZ"/>
        </w:rPr>
        <w:t xml:space="preserve">Білгің келсе біздің жайды, содан сұра тек қана: </w:t>
      </w:r>
    </w:p>
    <w:p w14:paraId="392353AB" w14:textId="77777777" w:rsidR="00291B3F" w:rsidRPr="00B31DF3" w:rsidRDefault="00291B3F" w:rsidP="00291B3F">
      <w:pPr>
        <w:pStyle w:val="a3"/>
        <w:ind w:left="720" w:firstLine="0"/>
        <w:rPr>
          <w:szCs w:val="28"/>
          <w:lang w:val="kk-KZ"/>
        </w:rPr>
      </w:pPr>
      <w:r w:rsidRPr="00D8047B">
        <w:rPr>
          <w:szCs w:val="28"/>
          <w:lang w:val="kk-KZ"/>
        </w:rPr>
        <w:t>Одан асқан жоқ шежіре, одан асқан жоқ дана</w:t>
      </w:r>
      <w:r>
        <w:rPr>
          <w:szCs w:val="28"/>
          <w:lang w:val="kk-KZ"/>
        </w:rPr>
        <w:t>...», - деп домбыра аспабы туралы жырлаған ақын</w:t>
      </w:r>
    </w:p>
    <w:p w14:paraId="1B4D9E0A" w14:textId="77777777" w:rsidR="00291B3F" w:rsidRPr="00B31DF3" w:rsidRDefault="00291B3F">
      <w:pPr>
        <w:pStyle w:val="a3"/>
        <w:numPr>
          <w:ilvl w:val="0"/>
          <w:numId w:val="47"/>
        </w:numPr>
        <w:ind w:left="1134" w:right="0"/>
        <w:rPr>
          <w:szCs w:val="28"/>
          <w:lang w:val="kk-KZ"/>
        </w:rPr>
      </w:pPr>
      <w:r>
        <w:rPr>
          <w:szCs w:val="28"/>
          <w:lang w:val="kk-KZ"/>
        </w:rPr>
        <w:t>Ж.Нәжімеденов</w:t>
      </w:r>
      <w:r w:rsidRPr="00B31DF3">
        <w:rPr>
          <w:szCs w:val="28"/>
          <w:lang w:val="kk-KZ"/>
        </w:rPr>
        <w:t>;</w:t>
      </w:r>
    </w:p>
    <w:p w14:paraId="0BB4B416" w14:textId="77777777" w:rsidR="00291B3F" w:rsidRPr="00B31DF3" w:rsidRDefault="00291B3F">
      <w:pPr>
        <w:pStyle w:val="a3"/>
        <w:numPr>
          <w:ilvl w:val="0"/>
          <w:numId w:val="47"/>
        </w:numPr>
        <w:ind w:left="1134" w:right="0"/>
        <w:rPr>
          <w:szCs w:val="28"/>
          <w:lang w:val="kk-KZ"/>
        </w:rPr>
      </w:pPr>
      <w:r>
        <w:rPr>
          <w:szCs w:val="28"/>
          <w:lang w:val="kk-KZ"/>
        </w:rPr>
        <w:t>Қ.Мырзалиев</w:t>
      </w:r>
      <w:r w:rsidRPr="00B31DF3">
        <w:rPr>
          <w:szCs w:val="28"/>
          <w:lang w:val="kk-KZ"/>
        </w:rPr>
        <w:t>;</w:t>
      </w:r>
    </w:p>
    <w:p w14:paraId="2E6D6A4A" w14:textId="77777777" w:rsidR="00291B3F" w:rsidRPr="00B31DF3" w:rsidRDefault="00291B3F">
      <w:pPr>
        <w:pStyle w:val="a3"/>
        <w:numPr>
          <w:ilvl w:val="0"/>
          <w:numId w:val="47"/>
        </w:numPr>
        <w:ind w:left="1134" w:right="0"/>
        <w:rPr>
          <w:szCs w:val="28"/>
          <w:lang w:val="kk-KZ"/>
        </w:rPr>
      </w:pPr>
      <w:r>
        <w:rPr>
          <w:szCs w:val="28"/>
          <w:lang w:val="kk-KZ"/>
        </w:rPr>
        <w:t>І.Жансүгірұлы</w:t>
      </w:r>
      <w:r w:rsidRPr="00B31DF3">
        <w:rPr>
          <w:szCs w:val="28"/>
          <w:lang w:val="kk-KZ"/>
        </w:rPr>
        <w:t>;</w:t>
      </w:r>
    </w:p>
    <w:p w14:paraId="3693587F" w14:textId="77777777" w:rsidR="00291B3F" w:rsidRPr="00B31DF3" w:rsidRDefault="00291B3F">
      <w:pPr>
        <w:pStyle w:val="a3"/>
        <w:numPr>
          <w:ilvl w:val="0"/>
          <w:numId w:val="47"/>
        </w:numPr>
        <w:ind w:left="1134" w:right="0"/>
        <w:rPr>
          <w:szCs w:val="28"/>
          <w:lang w:val="kk-KZ"/>
        </w:rPr>
      </w:pPr>
      <w:r>
        <w:rPr>
          <w:szCs w:val="28"/>
          <w:lang w:val="kk-KZ"/>
        </w:rPr>
        <w:t>Ғ.Қайырбеков</w:t>
      </w:r>
      <w:r w:rsidRPr="00B31DF3">
        <w:rPr>
          <w:szCs w:val="28"/>
          <w:lang w:val="kk-KZ"/>
        </w:rPr>
        <w:t>.</w:t>
      </w:r>
    </w:p>
    <w:p w14:paraId="4DB6E224" w14:textId="77777777" w:rsidR="00291B3F" w:rsidRPr="00B31DF3" w:rsidRDefault="00291B3F">
      <w:pPr>
        <w:pStyle w:val="a3"/>
        <w:numPr>
          <w:ilvl w:val="0"/>
          <w:numId w:val="35"/>
        </w:numPr>
        <w:ind w:right="0"/>
        <w:rPr>
          <w:szCs w:val="28"/>
          <w:lang w:val="kk-KZ"/>
        </w:rPr>
      </w:pPr>
      <w:r>
        <w:rPr>
          <w:szCs w:val="28"/>
          <w:lang w:val="kk-KZ"/>
        </w:rPr>
        <w:t>Д</w:t>
      </w:r>
      <w:r w:rsidRPr="00894AD1">
        <w:rPr>
          <w:szCs w:val="28"/>
          <w:lang w:val="kk-KZ"/>
        </w:rPr>
        <w:t>әстүрлі өнерді (ән, күй, жыр, қолөнер) үйретудің ғасырлар бойы қалыптасқан, ауызша оқытуға иек артатын жүйесі</w:t>
      </w:r>
    </w:p>
    <w:p w14:paraId="7C0E6F64" w14:textId="77777777" w:rsidR="00291B3F" w:rsidRPr="00B31DF3" w:rsidRDefault="00291B3F">
      <w:pPr>
        <w:pStyle w:val="a3"/>
        <w:numPr>
          <w:ilvl w:val="0"/>
          <w:numId w:val="48"/>
        </w:numPr>
        <w:ind w:left="1134" w:right="0"/>
        <w:rPr>
          <w:szCs w:val="28"/>
          <w:lang w:val="kk-KZ"/>
        </w:rPr>
      </w:pPr>
      <w:r>
        <w:rPr>
          <w:szCs w:val="28"/>
          <w:lang w:val="kk-KZ"/>
        </w:rPr>
        <w:t>Ауызша кәсібилік</w:t>
      </w:r>
      <w:r w:rsidRPr="00B31DF3">
        <w:rPr>
          <w:szCs w:val="28"/>
          <w:lang w:val="kk-KZ"/>
        </w:rPr>
        <w:t>;</w:t>
      </w:r>
    </w:p>
    <w:p w14:paraId="50D45A3F" w14:textId="77777777" w:rsidR="00291B3F" w:rsidRPr="00B31DF3" w:rsidRDefault="00291B3F">
      <w:pPr>
        <w:pStyle w:val="a3"/>
        <w:numPr>
          <w:ilvl w:val="0"/>
          <w:numId w:val="48"/>
        </w:numPr>
        <w:ind w:left="1134" w:right="0"/>
        <w:rPr>
          <w:szCs w:val="28"/>
          <w:lang w:val="kk-KZ"/>
        </w:rPr>
      </w:pPr>
      <w:r>
        <w:rPr>
          <w:szCs w:val="28"/>
          <w:lang w:val="kk-KZ"/>
        </w:rPr>
        <w:t>Құйма-құлақ</w:t>
      </w:r>
      <w:r w:rsidRPr="00B31DF3">
        <w:rPr>
          <w:szCs w:val="28"/>
          <w:lang w:val="kk-KZ"/>
        </w:rPr>
        <w:t>;</w:t>
      </w:r>
    </w:p>
    <w:p w14:paraId="7D96F3BB" w14:textId="77777777" w:rsidR="00291B3F" w:rsidRPr="00B31DF3" w:rsidRDefault="00291B3F">
      <w:pPr>
        <w:pStyle w:val="a3"/>
        <w:numPr>
          <w:ilvl w:val="0"/>
          <w:numId w:val="48"/>
        </w:numPr>
        <w:ind w:left="1134" w:right="0"/>
        <w:rPr>
          <w:szCs w:val="28"/>
          <w:lang w:val="kk-KZ"/>
        </w:rPr>
      </w:pPr>
      <w:r>
        <w:rPr>
          <w:szCs w:val="28"/>
          <w:lang w:val="kk-KZ"/>
        </w:rPr>
        <w:t>Ауызекі оқыту</w:t>
      </w:r>
      <w:r w:rsidRPr="00B31DF3">
        <w:rPr>
          <w:szCs w:val="28"/>
          <w:lang w:val="kk-KZ"/>
        </w:rPr>
        <w:t>;</w:t>
      </w:r>
    </w:p>
    <w:p w14:paraId="23114CC3" w14:textId="77777777" w:rsidR="00291B3F" w:rsidRPr="00B31DF3" w:rsidRDefault="00291B3F">
      <w:pPr>
        <w:pStyle w:val="a3"/>
        <w:numPr>
          <w:ilvl w:val="0"/>
          <w:numId w:val="48"/>
        </w:numPr>
        <w:ind w:left="1134" w:right="0"/>
        <w:rPr>
          <w:szCs w:val="28"/>
          <w:lang w:val="kk-KZ"/>
        </w:rPr>
      </w:pPr>
      <w:r>
        <w:rPr>
          <w:szCs w:val="28"/>
          <w:lang w:val="kk-KZ"/>
        </w:rPr>
        <w:t>Ұстаз-шәкірт</w:t>
      </w:r>
      <w:r w:rsidRPr="00B31DF3">
        <w:rPr>
          <w:szCs w:val="28"/>
          <w:lang w:val="kk-KZ"/>
        </w:rPr>
        <w:t>.</w:t>
      </w:r>
    </w:p>
    <w:p w14:paraId="69BAAA2E" w14:textId="77777777" w:rsidR="00291B3F" w:rsidRPr="00B31DF3" w:rsidRDefault="00291B3F">
      <w:pPr>
        <w:pStyle w:val="a3"/>
        <w:numPr>
          <w:ilvl w:val="0"/>
          <w:numId w:val="35"/>
        </w:numPr>
        <w:ind w:right="0"/>
        <w:rPr>
          <w:szCs w:val="28"/>
          <w:lang w:val="kk-KZ"/>
        </w:rPr>
      </w:pPr>
      <w:r w:rsidRPr="00B31DF3">
        <w:rPr>
          <w:szCs w:val="28"/>
          <w:lang w:val="kk-KZ"/>
        </w:rPr>
        <w:t>1934 жылы құрылған, қазіргі Құрманғазы атындағы қазақ ұлттық ха</w:t>
      </w:r>
      <w:r>
        <w:rPr>
          <w:szCs w:val="28"/>
          <w:lang w:val="kk-KZ"/>
        </w:rPr>
        <w:t>л</w:t>
      </w:r>
      <w:r w:rsidRPr="00B31DF3">
        <w:rPr>
          <w:szCs w:val="28"/>
          <w:lang w:val="kk-KZ"/>
        </w:rPr>
        <w:t>ық аспаптар оркестрінің алғашқы құрамында болмады:</w:t>
      </w:r>
    </w:p>
    <w:p w14:paraId="391FA2A5" w14:textId="77777777" w:rsidR="00291B3F" w:rsidRPr="00B31DF3" w:rsidRDefault="00291B3F">
      <w:pPr>
        <w:pStyle w:val="a3"/>
        <w:numPr>
          <w:ilvl w:val="0"/>
          <w:numId w:val="36"/>
        </w:numPr>
        <w:ind w:left="1134" w:right="0"/>
        <w:rPr>
          <w:szCs w:val="28"/>
          <w:lang w:val="kk-KZ"/>
        </w:rPr>
      </w:pPr>
      <w:r w:rsidRPr="00B31DF3">
        <w:rPr>
          <w:szCs w:val="28"/>
          <w:lang w:val="kk-KZ"/>
        </w:rPr>
        <w:t>Қ.Жантілеуов;</w:t>
      </w:r>
    </w:p>
    <w:p w14:paraId="0DAF580E" w14:textId="77777777" w:rsidR="00291B3F" w:rsidRPr="00B31DF3" w:rsidRDefault="00291B3F">
      <w:pPr>
        <w:pStyle w:val="a3"/>
        <w:numPr>
          <w:ilvl w:val="0"/>
          <w:numId w:val="36"/>
        </w:numPr>
        <w:ind w:left="1134" w:right="0"/>
        <w:rPr>
          <w:szCs w:val="28"/>
          <w:lang w:val="kk-KZ"/>
        </w:rPr>
      </w:pPr>
      <w:r w:rsidRPr="00B31DF3">
        <w:rPr>
          <w:szCs w:val="28"/>
          <w:lang w:val="kk-KZ"/>
        </w:rPr>
        <w:t>Р.Омаров;</w:t>
      </w:r>
    </w:p>
    <w:p w14:paraId="1AD1C8D6" w14:textId="77777777" w:rsidR="00291B3F" w:rsidRPr="00B31DF3" w:rsidRDefault="00291B3F">
      <w:pPr>
        <w:pStyle w:val="a3"/>
        <w:numPr>
          <w:ilvl w:val="0"/>
          <w:numId w:val="36"/>
        </w:numPr>
        <w:ind w:left="1134" w:right="0"/>
        <w:rPr>
          <w:szCs w:val="28"/>
          <w:lang w:val="kk-KZ"/>
        </w:rPr>
      </w:pPr>
      <w:r w:rsidRPr="00B31DF3">
        <w:rPr>
          <w:szCs w:val="28"/>
          <w:lang w:val="kk-KZ"/>
        </w:rPr>
        <w:t>Ж.Қаламбаев;</w:t>
      </w:r>
    </w:p>
    <w:p w14:paraId="7D12729C" w14:textId="77777777" w:rsidR="00291B3F" w:rsidRPr="00B31DF3" w:rsidRDefault="00291B3F">
      <w:pPr>
        <w:pStyle w:val="a3"/>
        <w:numPr>
          <w:ilvl w:val="0"/>
          <w:numId w:val="36"/>
        </w:numPr>
        <w:ind w:left="1134" w:right="0"/>
        <w:rPr>
          <w:szCs w:val="28"/>
          <w:lang w:val="kk-KZ"/>
        </w:rPr>
      </w:pPr>
      <w:r w:rsidRPr="00B31DF3">
        <w:rPr>
          <w:szCs w:val="28"/>
          <w:lang w:val="kk-KZ"/>
        </w:rPr>
        <w:t>Ғ.Матов.</w:t>
      </w:r>
    </w:p>
    <w:p w14:paraId="47C3C5B4" w14:textId="77777777" w:rsidR="00291B3F" w:rsidRDefault="00291B3F">
      <w:pPr>
        <w:pStyle w:val="a3"/>
        <w:numPr>
          <w:ilvl w:val="0"/>
          <w:numId w:val="35"/>
        </w:numPr>
        <w:ind w:right="0"/>
        <w:rPr>
          <w:szCs w:val="28"/>
          <w:lang w:val="kk-KZ"/>
        </w:rPr>
      </w:pPr>
      <w:r>
        <w:rPr>
          <w:szCs w:val="28"/>
          <w:lang w:val="kk-KZ"/>
        </w:rPr>
        <w:t>1836-1838 жылдардағы И.Тайманұлы мен М.Өтемісұлы бастаған халық-азаттық көтерілістің себебі</w:t>
      </w:r>
    </w:p>
    <w:p w14:paraId="3C846E1F" w14:textId="77777777" w:rsidR="00291B3F" w:rsidRPr="00B31DF3" w:rsidRDefault="00291B3F">
      <w:pPr>
        <w:pStyle w:val="a3"/>
        <w:numPr>
          <w:ilvl w:val="0"/>
          <w:numId w:val="46"/>
        </w:numPr>
        <w:ind w:left="1134" w:right="0"/>
        <w:rPr>
          <w:szCs w:val="28"/>
          <w:lang w:val="kk-KZ"/>
        </w:rPr>
      </w:pPr>
      <w:r>
        <w:rPr>
          <w:szCs w:val="28"/>
          <w:lang w:val="kk-KZ"/>
        </w:rPr>
        <w:t>Ірі помещиктер мен байлардың шұрайлы жерлерді иеленуі, жер үшін алым-салықты көтеруі</w:t>
      </w:r>
      <w:r w:rsidRPr="00B31DF3">
        <w:rPr>
          <w:szCs w:val="28"/>
          <w:lang w:val="kk-KZ"/>
        </w:rPr>
        <w:t>;</w:t>
      </w:r>
    </w:p>
    <w:p w14:paraId="3F816C09" w14:textId="77777777" w:rsidR="00291B3F" w:rsidRPr="00B31DF3" w:rsidRDefault="00291B3F">
      <w:pPr>
        <w:pStyle w:val="a3"/>
        <w:numPr>
          <w:ilvl w:val="0"/>
          <w:numId w:val="46"/>
        </w:numPr>
        <w:ind w:left="1134" w:right="0"/>
        <w:rPr>
          <w:szCs w:val="28"/>
          <w:lang w:val="kk-KZ"/>
        </w:rPr>
      </w:pPr>
      <w:r>
        <w:rPr>
          <w:szCs w:val="28"/>
          <w:lang w:val="kk-KZ"/>
        </w:rPr>
        <w:t>Ресей армиясының қара жұмысына 18-43 жас аралығындағы ер-азаматтарды шақыру туралы жарлығы</w:t>
      </w:r>
      <w:r w:rsidRPr="00B31DF3">
        <w:rPr>
          <w:szCs w:val="28"/>
          <w:lang w:val="kk-KZ"/>
        </w:rPr>
        <w:t>;</w:t>
      </w:r>
    </w:p>
    <w:p w14:paraId="631A67C4" w14:textId="77777777" w:rsidR="00291B3F" w:rsidRPr="00B31DF3" w:rsidRDefault="00291B3F">
      <w:pPr>
        <w:pStyle w:val="a3"/>
        <w:numPr>
          <w:ilvl w:val="0"/>
          <w:numId w:val="46"/>
        </w:numPr>
        <w:ind w:left="1134" w:right="0"/>
        <w:rPr>
          <w:szCs w:val="28"/>
          <w:lang w:val="kk-KZ"/>
        </w:rPr>
      </w:pPr>
      <w:r>
        <w:rPr>
          <w:szCs w:val="28"/>
          <w:lang w:val="kk-KZ"/>
        </w:rPr>
        <w:t>Жаппай ұжымдастыру және шаруалардың мүлкін тәркілеу</w:t>
      </w:r>
      <w:r w:rsidRPr="00B31DF3">
        <w:rPr>
          <w:szCs w:val="28"/>
          <w:lang w:val="kk-KZ"/>
        </w:rPr>
        <w:t>;</w:t>
      </w:r>
    </w:p>
    <w:p w14:paraId="070BA385" w14:textId="77777777" w:rsidR="00291B3F" w:rsidRPr="00B31DF3" w:rsidRDefault="00291B3F">
      <w:pPr>
        <w:pStyle w:val="a3"/>
        <w:numPr>
          <w:ilvl w:val="0"/>
          <w:numId w:val="46"/>
        </w:numPr>
        <w:ind w:left="1134" w:right="0"/>
        <w:rPr>
          <w:szCs w:val="28"/>
          <w:lang w:val="kk-KZ"/>
        </w:rPr>
      </w:pPr>
      <w:r>
        <w:rPr>
          <w:szCs w:val="28"/>
          <w:lang w:val="kk-KZ"/>
        </w:rPr>
        <w:t>Бөкей ордасының Ресей империясы құрамына қосылуы</w:t>
      </w:r>
      <w:r w:rsidRPr="00B31DF3">
        <w:rPr>
          <w:szCs w:val="28"/>
          <w:lang w:val="kk-KZ"/>
        </w:rPr>
        <w:t>.</w:t>
      </w:r>
    </w:p>
    <w:p w14:paraId="648CEC92" w14:textId="77777777" w:rsidR="00291B3F" w:rsidRDefault="00291B3F">
      <w:pPr>
        <w:pStyle w:val="a3"/>
        <w:numPr>
          <w:ilvl w:val="0"/>
          <w:numId w:val="35"/>
        </w:numPr>
        <w:ind w:right="0"/>
        <w:rPr>
          <w:szCs w:val="28"/>
          <w:lang w:val="kk-KZ"/>
        </w:rPr>
      </w:pPr>
      <w:r>
        <w:rPr>
          <w:szCs w:val="28"/>
          <w:lang w:val="kk-KZ"/>
        </w:rPr>
        <w:t>Дыбыстың биіктігіне әсер етеді</w:t>
      </w:r>
    </w:p>
    <w:p w14:paraId="0D5C9348" w14:textId="77777777" w:rsidR="00291B3F" w:rsidRPr="00B31DF3" w:rsidRDefault="00291B3F">
      <w:pPr>
        <w:pStyle w:val="a3"/>
        <w:numPr>
          <w:ilvl w:val="0"/>
          <w:numId w:val="49"/>
        </w:numPr>
        <w:ind w:left="1134" w:right="0"/>
        <w:rPr>
          <w:szCs w:val="28"/>
          <w:lang w:val="kk-KZ"/>
        </w:rPr>
      </w:pPr>
      <w:r>
        <w:rPr>
          <w:szCs w:val="28"/>
          <w:lang w:val="kk-KZ"/>
        </w:rPr>
        <w:lastRenderedPageBreak/>
        <w:t>Ішек тербелісінің ұзақтығы</w:t>
      </w:r>
      <w:r w:rsidRPr="00B31DF3">
        <w:rPr>
          <w:szCs w:val="28"/>
          <w:lang w:val="kk-KZ"/>
        </w:rPr>
        <w:t>;</w:t>
      </w:r>
    </w:p>
    <w:p w14:paraId="338AD666" w14:textId="77777777" w:rsidR="00291B3F" w:rsidRPr="00B31DF3" w:rsidRDefault="00291B3F">
      <w:pPr>
        <w:pStyle w:val="a3"/>
        <w:numPr>
          <w:ilvl w:val="0"/>
          <w:numId w:val="49"/>
        </w:numPr>
        <w:ind w:left="1134" w:right="0"/>
        <w:rPr>
          <w:szCs w:val="28"/>
          <w:lang w:val="kk-KZ"/>
        </w:rPr>
      </w:pPr>
      <w:r>
        <w:rPr>
          <w:szCs w:val="28"/>
          <w:lang w:val="kk-KZ"/>
        </w:rPr>
        <w:t>Ішектің ұзындығы</w:t>
      </w:r>
      <w:r w:rsidRPr="00B31DF3">
        <w:rPr>
          <w:szCs w:val="28"/>
          <w:lang w:val="kk-KZ"/>
        </w:rPr>
        <w:t>;</w:t>
      </w:r>
    </w:p>
    <w:p w14:paraId="704FC518" w14:textId="77777777" w:rsidR="00291B3F" w:rsidRPr="00B31DF3" w:rsidRDefault="00291B3F">
      <w:pPr>
        <w:pStyle w:val="a3"/>
        <w:numPr>
          <w:ilvl w:val="0"/>
          <w:numId w:val="49"/>
        </w:numPr>
        <w:ind w:left="1134" w:right="0"/>
        <w:rPr>
          <w:szCs w:val="28"/>
          <w:lang w:val="kk-KZ"/>
        </w:rPr>
      </w:pPr>
      <w:r>
        <w:rPr>
          <w:szCs w:val="28"/>
          <w:lang w:val="kk-KZ"/>
        </w:rPr>
        <w:t>Ішек тербелісінің амплитудасы</w:t>
      </w:r>
      <w:r w:rsidRPr="00B31DF3">
        <w:rPr>
          <w:szCs w:val="28"/>
          <w:lang w:val="kk-KZ"/>
        </w:rPr>
        <w:t>;</w:t>
      </w:r>
    </w:p>
    <w:p w14:paraId="3F4912D8" w14:textId="77777777" w:rsidR="00291B3F" w:rsidRPr="00B31DF3" w:rsidRDefault="00291B3F">
      <w:pPr>
        <w:pStyle w:val="a3"/>
        <w:numPr>
          <w:ilvl w:val="0"/>
          <w:numId w:val="49"/>
        </w:numPr>
        <w:ind w:left="1134" w:right="0"/>
        <w:rPr>
          <w:szCs w:val="28"/>
          <w:lang w:val="kk-KZ"/>
        </w:rPr>
      </w:pPr>
      <w:r>
        <w:rPr>
          <w:szCs w:val="28"/>
          <w:lang w:val="kk-KZ"/>
        </w:rPr>
        <w:t>Ішек тербелісінің жиілігі</w:t>
      </w:r>
      <w:r w:rsidRPr="00B31DF3">
        <w:rPr>
          <w:szCs w:val="28"/>
          <w:lang w:val="kk-KZ"/>
        </w:rPr>
        <w:t>.</w:t>
      </w:r>
    </w:p>
    <w:p w14:paraId="7164BC50" w14:textId="77777777" w:rsidR="00291B3F" w:rsidRDefault="00291B3F">
      <w:pPr>
        <w:pStyle w:val="a3"/>
        <w:numPr>
          <w:ilvl w:val="0"/>
          <w:numId w:val="35"/>
        </w:numPr>
        <w:ind w:right="0"/>
        <w:rPr>
          <w:szCs w:val="28"/>
          <w:lang w:val="kk-KZ"/>
        </w:rPr>
      </w:pPr>
      <w:r>
        <w:rPr>
          <w:szCs w:val="28"/>
          <w:lang w:val="kk-KZ"/>
        </w:rPr>
        <w:t>Қ.Ахмедияровтың «Қуаныш» күйі арналған</w:t>
      </w:r>
    </w:p>
    <w:p w14:paraId="40992CB8" w14:textId="77777777" w:rsidR="00291B3F" w:rsidRPr="00B31DF3" w:rsidRDefault="00291B3F">
      <w:pPr>
        <w:pStyle w:val="a3"/>
        <w:numPr>
          <w:ilvl w:val="0"/>
          <w:numId w:val="50"/>
        </w:numPr>
        <w:ind w:left="1134" w:right="0"/>
        <w:rPr>
          <w:szCs w:val="28"/>
          <w:lang w:val="kk-KZ"/>
        </w:rPr>
      </w:pPr>
      <w:r>
        <w:rPr>
          <w:szCs w:val="28"/>
          <w:lang w:val="kk-KZ"/>
        </w:rPr>
        <w:t>Ұстазы Қ.Мұхитовқа</w:t>
      </w:r>
      <w:r w:rsidRPr="00B31DF3">
        <w:rPr>
          <w:szCs w:val="28"/>
          <w:lang w:val="kk-KZ"/>
        </w:rPr>
        <w:t>;</w:t>
      </w:r>
    </w:p>
    <w:p w14:paraId="4F5558CC" w14:textId="77777777" w:rsidR="00291B3F" w:rsidRPr="00B31DF3" w:rsidRDefault="00291B3F">
      <w:pPr>
        <w:pStyle w:val="a3"/>
        <w:numPr>
          <w:ilvl w:val="0"/>
          <w:numId w:val="50"/>
        </w:numPr>
        <w:ind w:left="1134" w:right="0"/>
        <w:rPr>
          <w:szCs w:val="28"/>
          <w:lang w:val="kk-KZ"/>
        </w:rPr>
      </w:pPr>
      <w:r>
        <w:rPr>
          <w:szCs w:val="28"/>
          <w:lang w:val="kk-KZ"/>
        </w:rPr>
        <w:t>Ақын Х.Ерғалиевке</w:t>
      </w:r>
      <w:r w:rsidRPr="00B31DF3">
        <w:rPr>
          <w:szCs w:val="28"/>
          <w:lang w:val="kk-KZ"/>
        </w:rPr>
        <w:t>;</w:t>
      </w:r>
    </w:p>
    <w:p w14:paraId="183C6EAA" w14:textId="77777777" w:rsidR="00291B3F" w:rsidRPr="00B31DF3" w:rsidRDefault="00291B3F">
      <w:pPr>
        <w:pStyle w:val="a3"/>
        <w:numPr>
          <w:ilvl w:val="0"/>
          <w:numId w:val="50"/>
        </w:numPr>
        <w:ind w:left="1134" w:right="0"/>
        <w:rPr>
          <w:szCs w:val="28"/>
          <w:lang w:val="kk-KZ"/>
        </w:rPr>
      </w:pPr>
      <w:r>
        <w:rPr>
          <w:szCs w:val="28"/>
          <w:lang w:val="kk-KZ"/>
        </w:rPr>
        <w:t>Қобызшы Ф.Балғаеваға</w:t>
      </w:r>
      <w:r w:rsidRPr="00B31DF3">
        <w:rPr>
          <w:szCs w:val="28"/>
          <w:lang w:val="kk-KZ"/>
        </w:rPr>
        <w:t>;</w:t>
      </w:r>
    </w:p>
    <w:p w14:paraId="616E4074" w14:textId="77777777" w:rsidR="00291B3F" w:rsidRPr="00B31DF3" w:rsidRDefault="00291B3F">
      <w:pPr>
        <w:pStyle w:val="a3"/>
        <w:numPr>
          <w:ilvl w:val="0"/>
          <w:numId w:val="50"/>
        </w:numPr>
        <w:ind w:left="1134" w:right="0"/>
        <w:rPr>
          <w:szCs w:val="28"/>
          <w:lang w:val="kk-KZ"/>
        </w:rPr>
      </w:pPr>
      <w:r>
        <w:rPr>
          <w:szCs w:val="28"/>
          <w:lang w:val="kk-KZ"/>
        </w:rPr>
        <w:t>Қызы Раушанға</w:t>
      </w:r>
      <w:r w:rsidRPr="00B31DF3">
        <w:rPr>
          <w:szCs w:val="28"/>
          <w:lang w:val="kk-KZ"/>
        </w:rPr>
        <w:t>.</w:t>
      </w:r>
    </w:p>
    <w:p w14:paraId="5DAB9408" w14:textId="77777777" w:rsidR="00291B3F" w:rsidRDefault="00291B3F">
      <w:pPr>
        <w:pStyle w:val="a3"/>
        <w:numPr>
          <w:ilvl w:val="0"/>
          <w:numId w:val="35"/>
        </w:numPr>
        <w:ind w:right="0"/>
        <w:rPr>
          <w:szCs w:val="28"/>
          <w:lang w:val="kk-KZ"/>
        </w:rPr>
      </w:pPr>
      <w:r>
        <w:rPr>
          <w:szCs w:val="28"/>
          <w:lang w:val="kk-KZ"/>
        </w:rPr>
        <w:t xml:space="preserve">Қарақшы ретінде түркімендердің қолына түсіп, күйшілік өнерінің арқасында босаған Маңғыстау өңірінің күйшісі </w:t>
      </w:r>
    </w:p>
    <w:p w14:paraId="1A5AD458" w14:textId="77777777" w:rsidR="00291B3F" w:rsidRPr="00B31DF3" w:rsidRDefault="00291B3F">
      <w:pPr>
        <w:pStyle w:val="a3"/>
        <w:numPr>
          <w:ilvl w:val="0"/>
          <w:numId w:val="51"/>
        </w:numPr>
        <w:ind w:left="1134" w:right="0"/>
        <w:rPr>
          <w:szCs w:val="28"/>
          <w:lang w:val="kk-KZ"/>
        </w:rPr>
      </w:pPr>
      <w:r>
        <w:rPr>
          <w:szCs w:val="28"/>
          <w:lang w:val="kk-KZ"/>
        </w:rPr>
        <w:t>Есір Айшуақұлы</w:t>
      </w:r>
      <w:r w:rsidRPr="00B31DF3">
        <w:rPr>
          <w:szCs w:val="28"/>
          <w:lang w:val="kk-KZ"/>
        </w:rPr>
        <w:t>;</w:t>
      </w:r>
    </w:p>
    <w:p w14:paraId="2990FADA" w14:textId="77777777" w:rsidR="00291B3F" w:rsidRPr="00B31DF3" w:rsidRDefault="00291B3F">
      <w:pPr>
        <w:pStyle w:val="a3"/>
        <w:numPr>
          <w:ilvl w:val="0"/>
          <w:numId w:val="51"/>
        </w:numPr>
        <w:ind w:left="1134" w:right="0"/>
        <w:rPr>
          <w:szCs w:val="28"/>
          <w:lang w:val="kk-KZ"/>
        </w:rPr>
      </w:pPr>
      <w:r>
        <w:rPr>
          <w:szCs w:val="28"/>
          <w:lang w:val="kk-KZ"/>
        </w:rPr>
        <w:t>Абыл Тарақұлы</w:t>
      </w:r>
      <w:r w:rsidRPr="00B31DF3">
        <w:rPr>
          <w:szCs w:val="28"/>
          <w:lang w:val="kk-KZ"/>
        </w:rPr>
        <w:t>;</w:t>
      </w:r>
    </w:p>
    <w:p w14:paraId="39F45097" w14:textId="77777777" w:rsidR="00291B3F" w:rsidRPr="00B31DF3" w:rsidRDefault="00291B3F">
      <w:pPr>
        <w:pStyle w:val="a3"/>
        <w:numPr>
          <w:ilvl w:val="0"/>
          <w:numId w:val="51"/>
        </w:numPr>
        <w:ind w:left="1134" w:right="0"/>
        <w:rPr>
          <w:szCs w:val="28"/>
          <w:lang w:val="kk-KZ"/>
        </w:rPr>
      </w:pPr>
      <w:r>
        <w:rPr>
          <w:szCs w:val="28"/>
          <w:lang w:val="kk-KZ"/>
        </w:rPr>
        <w:t>Есбай Балұстаұлы</w:t>
      </w:r>
      <w:r w:rsidRPr="00B31DF3">
        <w:rPr>
          <w:szCs w:val="28"/>
          <w:lang w:val="kk-KZ"/>
        </w:rPr>
        <w:t>;</w:t>
      </w:r>
    </w:p>
    <w:p w14:paraId="6CC49110" w14:textId="77777777" w:rsidR="00291B3F" w:rsidRPr="00B31DF3" w:rsidRDefault="00291B3F">
      <w:pPr>
        <w:pStyle w:val="a3"/>
        <w:numPr>
          <w:ilvl w:val="0"/>
          <w:numId w:val="51"/>
        </w:numPr>
        <w:ind w:left="1134" w:right="0"/>
        <w:rPr>
          <w:szCs w:val="28"/>
          <w:lang w:val="kk-KZ"/>
        </w:rPr>
      </w:pPr>
      <w:r>
        <w:rPr>
          <w:szCs w:val="28"/>
          <w:lang w:val="kk-KZ"/>
        </w:rPr>
        <w:t>Өскенбай Қалманбетұлы</w:t>
      </w:r>
      <w:r w:rsidRPr="00B31DF3">
        <w:rPr>
          <w:szCs w:val="28"/>
          <w:lang w:val="kk-KZ"/>
        </w:rPr>
        <w:t>.</w:t>
      </w:r>
    </w:p>
    <w:p w14:paraId="4BFDF558" w14:textId="77777777" w:rsidR="00291B3F" w:rsidRDefault="00291B3F">
      <w:pPr>
        <w:pStyle w:val="a3"/>
        <w:numPr>
          <w:ilvl w:val="0"/>
          <w:numId w:val="35"/>
        </w:numPr>
        <w:ind w:right="0"/>
        <w:rPr>
          <w:szCs w:val="28"/>
          <w:lang w:val="kk-KZ"/>
        </w:rPr>
      </w:pPr>
      <w:r>
        <w:rPr>
          <w:szCs w:val="28"/>
          <w:lang w:val="kk-KZ"/>
        </w:rPr>
        <w:t>«Аққу көлі» балетінің авторы</w:t>
      </w:r>
    </w:p>
    <w:p w14:paraId="68BA0569" w14:textId="77777777" w:rsidR="00291B3F" w:rsidRPr="00B31DF3" w:rsidRDefault="00291B3F">
      <w:pPr>
        <w:pStyle w:val="a3"/>
        <w:numPr>
          <w:ilvl w:val="0"/>
          <w:numId w:val="52"/>
        </w:numPr>
        <w:ind w:left="1134" w:right="0"/>
        <w:rPr>
          <w:szCs w:val="28"/>
          <w:lang w:val="kk-KZ"/>
        </w:rPr>
      </w:pPr>
      <w:r>
        <w:rPr>
          <w:szCs w:val="28"/>
          <w:lang w:val="kk-KZ"/>
        </w:rPr>
        <w:t>Н.А.Римский-Корсаков</w:t>
      </w:r>
      <w:r w:rsidRPr="00B31DF3">
        <w:rPr>
          <w:szCs w:val="28"/>
          <w:lang w:val="kk-KZ"/>
        </w:rPr>
        <w:t>;</w:t>
      </w:r>
    </w:p>
    <w:p w14:paraId="436E822F" w14:textId="77777777" w:rsidR="00291B3F" w:rsidRPr="00B31DF3" w:rsidRDefault="00291B3F">
      <w:pPr>
        <w:pStyle w:val="a3"/>
        <w:numPr>
          <w:ilvl w:val="0"/>
          <w:numId w:val="52"/>
        </w:numPr>
        <w:ind w:left="1134" w:right="0"/>
        <w:rPr>
          <w:szCs w:val="28"/>
          <w:lang w:val="kk-KZ"/>
        </w:rPr>
      </w:pPr>
      <w:r>
        <w:rPr>
          <w:szCs w:val="28"/>
          <w:lang w:val="kk-KZ"/>
        </w:rPr>
        <w:t>Ақын Х.Ерғалиевке</w:t>
      </w:r>
      <w:r w:rsidRPr="00B31DF3">
        <w:rPr>
          <w:szCs w:val="28"/>
          <w:lang w:val="kk-KZ"/>
        </w:rPr>
        <w:t>;</w:t>
      </w:r>
    </w:p>
    <w:p w14:paraId="01851447" w14:textId="77777777" w:rsidR="00291B3F" w:rsidRPr="00B31DF3" w:rsidRDefault="00291B3F">
      <w:pPr>
        <w:pStyle w:val="a3"/>
        <w:numPr>
          <w:ilvl w:val="0"/>
          <w:numId w:val="52"/>
        </w:numPr>
        <w:ind w:left="1134" w:right="0"/>
        <w:rPr>
          <w:szCs w:val="28"/>
          <w:lang w:val="kk-KZ"/>
        </w:rPr>
      </w:pPr>
      <w:r>
        <w:rPr>
          <w:szCs w:val="28"/>
          <w:lang w:val="kk-KZ"/>
        </w:rPr>
        <w:t>Қобызшы Ф.Балғаеваға</w:t>
      </w:r>
      <w:r w:rsidRPr="00B31DF3">
        <w:rPr>
          <w:szCs w:val="28"/>
          <w:lang w:val="kk-KZ"/>
        </w:rPr>
        <w:t>;</w:t>
      </w:r>
    </w:p>
    <w:p w14:paraId="69679B0B" w14:textId="77777777" w:rsidR="00291B3F" w:rsidRPr="00B31DF3" w:rsidRDefault="00291B3F">
      <w:pPr>
        <w:pStyle w:val="a3"/>
        <w:numPr>
          <w:ilvl w:val="0"/>
          <w:numId w:val="52"/>
        </w:numPr>
        <w:ind w:left="1134" w:right="0"/>
        <w:rPr>
          <w:szCs w:val="28"/>
          <w:lang w:val="kk-KZ"/>
        </w:rPr>
      </w:pPr>
      <w:r>
        <w:rPr>
          <w:szCs w:val="28"/>
          <w:lang w:val="kk-KZ"/>
        </w:rPr>
        <w:t>П.И.Чайковский</w:t>
      </w:r>
      <w:r w:rsidRPr="00B31DF3">
        <w:rPr>
          <w:szCs w:val="28"/>
          <w:lang w:val="kk-KZ"/>
        </w:rPr>
        <w:t>.</w:t>
      </w:r>
    </w:p>
    <w:p w14:paraId="46B3D821" w14:textId="77777777" w:rsidR="00291B3F" w:rsidRDefault="00291B3F">
      <w:pPr>
        <w:pStyle w:val="a3"/>
        <w:numPr>
          <w:ilvl w:val="0"/>
          <w:numId w:val="35"/>
        </w:numPr>
        <w:ind w:right="0"/>
        <w:rPr>
          <w:szCs w:val="28"/>
          <w:lang w:val="kk-KZ"/>
        </w:rPr>
      </w:pPr>
      <w:r>
        <w:rPr>
          <w:szCs w:val="28"/>
          <w:lang w:val="kk-KZ"/>
        </w:rPr>
        <w:t>А.Жұбанов пен Л.Хамдидің бірігіп жазған операсы</w:t>
      </w:r>
    </w:p>
    <w:p w14:paraId="7C7734D7" w14:textId="77777777" w:rsidR="00291B3F" w:rsidRPr="00B31DF3" w:rsidRDefault="00291B3F">
      <w:pPr>
        <w:pStyle w:val="a3"/>
        <w:numPr>
          <w:ilvl w:val="0"/>
          <w:numId w:val="53"/>
        </w:numPr>
        <w:ind w:left="1134" w:right="0"/>
        <w:rPr>
          <w:szCs w:val="28"/>
          <w:lang w:val="kk-KZ"/>
        </w:rPr>
      </w:pPr>
      <w:r>
        <w:rPr>
          <w:szCs w:val="28"/>
          <w:lang w:val="kk-KZ"/>
        </w:rPr>
        <w:t>Қыз-Жібек</w:t>
      </w:r>
      <w:r w:rsidRPr="00B31DF3">
        <w:rPr>
          <w:szCs w:val="28"/>
          <w:lang w:val="kk-KZ"/>
        </w:rPr>
        <w:t>;</w:t>
      </w:r>
    </w:p>
    <w:p w14:paraId="0433078E" w14:textId="77777777" w:rsidR="00291B3F" w:rsidRPr="00B31DF3" w:rsidRDefault="00291B3F">
      <w:pPr>
        <w:pStyle w:val="a3"/>
        <w:numPr>
          <w:ilvl w:val="0"/>
          <w:numId w:val="53"/>
        </w:numPr>
        <w:ind w:left="1134" w:right="0"/>
        <w:rPr>
          <w:szCs w:val="28"/>
          <w:lang w:val="kk-KZ"/>
        </w:rPr>
      </w:pPr>
      <w:r>
        <w:rPr>
          <w:szCs w:val="28"/>
          <w:lang w:val="kk-KZ"/>
        </w:rPr>
        <w:t>Абай</w:t>
      </w:r>
      <w:r w:rsidRPr="00B31DF3">
        <w:rPr>
          <w:szCs w:val="28"/>
          <w:lang w:val="kk-KZ"/>
        </w:rPr>
        <w:t>;</w:t>
      </w:r>
    </w:p>
    <w:p w14:paraId="34B59858" w14:textId="77777777" w:rsidR="00291B3F" w:rsidRPr="00B31DF3" w:rsidRDefault="00291B3F">
      <w:pPr>
        <w:pStyle w:val="a3"/>
        <w:numPr>
          <w:ilvl w:val="0"/>
          <w:numId w:val="53"/>
        </w:numPr>
        <w:ind w:left="1134" w:right="0"/>
        <w:rPr>
          <w:szCs w:val="28"/>
          <w:lang w:val="kk-KZ"/>
        </w:rPr>
      </w:pPr>
      <w:r>
        <w:rPr>
          <w:szCs w:val="28"/>
          <w:lang w:val="kk-KZ"/>
        </w:rPr>
        <w:t>Қозы Көрпеш-Баян Сұлу</w:t>
      </w:r>
      <w:r w:rsidRPr="00B31DF3">
        <w:rPr>
          <w:szCs w:val="28"/>
          <w:lang w:val="kk-KZ"/>
        </w:rPr>
        <w:t>;</w:t>
      </w:r>
    </w:p>
    <w:p w14:paraId="35A245EE" w14:textId="77777777" w:rsidR="00291B3F" w:rsidRPr="00B31DF3" w:rsidRDefault="00291B3F">
      <w:pPr>
        <w:pStyle w:val="a3"/>
        <w:numPr>
          <w:ilvl w:val="0"/>
          <w:numId w:val="53"/>
        </w:numPr>
        <w:ind w:left="1134" w:right="0"/>
        <w:rPr>
          <w:szCs w:val="28"/>
          <w:lang w:val="kk-KZ"/>
        </w:rPr>
      </w:pPr>
      <w:r>
        <w:rPr>
          <w:szCs w:val="28"/>
          <w:lang w:val="kk-KZ"/>
        </w:rPr>
        <w:t>Біржан - Сара</w:t>
      </w:r>
      <w:r w:rsidRPr="00B31DF3">
        <w:rPr>
          <w:szCs w:val="28"/>
          <w:lang w:val="kk-KZ"/>
        </w:rPr>
        <w:t>.</w:t>
      </w:r>
    </w:p>
    <w:p w14:paraId="2D618CC2" w14:textId="77777777" w:rsidR="00291B3F" w:rsidRDefault="00291B3F">
      <w:pPr>
        <w:pStyle w:val="a3"/>
        <w:numPr>
          <w:ilvl w:val="0"/>
          <w:numId w:val="35"/>
        </w:numPr>
        <w:ind w:right="0"/>
        <w:rPr>
          <w:szCs w:val="28"/>
          <w:lang w:val="kk-KZ"/>
        </w:rPr>
      </w:pPr>
      <w:r>
        <w:rPr>
          <w:szCs w:val="28"/>
          <w:lang w:val="kk-KZ"/>
        </w:rPr>
        <w:t>Түркімен халқының домбыра тектес музыкалық аспабы</w:t>
      </w:r>
    </w:p>
    <w:p w14:paraId="1261CB64" w14:textId="77777777" w:rsidR="00291B3F" w:rsidRPr="00B31DF3" w:rsidRDefault="00291B3F">
      <w:pPr>
        <w:pStyle w:val="a3"/>
        <w:numPr>
          <w:ilvl w:val="0"/>
          <w:numId w:val="54"/>
        </w:numPr>
        <w:ind w:left="1134" w:right="0"/>
        <w:rPr>
          <w:szCs w:val="28"/>
          <w:lang w:val="kk-KZ"/>
        </w:rPr>
      </w:pPr>
      <w:r>
        <w:rPr>
          <w:szCs w:val="28"/>
          <w:lang w:val="kk-KZ"/>
        </w:rPr>
        <w:t>Комуз</w:t>
      </w:r>
      <w:r w:rsidRPr="00B31DF3">
        <w:rPr>
          <w:szCs w:val="28"/>
          <w:lang w:val="kk-KZ"/>
        </w:rPr>
        <w:t>;</w:t>
      </w:r>
    </w:p>
    <w:p w14:paraId="4CC477CB" w14:textId="77777777" w:rsidR="00291B3F" w:rsidRPr="00B31DF3" w:rsidRDefault="00291B3F">
      <w:pPr>
        <w:pStyle w:val="a3"/>
        <w:numPr>
          <w:ilvl w:val="0"/>
          <w:numId w:val="54"/>
        </w:numPr>
        <w:ind w:left="1134" w:right="0"/>
        <w:rPr>
          <w:szCs w:val="28"/>
          <w:lang w:val="kk-KZ"/>
        </w:rPr>
      </w:pPr>
      <w:r>
        <w:rPr>
          <w:szCs w:val="28"/>
          <w:lang w:val="kk-KZ"/>
        </w:rPr>
        <w:t>Дутар</w:t>
      </w:r>
      <w:r w:rsidRPr="00B31DF3">
        <w:rPr>
          <w:szCs w:val="28"/>
          <w:lang w:val="kk-KZ"/>
        </w:rPr>
        <w:t>;</w:t>
      </w:r>
    </w:p>
    <w:p w14:paraId="283496FE" w14:textId="77777777" w:rsidR="00291B3F" w:rsidRPr="00B31DF3" w:rsidRDefault="00291B3F">
      <w:pPr>
        <w:pStyle w:val="a3"/>
        <w:numPr>
          <w:ilvl w:val="0"/>
          <w:numId w:val="54"/>
        </w:numPr>
        <w:ind w:left="1134" w:right="0"/>
        <w:rPr>
          <w:szCs w:val="28"/>
          <w:lang w:val="kk-KZ"/>
        </w:rPr>
      </w:pPr>
      <w:r>
        <w:rPr>
          <w:szCs w:val="28"/>
          <w:lang w:val="kk-KZ"/>
        </w:rPr>
        <w:t>Саз</w:t>
      </w:r>
      <w:r w:rsidRPr="00B31DF3">
        <w:rPr>
          <w:szCs w:val="28"/>
          <w:lang w:val="kk-KZ"/>
        </w:rPr>
        <w:t>;</w:t>
      </w:r>
    </w:p>
    <w:p w14:paraId="04914580" w14:textId="77777777" w:rsidR="00291B3F" w:rsidRPr="00B31DF3" w:rsidRDefault="00291B3F">
      <w:pPr>
        <w:pStyle w:val="a3"/>
        <w:numPr>
          <w:ilvl w:val="0"/>
          <w:numId w:val="54"/>
        </w:numPr>
        <w:ind w:left="1134" w:right="0"/>
        <w:rPr>
          <w:szCs w:val="28"/>
          <w:lang w:val="kk-KZ"/>
        </w:rPr>
      </w:pPr>
      <w:r>
        <w:rPr>
          <w:szCs w:val="28"/>
          <w:lang w:val="kk-KZ"/>
        </w:rPr>
        <w:t>Гопуз</w:t>
      </w:r>
      <w:r w:rsidRPr="00B31DF3">
        <w:rPr>
          <w:szCs w:val="28"/>
          <w:lang w:val="kk-KZ"/>
        </w:rPr>
        <w:t>.</w:t>
      </w:r>
    </w:p>
    <w:p w14:paraId="5423EDF4" w14:textId="77777777" w:rsidR="00291B3F" w:rsidRDefault="00291B3F">
      <w:pPr>
        <w:pStyle w:val="a3"/>
        <w:numPr>
          <w:ilvl w:val="0"/>
          <w:numId w:val="35"/>
        </w:numPr>
        <w:ind w:right="0"/>
        <w:rPr>
          <w:szCs w:val="28"/>
          <w:lang w:val="kk-KZ"/>
        </w:rPr>
      </w:pPr>
      <w:r>
        <w:rPr>
          <w:szCs w:val="28"/>
          <w:lang w:val="kk-KZ"/>
        </w:rPr>
        <w:t>ХІХ ғасырдың ІІ-ші жартысында жариялана бастаған алғашқы қазақ баспасөзі</w:t>
      </w:r>
    </w:p>
    <w:p w14:paraId="016C9B29" w14:textId="77777777" w:rsidR="00291B3F" w:rsidRPr="00B31DF3" w:rsidRDefault="00291B3F">
      <w:pPr>
        <w:pStyle w:val="a3"/>
        <w:numPr>
          <w:ilvl w:val="0"/>
          <w:numId w:val="55"/>
        </w:numPr>
        <w:ind w:left="1134" w:right="0"/>
        <w:rPr>
          <w:szCs w:val="28"/>
          <w:lang w:val="kk-KZ"/>
        </w:rPr>
      </w:pPr>
      <w:r>
        <w:rPr>
          <w:szCs w:val="28"/>
          <w:lang w:val="kk-KZ"/>
        </w:rPr>
        <w:t>«Қазақ» газеті</w:t>
      </w:r>
      <w:r w:rsidRPr="00B31DF3">
        <w:rPr>
          <w:szCs w:val="28"/>
          <w:lang w:val="kk-KZ"/>
        </w:rPr>
        <w:t>;</w:t>
      </w:r>
    </w:p>
    <w:p w14:paraId="3E892E7D" w14:textId="77777777" w:rsidR="00291B3F" w:rsidRPr="00B31DF3" w:rsidRDefault="00291B3F">
      <w:pPr>
        <w:pStyle w:val="a3"/>
        <w:numPr>
          <w:ilvl w:val="0"/>
          <w:numId w:val="55"/>
        </w:numPr>
        <w:ind w:left="1134" w:right="0"/>
        <w:rPr>
          <w:szCs w:val="28"/>
          <w:lang w:val="kk-KZ"/>
        </w:rPr>
      </w:pPr>
      <w:r>
        <w:rPr>
          <w:szCs w:val="28"/>
          <w:lang w:val="kk-KZ"/>
        </w:rPr>
        <w:t>«Айқап» журналы</w:t>
      </w:r>
      <w:r w:rsidRPr="00B31DF3">
        <w:rPr>
          <w:szCs w:val="28"/>
          <w:lang w:val="kk-KZ"/>
        </w:rPr>
        <w:t>;</w:t>
      </w:r>
    </w:p>
    <w:p w14:paraId="2FC94CE6" w14:textId="77777777" w:rsidR="00291B3F" w:rsidRPr="00B31DF3" w:rsidRDefault="00291B3F">
      <w:pPr>
        <w:pStyle w:val="a3"/>
        <w:numPr>
          <w:ilvl w:val="0"/>
          <w:numId w:val="55"/>
        </w:numPr>
        <w:ind w:left="1134" w:right="0"/>
        <w:rPr>
          <w:szCs w:val="28"/>
          <w:lang w:val="kk-KZ"/>
        </w:rPr>
      </w:pPr>
      <w:r>
        <w:rPr>
          <w:szCs w:val="28"/>
          <w:lang w:val="kk-KZ"/>
        </w:rPr>
        <w:t>«Алаш» газеті</w:t>
      </w:r>
      <w:r w:rsidRPr="00B31DF3">
        <w:rPr>
          <w:szCs w:val="28"/>
          <w:lang w:val="kk-KZ"/>
        </w:rPr>
        <w:t>;</w:t>
      </w:r>
    </w:p>
    <w:p w14:paraId="5897F08A" w14:textId="77777777" w:rsidR="00291B3F" w:rsidRPr="00B31DF3" w:rsidRDefault="00291B3F">
      <w:pPr>
        <w:pStyle w:val="a3"/>
        <w:numPr>
          <w:ilvl w:val="0"/>
          <w:numId w:val="55"/>
        </w:numPr>
        <w:ind w:left="1134" w:right="0"/>
        <w:rPr>
          <w:szCs w:val="28"/>
          <w:lang w:val="kk-KZ"/>
        </w:rPr>
      </w:pPr>
      <w:r>
        <w:rPr>
          <w:szCs w:val="28"/>
          <w:lang w:val="kk-KZ"/>
        </w:rPr>
        <w:t>«Түркістан уәлаяты» газеті</w:t>
      </w:r>
      <w:r w:rsidRPr="00B31DF3">
        <w:rPr>
          <w:szCs w:val="28"/>
          <w:lang w:val="kk-KZ"/>
        </w:rPr>
        <w:t>.</w:t>
      </w:r>
    </w:p>
    <w:p w14:paraId="57F3C7EE" w14:textId="77777777" w:rsidR="00291B3F" w:rsidRDefault="00291B3F">
      <w:pPr>
        <w:pStyle w:val="a3"/>
        <w:numPr>
          <w:ilvl w:val="0"/>
          <w:numId w:val="35"/>
        </w:numPr>
        <w:ind w:right="0"/>
        <w:rPr>
          <w:szCs w:val="28"/>
          <w:lang w:val="kk-KZ"/>
        </w:rPr>
      </w:pPr>
      <w:r>
        <w:rPr>
          <w:szCs w:val="28"/>
          <w:lang w:val="kk-KZ"/>
        </w:rPr>
        <w:t>Динаның «Он алтыншы жыл» күйі қандай оқиғаны баяндайды?</w:t>
      </w:r>
    </w:p>
    <w:p w14:paraId="3E49E195" w14:textId="77777777" w:rsidR="00291B3F" w:rsidRPr="00B31DF3" w:rsidRDefault="00291B3F">
      <w:pPr>
        <w:pStyle w:val="a3"/>
        <w:numPr>
          <w:ilvl w:val="0"/>
          <w:numId w:val="56"/>
        </w:numPr>
        <w:ind w:left="1134" w:right="0"/>
        <w:rPr>
          <w:szCs w:val="28"/>
          <w:lang w:val="kk-KZ"/>
        </w:rPr>
      </w:pPr>
      <w:r>
        <w:rPr>
          <w:szCs w:val="28"/>
          <w:lang w:val="kk-KZ"/>
        </w:rPr>
        <w:t>Кеңес үкіметінің құрылуына халықтың наразылығы</w:t>
      </w:r>
      <w:r w:rsidRPr="00B31DF3">
        <w:rPr>
          <w:szCs w:val="28"/>
          <w:lang w:val="kk-KZ"/>
        </w:rPr>
        <w:t>;</w:t>
      </w:r>
    </w:p>
    <w:p w14:paraId="335FEF17" w14:textId="77777777" w:rsidR="00291B3F" w:rsidRPr="00B31DF3" w:rsidRDefault="00291B3F">
      <w:pPr>
        <w:pStyle w:val="a3"/>
        <w:numPr>
          <w:ilvl w:val="0"/>
          <w:numId w:val="56"/>
        </w:numPr>
        <w:ind w:left="1134" w:right="0"/>
        <w:rPr>
          <w:szCs w:val="28"/>
          <w:lang w:val="kk-KZ"/>
        </w:rPr>
      </w:pPr>
      <w:r>
        <w:rPr>
          <w:szCs w:val="28"/>
          <w:lang w:val="kk-KZ"/>
        </w:rPr>
        <w:t>Жаппай ұжымдастыру және шаруалардың мүлкі тәркіленуі</w:t>
      </w:r>
      <w:r w:rsidRPr="00B31DF3">
        <w:rPr>
          <w:szCs w:val="28"/>
          <w:lang w:val="kk-KZ"/>
        </w:rPr>
        <w:t>;</w:t>
      </w:r>
    </w:p>
    <w:p w14:paraId="026416A8" w14:textId="77777777" w:rsidR="00291B3F" w:rsidRPr="00B31DF3" w:rsidRDefault="00291B3F">
      <w:pPr>
        <w:pStyle w:val="a3"/>
        <w:numPr>
          <w:ilvl w:val="0"/>
          <w:numId w:val="56"/>
        </w:numPr>
        <w:ind w:left="1134" w:right="0"/>
        <w:rPr>
          <w:szCs w:val="28"/>
          <w:lang w:val="kk-KZ"/>
        </w:rPr>
      </w:pPr>
      <w:r>
        <w:rPr>
          <w:szCs w:val="28"/>
          <w:lang w:val="kk-KZ"/>
        </w:rPr>
        <w:t>Қазақтың 18-43 жас аралығындағы ер-азаматтарының Ресей армиясының қара жұмысына жаппай шақыртылуы</w:t>
      </w:r>
      <w:r w:rsidRPr="00B31DF3">
        <w:rPr>
          <w:szCs w:val="28"/>
          <w:lang w:val="kk-KZ"/>
        </w:rPr>
        <w:t>;</w:t>
      </w:r>
    </w:p>
    <w:p w14:paraId="54C5E194" w14:textId="77777777" w:rsidR="00291B3F" w:rsidRPr="00B31DF3" w:rsidRDefault="00291B3F">
      <w:pPr>
        <w:pStyle w:val="a3"/>
        <w:numPr>
          <w:ilvl w:val="0"/>
          <w:numId w:val="56"/>
        </w:numPr>
        <w:ind w:left="1134" w:right="0"/>
        <w:rPr>
          <w:szCs w:val="28"/>
          <w:lang w:val="kk-KZ"/>
        </w:rPr>
      </w:pPr>
      <w:r>
        <w:rPr>
          <w:szCs w:val="28"/>
          <w:lang w:val="kk-KZ"/>
        </w:rPr>
        <w:t>Ресей помещиктерінің қазақ жерін иеленуіне байланысты көтеріліс ұйымдастырылуы</w:t>
      </w:r>
      <w:r w:rsidRPr="00B31DF3">
        <w:rPr>
          <w:szCs w:val="28"/>
          <w:lang w:val="kk-KZ"/>
        </w:rPr>
        <w:t>.</w:t>
      </w:r>
    </w:p>
    <w:p w14:paraId="466BCD99" w14:textId="77777777" w:rsidR="00291B3F" w:rsidRDefault="00291B3F">
      <w:pPr>
        <w:pStyle w:val="a3"/>
        <w:numPr>
          <w:ilvl w:val="0"/>
          <w:numId w:val="35"/>
        </w:numPr>
        <w:ind w:right="0"/>
        <w:rPr>
          <w:szCs w:val="28"/>
          <w:lang w:val="kk-KZ"/>
        </w:rPr>
      </w:pPr>
      <w:r>
        <w:rPr>
          <w:szCs w:val="28"/>
          <w:lang w:val="kk-KZ"/>
        </w:rPr>
        <w:t>Транспозициялық құрылымдағы күйлер қатарына жатады</w:t>
      </w:r>
    </w:p>
    <w:p w14:paraId="30BB4777" w14:textId="77777777" w:rsidR="00291B3F" w:rsidRPr="00B31DF3" w:rsidRDefault="00291B3F">
      <w:pPr>
        <w:pStyle w:val="a3"/>
        <w:numPr>
          <w:ilvl w:val="0"/>
          <w:numId w:val="64"/>
        </w:numPr>
        <w:ind w:left="1134" w:right="0"/>
        <w:rPr>
          <w:szCs w:val="28"/>
          <w:lang w:val="kk-KZ"/>
        </w:rPr>
      </w:pPr>
      <w:r>
        <w:rPr>
          <w:szCs w:val="28"/>
          <w:lang w:val="kk-KZ"/>
        </w:rPr>
        <w:lastRenderedPageBreak/>
        <w:t>Есжан «Соқыр Есжан»</w:t>
      </w:r>
      <w:r w:rsidRPr="00B31DF3">
        <w:rPr>
          <w:szCs w:val="28"/>
          <w:lang w:val="kk-KZ"/>
        </w:rPr>
        <w:t>;</w:t>
      </w:r>
    </w:p>
    <w:p w14:paraId="1BB174C1" w14:textId="77777777" w:rsidR="00291B3F" w:rsidRPr="00B31DF3" w:rsidRDefault="00291B3F">
      <w:pPr>
        <w:pStyle w:val="a3"/>
        <w:numPr>
          <w:ilvl w:val="0"/>
          <w:numId w:val="64"/>
        </w:numPr>
        <w:ind w:left="1134" w:right="0"/>
        <w:rPr>
          <w:szCs w:val="28"/>
          <w:lang w:val="kk-KZ"/>
        </w:rPr>
      </w:pPr>
      <w:r>
        <w:rPr>
          <w:szCs w:val="28"/>
          <w:lang w:val="kk-KZ"/>
        </w:rPr>
        <w:t>Құрманғазы «Балбырауын»</w:t>
      </w:r>
      <w:r w:rsidRPr="00B31DF3">
        <w:rPr>
          <w:szCs w:val="28"/>
          <w:lang w:val="kk-KZ"/>
        </w:rPr>
        <w:t>;</w:t>
      </w:r>
    </w:p>
    <w:p w14:paraId="01D8BF66" w14:textId="77777777" w:rsidR="00291B3F" w:rsidRPr="00B31DF3" w:rsidRDefault="00291B3F">
      <w:pPr>
        <w:pStyle w:val="a3"/>
        <w:numPr>
          <w:ilvl w:val="0"/>
          <w:numId w:val="64"/>
        </w:numPr>
        <w:ind w:left="1134" w:right="0"/>
        <w:rPr>
          <w:szCs w:val="28"/>
          <w:lang w:val="kk-KZ"/>
        </w:rPr>
      </w:pPr>
      <w:r>
        <w:rPr>
          <w:szCs w:val="28"/>
          <w:lang w:val="kk-KZ"/>
        </w:rPr>
        <w:t>Түркеш «Көңіл ашар»</w:t>
      </w:r>
      <w:r w:rsidRPr="00B31DF3">
        <w:rPr>
          <w:szCs w:val="28"/>
          <w:lang w:val="kk-KZ"/>
        </w:rPr>
        <w:t>;</w:t>
      </w:r>
    </w:p>
    <w:p w14:paraId="733350C4" w14:textId="77777777" w:rsidR="00291B3F" w:rsidRPr="00B31DF3" w:rsidRDefault="00291B3F">
      <w:pPr>
        <w:pStyle w:val="a3"/>
        <w:numPr>
          <w:ilvl w:val="0"/>
          <w:numId w:val="64"/>
        </w:numPr>
        <w:ind w:left="1134" w:right="0"/>
        <w:rPr>
          <w:szCs w:val="28"/>
          <w:lang w:val="kk-KZ"/>
        </w:rPr>
      </w:pPr>
      <w:r>
        <w:rPr>
          <w:szCs w:val="28"/>
          <w:lang w:val="kk-KZ"/>
        </w:rPr>
        <w:t>Ә.Желдібаев «Ерке сылқым»</w:t>
      </w:r>
      <w:r w:rsidRPr="00B31DF3">
        <w:rPr>
          <w:szCs w:val="28"/>
          <w:lang w:val="kk-KZ"/>
        </w:rPr>
        <w:t>.</w:t>
      </w:r>
    </w:p>
    <w:p w14:paraId="12AE6F90" w14:textId="77777777" w:rsidR="00291B3F" w:rsidRDefault="00291B3F">
      <w:pPr>
        <w:pStyle w:val="a3"/>
        <w:numPr>
          <w:ilvl w:val="0"/>
          <w:numId w:val="35"/>
        </w:numPr>
        <w:ind w:right="0"/>
        <w:rPr>
          <w:szCs w:val="28"/>
          <w:lang w:val="kk-KZ"/>
        </w:rPr>
      </w:pPr>
      <w:r>
        <w:rPr>
          <w:szCs w:val="28"/>
          <w:lang w:val="kk-KZ"/>
        </w:rPr>
        <w:t>Күйші Әлікей Бесәліұлы қай күйшілік мектеп өкілі</w:t>
      </w:r>
    </w:p>
    <w:p w14:paraId="48FA9132" w14:textId="77777777" w:rsidR="00291B3F" w:rsidRPr="00B31DF3" w:rsidRDefault="00291B3F">
      <w:pPr>
        <w:pStyle w:val="a3"/>
        <w:numPr>
          <w:ilvl w:val="0"/>
          <w:numId w:val="57"/>
        </w:numPr>
        <w:ind w:left="1134" w:right="0"/>
        <w:rPr>
          <w:szCs w:val="28"/>
          <w:lang w:val="kk-KZ"/>
        </w:rPr>
      </w:pPr>
      <w:r>
        <w:rPr>
          <w:szCs w:val="28"/>
          <w:lang w:val="kk-KZ"/>
        </w:rPr>
        <w:t>Қаратау</w:t>
      </w:r>
      <w:r w:rsidRPr="00B31DF3">
        <w:rPr>
          <w:szCs w:val="28"/>
          <w:lang w:val="kk-KZ"/>
        </w:rPr>
        <w:t>;</w:t>
      </w:r>
    </w:p>
    <w:p w14:paraId="4FA1199C" w14:textId="77777777" w:rsidR="00291B3F" w:rsidRPr="00B31DF3" w:rsidRDefault="00291B3F">
      <w:pPr>
        <w:pStyle w:val="a3"/>
        <w:numPr>
          <w:ilvl w:val="0"/>
          <w:numId w:val="57"/>
        </w:numPr>
        <w:ind w:left="1134" w:right="0"/>
        <w:rPr>
          <w:szCs w:val="28"/>
          <w:lang w:val="kk-KZ"/>
        </w:rPr>
      </w:pPr>
      <w:r>
        <w:rPr>
          <w:szCs w:val="28"/>
          <w:lang w:val="kk-KZ"/>
        </w:rPr>
        <w:t>Жиделі-Байсын</w:t>
      </w:r>
      <w:r w:rsidRPr="00B31DF3">
        <w:rPr>
          <w:szCs w:val="28"/>
          <w:lang w:val="kk-KZ"/>
        </w:rPr>
        <w:t>;</w:t>
      </w:r>
    </w:p>
    <w:p w14:paraId="72604578" w14:textId="77777777" w:rsidR="00291B3F" w:rsidRPr="00B31DF3" w:rsidRDefault="00291B3F">
      <w:pPr>
        <w:pStyle w:val="a3"/>
        <w:numPr>
          <w:ilvl w:val="0"/>
          <w:numId w:val="57"/>
        </w:numPr>
        <w:ind w:left="1134" w:right="0"/>
        <w:rPr>
          <w:szCs w:val="28"/>
          <w:lang w:val="kk-KZ"/>
        </w:rPr>
      </w:pPr>
      <w:r>
        <w:rPr>
          <w:szCs w:val="28"/>
          <w:lang w:val="kk-KZ"/>
        </w:rPr>
        <w:t>Алтай-Тарбағатай</w:t>
      </w:r>
      <w:r w:rsidRPr="00B31DF3">
        <w:rPr>
          <w:szCs w:val="28"/>
          <w:lang w:val="kk-KZ"/>
        </w:rPr>
        <w:t>;</w:t>
      </w:r>
    </w:p>
    <w:p w14:paraId="7255F797" w14:textId="77777777" w:rsidR="00291B3F" w:rsidRPr="00B31DF3" w:rsidRDefault="00291B3F">
      <w:pPr>
        <w:pStyle w:val="a3"/>
        <w:numPr>
          <w:ilvl w:val="0"/>
          <w:numId w:val="57"/>
        </w:numPr>
        <w:ind w:left="1134" w:right="0"/>
        <w:rPr>
          <w:szCs w:val="28"/>
          <w:lang w:val="kk-KZ"/>
        </w:rPr>
      </w:pPr>
      <w:r>
        <w:rPr>
          <w:szCs w:val="28"/>
          <w:lang w:val="kk-KZ"/>
        </w:rPr>
        <w:t>Орда</w:t>
      </w:r>
      <w:r w:rsidRPr="00B31DF3">
        <w:rPr>
          <w:szCs w:val="28"/>
          <w:lang w:val="kk-KZ"/>
        </w:rPr>
        <w:t>.</w:t>
      </w:r>
    </w:p>
    <w:p w14:paraId="67084461" w14:textId="77777777" w:rsidR="00291B3F" w:rsidRDefault="00291B3F">
      <w:pPr>
        <w:pStyle w:val="a3"/>
        <w:numPr>
          <w:ilvl w:val="0"/>
          <w:numId w:val="35"/>
        </w:numPr>
        <w:ind w:right="0"/>
        <w:rPr>
          <w:szCs w:val="28"/>
          <w:lang w:val="kk-KZ"/>
        </w:rPr>
      </w:pPr>
      <w:r>
        <w:rPr>
          <w:szCs w:val="28"/>
          <w:lang w:val="kk-KZ"/>
        </w:rPr>
        <w:t>Қазақстан Каспий теңізі арқылы шектесетін ел</w:t>
      </w:r>
    </w:p>
    <w:p w14:paraId="43342610" w14:textId="77777777" w:rsidR="00291B3F" w:rsidRPr="00B31DF3" w:rsidRDefault="00291B3F">
      <w:pPr>
        <w:pStyle w:val="a3"/>
        <w:numPr>
          <w:ilvl w:val="0"/>
          <w:numId w:val="58"/>
        </w:numPr>
        <w:ind w:left="1134" w:right="0"/>
        <w:rPr>
          <w:szCs w:val="28"/>
          <w:lang w:val="kk-KZ"/>
        </w:rPr>
      </w:pPr>
      <w:r>
        <w:rPr>
          <w:szCs w:val="28"/>
          <w:lang w:val="kk-KZ"/>
        </w:rPr>
        <w:t>Иран</w:t>
      </w:r>
      <w:r w:rsidRPr="00B31DF3">
        <w:rPr>
          <w:szCs w:val="28"/>
          <w:lang w:val="kk-KZ"/>
        </w:rPr>
        <w:t>;</w:t>
      </w:r>
    </w:p>
    <w:p w14:paraId="42A51213" w14:textId="77777777" w:rsidR="00291B3F" w:rsidRPr="00B31DF3" w:rsidRDefault="00291B3F">
      <w:pPr>
        <w:pStyle w:val="a3"/>
        <w:numPr>
          <w:ilvl w:val="0"/>
          <w:numId w:val="58"/>
        </w:numPr>
        <w:ind w:left="1134" w:right="0"/>
        <w:rPr>
          <w:szCs w:val="28"/>
          <w:lang w:val="kk-KZ"/>
        </w:rPr>
      </w:pPr>
      <w:r>
        <w:rPr>
          <w:szCs w:val="28"/>
          <w:lang w:val="kk-KZ"/>
        </w:rPr>
        <w:t>Түркия</w:t>
      </w:r>
      <w:r w:rsidRPr="00B31DF3">
        <w:rPr>
          <w:szCs w:val="28"/>
          <w:lang w:val="kk-KZ"/>
        </w:rPr>
        <w:t>;</w:t>
      </w:r>
    </w:p>
    <w:p w14:paraId="51B329B5" w14:textId="77777777" w:rsidR="00291B3F" w:rsidRPr="00B31DF3" w:rsidRDefault="00291B3F">
      <w:pPr>
        <w:pStyle w:val="a3"/>
        <w:numPr>
          <w:ilvl w:val="0"/>
          <w:numId w:val="58"/>
        </w:numPr>
        <w:ind w:left="1134" w:right="0"/>
        <w:rPr>
          <w:szCs w:val="28"/>
          <w:lang w:val="kk-KZ"/>
        </w:rPr>
      </w:pPr>
      <w:r>
        <w:rPr>
          <w:szCs w:val="28"/>
          <w:lang w:val="kk-KZ"/>
        </w:rPr>
        <w:t>Грузия</w:t>
      </w:r>
      <w:r w:rsidRPr="00B31DF3">
        <w:rPr>
          <w:szCs w:val="28"/>
          <w:lang w:val="kk-KZ"/>
        </w:rPr>
        <w:t>;</w:t>
      </w:r>
    </w:p>
    <w:p w14:paraId="6153F78B" w14:textId="77777777" w:rsidR="00291B3F" w:rsidRPr="00B31DF3" w:rsidRDefault="00291B3F">
      <w:pPr>
        <w:pStyle w:val="a3"/>
        <w:numPr>
          <w:ilvl w:val="0"/>
          <w:numId w:val="58"/>
        </w:numPr>
        <w:ind w:left="1134" w:right="0"/>
        <w:rPr>
          <w:szCs w:val="28"/>
          <w:lang w:val="kk-KZ"/>
        </w:rPr>
      </w:pPr>
      <w:r>
        <w:rPr>
          <w:szCs w:val="28"/>
          <w:lang w:val="kk-KZ"/>
        </w:rPr>
        <w:t>Ауғанстан</w:t>
      </w:r>
      <w:r w:rsidRPr="00B31DF3">
        <w:rPr>
          <w:szCs w:val="28"/>
          <w:lang w:val="kk-KZ"/>
        </w:rPr>
        <w:t>.</w:t>
      </w:r>
    </w:p>
    <w:p w14:paraId="6D4C73D3" w14:textId="77777777" w:rsidR="00291B3F" w:rsidRDefault="00291B3F">
      <w:pPr>
        <w:pStyle w:val="a3"/>
        <w:numPr>
          <w:ilvl w:val="0"/>
          <w:numId w:val="35"/>
        </w:numPr>
        <w:ind w:right="0"/>
        <w:rPr>
          <w:szCs w:val="28"/>
          <w:lang w:val="kk-KZ"/>
        </w:rPr>
      </w:pPr>
      <w:r>
        <w:rPr>
          <w:szCs w:val="28"/>
          <w:lang w:val="kk-KZ"/>
        </w:rPr>
        <w:t>1932 жылы құрылған Алматы музыка-драма техникумының домбыра сыныбы бойынша алғашқы оқытушылары</w:t>
      </w:r>
    </w:p>
    <w:p w14:paraId="290447CF" w14:textId="77777777" w:rsidR="00291B3F" w:rsidRPr="00B31DF3" w:rsidRDefault="00291B3F">
      <w:pPr>
        <w:pStyle w:val="a3"/>
        <w:numPr>
          <w:ilvl w:val="0"/>
          <w:numId w:val="59"/>
        </w:numPr>
        <w:ind w:left="1134" w:right="0"/>
        <w:rPr>
          <w:szCs w:val="28"/>
          <w:lang w:val="kk-KZ"/>
        </w:rPr>
      </w:pPr>
      <w:r>
        <w:rPr>
          <w:szCs w:val="28"/>
          <w:lang w:val="kk-KZ"/>
        </w:rPr>
        <w:t>О.Қабиғожин, Қ.Жантілеуов</w:t>
      </w:r>
      <w:r w:rsidRPr="00B31DF3">
        <w:rPr>
          <w:szCs w:val="28"/>
          <w:lang w:val="kk-KZ"/>
        </w:rPr>
        <w:t>;</w:t>
      </w:r>
    </w:p>
    <w:p w14:paraId="2443A83E" w14:textId="77777777" w:rsidR="00291B3F" w:rsidRPr="00B31DF3" w:rsidRDefault="00291B3F">
      <w:pPr>
        <w:pStyle w:val="a3"/>
        <w:numPr>
          <w:ilvl w:val="0"/>
          <w:numId w:val="59"/>
        </w:numPr>
        <w:ind w:left="1134" w:right="0"/>
        <w:rPr>
          <w:szCs w:val="28"/>
          <w:lang w:val="kk-KZ"/>
        </w:rPr>
      </w:pPr>
      <w:r>
        <w:rPr>
          <w:szCs w:val="28"/>
          <w:lang w:val="kk-KZ"/>
        </w:rPr>
        <w:t>Л.Мұхитов, М.Бөкейханов</w:t>
      </w:r>
      <w:r w:rsidRPr="00B31DF3">
        <w:rPr>
          <w:szCs w:val="28"/>
          <w:lang w:val="kk-KZ"/>
        </w:rPr>
        <w:t>;</w:t>
      </w:r>
    </w:p>
    <w:p w14:paraId="529A1668" w14:textId="77777777" w:rsidR="00291B3F" w:rsidRPr="00B31DF3" w:rsidRDefault="00291B3F">
      <w:pPr>
        <w:pStyle w:val="a3"/>
        <w:numPr>
          <w:ilvl w:val="0"/>
          <w:numId w:val="59"/>
        </w:numPr>
        <w:ind w:left="1134" w:right="0"/>
        <w:rPr>
          <w:szCs w:val="28"/>
          <w:lang w:val="kk-KZ"/>
        </w:rPr>
      </w:pPr>
      <w:r>
        <w:rPr>
          <w:szCs w:val="28"/>
          <w:lang w:val="kk-KZ"/>
        </w:rPr>
        <w:t>Н.Бөкейханов, Ғ.Матов</w:t>
      </w:r>
      <w:r w:rsidRPr="00B31DF3">
        <w:rPr>
          <w:szCs w:val="28"/>
          <w:lang w:val="kk-KZ"/>
        </w:rPr>
        <w:t>;</w:t>
      </w:r>
    </w:p>
    <w:p w14:paraId="7C5A8359" w14:textId="77777777" w:rsidR="00291B3F" w:rsidRPr="00B31DF3" w:rsidRDefault="00291B3F">
      <w:pPr>
        <w:pStyle w:val="a3"/>
        <w:numPr>
          <w:ilvl w:val="0"/>
          <w:numId w:val="59"/>
        </w:numPr>
        <w:ind w:left="1134" w:right="0"/>
        <w:rPr>
          <w:szCs w:val="28"/>
          <w:lang w:val="kk-KZ"/>
        </w:rPr>
      </w:pPr>
      <w:r>
        <w:rPr>
          <w:szCs w:val="28"/>
          <w:lang w:val="kk-KZ"/>
        </w:rPr>
        <w:t>Қ.Жантілеуов, Қ.Мұхитов</w:t>
      </w:r>
      <w:r w:rsidRPr="00B31DF3">
        <w:rPr>
          <w:szCs w:val="28"/>
          <w:lang w:val="kk-KZ"/>
        </w:rPr>
        <w:t>.</w:t>
      </w:r>
    </w:p>
    <w:p w14:paraId="376DD8EE" w14:textId="77777777" w:rsidR="00291B3F" w:rsidRPr="00901F1B" w:rsidRDefault="00291B3F">
      <w:pPr>
        <w:pStyle w:val="a3"/>
        <w:numPr>
          <w:ilvl w:val="0"/>
          <w:numId w:val="35"/>
        </w:numPr>
        <w:ind w:right="0"/>
        <w:rPr>
          <w:szCs w:val="28"/>
          <w:lang w:val="kk-KZ"/>
        </w:rPr>
      </w:pPr>
      <w:r w:rsidRPr="00901F1B">
        <w:rPr>
          <w:szCs w:val="28"/>
          <w:lang w:val="kk-KZ"/>
        </w:rPr>
        <w:t>Қазақ әдебиетіндегі «Үш бәйтерек» атанған</w:t>
      </w:r>
    </w:p>
    <w:p w14:paraId="0C27F602" w14:textId="77777777" w:rsidR="00291B3F" w:rsidRPr="00901F1B" w:rsidRDefault="00291B3F">
      <w:pPr>
        <w:pStyle w:val="a3"/>
        <w:numPr>
          <w:ilvl w:val="0"/>
          <w:numId w:val="60"/>
        </w:numPr>
        <w:ind w:left="1134" w:right="0"/>
        <w:rPr>
          <w:szCs w:val="28"/>
          <w:lang w:val="kk-KZ"/>
        </w:rPr>
      </w:pPr>
      <w:r>
        <w:rPr>
          <w:szCs w:val="28"/>
          <w:lang w:val="kk-KZ"/>
        </w:rPr>
        <w:t>А.Байтұрсынов, М.Жұмабаев, І.Жансүгіров</w:t>
      </w:r>
      <w:r w:rsidRPr="00901F1B">
        <w:rPr>
          <w:szCs w:val="28"/>
          <w:lang w:val="kk-KZ"/>
        </w:rPr>
        <w:t>;</w:t>
      </w:r>
    </w:p>
    <w:p w14:paraId="74157281" w14:textId="77777777" w:rsidR="00291B3F" w:rsidRPr="00901F1B" w:rsidRDefault="00291B3F">
      <w:pPr>
        <w:pStyle w:val="a3"/>
        <w:numPr>
          <w:ilvl w:val="0"/>
          <w:numId w:val="60"/>
        </w:numPr>
        <w:ind w:left="1134" w:right="0"/>
        <w:rPr>
          <w:szCs w:val="28"/>
          <w:lang w:val="kk-KZ"/>
        </w:rPr>
      </w:pPr>
      <w:r>
        <w:rPr>
          <w:szCs w:val="28"/>
          <w:lang w:val="kk-KZ"/>
        </w:rPr>
        <w:t>А.Құнанбаев, Ш.Құдайбердиев, М.Әуезов</w:t>
      </w:r>
      <w:r w:rsidRPr="00901F1B">
        <w:rPr>
          <w:szCs w:val="28"/>
          <w:lang w:val="kk-KZ"/>
        </w:rPr>
        <w:t>;</w:t>
      </w:r>
    </w:p>
    <w:p w14:paraId="75D6BF83" w14:textId="77777777" w:rsidR="00291B3F" w:rsidRPr="00901F1B" w:rsidRDefault="00291B3F">
      <w:pPr>
        <w:pStyle w:val="a3"/>
        <w:numPr>
          <w:ilvl w:val="0"/>
          <w:numId w:val="60"/>
        </w:numPr>
        <w:ind w:left="1134" w:right="0"/>
        <w:rPr>
          <w:szCs w:val="28"/>
          <w:lang w:val="kk-KZ"/>
        </w:rPr>
      </w:pPr>
      <w:r>
        <w:rPr>
          <w:szCs w:val="28"/>
          <w:lang w:val="kk-KZ"/>
        </w:rPr>
        <w:t>Ә.Бөкейханов, Ж.Аймауытов, М.Дулатов</w:t>
      </w:r>
      <w:r w:rsidRPr="00901F1B">
        <w:rPr>
          <w:szCs w:val="28"/>
          <w:lang w:val="kk-KZ"/>
        </w:rPr>
        <w:t>;</w:t>
      </w:r>
    </w:p>
    <w:p w14:paraId="4A7E0025" w14:textId="77777777" w:rsidR="00291B3F" w:rsidRPr="00901F1B" w:rsidRDefault="00291B3F">
      <w:pPr>
        <w:pStyle w:val="a3"/>
        <w:numPr>
          <w:ilvl w:val="0"/>
          <w:numId w:val="60"/>
        </w:numPr>
        <w:ind w:left="1134" w:right="0"/>
        <w:rPr>
          <w:szCs w:val="28"/>
          <w:lang w:val="kk-KZ"/>
        </w:rPr>
      </w:pPr>
      <w:r>
        <w:rPr>
          <w:szCs w:val="28"/>
          <w:lang w:val="kk-KZ"/>
        </w:rPr>
        <w:t>С.Сейфуллин, І.Жансүгіров, Б.Майлин</w:t>
      </w:r>
      <w:r w:rsidRPr="00901F1B">
        <w:rPr>
          <w:szCs w:val="28"/>
          <w:lang w:val="kk-KZ"/>
        </w:rPr>
        <w:t>.</w:t>
      </w:r>
    </w:p>
    <w:p w14:paraId="5ED87982" w14:textId="77777777" w:rsidR="00291B3F" w:rsidRPr="00E45821" w:rsidRDefault="00291B3F">
      <w:pPr>
        <w:pStyle w:val="a3"/>
        <w:numPr>
          <w:ilvl w:val="0"/>
          <w:numId w:val="35"/>
        </w:numPr>
        <w:ind w:right="0"/>
        <w:rPr>
          <w:szCs w:val="28"/>
          <w:lang w:val="kk-KZ"/>
        </w:rPr>
      </w:pPr>
      <w:r>
        <w:rPr>
          <w:szCs w:val="28"/>
          <w:lang w:val="kk-KZ"/>
        </w:rPr>
        <w:t>Б.Сарыбаевтың қазақ музыка мәдениетінің сақталуы мен дамуына қосқан үлесі</w:t>
      </w:r>
    </w:p>
    <w:p w14:paraId="31BA69E9" w14:textId="77777777" w:rsidR="00291B3F" w:rsidRPr="00E45821" w:rsidRDefault="00291B3F">
      <w:pPr>
        <w:pStyle w:val="a3"/>
        <w:numPr>
          <w:ilvl w:val="0"/>
          <w:numId w:val="61"/>
        </w:numPr>
        <w:ind w:left="1134" w:right="0"/>
        <w:rPr>
          <w:szCs w:val="28"/>
          <w:lang w:val="kk-KZ"/>
        </w:rPr>
      </w:pPr>
      <w:r>
        <w:rPr>
          <w:szCs w:val="28"/>
          <w:lang w:val="kk-KZ"/>
        </w:rPr>
        <w:t>Қазақ халық аспаптар оркестрінің негізін қалады</w:t>
      </w:r>
      <w:r w:rsidRPr="00E45821">
        <w:rPr>
          <w:szCs w:val="28"/>
          <w:lang w:val="kk-KZ"/>
        </w:rPr>
        <w:t>;</w:t>
      </w:r>
    </w:p>
    <w:p w14:paraId="577DE8E2" w14:textId="77777777" w:rsidR="00291B3F" w:rsidRPr="00E45821" w:rsidRDefault="00291B3F">
      <w:pPr>
        <w:pStyle w:val="a3"/>
        <w:numPr>
          <w:ilvl w:val="0"/>
          <w:numId w:val="61"/>
        </w:numPr>
        <w:ind w:left="1134" w:right="0"/>
        <w:rPr>
          <w:szCs w:val="28"/>
          <w:lang w:val="kk-KZ"/>
        </w:rPr>
      </w:pPr>
      <w:r>
        <w:rPr>
          <w:szCs w:val="28"/>
          <w:lang w:val="kk-KZ"/>
        </w:rPr>
        <w:t>Домбыра аспабының қазір қолданыстағы үлгісін жасады</w:t>
      </w:r>
      <w:r w:rsidRPr="00E45821">
        <w:rPr>
          <w:szCs w:val="28"/>
          <w:lang w:val="kk-KZ"/>
        </w:rPr>
        <w:t>;</w:t>
      </w:r>
    </w:p>
    <w:p w14:paraId="145C0CC2" w14:textId="77777777" w:rsidR="00291B3F" w:rsidRPr="00E45821" w:rsidRDefault="00291B3F">
      <w:pPr>
        <w:pStyle w:val="a3"/>
        <w:numPr>
          <w:ilvl w:val="0"/>
          <w:numId w:val="61"/>
        </w:numPr>
        <w:ind w:left="1134" w:right="0"/>
        <w:rPr>
          <w:szCs w:val="28"/>
          <w:lang w:val="kk-KZ"/>
        </w:rPr>
      </w:pPr>
      <w:r>
        <w:rPr>
          <w:szCs w:val="28"/>
          <w:lang w:val="kk-KZ"/>
        </w:rPr>
        <w:t>Өңірлерге зерттеу экспедицияларын жүргізіп, қазақ фольклорлық музыкасын нотаға түсірді</w:t>
      </w:r>
      <w:r w:rsidRPr="00E45821">
        <w:rPr>
          <w:szCs w:val="28"/>
          <w:lang w:val="kk-KZ"/>
        </w:rPr>
        <w:t>;</w:t>
      </w:r>
    </w:p>
    <w:p w14:paraId="2A621C1C" w14:textId="77777777" w:rsidR="00291B3F" w:rsidRPr="00E45821" w:rsidRDefault="00291B3F">
      <w:pPr>
        <w:pStyle w:val="a3"/>
        <w:numPr>
          <w:ilvl w:val="0"/>
          <w:numId w:val="61"/>
        </w:numPr>
        <w:ind w:left="1134" w:right="0"/>
        <w:rPr>
          <w:szCs w:val="28"/>
          <w:lang w:val="kk-KZ"/>
        </w:rPr>
      </w:pPr>
      <w:r>
        <w:rPr>
          <w:szCs w:val="28"/>
          <w:lang w:val="kk-KZ"/>
        </w:rPr>
        <w:t>Фольклорлық аспаптарды жинақтап, қайта құрастырды</w:t>
      </w:r>
      <w:r w:rsidRPr="00E45821">
        <w:rPr>
          <w:szCs w:val="28"/>
          <w:lang w:val="kk-KZ"/>
        </w:rPr>
        <w:t>.</w:t>
      </w:r>
    </w:p>
    <w:p w14:paraId="10DD2967" w14:textId="77777777" w:rsidR="00291B3F" w:rsidRPr="00587EA6" w:rsidRDefault="00291B3F">
      <w:pPr>
        <w:pStyle w:val="a3"/>
        <w:numPr>
          <w:ilvl w:val="0"/>
          <w:numId w:val="35"/>
        </w:numPr>
        <w:ind w:right="0"/>
        <w:rPr>
          <w:szCs w:val="28"/>
          <w:lang w:val="kk-KZ"/>
        </w:rPr>
      </w:pPr>
      <w:r w:rsidRPr="00587EA6">
        <w:rPr>
          <w:szCs w:val="28"/>
          <w:lang w:val="kk-KZ"/>
        </w:rPr>
        <w:t>«Ақтабан шұбырынды» жылдары жоңғарлардан ығысқан Орта жүздің бірқатар рулары ойысты:</w:t>
      </w:r>
    </w:p>
    <w:p w14:paraId="0F8A15FC" w14:textId="77777777" w:rsidR="00291B3F" w:rsidRPr="00587EA6" w:rsidRDefault="00291B3F">
      <w:pPr>
        <w:pStyle w:val="a3"/>
        <w:numPr>
          <w:ilvl w:val="0"/>
          <w:numId w:val="62"/>
        </w:numPr>
        <w:ind w:left="1134" w:right="0"/>
        <w:rPr>
          <w:szCs w:val="28"/>
          <w:lang w:val="kk-KZ"/>
        </w:rPr>
      </w:pPr>
      <w:r w:rsidRPr="00587EA6">
        <w:rPr>
          <w:szCs w:val="28"/>
          <w:lang w:val="kk-KZ"/>
        </w:rPr>
        <w:t>Жаркентке;</w:t>
      </w:r>
    </w:p>
    <w:p w14:paraId="3F7A158D" w14:textId="77777777" w:rsidR="00291B3F" w:rsidRPr="00587EA6" w:rsidRDefault="00291B3F">
      <w:pPr>
        <w:pStyle w:val="a3"/>
        <w:numPr>
          <w:ilvl w:val="0"/>
          <w:numId w:val="62"/>
        </w:numPr>
        <w:ind w:left="1134" w:right="0"/>
        <w:rPr>
          <w:szCs w:val="28"/>
          <w:lang w:val="kk-KZ"/>
        </w:rPr>
      </w:pPr>
      <w:r w:rsidRPr="00587EA6">
        <w:rPr>
          <w:szCs w:val="28"/>
          <w:lang w:val="kk-KZ"/>
        </w:rPr>
        <w:t>Жайық бойына;</w:t>
      </w:r>
    </w:p>
    <w:p w14:paraId="4999941E" w14:textId="77777777" w:rsidR="00291B3F" w:rsidRPr="00587EA6" w:rsidRDefault="00291B3F">
      <w:pPr>
        <w:pStyle w:val="a3"/>
        <w:numPr>
          <w:ilvl w:val="0"/>
          <w:numId w:val="62"/>
        </w:numPr>
        <w:ind w:left="1134" w:right="0"/>
        <w:rPr>
          <w:szCs w:val="28"/>
          <w:lang w:val="kk-KZ"/>
        </w:rPr>
      </w:pPr>
      <w:r w:rsidRPr="00587EA6">
        <w:rPr>
          <w:szCs w:val="28"/>
          <w:lang w:val="kk-KZ"/>
        </w:rPr>
        <w:t>Тобыл маңына;</w:t>
      </w:r>
    </w:p>
    <w:p w14:paraId="23D43132" w14:textId="77777777" w:rsidR="00291B3F" w:rsidRPr="00587EA6" w:rsidRDefault="00291B3F">
      <w:pPr>
        <w:pStyle w:val="a3"/>
        <w:numPr>
          <w:ilvl w:val="0"/>
          <w:numId w:val="62"/>
        </w:numPr>
        <w:ind w:left="1134" w:right="0"/>
        <w:rPr>
          <w:szCs w:val="28"/>
          <w:lang w:val="kk-KZ"/>
        </w:rPr>
      </w:pPr>
      <w:r w:rsidRPr="00587EA6">
        <w:rPr>
          <w:szCs w:val="28"/>
          <w:lang w:val="kk-KZ"/>
        </w:rPr>
        <w:t>Самарқанға.</w:t>
      </w:r>
    </w:p>
    <w:p w14:paraId="1E700D07" w14:textId="77777777" w:rsidR="00291B3F" w:rsidRPr="00BC0039" w:rsidRDefault="00291B3F">
      <w:pPr>
        <w:pStyle w:val="a3"/>
        <w:numPr>
          <w:ilvl w:val="0"/>
          <w:numId w:val="35"/>
        </w:numPr>
        <w:ind w:right="0"/>
        <w:rPr>
          <w:szCs w:val="28"/>
          <w:lang w:val="kk-KZ"/>
        </w:rPr>
      </w:pPr>
      <w:r w:rsidRPr="00BC0039">
        <w:rPr>
          <w:szCs w:val="28"/>
          <w:lang w:val="kk-KZ"/>
        </w:rPr>
        <w:t>Бөкей Ордасының территориясы</w:t>
      </w:r>
    </w:p>
    <w:p w14:paraId="4BB0926B" w14:textId="77777777" w:rsidR="00291B3F" w:rsidRPr="00BC0039" w:rsidRDefault="00291B3F">
      <w:pPr>
        <w:pStyle w:val="a3"/>
        <w:numPr>
          <w:ilvl w:val="0"/>
          <w:numId w:val="63"/>
        </w:numPr>
        <w:ind w:left="1134" w:right="0"/>
        <w:rPr>
          <w:szCs w:val="28"/>
          <w:lang w:val="kk-KZ"/>
        </w:rPr>
      </w:pPr>
      <w:r w:rsidRPr="00BC0039">
        <w:rPr>
          <w:szCs w:val="28"/>
          <w:lang w:val="kk-KZ"/>
        </w:rPr>
        <w:t>Еділ мен Жайық өзендері аралығында;</w:t>
      </w:r>
    </w:p>
    <w:p w14:paraId="4FEDFAA5" w14:textId="77777777" w:rsidR="00291B3F" w:rsidRPr="00BC0039" w:rsidRDefault="00291B3F">
      <w:pPr>
        <w:pStyle w:val="a3"/>
        <w:numPr>
          <w:ilvl w:val="0"/>
          <w:numId w:val="63"/>
        </w:numPr>
        <w:ind w:left="1134" w:right="0"/>
        <w:rPr>
          <w:szCs w:val="28"/>
          <w:lang w:val="kk-KZ"/>
        </w:rPr>
      </w:pPr>
      <w:r w:rsidRPr="00BC0039">
        <w:rPr>
          <w:szCs w:val="28"/>
          <w:lang w:val="kk-KZ"/>
        </w:rPr>
        <w:t>Кіші жүздің шығыс бөлігінде;</w:t>
      </w:r>
    </w:p>
    <w:p w14:paraId="77B57BBB" w14:textId="77777777" w:rsidR="00291B3F" w:rsidRPr="00BC0039" w:rsidRDefault="00291B3F">
      <w:pPr>
        <w:pStyle w:val="a3"/>
        <w:numPr>
          <w:ilvl w:val="0"/>
          <w:numId w:val="63"/>
        </w:numPr>
        <w:ind w:left="1134" w:right="0"/>
        <w:rPr>
          <w:szCs w:val="28"/>
          <w:lang w:val="kk-KZ"/>
        </w:rPr>
      </w:pPr>
      <w:r w:rsidRPr="00BC0039">
        <w:rPr>
          <w:szCs w:val="28"/>
          <w:lang w:val="kk-KZ"/>
        </w:rPr>
        <w:t>Каспий теңізінің Оңтүстік батысында;</w:t>
      </w:r>
    </w:p>
    <w:p w14:paraId="0858B570" w14:textId="77777777" w:rsidR="00291B3F" w:rsidRPr="00BC0039" w:rsidRDefault="00291B3F">
      <w:pPr>
        <w:pStyle w:val="a3"/>
        <w:numPr>
          <w:ilvl w:val="0"/>
          <w:numId w:val="63"/>
        </w:numPr>
        <w:ind w:left="1134" w:right="0"/>
        <w:rPr>
          <w:szCs w:val="28"/>
          <w:lang w:val="kk-KZ"/>
        </w:rPr>
      </w:pPr>
      <w:r w:rsidRPr="00BC0039">
        <w:rPr>
          <w:szCs w:val="28"/>
          <w:lang w:val="kk-KZ"/>
        </w:rPr>
        <w:t>Жетісуда.</w:t>
      </w:r>
    </w:p>
    <w:p w14:paraId="4E3550F2" w14:textId="77777777" w:rsidR="00291B3F" w:rsidRPr="001A458E" w:rsidRDefault="00291B3F">
      <w:pPr>
        <w:pStyle w:val="a3"/>
        <w:numPr>
          <w:ilvl w:val="0"/>
          <w:numId w:val="35"/>
        </w:numPr>
        <w:ind w:right="0"/>
        <w:rPr>
          <w:szCs w:val="28"/>
          <w:lang w:val="kk-KZ"/>
        </w:rPr>
      </w:pPr>
      <w:r w:rsidRPr="001A458E">
        <w:rPr>
          <w:szCs w:val="28"/>
          <w:lang w:val="kk-KZ"/>
        </w:rPr>
        <w:t>Домбыра күйлерін алғаш нотаға хаттаған зерттеуші</w:t>
      </w:r>
    </w:p>
    <w:p w14:paraId="6E6F23C9" w14:textId="77777777" w:rsidR="00291B3F" w:rsidRPr="001A458E" w:rsidRDefault="00291B3F">
      <w:pPr>
        <w:pStyle w:val="a3"/>
        <w:numPr>
          <w:ilvl w:val="0"/>
          <w:numId w:val="66"/>
        </w:numPr>
        <w:ind w:left="1134" w:right="0"/>
        <w:rPr>
          <w:szCs w:val="28"/>
          <w:lang w:val="kk-KZ"/>
        </w:rPr>
      </w:pPr>
      <w:r w:rsidRPr="001A458E">
        <w:rPr>
          <w:szCs w:val="28"/>
          <w:lang w:val="kk-KZ"/>
        </w:rPr>
        <w:lastRenderedPageBreak/>
        <w:t>А.Жұбанов;</w:t>
      </w:r>
    </w:p>
    <w:p w14:paraId="38BCC7FC" w14:textId="77777777" w:rsidR="00291B3F" w:rsidRPr="001A458E" w:rsidRDefault="00291B3F">
      <w:pPr>
        <w:pStyle w:val="a3"/>
        <w:numPr>
          <w:ilvl w:val="0"/>
          <w:numId w:val="66"/>
        </w:numPr>
        <w:ind w:left="1134" w:right="0"/>
        <w:rPr>
          <w:szCs w:val="28"/>
          <w:lang w:val="kk-KZ"/>
        </w:rPr>
      </w:pPr>
      <w:r w:rsidRPr="001A458E">
        <w:rPr>
          <w:szCs w:val="28"/>
          <w:lang w:val="kk-KZ"/>
        </w:rPr>
        <w:t>П.Аравин;</w:t>
      </w:r>
    </w:p>
    <w:p w14:paraId="3D50F307" w14:textId="77777777" w:rsidR="00291B3F" w:rsidRPr="001A458E" w:rsidRDefault="00291B3F">
      <w:pPr>
        <w:pStyle w:val="a3"/>
        <w:numPr>
          <w:ilvl w:val="0"/>
          <w:numId w:val="66"/>
        </w:numPr>
        <w:ind w:left="1134" w:right="0"/>
        <w:rPr>
          <w:szCs w:val="28"/>
          <w:lang w:val="kk-KZ"/>
        </w:rPr>
      </w:pPr>
      <w:r w:rsidRPr="001A458E">
        <w:rPr>
          <w:szCs w:val="28"/>
          <w:lang w:val="kk-KZ"/>
        </w:rPr>
        <w:t>А.Затаевич;</w:t>
      </w:r>
    </w:p>
    <w:p w14:paraId="65881D45" w14:textId="77777777" w:rsidR="00291B3F" w:rsidRPr="001A458E" w:rsidRDefault="00291B3F">
      <w:pPr>
        <w:pStyle w:val="a3"/>
        <w:numPr>
          <w:ilvl w:val="0"/>
          <w:numId w:val="66"/>
        </w:numPr>
        <w:ind w:left="1134" w:right="0"/>
        <w:rPr>
          <w:szCs w:val="28"/>
          <w:lang w:val="kk-KZ"/>
        </w:rPr>
      </w:pPr>
      <w:r w:rsidRPr="001A458E">
        <w:rPr>
          <w:szCs w:val="28"/>
          <w:lang w:val="kk-KZ"/>
        </w:rPr>
        <w:t>Б.Ерзакович.</w:t>
      </w:r>
    </w:p>
    <w:p w14:paraId="31D7D614" w14:textId="77777777" w:rsidR="00291B3F" w:rsidRPr="00D66608" w:rsidRDefault="00291B3F">
      <w:pPr>
        <w:pStyle w:val="a3"/>
        <w:numPr>
          <w:ilvl w:val="0"/>
          <w:numId w:val="35"/>
        </w:numPr>
        <w:ind w:right="0"/>
        <w:rPr>
          <w:szCs w:val="28"/>
          <w:lang w:val="kk-KZ"/>
        </w:rPr>
      </w:pPr>
      <w:r>
        <w:rPr>
          <w:szCs w:val="28"/>
          <w:lang w:val="kk-KZ"/>
        </w:rPr>
        <w:t>2008 жылы Монғолияның</w:t>
      </w:r>
      <w:r w:rsidRPr="00B31DF3">
        <w:rPr>
          <w:szCs w:val="28"/>
          <w:lang w:val="kk-KZ"/>
        </w:rPr>
        <w:t xml:space="preserve"> Жаргалант-кайыркан</w:t>
      </w:r>
      <w:r>
        <w:rPr>
          <w:szCs w:val="28"/>
          <w:lang w:val="kk-KZ"/>
        </w:rPr>
        <w:t xml:space="preserve"> тауының үңгірінде табылған домбыраға ұқсас музыкалық аспапты археолог зерттеуші Қ.Сартқожаұлы б.з. </w:t>
      </w:r>
      <w:r w:rsidRPr="00AA58A1">
        <w:rPr>
          <w:szCs w:val="28"/>
          <w:lang w:val="kk-KZ"/>
        </w:rPr>
        <w:t>V</w:t>
      </w:r>
      <w:r>
        <w:rPr>
          <w:szCs w:val="28"/>
          <w:lang w:val="kk-KZ"/>
        </w:rPr>
        <w:t>-ші ғасырға жатқызып, ол аспапқа ат қойды</w:t>
      </w:r>
      <w:r w:rsidRPr="00B31DF3">
        <w:rPr>
          <w:szCs w:val="28"/>
          <w:lang w:val="kk-KZ"/>
        </w:rPr>
        <w:t xml:space="preserve"> </w:t>
      </w:r>
      <w:r w:rsidRPr="00D66608">
        <w:rPr>
          <w:szCs w:val="28"/>
          <w:lang w:val="kk-KZ"/>
        </w:rPr>
        <w:t>үлесі</w:t>
      </w:r>
    </w:p>
    <w:p w14:paraId="403C9A54" w14:textId="77777777" w:rsidR="00291B3F" w:rsidRPr="00D66608" w:rsidRDefault="00291B3F">
      <w:pPr>
        <w:pStyle w:val="a3"/>
        <w:numPr>
          <w:ilvl w:val="0"/>
          <w:numId w:val="67"/>
        </w:numPr>
        <w:ind w:left="1134" w:right="0"/>
        <w:rPr>
          <w:szCs w:val="28"/>
          <w:lang w:val="kk-KZ"/>
        </w:rPr>
      </w:pPr>
      <w:r>
        <w:rPr>
          <w:szCs w:val="28"/>
          <w:lang w:val="kk-KZ"/>
        </w:rPr>
        <w:t>Көне домбыра</w:t>
      </w:r>
      <w:r w:rsidRPr="00D66608">
        <w:rPr>
          <w:szCs w:val="28"/>
          <w:lang w:val="kk-KZ"/>
        </w:rPr>
        <w:t>;</w:t>
      </w:r>
    </w:p>
    <w:p w14:paraId="6FF952EB" w14:textId="77777777" w:rsidR="00291B3F" w:rsidRPr="00D66608" w:rsidRDefault="00291B3F">
      <w:pPr>
        <w:pStyle w:val="a3"/>
        <w:numPr>
          <w:ilvl w:val="0"/>
          <w:numId w:val="67"/>
        </w:numPr>
        <w:ind w:left="1134" w:right="0"/>
        <w:rPr>
          <w:szCs w:val="28"/>
          <w:lang w:val="kk-KZ"/>
        </w:rPr>
      </w:pPr>
      <w:r>
        <w:rPr>
          <w:szCs w:val="28"/>
          <w:lang w:val="kk-KZ"/>
        </w:rPr>
        <w:t>Ата домбыра</w:t>
      </w:r>
      <w:r w:rsidRPr="00D66608">
        <w:rPr>
          <w:szCs w:val="28"/>
          <w:lang w:val="kk-KZ"/>
        </w:rPr>
        <w:t>;</w:t>
      </w:r>
    </w:p>
    <w:p w14:paraId="4AEEE95F" w14:textId="77777777" w:rsidR="00291B3F" w:rsidRPr="00D66608" w:rsidRDefault="00291B3F">
      <w:pPr>
        <w:pStyle w:val="a3"/>
        <w:numPr>
          <w:ilvl w:val="0"/>
          <w:numId w:val="67"/>
        </w:numPr>
        <w:ind w:left="1134" w:right="0"/>
        <w:rPr>
          <w:szCs w:val="28"/>
          <w:lang w:val="kk-KZ"/>
        </w:rPr>
      </w:pPr>
      <w:r>
        <w:rPr>
          <w:szCs w:val="28"/>
          <w:lang w:val="kk-KZ"/>
        </w:rPr>
        <w:t>Түркі домбыра</w:t>
      </w:r>
      <w:r w:rsidRPr="00D66608">
        <w:rPr>
          <w:szCs w:val="28"/>
          <w:lang w:val="kk-KZ"/>
        </w:rPr>
        <w:t>;</w:t>
      </w:r>
    </w:p>
    <w:p w14:paraId="4A7BBFD9" w14:textId="77777777" w:rsidR="00291B3F" w:rsidRPr="00D66608" w:rsidRDefault="00291B3F">
      <w:pPr>
        <w:pStyle w:val="a3"/>
        <w:numPr>
          <w:ilvl w:val="0"/>
          <w:numId w:val="67"/>
        </w:numPr>
        <w:ind w:left="1134" w:right="0"/>
        <w:rPr>
          <w:szCs w:val="28"/>
          <w:lang w:val="kk-KZ"/>
        </w:rPr>
      </w:pPr>
      <w:r>
        <w:rPr>
          <w:szCs w:val="28"/>
          <w:lang w:val="kk-KZ"/>
        </w:rPr>
        <w:t>Баба домбыра</w:t>
      </w:r>
      <w:r w:rsidRPr="00D66608">
        <w:rPr>
          <w:szCs w:val="28"/>
          <w:lang w:val="kk-KZ"/>
        </w:rPr>
        <w:t>.</w:t>
      </w:r>
    </w:p>
    <w:p w14:paraId="087BB59C" w14:textId="77777777" w:rsidR="00291B3F" w:rsidRDefault="00291B3F" w:rsidP="00291B3F">
      <w:pPr>
        <w:rPr>
          <w:szCs w:val="28"/>
          <w:highlight w:val="yellow"/>
          <w:lang w:val="kk-KZ"/>
        </w:rPr>
      </w:pPr>
    </w:p>
    <w:p w14:paraId="0CF2E9FB" w14:textId="77777777" w:rsidR="00291B3F" w:rsidRPr="00ED7DDD" w:rsidRDefault="00291B3F" w:rsidP="00291B3F">
      <w:pPr>
        <w:spacing w:line="240" w:lineRule="auto"/>
        <w:ind w:firstLine="708"/>
        <w:rPr>
          <w:szCs w:val="28"/>
          <w:lang w:val="kk-KZ"/>
        </w:rPr>
      </w:pPr>
      <w:r w:rsidRPr="00D66608">
        <w:rPr>
          <w:i/>
          <w:iCs/>
          <w:szCs w:val="28"/>
          <w:lang w:val="kk-KZ"/>
        </w:rPr>
        <w:t>Тест кілті:</w:t>
      </w:r>
      <w:r>
        <w:rPr>
          <w:szCs w:val="28"/>
          <w:lang w:val="kk-KZ"/>
        </w:rPr>
        <w:t xml:space="preserve"> </w:t>
      </w:r>
      <w:r w:rsidRPr="00ED7DDD">
        <w:rPr>
          <w:szCs w:val="28"/>
          <w:lang w:val="kk-KZ"/>
        </w:rPr>
        <w:t xml:space="preserve">Домбырашы-студенттердің кәсіби-теориялық дайындығын өлшеуге арналған тест үш </w:t>
      </w:r>
      <w:r>
        <w:rPr>
          <w:szCs w:val="28"/>
          <w:lang w:val="kk-KZ"/>
        </w:rPr>
        <w:t xml:space="preserve">бағыттағы </w:t>
      </w:r>
      <w:r w:rsidRPr="00ED7DDD">
        <w:rPr>
          <w:szCs w:val="28"/>
          <w:lang w:val="kk-KZ"/>
        </w:rPr>
        <w:t xml:space="preserve">(жалпы-гуманитарлық, музыкалық-теориялық, домбыра орындаушылық өнері) 30 сұрақтан тұрады. Тест нәтижелеріне сәйкес, дұрыс жауап саны «0-20» – төмен деңгей, «21-25» – орташа деңгей, «26-30» – жоғары деңгей </w:t>
      </w:r>
      <w:r>
        <w:rPr>
          <w:szCs w:val="28"/>
          <w:lang w:val="kk-KZ"/>
        </w:rPr>
        <w:t>деп есептеледі</w:t>
      </w:r>
      <w:r w:rsidRPr="00ED7DDD">
        <w:rPr>
          <w:szCs w:val="28"/>
          <w:lang w:val="kk-KZ"/>
        </w:rPr>
        <w:t xml:space="preserve">. </w:t>
      </w:r>
      <w:r w:rsidRPr="00ED7DDD">
        <w:rPr>
          <w:szCs w:val="28"/>
          <w:lang w:val="kk-KZ"/>
        </w:rPr>
        <w:br w:type="page"/>
      </w:r>
    </w:p>
    <w:p w14:paraId="4DABF350" w14:textId="08B2794A" w:rsidR="00291B3F" w:rsidRDefault="00291B3F" w:rsidP="00B848A8">
      <w:pPr>
        <w:pStyle w:val="a3"/>
        <w:ind w:firstLine="0"/>
        <w:jc w:val="center"/>
        <w:rPr>
          <w:b/>
          <w:bCs/>
          <w:szCs w:val="28"/>
          <w:lang w:val="kk-KZ"/>
        </w:rPr>
      </w:pPr>
      <w:r w:rsidRPr="00B31DF3">
        <w:rPr>
          <w:b/>
          <w:bCs/>
          <w:szCs w:val="28"/>
          <w:lang w:val="kk-KZ"/>
        </w:rPr>
        <w:lastRenderedPageBreak/>
        <w:t xml:space="preserve">Қосымша </w:t>
      </w:r>
      <w:r w:rsidR="00C51FCC">
        <w:rPr>
          <w:b/>
          <w:bCs/>
          <w:szCs w:val="28"/>
          <w:lang w:val="kk-KZ"/>
        </w:rPr>
        <w:t>Ғ</w:t>
      </w:r>
    </w:p>
    <w:p w14:paraId="364B4478" w14:textId="77777777" w:rsidR="00B848A8" w:rsidRDefault="00B848A8" w:rsidP="00B848A8">
      <w:pPr>
        <w:pStyle w:val="a3"/>
        <w:ind w:firstLine="0"/>
        <w:jc w:val="center"/>
        <w:rPr>
          <w:b/>
          <w:bCs/>
          <w:szCs w:val="28"/>
          <w:lang w:val="kk-KZ"/>
        </w:rPr>
      </w:pPr>
    </w:p>
    <w:p w14:paraId="60C07D4D" w14:textId="2B8B270E" w:rsidR="00291B3F" w:rsidRPr="00B848A8" w:rsidRDefault="00291B3F" w:rsidP="00B848A8">
      <w:pPr>
        <w:pStyle w:val="a3"/>
        <w:ind w:firstLine="0"/>
        <w:jc w:val="center"/>
        <w:rPr>
          <w:b/>
          <w:bCs/>
          <w:szCs w:val="28"/>
          <w:lang w:val="kk-KZ"/>
        </w:rPr>
      </w:pPr>
      <w:r>
        <w:rPr>
          <w:b/>
          <w:bCs/>
          <w:szCs w:val="28"/>
          <w:lang w:val="kk-KZ"/>
        </w:rPr>
        <w:t>Енгізу Актісі</w:t>
      </w:r>
      <w:r>
        <w:rPr>
          <w:b/>
          <w:bCs/>
          <w:noProof/>
          <w:szCs w:val="28"/>
          <w:u w:val="single"/>
        </w:rPr>
        <w:drawing>
          <wp:inline distT="0" distB="0" distL="0" distR="0" wp14:anchorId="6C93860F" wp14:editId="50940F74">
            <wp:extent cx="5940425" cy="8205507"/>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836" cy="8212981"/>
                    </a:xfrm>
                    <a:prstGeom prst="rect">
                      <a:avLst/>
                    </a:prstGeom>
                  </pic:spPr>
                </pic:pic>
              </a:graphicData>
            </a:graphic>
          </wp:inline>
        </w:drawing>
      </w:r>
    </w:p>
    <w:p w14:paraId="09B40451" w14:textId="77777777" w:rsidR="00291B3F" w:rsidRDefault="00291B3F" w:rsidP="00291B3F">
      <w:pPr>
        <w:pStyle w:val="a3"/>
        <w:jc w:val="center"/>
        <w:rPr>
          <w:b/>
          <w:bCs/>
          <w:szCs w:val="28"/>
          <w:lang w:val="kk-KZ"/>
        </w:rPr>
      </w:pPr>
    </w:p>
    <w:sectPr w:rsidR="00291B3F" w:rsidSect="005A22A9">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758FE" w14:textId="77777777" w:rsidR="007B7BE2" w:rsidRDefault="007B7BE2">
      <w:pPr>
        <w:spacing w:after="0" w:line="240" w:lineRule="auto"/>
      </w:pPr>
      <w:r>
        <w:separator/>
      </w:r>
    </w:p>
  </w:endnote>
  <w:endnote w:type="continuationSeparator" w:id="0">
    <w:p w14:paraId="28AF4F7A" w14:textId="77777777" w:rsidR="007B7BE2" w:rsidRDefault="007B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72250"/>
      <w:docPartObj>
        <w:docPartGallery w:val="Page Numbers (Bottom of Page)"/>
        <w:docPartUnique/>
      </w:docPartObj>
    </w:sdtPr>
    <w:sdtEndPr/>
    <w:sdtContent>
      <w:p w14:paraId="0724E22C" w14:textId="77777777" w:rsidR="0039692D" w:rsidRDefault="0039692D">
        <w:pPr>
          <w:pStyle w:val="aa"/>
          <w:jc w:val="center"/>
        </w:pPr>
        <w:r>
          <w:fldChar w:fldCharType="begin"/>
        </w:r>
        <w:r>
          <w:instrText>PAGE   \* MERGEFORMAT</w:instrText>
        </w:r>
        <w:r>
          <w:fldChar w:fldCharType="separate"/>
        </w:r>
        <w:r w:rsidR="00D006B1">
          <w:rPr>
            <w:noProof/>
          </w:rPr>
          <w:t>1</w:t>
        </w:r>
        <w:r>
          <w:fldChar w:fldCharType="end"/>
        </w:r>
      </w:p>
    </w:sdtContent>
  </w:sdt>
  <w:p w14:paraId="2D0572E0" w14:textId="77777777" w:rsidR="0039692D" w:rsidRDefault="0039692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785FA" w14:textId="77777777" w:rsidR="007B7BE2" w:rsidRDefault="007B7BE2">
      <w:pPr>
        <w:spacing w:after="0" w:line="240" w:lineRule="auto"/>
      </w:pPr>
      <w:r>
        <w:separator/>
      </w:r>
    </w:p>
  </w:footnote>
  <w:footnote w:type="continuationSeparator" w:id="0">
    <w:p w14:paraId="485D2DF7" w14:textId="77777777" w:rsidR="007B7BE2" w:rsidRDefault="007B7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152"/>
    <w:multiLevelType w:val="hybridMultilevel"/>
    <w:tmpl w:val="AE64B48A"/>
    <w:lvl w:ilvl="0" w:tplc="692C561A">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E47B6B"/>
    <w:multiLevelType w:val="hybridMultilevel"/>
    <w:tmpl w:val="1234DADE"/>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3A5990"/>
    <w:multiLevelType w:val="hybridMultilevel"/>
    <w:tmpl w:val="5A0C14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865BD"/>
    <w:multiLevelType w:val="hybridMultilevel"/>
    <w:tmpl w:val="B31A6278"/>
    <w:lvl w:ilvl="0" w:tplc="04190001">
      <w:start w:val="1"/>
      <w:numFmt w:val="bullet"/>
      <w:lvlText w:val=""/>
      <w:lvlJc w:val="left"/>
      <w:pPr>
        <w:ind w:left="1068" w:hanging="360"/>
      </w:pPr>
      <w:rPr>
        <w:rFonts w:ascii="Symbol" w:hAnsi="Symbol" w:hint="default"/>
      </w:rPr>
    </w:lvl>
    <w:lvl w:ilvl="1" w:tplc="0419000F">
      <w:start w:val="1"/>
      <w:numFmt w:val="decimal"/>
      <w:lvlText w:val="%2."/>
      <w:lvlJc w:val="left"/>
      <w:pPr>
        <w:ind w:left="1908" w:hanging="48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04575C"/>
    <w:multiLevelType w:val="hybridMultilevel"/>
    <w:tmpl w:val="960E45B8"/>
    <w:lvl w:ilvl="0" w:tplc="04190001">
      <w:start w:val="1"/>
      <w:numFmt w:val="bullet"/>
      <w:lvlText w:val=""/>
      <w:lvlJc w:val="left"/>
      <w:pPr>
        <w:ind w:left="1068" w:hanging="360"/>
      </w:pPr>
      <w:rPr>
        <w:rFonts w:ascii="Symbol" w:hAnsi="Symbol" w:hint="default"/>
      </w:rPr>
    </w:lvl>
    <w:lvl w:ilvl="1" w:tplc="1AD4B00C">
      <w:start w:val="1"/>
      <w:numFmt w:val="decimal"/>
      <w:lvlText w:val="%2)"/>
      <w:lvlJc w:val="left"/>
      <w:pPr>
        <w:ind w:left="1908" w:hanging="48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B8A692D"/>
    <w:multiLevelType w:val="hybridMultilevel"/>
    <w:tmpl w:val="B8A04300"/>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44622D"/>
    <w:multiLevelType w:val="hybridMultilevel"/>
    <w:tmpl w:val="514C4B1A"/>
    <w:lvl w:ilvl="0" w:tplc="692C5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656046"/>
    <w:multiLevelType w:val="hybridMultilevel"/>
    <w:tmpl w:val="420EA266"/>
    <w:lvl w:ilvl="0" w:tplc="692C5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780C6B"/>
    <w:multiLevelType w:val="hybridMultilevel"/>
    <w:tmpl w:val="E1A61E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447510"/>
    <w:multiLevelType w:val="hybridMultilevel"/>
    <w:tmpl w:val="189A1124"/>
    <w:lvl w:ilvl="0" w:tplc="E794D7B0">
      <w:numFmt w:val="bullet"/>
      <w:lvlText w:val="–"/>
      <w:lvlJc w:val="left"/>
      <w:pPr>
        <w:ind w:left="1068" w:hanging="360"/>
      </w:pPr>
      <w:rPr>
        <w:rFonts w:ascii="Times New Roman" w:eastAsiaTheme="minorEastAsia"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62D66B6"/>
    <w:multiLevelType w:val="hybridMultilevel"/>
    <w:tmpl w:val="48985444"/>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0B60CF"/>
    <w:multiLevelType w:val="hybridMultilevel"/>
    <w:tmpl w:val="E3049834"/>
    <w:lvl w:ilvl="0" w:tplc="E40C482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CD369A"/>
    <w:multiLevelType w:val="hybridMultilevel"/>
    <w:tmpl w:val="8F60C05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37ADB"/>
    <w:multiLevelType w:val="hybridMultilevel"/>
    <w:tmpl w:val="0C5216AE"/>
    <w:lvl w:ilvl="0" w:tplc="7BAE4AAC">
      <w:start w:val="7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D95BC3"/>
    <w:multiLevelType w:val="hybridMultilevel"/>
    <w:tmpl w:val="483230D0"/>
    <w:lvl w:ilvl="0" w:tplc="0FFE04B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5" w15:restartNumberingAfterBreak="0">
    <w:nsid w:val="1D1B5591"/>
    <w:multiLevelType w:val="hybridMultilevel"/>
    <w:tmpl w:val="E85A5C3C"/>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0F71FE"/>
    <w:multiLevelType w:val="hybridMultilevel"/>
    <w:tmpl w:val="E1A61E8E"/>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8D5930"/>
    <w:multiLevelType w:val="hybridMultilevel"/>
    <w:tmpl w:val="4FAA89E8"/>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963E6A"/>
    <w:multiLevelType w:val="hybridMultilevel"/>
    <w:tmpl w:val="2FF2C2FC"/>
    <w:lvl w:ilvl="0" w:tplc="BFA0DAB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427CF2"/>
    <w:multiLevelType w:val="hybridMultilevel"/>
    <w:tmpl w:val="83C0BD5C"/>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4620AC"/>
    <w:multiLevelType w:val="hybridMultilevel"/>
    <w:tmpl w:val="0136BDA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EB317E"/>
    <w:multiLevelType w:val="hybridMultilevel"/>
    <w:tmpl w:val="E9D06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D82B29"/>
    <w:multiLevelType w:val="hybridMultilevel"/>
    <w:tmpl w:val="83C0BD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EA4889"/>
    <w:multiLevelType w:val="hybridMultilevel"/>
    <w:tmpl w:val="64A21B52"/>
    <w:lvl w:ilvl="0" w:tplc="15FE11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6CE79C1"/>
    <w:multiLevelType w:val="hybridMultilevel"/>
    <w:tmpl w:val="6B3C38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5F139E"/>
    <w:multiLevelType w:val="hybridMultilevel"/>
    <w:tmpl w:val="D474E72E"/>
    <w:lvl w:ilvl="0" w:tplc="77E4D94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CE5989"/>
    <w:multiLevelType w:val="hybridMultilevel"/>
    <w:tmpl w:val="A3881F7A"/>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6773FD"/>
    <w:multiLevelType w:val="hybridMultilevel"/>
    <w:tmpl w:val="EC5E8556"/>
    <w:lvl w:ilvl="0" w:tplc="BE2E6908">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2E8845B9"/>
    <w:multiLevelType w:val="hybridMultilevel"/>
    <w:tmpl w:val="1D98C5CC"/>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29370F4"/>
    <w:multiLevelType w:val="hybridMultilevel"/>
    <w:tmpl w:val="F59E4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9E5ADB"/>
    <w:multiLevelType w:val="hybridMultilevel"/>
    <w:tmpl w:val="B1AE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F00528"/>
    <w:multiLevelType w:val="hybridMultilevel"/>
    <w:tmpl w:val="29C49014"/>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8A1276"/>
    <w:multiLevelType w:val="hybridMultilevel"/>
    <w:tmpl w:val="8A7650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EE7772"/>
    <w:multiLevelType w:val="hybridMultilevel"/>
    <w:tmpl w:val="31CCC3EE"/>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0E30E0D"/>
    <w:multiLevelType w:val="multilevel"/>
    <w:tmpl w:val="B8D40ED0"/>
    <w:lvl w:ilvl="0">
      <w:start w:val="1"/>
      <w:numFmt w:val="decimal"/>
      <w:lvlText w:val="%1."/>
      <w:lvlJc w:val="left"/>
      <w:pPr>
        <w:tabs>
          <w:tab w:val="num" w:pos="360"/>
        </w:tabs>
        <w:ind w:left="360" w:hanging="360"/>
      </w:pPr>
      <w:rPr>
        <w:sz w:val="24"/>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3C2EE3"/>
    <w:multiLevelType w:val="hybridMultilevel"/>
    <w:tmpl w:val="E1A61E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0140C4"/>
    <w:multiLevelType w:val="hybridMultilevel"/>
    <w:tmpl w:val="74123E0A"/>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4AA66D8"/>
    <w:multiLevelType w:val="hybridMultilevel"/>
    <w:tmpl w:val="8E389D62"/>
    <w:lvl w:ilvl="0" w:tplc="F1F0307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6FF5F4B"/>
    <w:multiLevelType w:val="hybridMultilevel"/>
    <w:tmpl w:val="F4C6E102"/>
    <w:lvl w:ilvl="0" w:tplc="692C5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78D290E"/>
    <w:multiLevelType w:val="hybridMultilevel"/>
    <w:tmpl w:val="71CABB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91458FF"/>
    <w:multiLevelType w:val="hybridMultilevel"/>
    <w:tmpl w:val="4CA237E0"/>
    <w:lvl w:ilvl="0" w:tplc="AC56D8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AA319BA"/>
    <w:multiLevelType w:val="hybridMultilevel"/>
    <w:tmpl w:val="3986500E"/>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C290D26"/>
    <w:multiLevelType w:val="hybridMultilevel"/>
    <w:tmpl w:val="9412F8AA"/>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ED63AA"/>
    <w:multiLevelType w:val="hybridMultilevel"/>
    <w:tmpl w:val="6F50C7EA"/>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D5D38EA"/>
    <w:multiLevelType w:val="hybridMultilevel"/>
    <w:tmpl w:val="DEF84A50"/>
    <w:lvl w:ilvl="0" w:tplc="C3D2F8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52986273"/>
    <w:multiLevelType w:val="hybridMultilevel"/>
    <w:tmpl w:val="970C4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3273E08"/>
    <w:multiLevelType w:val="hybridMultilevel"/>
    <w:tmpl w:val="55FAF376"/>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CD1D38"/>
    <w:multiLevelType w:val="hybridMultilevel"/>
    <w:tmpl w:val="8FBEEC12"/>
    <w:lvl w:ilvl="0" w:tplc="47887EE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 w15:restartNumberingAfterBreak="0">
    <w:nsid w:val="59183E31"/>
    <w:multiLevelType w:val="hybridMultilevel"/>
    <w:tmpl w:val="8104FF4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9822BBA"/>
    <w:multiLevelType w:val="hybridMultilevel"/>
    <w:tmpl w:val="FA2AA3F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9DB7CEF"/>
    <w:multiLevelType w:val="hybridMultilevel"/>
    <w:tmpl w:val="BB46FC08"/>
    <w:lvl w:ilvl="0" w:tplc="10C6EE5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0311041"/>
    <w:multiLevelType w:val="hybridMultilevel"/>
    <w:tmpl w:val="835AA54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11B1FE5"/>
    <w:multiLevelType w:val="hybridMultilevel"/>
    <w:tmpl w:val="0BC6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1925AC4"/>
    <w:multiLevelType w:val="hybridMultilevel"/>
    <w:tmpl w:val="D4542898"/>
    <w:lvl w:ilvl="0" w:tplc="04190001">
      <w:start w:val="1"/>
      <w:numFmt w:val="bullet"/>
      <w:lvlText w:val=""/>
      <w:lvlJc w:val="left"/>
      <w:pPr>
        <w:ind w:left="1083" w:hanging="375"/>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6481713F"/>
    <w:multiLevelType w:val="hybridMultilevel"/>
    <w:tmpl w:val="846A3922"/>
    <w:lvl w:ilvl="0" w:tplc="692C561A">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5" w15:restartNumberingAfterBreak="0">
    <w:nsid w:val="67D93E3E"/>
    <w:multiLevelType w:val="multilevel"/>
    <w:tmpl w:val="2222E50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691E6D8F"/>
    <w:multiLevelType w:val="hybridMultilevel"/>
    <w:tmpl w:val="8D64A5CA"/>
    <w:lvl w:ilvl="0" w:tplc="692C5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AE6421C"/>
    <w:multiLevelType w:val="hybridMultilevel"/>
    <w:tmpl w:val="04AEBF44"/>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B51814"/>
    <w:multiLevelType w:val="hybridMultilevel"/>
    <w:tmpl w:val="DE8E7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143E10"/>
    <w:multiLevelType w:val="hybridMultilevel"/>
    <w:tmpl w:val="6B3C38E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4082253"/>
    <w:multiLevelType w:val="hybridMultilevel"/>
    <w:tmpl w:val="409CF62E"/>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75F4C77"/>
    <w:multiLevelType w:val="hybridMultilevel"/>
    <w:tmpl w:val="F70E70B4"/>
    <w:lvl w:ilvl="0" w:tplc="0714E3D0">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89A777F"/>
    <w:multiLevelType w:val="hybridMultilevel"/>
    <w:tmpl w:val="F094F892"/>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911478E"/>
    <w:multiLevelType w:val="hybridMultilevel"/>
    <w:tmpl w:val="BDAA9E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79AF067D"/>
    <w:multiLevelType w:val="hybridMultilevel"/>
    <w:tmpl w:val="AA08640A"/>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A64320E"/>
    <w:multiLevelType w:val="hybridMultilevel"/>
    <w:tmpl w:val="69566878"/>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FEE1761"/>
    <w:multiLevelType w:val="hybridMultilevel"/>
    <w:tmpl w:val="B2A85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47"/>
  </w:num>
  <w:num w:numId="3">
    <w:abstractNumId w:val="18"/>
  </w:num>
  <w:num w:numId="4">
    <w:abstractNumId w:val="14"/>
  </w:num>
  <w:num w:numId="5">
    <w:abstractNumId w:val="0"/>
  </w:num>
  <w:num w:numId="6">
    <w:abstractNumId w:val="44"/>
  </w:num>
  <w:num w:numId="7">
    <w:abstractNumId w:val="39"/>
  </w:num>
  <w:num w:numId="8">
    <w:abstractNumId w:val="30"/>
  </w:num>
  <w:num w:numId="9">
    <w:abstractNumId w:val="29"/>
  </w:num>
  <w:num w:numId="10">
    <w:abstractNumId w:val="55"/>
  </w:num>
  <w:num w:numId="11">
    <w:abstractNumId w:val="9"/>
  </w:num>
  <w:num w:numId="12">
    <w:abstractNumId w:val="7"/>
  </w:num>
  <w:num w:numId="13">
    <w:abstractNumId w:val="37"/>
  </w:num>
  <w:num w:numId="14">
    <w:abstractNumId w:val="38"/>
  </w:num>
  <w:num w:numId="15">
    <w:abstractNumId w:val="56"/>
  </w:num>
  <w:num w:numId="16">
    <w:abstractNumId w:val="54"/>
  </w:num>
  <w:num w:numId="17">
    <w:abstractNumId w:val="6"/>
  </w:num>
  <w:num w:numId="18">
    <w:abstractNumId w:val="13"/>
  </w:num>
  <w:num w:numId="19">
    <w:abstractNumId w:val="21"/>
  </w:num>
  <w:num w:numId="20">
    <w:abstractNumId w:val="61"/>
  </w:num>
  <w:num w:numId="21">
    <w:abstractNumId w:val="2"/>
  </w:num>
  <w:num w:numId="22">
    <w:abstractNumId w:val="53"/>
  </w:num>
  <w:num w:numId="23">
    <w:abstractNumId w:val="4"/>
  </w:num>
  <w:num w:numId="24">
    <w:abstractNumId w:val="3"/>
  </w:num>
  <w:num w:numId="25">
    <w:abstractNumId w:val="12"/>
  </w:num>
  <w:num w:numId="26">
    <w:abstractNumId w:val="50"/>
  </w:num>
  <w:num w:numId="27">
    <w:abstractNumId w:val="52"/>
  </w:num>
  <w:num w:numId="28">
    <w:abstractNumId w:val="58"/>
  </w:num>
  <w:num w:numId="29">
    <w:abstractNumId w:val="11"/>
  </w:num>
  <w:num w:numId="30">
    <w:abstractNumId w:val="27"/>
  </w:num>
  <w:num w:numId="31">
    <w:abstractNumId w:val="23"/>
  </w:num>
  <w:num w:numId="32">
    <w:abstractNumId w:val="63"/>
  </w:num>
  <w:num w:numId="33">
    <w:abstractNumId w:val="25"/>
  </w:num>
  <w:num w:numId="34">
    <w:abstractNumId w:val="45"/>
  </w:num>
  <w:num w:numId="35">
    <w:abstractNumId w:val="66"/>
  </w:num>
  <w:num w:numId="36">
    <w:abstractNumId w:val="57"/>
  </w:num>
  <w:num w:numId="37">
    <w:abstractNumId w:val="33"/>
  </w:num>
  <w:num w:numId="38">
    <w:abstractNumId w:val="17"/>
  </w:num>
  <w:num w:numId="39">
    <w:abstractNumId w:val="19"/>
  </w:num>
  <w:num w:numId="40">
    <w:abstractNumId w:val="34"/>
  </w:num>
  <w:num w:numId="41">
    <w:abstractNumId w:val="40"/>
  </w:num>
  <w:num w:numId="42">
    <w:abstractNumId w:val="5"/>
  </w:num>
  <w:num w:numId="43">
    <w:abstractNumId w:val="22"/>
  </w:num>
  <w:num w:numId="44">
    <w:abstractNumId w:val="1"/>
  </w:num>
  <w:num w:numId="45">
    <w:abstractNumId w:val="16"/>
  </w:num>
  <w:num w:numId="46">
    <w:abstractNumId w:val="10"/>
  </w:num>
  <w:num w:numId="47">
    <w:abstractNumId w:val="35"/>
  </w:num>
  <w:num w:numId="48">
    <w:abstractNumId w:val="8"/>
  </w:num>
  <w:num w:numId="49">
    <w:abstractNumId w:val="62"/>
  </w:num>
  <w:num w:numId="50">
    <w:abstractNumId w:val="20"/>
  </w:num>
  <w:num w:numId="51">
    <w:abstractNumId w:val="49"/>
  </w:num>
  <w:num w:numId="52">
    <w:abstractNumId w:val="51"/>
  </w:num>
  <w:num w:numId="53">
    <w:abstractNumId w:val="42"/>
  </w:num>
  <w:num w:numId="54">
    <w:abstractNumId w:val="59"/>
  </w:num>
  <w:num w:numId="55">
    <w:abstractNumId w:val="36"/>
  </w:num>
  <w:num w:numId="56">
    <w:abstractNumId w:val="24"/>
  </w:num>
  <w:num w:numId="57">
    <w:abstractNumId w:val="43"/>
  </w:num>
  <w:num w:numId="58">
    <w:abstractNumId w:val="41"/>
  </w:num>
  <w:num w:numId="59">
    <w:abstractNumId w:val="31"/>
  </w:num>
  <w:num w:numId="60">
    <w:abstractNumId w:val="26"/>
  </w:num>
  <w:num w:numId="61">
    <w:abstractNumId w:val="65"/>
  </w:num>
  <w:num w:numId="62">
    <w:abstractNumId w:val="28"/>
  </w:num>
  <w:num w:numId="63">
    <w:abstractNumId w:val="48"/>
  </w:num>
  <w:num w:numId="64">
    <w:abstractNumId w:val="60"/>
  </w:num>
  <w:num w:numId="65">
    <w:abstractNumId w:val="15"/>
  </w:num>
  <w:num w:numId="66">
    <w:abstractNumId w:val="64"/>
  </w:num>
  <w:num w:numId="67">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8FD"/>
    <w:rsid w:val="0000330B"/>
    <w:rsid w:val="00003DF2"/>
    <w:rsid w:val="000053D3"/>
    <w:rsid w:val="000143ED"/>
    <w:rsid w:val="000157F6"/>
    <w:rsid w:val="000275C0"/>
    <w:rsid w:val="00027A2F"/>
    <w:rsid w:val="00030B4F"/>
    <w:rsid w:val="00034245"/>
    <w:rsid w:val="00040191"/>
    <w:rsid w:val="000431B1"/>
    <w:rsid w:val="00043443"/>
    <w:rsid w:val="00052850"/>
    <w:rsid w:val="000552FA"/>
    <w:rsid w:val="000570E4"/>
    <w:rsid w:val="00060295"/>
    <w:rsid w:val="000755BA"/>
    <w:rsid w:val="0007713E"/>
    <w:rsid w:val="00081E8F"/>
    <w:rsid w:val="00095BAE"/>
    <w:rsid w:val="000967C3"/>
    <w:rsid w:val="00097AA1"/>
    <w:rsid w:val="000A6458"/>
    <w:rsid w:val="000B530E"/>
    <w:rsid w:val="000B5815"/>
    <w:rsid w:val="000C2B97"/>
    <w:rsid w:val="000C4546"/>
    <w:rsid w:val="000C553F"/>
    <w:rsid w:val="000C71B0"/>
    <w:rsid w:val="000D0630"/>
    <w:rsid w:val="000E0A47"/>
    <w:rsid w:val="000E785A"/>
    <w:rsid w:val="000F29DF"/>
    <w:rsid w:val="000F42FC"/>
    <w:rsid w:val="000F5209"/>
    <w:rsid w:val="000F54C7"/>
    <w:rsid w:val="000F584F"/>
    <w:rsid w:val="000F5D6E"/>
    <w:rsid w:val="000F645D"/>
    <w:rsid w:val="000F6C26"/>
    <w:rsid w:val="0010307A"/>
    <w:rsid w:val="00105E1A"/>
    <w:rsid w:val="0010673B"/>
    <w:rsid w:val="00111AA7"/>
    <w:rsid w:val="00115FBF"/>
    <w:rsid w:val="001163CC"/>
    <w:rsid w:val="00116A64"/>
    <w:rsid w:val="001405E4"/>
    <w:rsid w:val="00142E71"/>
    <w:rsid w:val="001511EF"/>
    <w:rsid w:val="00152244"/>
    <w:rsid w:val="001562FF"/>
    <w:rsid w:val="00160C16"/>
    <w:rsid w:val="00163849"/>
    <w:rsid w:val="00166609"/>
    <w:rsid w:val="001666AE"/>
    <w:rsid w:val="00167758"/>
    <w:rsid w:val="00171F0B"/>
    <w:rsid w:val="0017695E"/>
    <w:rsid w:val="0018090D"/>
    <w:rsid w:val="0018173F"/>
    <w:rsid w:val="00193788"/>
    <w:rsid w:val="001947EE"/>
    <w:rsid w:val="00194B79"/>
    <w:rsid w:val="00197FB9"/>
    <w:rsid w:val="001A287E"/>
    <w:rsid w:val="001A4D1E"/>
    <w:rsid w:val="001A5406"/>
    <w:rsid w:val="001A58BC"/>
    <w:rsid w:val="001B6D41"/>
    <w:rsid w:val="001B72BF"/>
    <w:rsid w:val="001C2F89"/>
    <w:rsid w:val="001C52BF"/>
    <w:rsid w:val="001C73E2"/>
    <w:rsid w:val="001D25B2"/>
    <w:rsid w:val="001D2D90"/>
    <w:rsid w:val="001D323A"/>
    <w:rsid w:val="001E3F24"/>
    <w:rsid w:val="001F27DB"/>
    <w:rsid w:val="001F4EBC"/>
    <w:rsid w:val="001F5E47"/>
    <w:rsid w:val="001F637D"/>
    <w:rsid w:val="002001A2"/>
    <w:rsid w:val="002106AE"/>
    <w:rsid w:val="00211086"/>
    <w:rsid w:val="002119B8"/>
    <w:rsid w:val="002134B7"/>
    <w:rsid w:val="00216EF5"/>
    <w:rsid w:val="00224EC4"/>
    <w:rsid w:val="0023002E"/>
    <w:rsid w:val="00245E95"/>
    <w:rsid w:val="0024713A"/>
    <w:rsid w:val="00250DCA"/>
    <w:rsid w:val="00251183"/>
    <w:rsid w:val="00255495"/>
    <w:rsid w:val="002608B3"/>
    <w:rsid w:val="00260BE0"/>
    <w:rsid w:val="00262F7F"/>
    <w:rsid w:val="00264171"/>
    <w:rsid w:val="002662DC"/>
    <w:rsid w:val="00267836"/>
    <w:rsid w:val="00270672"/>
    <w:rsid w:val="00272D2A"/>
    <w:rsid w:val="00273D7C"/>
    <w:rsid w:val="002748C7"/>
    <w:rsid w:val="00287DA7"/>
    <w:rsid w:val="00290C84"/>
    <w:rsid w:val="00291B3F"/>
    <w:rsid w:val="00292D93"/>
    <w:rsid w:val="002A16B5"/>
    <w:rsid w:val="002A1D98"/>
    <w:rsid w:val="002A4325"/>
    <w:rsid w:val="002A4F08"/>
    <w:rsid w:val="002B0980"/>
    <w:rsid w:val="002B4AC6"/>
    <w:rsid w:val="002B5112"/>
    <w:rsid w:val="002B6C85"/>
    <w:rsid w:val="002B77D4"/>
    <w:rsid w:val="002C05DF"/>
    <w:rsid w:val="002C0815"/>
    <w:rsid w:val="002C3191"/>
    <w:rsid w:val="002E1917"/>
    <w:rsid w:val="002E2BC8"/>
    <w:rsid w:val="002E479F"/>
    <w:rsid w:val="002E6976"/>
    <w:rsid w:val="002E6CB3"/>
    <w:rsid w:val="002F059F"/>
    <w:rsid w:val="002F6255"/>
    <w:rsid w:val="002F6828"/>
    <w:rsid w:val="002F6CA1"/>
    <w:rsid w:val="002F7956"/>
    <w:rsid w:val="00301595"/>
    <w:rsid w:val="00314C75"/>
    <w:rsid w:val="00324362"/>
    <w:rsid w:val="00326551"/>
    <w:rsid w:val="0033321F"/>
    <w:rsid w:val="00337F78"/>
    <w:rsid w:val="00342F37"/>
    <w:rsid w:val="00347B28"/>
    <w:rsid w:val="003718D7"/>
    <w:rsid w:val="00373ABF"/>
    <w:rsid w:val="003741FB"/>
    <w:rsid w:val="00374610"/>
    <w:rsid w:val="00380EC0"/>
    <w:rsid w:val="003828C5"/>
    <w:rsid w:val="0038569B"/>
    <w:rsid w:val="003860E5"/>
    <w:rsid w:val="00392783"/>
    <w:rsid w:val="0039692D"/>
    <w:rsid w:val="003A1EE0"/>
    <w:rsid w:val="003A34AA"/>
    <w:rsid w:val="003A5023"/>
    <w:rsid w:val="003B446C"/>
    <w:rsid w:val="003B4B4D"/>
    <w:rsid w:val="003B6738"/>
    <w:rsid w:val="003B678E"/>
    <w:rsid w:val="003B7676"/>
    <w:rsid w:val="003C06F1"/>
    <w:rsid w:val="003C3715"/>
    <w:rsid w:val="003D1676"/>
    <w:rsid w:val="003D2871"/>
    <w:rsid w:val="003E37EE"/>
    <w:rsid w:val="003E7B8C"/>
    <w:rsid w:val="003F0D74"/>
    <w:rsid w:val="003F2D4E"/>
    <w:rsid w:val="0040252A"/>
    <w:rsid w:val="00405DA9"/>
    <w:rsid w:val="00410214"/>
    <w:rsid w:val="004141D1"/>
    <w:rsid w:val="0041488F"/>
    <w:rsid w:val="004157F4"/>
    <w:rsid w:val="00416C2C"/>
    <w:rsid w:val="00420C12"/>
    <w:rsid w:val="0042297F"/>
    <w:rsid w:val="00426A9B"/>
    <w:rsid w:val="0042708D"/>
    <w:rsid w:val="00437489"/>
    <w:rsid w:val="004402AE"/>
    <w:rsid w:val="00444532"/>
    <w:rsid w:val="00445491"/>
    <w:rsid w:val="00447B16"/>
    <w:rsid w:val="00447D79"/>
    <w:rsid w:val="004568AD"/>
    <w:rsid w:val="004677C3"/>
    <w:rsid w:val="00470BBB"/>
    <w:rsid w:val="00471C41"/>
    <w:rsid w:val="00474AC4"/>
    <w:rsid w:val="00477E30"/>
    <w:rsid w:val="0048288F"/>
    <w:rsid w:val="00483913"/>
    <w:rsid w:val="00485136"/>
    <w:rsid w:val="00490D44"/>
    <w:rsid w:val="004936AE"/>
    <w:rsid w:val="004967CB"/>
    <w:rsid w:val="00496A99"/>
    <w:rsid w:val="004A03CA"/>
    <w:rsid w:val="004A64E9"/>
    <w:rsid w:val="004A7065"/>
    <w:rsid w:val="004B2A9D"/>
    <w:rsid w:val="004B4B0C"/>
    <w:rsid w:val="004B6039"/>
    <w:rsid w:val="004C3CB8"/>
    <w:rsid w:val="004D0197"/>
    <w:rsid w:val="004D1290"/>
    <w:rsid w:val="004D2AE6"/>
    <w:rsid w:val="004D2CF5"/>
    <w:rsid w:val="004D2EE7"/>
    <w:rsid w:val="004D3371"/>
    <w:rsid w:val="004D35E4"/>
    <w:rsid w:val="004E4D43"/>
    <w:rsid w:val="00503A6C"/>
    <w:rsid w:val="00505635"/>
    <w:rsid w:val="0051265E"/>
    <w:rsid w:val="00513D2A"/>
    <w:rsid w:val="00513FEC"/>
    <w:rsid w:val="00515D2A"/>
    <w:rsid w:val="00516B6B"/>
    <w:rsid w:val="00532F72"/>
    <w:rsid w:val="00533BED"/>
    <w:rsid w:val="00534B78"/>
    <w:rsid w:val="005408B3"/>
    <w:rsid w:val="005412AB"/>
    <w:rsid w:val="005456DE"/>
    <w:rsid w:val="005460F2"/>
    <w:rsid w:val="0054683A"/>
    <w:rsid w:val="00550C50"/>
    <w:rsid w:val="00556C01"/>
    <w:rsid w:val="00557247"/>
    <w:rsid w:val="00563D8F"/>
    <w:rsid w:val="00565EDD"/>
    <w:rsid w:val="00575D1F"/>
    <w:rsid w:val="005768E1"/>
    <w:rsid w:val="00580E85"/>
    <w:rsid w:val="00583E4E"/>
    <w:rsid w:val="00584CE8"/>
    <w:rsid w:val="005857D8"/>
    <w:rsid w:val="00586A4B"/>
    <w:rsid w:val="00590F33"/>
    <w:rsid w:val="00592801"/>
    <w:rsid w:val="00594776"/>
    <w:rsid w:val="005A22A9"/>
    <w:rsid w:val="005A3AEB"/>
    <w:rsid w:val="005B31CC"/>
    <w:rsid w:val="005B3622"/>
    <w:rsid w:val="005B3A2F"/>
    <w:rsid w:val="005B415D"/>
    <w:rsid w:val="005B4B9B"/>
    <w:rsid w:val="005C5A76"/>
    <w:rsid w:val="005C6099"/>
    <w:rsid w:val="005C692B"/>
    <w:rsid w:val="005D0AB2"/>
    <w:rsid w:val="005E7B02"/>
    <w:rsid w:val="005F0566"/>
    <w:rsid w:val="006005C7"/>
    <w:rsid w:val="006008BA"/>
    <w:rsid w:val="00601E5D"/>
    <w:rsid w:val="00611F6F"/>
    <w:rsid w:val="00612C73"/>
    <w:rsid w:val="006207B2"/>
    <w:rsid w:val="00623EC8"/>
    <w:rsid w:val="006302E6"/>
    <w:rsid w:val="00630B0B"/>
    <w:rsid w:val="0063249D"/>
    <w:rsid w:val="00633813"/>
    <w:rsid w:val="00635519"/>
    <w:rsid w:val="00635E82"/>
    <w:rsid w:val="006464D9"/>
    <w:rsid w:val="00647711"/>
    <w:rsid w:val="0065399D"/>
    <w:rsid w:val="006571CD"/>
    <w:rsid w:val="006577ED"/>
    <w:rsid w:val="00657AA3"/>
    <w:rsid w:val="006617E5"/>
    <w:rsid w:val="00663B29"/>
    <w:rsid w:val="00666D62"/>
    <w:rsid w:val="00675625"/>
    <w:rsid w:val="00676E1B"/>
    <w:rsid w:val="00677E35"/>
    <w:rsid w:val="00683EDB"/>
    <w:rsid w:val="006864B4"/>
    <w:rsid w:val="00694482"/>
    <w:rsid w:val="00695501"/>
    <w:rsid w:val="006958F1"/>
    <w:rsid w:val="00695FCD"/>
    <w:rsid w:val="006A1A5D"/>
    <w:rsid w:val="006A36FF"/>
    <w:rsid w:val="006A4E3F"/>
    <w:rsid w:val="006B2103"/>
    <w:rsid w:val="006B4ACC"/>
    <w:rsid w:val="006B5AF9"/>
    <w:rsid w:val="006C57F8"/>
    <w:rsid w:val="006C62B3"/>
    <w:rsid w:val="006C6A25"/>
    <w:rsid w:val="006D026D"/>
    <w:rsid w:val="006D2F18"/>
    <w:rsid w:val="006E1ABF"/>
    <w:rsid w:val="006E4D1E"/>
    <w:rsid w:val="006F03A7"/>
    <w:rsid w:val="007014CD"/>
    <w:rsid w:val="00711BAB"/>
    <w:rsid w:val="007120A5"/>
    <w:rsid w:val="0071501D"/>
    <w:rsid w:val="0071763A"/>
    <w:rsid w:val="007209F9"/>
    <w:rsid w:val="007229F7"/>
    <w:rsid w:val="00724EAC"/>
    <w:rsid w:val="0073076B"/>
    <w:rsid w:val="00735053"/>
    <w:rsid w:val="00743906"/>
    <w:rsid w:val="00746644"/>
    <w:rsid w:val="007476DA"/>
    <w:rsid w:val="00760876"/>
    <w:rsid w:val="00777DB1"/>
    <w:rsid w:val="00781467"/>
    <w:rsid w:val="00782341"/>
    <w:rsid w:val="00782403"/>
    <w:rsid w:val="00785FF6"/>
    <w:rsid w:val="00796C75"/>
    <w:rsid w:val="007A19B4"/>
    <w:rsid w:val="007A4E53"/>
    <w:rsid w:val="007A6D04"/>
    <w:rsid w:val="007A79FF"/>
    <w:rsid w:val="007B23A6"/>
    <w:rsid w:val="007B659D"/>
    <w:rsid w:val="007B6BDB"/>
    <w:rsid w:val="007B7BE2"/>
    <w:rsid w:val="007C1B47"/>
    <w:rsid w:val="007C31C2"/>
    <w:rsid w:val="007C5FE9"/>
    <w:rsid w:val="007C7700"/>
    <w:rsid w:val="007D011F"/>
    <w:rsid w:val="007D2387"/>
    <w:rsid w:val="007E1553"/>
    <w:rsid w:val="007E355B"/>
    <w:rsid w:val="007E589E"/>
    <w:rsid w:val="007F04BB"/>
    <w:rsid w:val="007F1DE1"/>
    <w:rsid w:val="00821825"/>
    <w:rsid w:val="00832C94"/>
    <w:rsid w:val="00836EA6"/>
    <w:rsid w:val="008377F5"/>
    <w:rsid w:val="00842B0D"/>
    <w:rsid w:val="00843D97"/>
    <w:rsid w:val="0085113E"/>
    <w:rsid w:val="008513FD"/>
    <w:rsid w:val="00851D10"/>
    <w:rsid w:val="00851E31"/>
    <w:rsid w:val="008522CC"/>
    <w:rsid w:val="00855434"/>
    <w:rsid w:val="0086105B"/>
    <w:rsid w:val="00861386"/>
    <w:rsid w:val="00863230"/>
    <w:rsid w:val="00864BDE"/>
    <w:rsid w:val="00864C2F"/>
    <w:rsid w:val="00870613"/>
    <w:rsid w:val="008725CD"/>
    <w:rsid w:val="00873969"/>
    <w:rsid w:val="00876B3F"/>
    <w:rsid w:val="00877710"/>
    <w:rsid w:val="00885C06"/>
    <w:rsid w:val="008938EE"/>
    <w:rsid w:val="00895191"/>
    <w:rsid w:val="00897549"/>
    <w:rsid w:val="008A209D"/>
    <w:rsid w:val="008A2416"/>
    <w:rsid w:val="008B117F"/>
    <w:rsid w:val="008B3F1B"/>
    <w:rsid w:val="008C0B5A"/>
    <w:rsid w:val="008C4F2C"/>
    <w:rsid w:val="008C535E"/>
    <w:rsid w:val="008C5EEA"/>
    <w:rsid w:val="008D075A"/>
    <w:rsid w:val="008D71FC"/>
    <w:rsid w:val="008E0C76"/>
    <w:rsid w:val="008E4515"/>
    <w:rsid w:val="008E73E4"/>
    <w:rsid w:val="008F1C35"/>
    <w:rsid w:val="008F28F8"/>
    <w:rsid w:val="008F5076"/>
    <w:rsid w:val="009024BB"/>
    <w:rsid w:val="00902EC0"/>
    <w:rsid w:val="0090436C"/>
    <w:rsid w:val="009124DB"/>
    <w:rsid w:val="00922EE7"/>
    <w:rsid w:val="009245B2"/>
    <w:rsid w:val="00927071"/>
    <w:rsid w:val="009306DE"/>
    <w:rsid w:val="00932E6A"/>
    <w:rsid w:val="0093746D"/>
    <w:rsid w:val="009406A0"/>
    <w:rsid w:val="00942189"/>
    <w:rsid w:val="00942332"/>
    <w:rsid w:val="00952C03"/>
    <w:rsid w:val="00953BDC"/>
    <w:rsid w:val="00954872"/>
    <w:rsid w:val="00955024"/>
    <w:rsid w:val="00971777"/>
    <w:rsid w:val="009759E3"/>
    <w:rsid w:val="0098375B"/>
    <w:rsid w:val="009851A8"/>
    <w:rsid w:val="009A1312"/>
    <w:rsid w:val="009A3377"/>
    <w:rsid w:val="009A4624"/>
    <w:rsid w:val="009A698A"/>
    <w:rsid w:val="009B22E4"/>
    <w:rsid w:val="009B2F42"/>
    <w:rsid w:val="009B38D2"/>
    <w:rsid w:val="009B660D"/>
    <w:rsid w:val="009C2E60"/>
    <w:rsid w:val="009C37D4"/>
    <w:rsid w:val="009C481B"/>
    <w:rsid w:val="009C66E8"/>
    <w:rsid w:val="009D63E9"/>
    <w:rsid w:val="009E2709"/>
    <w:rsid w:val="009E639C"/>
    <w:rsid w:val="009F112C"/>
    <w:rsid w:val="009F7928"/>
    <w:rsid w:val="00A0757C"/>
    <w:rsid w:val="00A077F7"/>
    <w:rsid w:val="00A10209"/>
    <w:rsid w:val="00A10DC0"/>
    <w:rsid w:val="00A2063B"/>
    <w:rsid w:val="00A22DA1"/>
    <w:rsid w:val="00A23247"/>
    <w:rsid w:val="00A2369F"/>
    <w:rsid w:val="00A24840"/>
    <w:rsid w:val="00A26DF9"/>
    <w:rsid w:val="00A32B0B"/>
    <w:rsid w:val="00A36454"/>
    <w:rsid w:val="00A40B7F"/>
    <w:rsid w:val="00A41194"/>
    <w:rsid w:val="00A4176B"/>
    <w:rsid w:val="00A42111"/>
    <w:rsid w:val="00A43869"/>
    <w:rsid w:val="00A44AA0"/>
    <w:rsid w:val="00A44F40"/>
    <w:rsid w:val="00A53408"/>
    <w:rsid w:val="00A55E94"/>
    <w:rsid w:val="00A62F76"/>
    <w:rsid w:val="00A76463"/>
    <w:rsid w:val="00A77F3C"/>
    <w:rsid w:val="00A8280F"/>
    <w:rsid w:val="00A86A70"/>
    <w:rsid w:val="00A93B51"/>
    <w:rsid w:val="00A94C8C"/>
    <w:rsid w:val="00AB01BD"/>
    <w:rsid w:val="00AB09A3"/>
    <w:rsid w:val="00AC71DF"/>
    <w:rsid w:val="00AD4812"/>
    <w:rsid w:val="00AD697D"/>
    <w:rsid w:val="00AE1594"/>
    <w:rsid w:val="00AE16A8"/>
    <w:rsid w:val="00AE45C0"/>
    <w:rsid w:val="00AE659C"/>
    <w:rsid w:val="00AE6D36"/>
    <w:rsid w:val="00AF0B19"/>
    <w:rsid w:val="00AF43E3"/>
    <w:rsid w:val="00AF7024"/>
    <w:rsid w:val="00B012A0"/>
    <w:rsid w:val="00B03050"/>
    <w:rsid w:val="00B06550"/>
    <w:rsid w:val="00B07FD6"/>
    <w:rsid w:val="00B216C6"/>
    <w:rsid w:val="00B245E8"/>
    <w:rsid w:val="00B258F8"/>
    <w:rsid w:val="00B26B64"/>
    <w:rsid w:val="00B3634C"/>
    <w:rsid w:val="00B36C5F"/>
    <w:rsid w:val="00B40AFC"/>
    <w:rsid w:val="00B44D77"/>
    <w:rsid w:val="00B470D8"/>
    <w:rsid w:val="00B50BE5"/>
    <w:rsid w:val="00B54E7A"/>
    <w:rsid w:val="00B554A8"/>
    <w:rsid w:val="00B649F0"/>
    <w:rsid w:val="00B652E6"/>
    <w:rsid w:val="00B65318"/>
    <w:rsid w:val="00B72938"/>
    <w:rsid w:val="00B82845"/>
    <w:rsid w:val="00B83463"/>
    <w:rsid w:val="00B835A9"/>
    <w:rsid w:val="00B83DFE"/>
    <w:rsid w:val="00B848A8"/>
    <w:rsid w:val="00B95618"/>
    <w:rsid w:val="00B96010"/>
    <w:rsid w:val="00BA1758"/>
    <w:rsid w:val="00BA293A"/>
    <w:rsid w:val="00BB0205"/>
    <w:rsid w:val="00BC0C8E"/>
    <w:rsid w:val="00BC2B1C"/>
    <w:rsid w:val="00BC3998"/>
    <w:rsid w:val="00BC741D"/>
    <w:rsid w:val="00BC74B6"/>
    <w:rsid w:val="00BD3EBE"/>
    <w:rsid w:val="00BD4C62"/>
    <w:rsid w:val="00BD551C"/>
    <w:rsid w:val="00BD5B9C"/>
    <w:rsid w:val="00BD5F6C"/>
    <w:rsid w:val="00BD5FD0"/>
    <w:rsid w:val="00BE3645"/>
    <w:rsid w:val="00BF1089"/>
    <w:rsid w:val="00BF2C9D"/>
    <w:rsid w:val="00BF4F1B"/>
    <w:rsid w:val="00BF5CC8"/>
    <w:rsid w:val="00BF7D59"/>
    <w:rsid w:val="00C12165"/>
    <w:rsid w:val="00C13D19"/>
    <w:rsid w:val="00C147CC"/>
    <w:rsid w:val="00C16E00"/>
    <w:rsid w:val="00C17654"/>
    <w:rsid w:val="00C229D0"/>
    <w:rsid w:val="00C31461"/>
    <w:rsid w:val="00C33549"/>
    <w:rsid w:val="00C3675D"/>
    <w:rsid w:val="00C37F4C"/>
    <w:rsid w:val="00C42DEE"/>
    <w:rsid w:val="00C43C43"/>
    <w:rsid w:val="00C46571"/>
    <w:rsid w:val="00C50CC6"/>
    <w:rsid w:val="00C51FCC"/>
    <w:rsid w:val="00C54EDF"/>
    <w:rsid w:val="00C60D75"/>
    <w:rsid w:val="00C641FB"/>
    <w:rsid w:val="00C67F1E"/>
    <w:rsid w:val="00C7456A"/>
    <w:rsid w:val="00C74742"/>
    <w:rsid w:val="00C75186"/>
    <w:rsid w:val="00C761F0"/>
    <w:rsid w:val="00C76887"/>
    <w:rsid w:val="00C80D64"/>
    <w:rsid w:val="00C836C5"/>
    <w:rsid w:val="00C85CD1"/>
    <w:rsid w:val="00C91217"/>
    <w:rsid w:val="00C92488"/>
    <w:rsid w:val="00C92AB6"/>
    <w:rsid w:val="00C92F5E"/>
    <w:rsid w:val="00CA4972"/>
    <w:rsid w:val="00CA58DE"/>
    <w:rsid w:val="00CA7955"/>
    <w:rsid w:val="00CB0468"/>
    <w:rsid w:val="00CB7CEA"/>
    <w:rsid w:val="00CC14CC"/>
    <w:rsid w:val="00CC60C5"/>
    <w:rsid w:val="00CD6367"/>
    <w:rsid w:val="00CD6B1E"/>
    <w:rsid w:val="00CD7115"/>
    <w:rsid w:val="00CD7B96"/>
    <w:rsid w:val="00CE017B"/>
    <w:rsid w:val="00CE787B"/>
    <w:rsid w:val="00CF1487"/>
    <w:rsid w:val="00D006B1"/>
    <w:rsid w:val="00D00F5E"/>
    <w:rsid w:val="00D013D1"/>
    <w:rsid w:val="00D039AE"/>
    <w:rsid w:val="00D07CB1"/>
    <w:rsid w:val="00D15892"/>
    <w:rsid w:val="00D20C2C"/>
    <w:rsid w:val="00D21A2D"/>
    <w:rsid w:val="00D22780"/>
    <w:rsid w:val="00D228AD"/>
    <w:rsid w:val="00D2460A"/>
    <w:rsid w:val="00D302ED"/>
    <w:rsid w:val="00D3562E"/>
    <w:rsid w:val="00D43A1E"/>
    <w:rsid w:val="00D446E9"/>
    <w:rsid w:val="00D4599F"/>
    <w:rsid w:val="00D465AA"/>
    <w:rsid w:val="00D47CED"/>
    <w:rsid w:val="00D51ECF"/>
    <w:rsid w:val="00D52CCE"/>
    <w:rsid w:val="00D543B5"/>
    <w:rsid w:val="00D55D03"/>
    <w:rsid w:val="00D733E4"/>
    <w:rsid w:val="00D76CBE"/>
    <w:rsid w:val="00D810F6"/>
    <w:rsid w:val="00D85C73"/>
    <w:rsid w:val="00D96023"/>
    <w:rsid w:val="00DA0886"/>
    <w:rsid w:val="00DA75EC"/>
    <w:rsid w:val="00DB218D"/>
    <w:rsid w:val="00DB38EF"/>
    <w:rsid w:val="00DB7A1A"/>
    <w:rsid w:val="00DC381A"/>
    <w:rsid w:val="00DC439E"/>
    <w:rsid w:val="00DD7D8D"/>
    <w:rsid w:val="00DE0262"/>
    <w:rsid w:val="00DE402C"/>
    <w:rsid w:val="00DE4527"/>
    <w:rsid w:val="00E00368"/>
    <w:rsid w:val="00E014F3"/>
    <w:rsid w:val="00E02C7D"/>
    <w:rsid w:val="00E047EB"/>
    <w:rsid w:val="00E16068"/>
    <w:rsid w:val="00E33D15"/>
    <w:rsid w:val="00E3762F"/>
    <w:rsid w:val="00E402A4"/>
    <w:rsid w:val="00E4099E"/>
    <w:rsid w:val="00E432C1"/>
    <w:rsid w:val="00E568FD"/>
    <w:rsid w:val="00E60031"/>
    <w:rsid w:val="00E60B6D"/>
    <w:rsid w:val="00E62931"/>
    <w:rsid w:val="00E66697"/>
    <w:rsid w:val="00E670F8"/>
    <w:rsid w:val="00E73C30"/>
    <w:rsid w:val="00E75C30"/>
    <w:rsid w:val="00E772BB"/>
    <w:rsid w:val="00E845FB"/>
    <w:rsid w:val="00E86D5A"/>
    <w:rsid w:val="00E92794"/>
    <w:rsid w:val="00E93670"/>
    <w:rsid w:val="00E9372A"/>
    <w:rsid w:val="00E94B2E"/>
    <w:rsid w:val="00E95702"/>
    <w:rsid w:val="00E95EC3"/>
    <w:rsid w:val="00E97D8D"/>
    <w:rsid w:val="00EA29F6"/>
    <w:rsid w:val="00EA3E28"/>
    <w:rsid w:val="00EA3FFF"/>
    <w:rsid w:val="00EA5E92"/>
    <w:rsid w:val="00EA72E6"/>
    <w:rsid w:val="00EB40ED"/>
    <w:rsid w:val="00EC297B"/>
    <w:rsid w:val="00EC2C33"/>
    <w:rsid w:val="00EC5B23"/>
    <w:rsid w:val="00EC6605"/>
    <w:rsid w:val="00ED0CF1"/>
    <w:rsid w:val="00ED25F8"/>
    <w:rsid w:val="00EE00F8"/>
    <w:rsid w:val="00EE2059"/>
    <w:rsid w:val="00EE774A"/>
    <w:rsid w:val="00EF069F"/>
    <w:rsid w:val="00EF1424"/>
    <w:rsid w:val="00EF1E15"/>
    <w:rsid w:val="00EF386F"/>
    <w:rsid w:val="00F0373E"/>
    <w:rsid w:val="00F04DF7"/>
    <w:rsid w:val="00F074CF"/>
    <w:rsid w:val="00F101A2"/>
    <w:rsid w:val="00F12C34"/>
    <w:rsid w:val="00F12E58"/>
    <w:rsid w:val="00F1530F"/>
    <w:rsid w:val="00F17638"/>
    <w:rsid w:val="00F25DAE"/>
    <w:rsid w:val="00F31D5A"/>
    <w:rsid w:val="00F36262"/>
    <w:rsid w:val="00F518B9"/>
    <w:rsid w:val="00F52789"/>
    <w:rsid w:val="00F533F1"/>
    <w:rsid w:val="00F54EE7"/>
    <w:rsid w:val="00F57406"/>
    <w:rsid w:val="00F57440"/>
    <w:rsid w:val="00F65A4B"/>
    <w:rsid w:val="00F72BE6"/>
    <w:rsid w:val="00F75319"/>
    <w:rsid w:val="00F9123C"/>
    <w:rsid w:val="00F93604"/>
    <w:rsid w:val="00F95071"/>
    <w:rsid w:val="00F960BF"/>
    <w:rsid w:val="00F96596"/>
    <w:rsid w:val="00F97E09"/>
    <w:rsid w:val="00FA5347"/>
    <w:rsid w:val="00FA6C12"/>
    <w:rsid w:val="00FC09A5"/>
    <w:rsid w:val="00FC2B41"/>
    <w:rsid w:val="00FC58A7"/>
    <w:rsid w:val="00FD6057"/>
    <w:rsid w:val="00FD78FD"/>
    <w:rsid w:val="00FE6C13"/>
    <w:rsid w:val="00FF534B"/>
    <w:rsid w:val="00FF782D"/>
    <w:rsid w:val="00FF7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533A"/>
  <w15:chartTrackingRefBased/>
  <w15:docId w15:val="{FD192CC4-FC76-4049-972F-756D27E7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481B"/>
    <w:pPr>
      <w:spacing w:after="67" w:line="268" w:lineRule="auto"/>
      <w:ind w:right="81" w:firstLine="557"/>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9C481B"/>
    <w:pPr>
      <w:keepNext/>
      <w:keepLines/>
      <w:spacing w:after="3"/>
      <w:ind w:left="10" w:right="83" w:hanging="10"/>
      <w:outlineLvl w:val="0"/>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semiHidden/>
    <w:unhideWhenUsed/>
    <w:qFormat/>
    <w:rsid w:val="009C48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81B"/>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semiHidden/>
    <w:rsid w:val="009C481B"/>
    <w:rPr>
      <w:rFonts w:asciiTheme="majorHAnsi" w:eastAsiaTheme="majorEastAsia" w:hAnsiTheme="majorHAnsi" w:cstheme="majorBidi"/>
      <w:color w:val="1F4D78" w:themeColor="accent1" w:themeShade="7F"/>
      <w:sz w:val="24"/>
      <w:szCs w:val="24"/>
      <w:lang w:eastAsia="ru-RU"/>
    </w:rPr>
  </w:style>
  <w:style w:type="paragraph" w:styleId="a3">
    <w:name w:val="No Spacing"/>
    <w:link w:val="a4"/>
    <w:uiPriority w:val="1"/>
    <w:qFormat/>
    <w:rsid w:val="009C481B"/>
    <w:pPr>
      <w:spacing w:after="0" w:line="240" w:lineRule="auto"/>
      <w:ind w:right="81" w:firstLine="557"/>
      <w:jc w:val="both"/>
    </w:pPr>
    <w:rPr>
      <w:rFonts w:ascii="Times New Roman" w:eastAsia="Times New Roman" w:hAnsi="Times New Roman" w:cs="Times New Roman"/>
      <w:color w:val="000000"/>
      <w:sz w:val="28"/>
      <w:lang w:eastAsia="ru-RU"/>
    </w:rPr>
  </w:style>
  <w:style w:type="paragraph" w:styleId="a5">
    <w:name w:val="Normal (Web)"/>
    <w:basedOn w:val="a"/>
    <w:uiPriority w:val="99"/>
    <w:unhideWhenUsed/>
    <w:rsid w:val="009C481B"/>
    <w:pPr>
      <w:spacing w:before="100" w:beforeAutospacing="1" w:after="100" w:afterAutospacing="1" w:line="240" w:lineRule="auto"/>
      <w:ind w:right="0" w:firstLine="0"/>
      <w:jc w:val="left"/>
    </w:pPr>
    <w:rPr>
      <w:color w:val="auto"/>
      <w:sz w:val="24"/>
      <w:szCs w:val="24"/>
    </w:rPr>
  </w:style>
  <w:style w:type="character" w:customStyle="1" w:styleId="a4">
    <w:name w:val="Без интервала Знак"/>
    <w:basedOn w:val="a0"/>
    <w:link w:val="a3"/>
    <w:uiPriority w:val="1"/>
    <w:rsid w:val="009C481B"/>
    <w:rPr>
      <w:rFonts w:ascii="Times New Roman" w:eastAsia="Times New Roman" w:hAnsi="Times New Roman" w:cs="Times New Roman"/>
      <w:color w:val="000000"/>
      <w:sz w:val="28"/>
      <w:lang w:eastAsia="ru-RU"/>
    </w:rPr>
  </w:style>
  <w:style w:type="paragraph" w:styleId="HTML">
    <w:name w:val="HTML Preformatted"/>
    <w:basedOn w:val="a"/>
    <w:link w:val="HTML0"/>
    <w:uiPriority w:val="99"/>
    <w:unhideWhenUsed/>
    <w:rsid w:val="009C4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9C481B"/>
    <w:rPr>
      <w:rFonts w:ascii="Courier New" w:eastAsia="Times New Roman" w:hAnsi="Courier New" w:cs="Courier New"/>
      <w:sz w:val="20"/>
      <w:szCs w:val="20"/>
      <w:lang w:eastAsia="ru-RU"/>
    </w:rPr>
  </w:style>
  <w:style w:type="paragraph" w:styleId="a6">
    <w:name w:val="caption"/>
    <w:basedOn w:val="a"/>
    <w:next w:val="a"/>
    <w:uiPriority w:val="35"/>
    <w:semiHidden/>
    <w:unhideWhenUsed/>
    <w:qFormat/>
    <w:rsid w:val="009C481B"/>
    <w:pPr>
      <w:spacing w:after="200" w:line="240" w:lineRule="auto"/>
    </w:pPr>
    <w:rPr>
      <w:i/>
      <w:iCs/>
      <w:color w:val="44546A" w:themeColor="text2"/>
      <w:sz w:val="18"/>
      <w:szCs w:val="18"/>
    </w:rPr>
  </w:style>
  <w:style w:type="table" w:styleId="a7">
    <w:name w:val="Table Grid"/>
    <w:basedOn w:val="a1"/>
    <w:uiPriority w:val="39"/>
    <w:rsid w:val="009C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C481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C481B"/>
    <w:rPr>
      <w:rFonts w:ascii="Times New Roman" w:eastAsia="Times New Roman" w:hAnsi="Times New Roman" w:cs="Times New Roman"/>
      <w:color w:val="000000"/>
      <w:sz w:val="28"/>
      <w:lang w:eastAsia="ru-RU"/>
    </w:rPr>
  </w:style>
  <w:style w:type="paragraph" w:styleId="aa">
    <w:name w:val="footer"/>
    <w:basedOn w:val="a"/>
    <w:link w:val="ab"/>
    <w:uiPriority w:val="99"/>
    <w:unhideWhenUsed/>
    <w:rsid w:val="009C481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481B"/>
    <w:rPr>
      <w:rFonts w:ascii="Times New Roman" w:eastAsia="Times New Roman" w:hAnsi="Times New Roman" w:cs="Times New Roman"/>
      <w:color w:val="000000"/>
      <w:sz w:val="28"/>
      <w:lang w:eastAsia="ru-RU"/>
    </w:rPr>
  </w:style>
  <w:style w:type="paragraph" w:styleId="ac">
    <w:name w:val="Balloon Text"/>
    <w:basedOn w:val="a"/>
    <w:link w:val="ad"/>
    <w:uiPriority w:val="99"/>
    <w:semiHidden/>
    <w:unhideWhenUsed/>
    <w:rsid w:val="009C481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C481B"/>
    <w:rPr>
      <w:rFonts w:ascii="Segoe UI" w:eastAsia="Times New Roman" w:hAnsi="Segoe UI" w:cs="Segoe UI"/>
      <w:color w:val="000000"/>
      <w:sz w:val="18"/>
      <w:szCs w:val="18"/>
      <w:lang w:eastAsia="ru-RU"/>
    </w:rPr>
  </w:style>
  <w:style w:type="character" w:styleId="ae">
    <w:name w:val="Hyperlink"/>
    <w:uiPriority w:val="99"/>
    <w:rsid w:val="009C481B"/>
    <w:rPr>
      <w:rFonts w:cs="Times New Roman"/>
      <w:color w:val="0000FF"/>
      <w:u w:val="single"/>
    </w:rPr>
  </w:style>
  <w:style w:type="character" w:customStyle="1" w:styleId="tlid-translation">
    <w:name w:val="tlid-translation"/>
    <w:rsid w:val="009C481B"/>
  </w:style>
  <w:style w:type="paragraph" w:styleId="af">
    <w:name w:val="List Paragraph"/>
    <w:uiPriority w:val="34"/>
    <w:qFormat/>
    <w:rsid w:val="009C481B"/>
    <w:pPr>
      <w:widowControl w:val="0"/>
      <w:suppressAutoHyphens/>
      <w:autoSpaceDN w:val="0"/>
      <w:spacing w:line="254" w:lineRule="auto"/>
      <w:ind w:left="720"/>
    </w:pPr>
    <w:rPr>
      <w:rFonts w:ascii="Calibri" w:eastAsia="Lucida Sans Unicode" w:hAnsi="Calibri" w:cs="Tahoma"/>
      <w:kern w:val="3"/>
    </w:rPr>
  </w:style>
  <w:style w:type="paragraph" w:customStyle="1" w:styleId="Default">
    <w:name w:val="Default"/>
    <w:rsid w:val="009C481B"/>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annotation reference"/>
    <w:basedOn w:val="a0"/>
    <w:uiPriority w:val="99"/>
    <w:semiHidden/>
    <w:unhideWhenUsed/>
    <w:rsid w:val="009C481B"/>
    <w:rPr>
      <w:sz w:val="16"/>
      <w:szCs w:val="16"/>
    </w:rPr>
  </w:style>
  <w:style w:type="paragraph" w:styleId="af1">
    <w:name w:val="annotation text"/>
    <w:basedOn w:val="a"/>
    <w:link w:val="af2"/>
    <w:uiPriority w:val="99"/>
    <w:semiHidden/>
    <w:unhideWhenUsed/>
    <w:rsid w:val="009C481B"/>
    <w:pPr>
      <w:spacing w:after="200" w:line="240" w:lineRule="auto"/>
      <w:ind w:right="0" w:firstLine="0"/>
      <w:jc w:val="left"/>
    </w:pPr>
    <w:rPr>
      <w:rFonts w:asciiTheme="minorHAnsi" w:eastAsiaTheme="minorEastAsia" w:hAnsiTheme="minorHAnsi" w:cstheme="minorBidi"/>
      <w:color w:val="auto"/>
      <w:sz w:val="20"/>
      <w:szCs w:val="20"/>
    </w:rPr>
  </w:style>
  <w:style w:type="character" w:customStyle="1" w:styleId="af2">
    <w:name w:val="Текст примечания Знак"/>
    <w:basedOn w:val="a0"/>
    <w:link w:val="af1"/>
    <w:uiPriority w:val="99"/>
    <w:semiHidden/>
    <w:rsid w:val="009C481B"/>
    <w:rPr>
      <w:rFonts w:eastAsiaTheme="minorEastAsia"/>
      <w:sz w:val="20"/>
      <w:szCs w:val="20"/>
      <w:lang w:eastAsia="ru-RU"/>
    </w:rPr>
  </w:style>
  <w:style w:type="paragraph" w:styleId="af3">
    <w:name w:val="annotation subject"/>
    <w:basedOn w:val="af1"/>
    <w:next w:val="af1"/>
    <w:link w:val="af4"/>
    <w:uiPriority w:val="99"/>
    <w:semiHidden/>
    <w:unhideWhenUsed/>
    <w:rsid w:val="009C481B"/>
    <w:rPr>
      <w:b/>
      <w:bCs/>
    </w:rPr>
  </w:style>
  <w:style w:type="character" w:customStyle="1" w:styleId="af4">
    <w:name w:val="Тема примечания Знак"/>
    <w:basedOn w:val="af2"/>
    <w:link w:val="af3"/>
    <w:uiPriority w:val="99"/>
    <w:semiHidden/>
    <w:rsid w:val="009C481B"/>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D0%9F%D1%80%D0%BE%D0%B7%D0%B0"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5.xml"/><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ЭТ</c:v>
                </c:pt>
                <c:pt idx="1">
                  <c:v>Кәсіби-теориялық критерий, ЭТ</c:v>
                </c:pt>
                <c:pt idx="2">
                  <c:v>Құндылықты-мотивациялық критерий, ЭТ</c:v>
                </c:pt>
              </c:strCache>
            </c:strRef>
          </c:cat>
          <c:val>
            <c:numRef>
              <c:f>Лист1!$B$3:$B$7</c:f>
              <c:numCache>
                <c:formatCode>General</c:formatCode>
                <c:ptCount val="5"/>
                <c:pt idx="0">
                  <c:v>18</c:v>
                </c:pt>
                <c:pt idx="1">
                  <c:v>36</c:v>
                </c:pt>
                <c:pt idx="2">
                  <c:v>18</c:v>
                </c:pt>
              </c:numCache>
            </c:numRef>
          </c:val>
          <c:extLst xmlns:c16r2="http://schemas.microsoft.com/office/drawing/2015/06/chart">
            <c:ext xmlns:c16="http://schemas.microsoft.com/office/drawing/2014/chart" uri="{C3380CC4-5D6E-409C-BE32-E72D297353CC}">
              <c16:uniqueId val="{00000000-5E60-42A5-AC01-D1075F5311A6}"/>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ЭТ</c:v>
                </c:pt>
                <c:pt idx="1">
                  <c:v>Кәсіби-теориялық критерий, ЭТ</c:v>
                </c:pt>
                <c:pt idx="2">
                  <c:v>Құндылықты-мотивациялық критерий, ЭТ</c:v>
                </c:pt>
              </c:strCache>
            </c:strRef>
          </c:cat>
          <c:val>
            <c:numRef>
              <c:f>Лист1!$C$3:$C$7</c:f>
              <c:numCache>
                <c:formatCode>General</c:formatCode>
                <c:ptCount val="5"/>
                <c:pt idx="0">
                  <c:v>73</c:v>
                </c:pt>
                <c:pt idx="1">
                  <c:v>45</c:v>
                </c:pt>
                <c:pt idx="2">
                  <c:v>36</c:v>
                </c:pt>
              </c:numCache>
            </c:numRef>
          </c:val>
          <c:extLst xmlns:c16r2="http://schemas.microsoft.com/office/drawing/2015/06/chart">
            <c:ext xmlns:c16="http://schemas.microsoft.com/office/drawing/2014/chart" uri="{C3380CC4-5D6E-409C-BE32-E72D297353CC}">
              <c16:uniqueId val="{00000001-5E60-42A5-AC01-D1075F5311A6}"/>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ЭТ</c:v>
                </c:pt>
                <c:pt idx="1">
                  <c:v>Кәсіби-теориялық критерий, ЭТ</c:v>
                </c:pt>
                <c:pt idx="2">
                  <c:v>Құндылықты-мотивациялық критерий, ЭТ</c:v>
                </c:pt>
              </c:strCache>
            </c:strRef>
          </c:cat>
          <c:val>
            <c:numRef>
              <c:f>Лист1!$D$3:$D$7</c:f>
              <c:numCache>
                <c:formatCode>General</c:formatCode>
                <c:ptCount val="5"/>
                <c:pt idx="0">
                  <c:v>9</c:v>
                </c:pt>
                <c:pt idx="1">
                  <c:v>18</c:v>
                </c:pt>
                <c:pt idx="2">
                  <c:v>45</c:v>
                </c:pt>
              </c:numCache>
            </c:numRef>
          </c:val>
          <c:extLst xmlns:c16r2="http://schemas.microsoft.com/office/drawing/2015/06/chart">
            <c:ext xmlns:c16="http://schemas.microsoft.com/office/drawing/2014/chart" uri="{C3380CC4-5D6E-409C-BE32-E72D297353CC}">
              <c16:uniqueId val="{00000002-5E60-42A5-AC01-D1075F5311A6}"/>
            </c:ext>
          </c:extLst>
        </c:ser>
        <c:dLbls>
          <c:dLblPos val="inEnd"/>
          <c:showLegendKey val="0"/>
          <c:showVal val="1"/>
          <c:showCatName val="0"/>
          <c:showSerName val="0"/>
          <c:showPercent val="0"/>
          <c:showBubbleSize val="0"/>
        </c:dLbls>
        <c:gapWidth val="74"/>
        <c:axId val="133177520"/>
        <c:axId val="133180264"/>
      </c:barChart>
      <c:catAx>
        <c:axId val="13317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80264"/>
        <c:crosses val="autoZero"/>
        <c:auto val="1"/>
        <c:lblAlgn val="ctr"/>
        <c:lblOffset val="100"/>
        <c:noMultiLvlLbl val="0"/>
      </c:catAx>
      <c:valAx>
        <c:axId val="133180264"/>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752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БТ</c:v>
                </c:pt>
                <c:pt idx="1">
                  <c:v>Кәсіби-теориялық критерий, БТ</c:v>
                </c:pt>
                <c:pt idx="2">
                  <c:v>Құндылықты-мотивациялық критерий, БТ</c:v>
                </c:pt>
              </c:strCache>
            </c:strRef>
          </c:cat>
          <c:val>
            <c:numRef>
              <c:f>Лист1!$B$3:$B$7</c:f>
              <c:numCache>
                <c:formatCode>General</c:formatCode>
                <c:ptCount val="5"/>
                <c:pt idx="0">
                  <c:v>9</c:v>
                </c:pt>
                <c:pt idx="1">
                  <c:v>45</c:v>
                </c:pt>
                <c:pt idx="2">
                  <c:v>18</c:v>
                </c:pt>
              </c:numCache>
            </c:numRef>
          </c:val>
          <c:extLst xmlns:c16r2="http://schemas.microsoft.com/office/drawing/2015/06/chart">
            <c:ext xmlns:c16="http://schemas.microsoft.com/office/drawing/2014/chart" uri="{C3380CC4-5D6E-409C-BE32-E72D297353CC}">
              <c16:uniqueId val="{00000000-FFEC-4065-85CD-FAFDF681F96A}"/>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БТ</c:v>
                </c:pt>
                <c:pt idx="1">
                  <c:v>Кәсіби-теориялық критерий, БТ</c:v>
                </c:pt>
                <c:pt idx="2">
                  <c:v>Құндылықты-мотивациялық критерий, БТ</c:v>
                </c:pt>
              </c:strCache>
            </c:strRef>
          </c:cat>
          <c:val>
            <c:numRef>
              <c:f>Лист1!$C$3:$C$7</c:f>
              <c:numCache>
                <c:formatCode>General</c:formatCode>
                <c:ptCount val="5"/>
                <c:pt idx="0">
                  <c:v>73</c:v>
                </c:pt>
                <c:pt idx="1">
                  <c:v>36</c:v>
                </c:pt>
                <c:pt idx="2">
                  <c:v>45</c:v>
                </c:pt>
              </c:numCache>
            </c:numRef>
          </c:val>
          <c:extLst xmlns:c16r2="http://schemas.microsoft.com/office/drawing/2015/06/chart">
            <c:ext xmlns:c16="http://schemas.microsoft.com/office/drawing/2014/chart" uri="{C3380CC4-5D6E-409C-BE32-E72D297353CC}">
              <c16:uniqueId val="{00000001-FFEC-4065-85CD-FAFDF681F96A}"/>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3"/>
                <c:pt idx="0">
                  <c:v>Орындаушылық-технологиялық критерий, БТ</c:v>
                </c:pt>
                <c:pt idx="1">
                  <c:v>Кәсіби-теориялық критерий, БТ</c:v>
                </c:pt>
                <c:pt idx="2">
                  <c:v>Құндылықты-мотивациялық критерий, БТ</c:v>
                </c:pt>
              </c:strCache>
            </c:strRef>
          </c:cat>
          <c:val>
            <c:numRef>
              <c:f>Лист1!$D$3:$D$7</c:f>
              <c:numCache>
                <c:formatCode>General</c:formatCode>
                <c:ptCount val="5"/>
                <c:pt idx="0">
                  <c:v>18</c:v>
                </c:pt>
                <c:pt idx="1">
                  <c:v>18</c:v>
                </c:pt>
                <c:pt idx="2">
                  <c:v>36</c:v>
                </c:pt>
              </c:numCache>
            </c:numRef>
          </c:val>
          <c:extLst xmlns:c16r2="http://schemas.microsoft.com/office/drawing/2015/06/chart">
            <c:ext xmlns:c16="http://schemas.microsoft.com/office/drawing/2014/chart" uri="{C3380CC4-5D6E-409C-BE32-E72D297353CC}">
              <c16:uniqueId val="{00000002-FFEC-4065-85CD-FAFDF681F96A}"/>
            </c:ext>
          </c:extLst>
        </c:ser>
        <c:dLbls>
          <c:dLblPos val="inEnd"/>
          <c:showLegendKey val="0"/>
          <c:showVal val="1"/>
          <c:showCatName val="0"/>
          <c:showSerName val="0"/>
          <c:showPercent val="0"/>
          <c:showBubbleSize val="0"/>
        </c:dLbls>
        <c:gapWidth val="75"/>
        <c:axId val="133179088"/>
        <c:axId val="133179480"/>
      </c:barChart>
      <c:catAx>
        <c:axId val="13317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9480"/>
        <c:crosses val="autoZero"/>
        <c:auto val="1"/>
        <c:lblAlgn val="ctr"/>
        <c:lblOffset val="100"/>
        <c:noMultiLvlLbl val="0"/>
      </c:catAx>
      <c:valAx>
        <c:axId val="133179480"/>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908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Лист1!$B$3:$B$7</c:f>
              <c:numCache>
                <c:formatCode>General</c:formatCode>
                <c:ptCount val="5"/>
                <c:pt idx="0">
                  <c:v>9</c:v>
                </c:pt>
                <c:pt idx="1">
                  <c:v>18</c:v>
                </c:pt>
                <c:pt idx="2">
                  <c:v>0</c:v>
                </c:pt>
                <c:pt idx="3">
                  <c:v>18</c:v>
                </c:pt>
              </c:numCache>
            </c:numRef>
          </c:val>
          <c:extLst xmlns:c16r2="http://schemas.microsoft.com/office/drawing/2015/06/chart">
            <c:ext xmlns:c16="http://schemas.microsoft.com/office/drawing/2014/chart" uri="{C3380CC4-5D6E-409C-BE32-E72D297353CC}">
              <c16:uniqueId val="{00000000-3ACA-4330-A798-045BDA2C876E}"/>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Лист1!$C$3:$C$7</c:f>
              <c:numCache>
                <c:formatCode>General</c:formatCode>
                <c:ptCount val="5"/>
                <c:pt idx="0">
                  <c:v>55</c:v>
                </c:pt>
                <c:pt idx="1">
                  <c:v>46</c:v>
                </c:pt>
                <c:pt idx="2">
                  <c:v>45</c:v>
                </c:pt>
                <c:pt idx="3">
                  <c:v>36</c:v>
                </c:pt>
              </c:numCache>
            </c:numRef>
          </c:val>
          <c:extLst xmlns:c16r2="http://schemas.microsoft.com/office/drawing/2015/06/chart">
            <c:ext xmlns:c16="http://schemas.microsoft.com/office/drawing/2014/chart" uri="{C3380CC4-5D6E-409C-BE32-E72D297353CC}">
              <c16:uniqueId val="{00000001-3ACA-4330-A798-045BDA2C876E}"/>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Лист1!$D$3:$D$7</c:f>
              <c:numCache>
                <c:formatCode>General</c:formatCode>
                <c:ptCount val="5"/>
                <c:pt idx="0">
                  <c:v>36</c:v>
                </c:pt>
                <c:pt idx="1">
                  <c:v>36</c:v>
                </c:pt>
                <c:pt idx="2">
                  <c:v>55</c:v>
                </c:pt>
                <c:pt idx="3">
                  <c:v>46</c:v>
                </c:pt>
              </c:numCache>
            </c:numRef>
          </c:val>
          <c:extLst xmlns:c16r2="http://schemas.microsoft.com/office/drawing/2015/06/chart">
            <c:ext xmlns:c16="http://schemas.microsoft.com/office/drawing/2014/chart" uri="{C3380CC4-5D6E-409C-BE32-E72D297353CC}">
              <c16:uniqueId val="{00000002-3ACA-4330-A798-045BDA2C876E}"/>
            </c:ext>
          </c:extLst>
        </c:ser>
        <c:dLbls>
          <c:dLblPos val="inEnd"/>
          <c:showLegendKey val="0"/>
          <c:showVal val="1"/>
          <c:showCatName val="0"/>
          <c:showSerName val="0"/>
          <c:showPercent val="0"/>
          <c:showBubbleSize val="0"/>
        </c:dLbls>
        <c:gapWidth val="74"/>
        <c:axId val="133173992"/>
        <c:axId val="133174776"/>
      </c:barChart>
      <c:catAx>
        <c:axId val="133173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4776"/>
        <c:crosses val="autoZero"/>
        <c:auto val="1"/>
        <c:lblAlgn val="ctr"/>
        <c:lblOffset val="100"/>
        <c:noMultiLvlLbl val="0"/>
      </c:catAx>
      <c:valAx>
        <c:axId val="133174776"/>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39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Лист1!$B$3:$B$7</c:f>
              <c:numCache>
                <c:formatCode>General</c:formatCode>
                <c:ptCount val="5"/>
                <c:pt idx="0">
                  <c:v>27</c:v>
                </c:pt>
                <c:pt idx="1">
                  <c:v>46</c:v>
                </c:pt>
                <c:pt idx="2">
                  <c:v>9</c:v>
                </c:pt>
                <c:pt idx="3">
                  <c:v>36</c:v>
                </c:pt>
              </c:numCache>
            </c:numRef>
          </c:val>
          <c:extLst xmlns:c16r2="http://schemas.microsoft.com/office/drawing/2015/06/chart">
            <c:ext xmlns:c16="http://schemas.microsoft.com/office/drawing/2014/chart" uri="{C3380CC4-5D6E-409C-BE32-E72D297353CC}">
              <c16:uniqueId val="{00000000-80D1-43A8-928B-5A4A8E53268E}"/>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Лист1!$C$3:$C$7</c:f>
              <c:numCache>
                <c:formatCode>General</c:formatCode>
                <c:ptCount val="5"/>
                <c:pt idx="0">
                  <c:v>55</c:v>
                </c:pt>
                <c:pt idx="1">
                  <c:v>36</c:v>
                </c:pt>
                <c:pt idx="2">
                  <c:v>36</c:v>
                </c:pt>
                <c:pt idx="3">
                  <c:v>46</c:v>
                </c:pt>
              </c:numCache>
            </c:numRef>
          </c:val>
          <c:extLst xmlns:c16r2="http://schemas.microsoft.com/office/drawing/2015/06/chart">
            <c:ext xmlns:c16="http://schemas.microsoft.com/office/drawing/2014/chart" uri="{C3380CC4-5D6E-409C-BE32-E72D297353CC}">
              <c16:uniqueId val="{00000001-80D1-43A8-928B-5A4A8E53268E}"/>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Лист1!$D$3:$D$7</c:f>
              <c:numCache>
                <c:formatCode>General</c:formatCode>
                <c:ptCount val="5"/>
                <c:pt idx="0">
                  <c:v>18</c:v>
                </c:pt>
                <c:pt idx="1">
                  <c:v>18</c:v>
                </c:pt>
                <c:pt idx="2">
                  <c:v>55</c:v>
                </c:pt>
                <c:pt idx="3">
                  <c:v>18</c:v>
                </c:pt>
              </c:numCache>
            </c:numRef>
          </c:val>
          <c:extLst xmlns:c16r2="http://schemas.microsoft.com/office/drawing/2015/06/chart">
            <c:ext xmlns:c16="http://schemas.microsoft.com/office/drawing/2014/chart" uri="{C3380CC4-5D6E-409C-BE32-E72D297353CC}">
              <c16:uniqueId val="{00000002-80D1-43A8-928B-5A4A8E53268E}"/>
            </c:ext>
          </c:extLst>
        </c:ser>
        <c:dLbls>
          <c:dLblPos val="inEnd"/>
          <c:showLegendKey val="0"/>
          <c:showVal val="1"/>
          <c:showCatName val="0"/>
          <c:showSerName val="0"/>
          <c:showPercent val="0"/>
          <c:showBubbleSize val="0"/>
        </c:dLbls>
        <c:gapWidth val="74"/>
        <c:axId val="133175560"/>
        <c:axId val="133175168"/>
      </c:barChart>
      <c:catAx>
        <c:axId val="133175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5168"/>
        <c:crosses val="autoZero"/>
        <c:auto val="1"/>
        <c:lblAlgn val="ctr"/>
        <c:lblOffset val="100"/>
        <c:noMultiLvlLbl val="0"/>
      </c:catAx>
      <c:valAx>
        <c:axId val="133175168"/>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1755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Лист1!$B$3:$B$7</c:f>
              <c:numCache>
                <c:formatCode>General</c:formatCode>
                <c:ptCount val="5"/>
                <c:pt idx="0">
                  <c:v>9</c:v>
                </c:pt>
                <c:pt idx="1">
                  <c:v>9</c:v>
                </c:pt>
                <c:pt idx="2">
                  <c:v>0</c:v>
                </c:pt>
                <c:pt idx="3">
                  <c:v>18</c:v>
                </c:pt>
              </c:numCache>
            </c:numRef>
          </c:val>
          <c:extLst xmlns:c16r2="http://schemas.microsoft.com/office/drawing/2015/06/chart">
            <c:ext xmlns:c16="http://schemas.microsoft.com/office/drawing/2014/chart" uri="{C3380CC4-5D6E-409C-BE32-E72D297353CC}">
              <c16:uniqueId val="{00000000-1090-4770-AA0E-A4BC8F7F3FDA}"/>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Лист1!$C$3:$C$7</c:f>
              <c:numCache>
                <c:formatCode>General</c:formatCode>
                <c:ptCount val="5"/>
                <c:pt idx="0">
                  <c:v>64</c:v>
                </c:pt>
                <c:pt idx="1">
                  <c:v>73</c:v>
                </c:pt>
                <c:pt idx="2">
                  <c:v>64</c:v>
                </c:pt>
                <c:pt idx="3">
                  <c:v>73</c:v>
                </c:pt>
              </c:numCache>
            </c:numRef>
          </c:val>
          <c:extLst xmlns:c16r2="http://schemas.microsoft.com/office/drawing/2015/06/chart">
            <c:ext xmlns:c16="http://schemas.microsoft.com/office/drawing/2014/chart" uri="{C3380CC4-5D6E-409C-BE32-E72D297353CC}">
              <c16:uniqueId val="{00000001-1090-4770-AA0E-A4BC8F7F3FDA}"/>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Лист1!$D$3:$D$7</c:f>
              <c:numCache>
                <c:formatCode>General</c:formatCode>
                <c:ptCount val="5"/>
                <c:pt idx="0">
                  <c:v>27</c:v>
                </c:pt>
                <c:pt idx="1">
                  <c:v>18</c:v>
                </c:pt>
                <c:pt idx="2">
                  <c:v>36</c:v>
                </c:pt>
                <c:pt idx="3">
                  <c:v>9</c:v>
                </c:pt>
              </c:numCache>
            </c:numRef>
          </c:val>
          <c:extLst xmlns:c16r2="http://schemas.microsoft.com/office/drawing/2015/06/chart">
            <c:ext xmlns:c16="http://schemas.microsoft.com/office/drawing/2014/chart" uri="{C3380CC4-5D6E-409C-BE32-E72D297353CC}">
              <c16:uniqueId val="{00000002-1090-4770-AA0E-A4BC8F7F3FDA}"/>
            </c:ext>
          </c:extLst>
        </c:ser>
        <c:dLbls>
          <c:dLblPos val="inEnd"/>
          <c:showLegendKey val="0"/>
          <c:showVal val="1"/>
          <c:showCatName val="0"/>
          <c:showSerName val="0"/>
          <c:showPercent val="0"/>
          <c:showBubbleSize val="0"/>
        </c:dLbls>
        <c:gapWidth val="74"/>
        <c:axId val="254304288"/>
        <c:axId val="286793504"/>
      </c:barChart>
      <c:catAx>
        <c:axId val="25430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793504"/>
        <c:crosses val="autoZero"/>
        <c:auto val="1"/>
        <c:lblAlgn val="ctr"/>
        <c:lblOffset val="100"/>
        <c:noMultiLvlLbl val="0"/>
      </c:catAx>
      <c:valAx>
        <c:axId val="286793504"/>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0428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Төмен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Лист1!$B$3:$B$7</c:f>
              <c:numCache>
                <c:formatCode>General</c:formatCode>
                <c:ptCount val="5"/>
                <c:pt idx="0">
                  <c:v>18</c:v>
                </c:pt>
                <c:pt idx="1">
                  <c:v>22</c:v>
                </c:pt>
                <c:pt idx="2">
                  <c:v>0</c:v>
                </c:pt>
                <c:pt idx="3">
                  <c:v>22</c:v>
                </c:pt>
              </c:numCache>
            </c:numRef>
          </c:val>
          <c:extLst xmlns:c16r2="http://schemas.microsoft.com/office/drawing/2015/06/chart">
            <c:ext xmlns:c16="http://schemas.microsoft.com/office/drawing/2014/chart" uri="{C3380CC4-5D6E-409C-BE32-E72D297353CC}">
              <c16:uniqueId val="{00000000-C852-4942-9E29-15D544F5982B}"/>
            </c:ext>
          </c:extLst>
        </c:ser>
        <c:ser>
          <c:idx val="1"/>
          <c:order val="1"/>
          <c:tx>
            <c:strRef>
              <c:f>Лист1!$C$1</c:f>
              <c:strCache>
                <c:ptCount val="1"/>
                <c:pt idx="0">
                  <c:v>Жеткілікті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Лист1!$C$3:$C$7</c:f>
              <c:numCache>
                <c:formatCode>General</c:formatCode>
                <c:ptCount val="5"/>
                <c:pt idx="0">
                  <c:v>46</c:v>
                </c:pt>
                <c:pt idx="1">
                  <c:v>56</c:v>
                </c:pt>
                <c:pt idx="2">
                  <c:v>45</c:v>
                </c:pt>
                <c:pt idx="3">
                  <c:v>56</c:v>
                </c:pt>
              </c:numCache>
            </c:numRef>
          </c:val>
          <c:extLst xmlns:c16r2="http://schemas.microsoft.com/office/drawing/2015/06/chart">
            <c:ext xmlns:c16="http://schemas.microsoft.com/office/drawing/2014/chart" uri="{C3380CC4-5D6E-409C-BE32-E72D297353CC}">
              <c16:uniqueId val="{00000001-C852-4942-9E29-15D544F5982B}"/>
            </c:ext>
          </c:extLst>
        </c:ser>
        <c:ser>
          <c:idx val="2"/>
          <c:order val="2"/>
          <c:tx>
            <c:strRef>
              <c:f>Лист1!$D$1</c:f>
              <c:strCache>
                <c:ptCount val="1"/>
                <c:pt idx="0">
                  <c:v>Жоғары деңгей</c:v>
                </c:pt>
              </c:strCache>
            </c:strRef>
          </c:tx>
          <c:spPr>
            <a:solidFill>
              <a:srgbClr val="92D050"/>
            </a:solidFill>
            <a:ln>
              <a:noFill/>
            </a:ln>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4"/>
                <c:pt idx="0">
                  <c:v>Бақылау кезеңі, БТ</c:v>
                </c:pt>
                <c:pt idx="1">
                  <c:v>Тұрақтандыру кезеңі, БТ</c:v>
                </c:pt>
                <c:pt idx="2">
                  <c:v>Бақылау кезеңі, ЭТ</c:v>
                </c:pt>
                <c:pt idx="3">
                  <c:v>Тұрақтандыру кезеңі, ЭТ</c:v>
                </c:pt>
              </c:strCache>
            </c:strRef>
          </c:cat>
          <c:val>
            <c:numRef>
              <c:f>Лист1!$D$3:$D$7</c:f>
              <c:numCache>
                <c:formatCode>General</c:formatCode>
                <c:ptCount val="5"/>
                <c:pt idx="0">
                  <c:v>36</c:v>
                </c:pt>
                <c:pt idx="1">
                  <c:v>22</c:v>
                </c:pt>
                <c:pt idx="2">
                  <c:v>55</c:v>
                </c:pt>
                <c:pt idx="3">
                  <c:v>22</c:v>
                </c:pt>
              </c:numCache>
            </c:numRef>
          </c:val>
          <c:extLst xmlns:c16r2="http://schemas.microsoft.com/office/drawing/2015/06/chart">
            <c:ext xmlns:c16="http://schemas.microsoft.com/office/drawing/2014/chart" uri="{C3380CC4-5D6E-409C-BE32-E72D297353CC}">
              <c16:uniqueId val="{00000002-C852-4942-9E29-15D544F5982B}"/>
            </c:ext>
          </c:extLst>
        </c:ser>
        <c:dLbls>
          <c:dLblPos val="inEnd"/>
          <c:showLegendKey val="0"/>
          <c:showVal val="1"/>
          <c:showCatName val="0"/>
          <c:showSerName val="0"/>
          <c:showPercent val="0"/>
          <c:showBubbleSize val="0"/>
        </c:dLbls>
        <c:gapWidth val="74"/>
        <c:axId val="249615240"/>
        <c:axId val="250046040"/>
      </c:barChart>
      <c:catAx>
        <c:axId val="24961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046040"/>
        <c:crosses val="autoZero"/>
        <c:auto val="1"/>
        <c:lblAlgn val="ctr"/>
        <c:lblOffset val="100"/>
        <c:noMultiLvlLbl val="0"/>
      </c:catAx>
      <c:valAx>
        <c:axId val="250046040"/>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6152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688D1-C791-47F1-871A-D1E097AA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62143</Words>
  <Characters>354220</Characters>
  <Application>Microsoft Office Word</Application>
  <DocSecurity>0</DocSecurity>
  <Lines>2951</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Даулет</dc:creator>
  <cp:keywords/>
  <dc:description/>
  <cp:lastModifiedBy>Асия Баймухаметова</cp:lastModifiedBy>
  <cp:revision>2</cp:revision>
  <cp:lastPrinted>2022-11-16T11:52:00Z</cp:lastPrinted>
  <dcterms:created xsi:type="dcterms:W3CDTF">2022-11-16T11:55:00Z</dcterms:created>
  <dcterms:modified xsi:type="dcterms:W3CDTF">2022-11-16T11:55:00Z</dcterms:modified>
</cp:coreProperties>
</file>