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E8775" w14:textId="77777777" w:rsidR="00637FEF" w:rsidRPr="00C04AE6" w:rsidRDefault="00467B00" w:rsidP="00DC08B3">
      <w:pPr>
        <w:spacing w:after="200" w:line="276"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Қожа Ахмет Ясауи атындағы Халықаралық қазақ-түрік университеті</w:t>
      </w:r>
    </w:p>
    <w:p w14:paraId="079F7C2F" w14:textId="7AF75E8C" w:rsidR="00444C4F" w:rsidRPr="00C04AE6" w:rsidRDefault="00870C87" w:rsidP="00DC08B3">
      <w:pPr>
        <w:spacing w:after="200" w:line="276" w:lineRule="auto"/>
        <w:ind w:firstLine="567"/>
        <w:jc w:val="both"/>
        <w:rPr>
          <w:rFonts w:ascii="Times New Roman" w:hAnsi="Times New Roman"/>
          <w:bCs/>
          <w:color w:val="000000" w:themeColor="text1"/>
          <w:kern w:val="0"/>
          <w:sz w:val="28"/>
          <w:szCs w:val="28"/>
          <w:lang w:val="kk-KZ"/>
        </w:rPr>
      </w:pPr>
      <w:r w:rsidRPr="00C04AE6">
        <w:rPr>
          <w:rFonts w:ascii="Times New Roman" w:hAnsi="Times New Roman"/>
          <w:bCs/>
          <w:color w:val="000000" w:themeColor="text1"/>
          <w:kern w:val="0"/>
          <w:sz w:val="28"/>
          <w:szCs w:val="28"/>
          <w:lang w:val="kk-KZ"/>
        </w:rPr>
        <w:t>ӘОЖ</w:t>
      </w:r>
      <w:r w:rsidR="00B7234E" w:rsidRPr="00C04AE6">
        <w:rPr>
          <w:rFonts w:ascii="Times New Roman" w:hAnsi="Times New Roman"/>
          <w:bCs/>
          <w:color w:val="000000" w:themeColor="text1"/>
          <w:kern w:val="0"/>
          <w:sz w:val="28"/>
          <w:szCs w:val="28"/>
          <w:lang w:val="kk-KZ"/>
        </w:rPr>
        <w:t>:372.63</w:t>
      </w:r>
      <w:r w:rsidR="00A05EFA" w:rsidRPr="00C04AE6">
        <w:rPr>
          <w:rFonts w:ascii="Times New Roman" w:hAnsi="Times New Roman"/>
          <w:bCs/>
          <w:color w:val="000000" w:themeColor="text1"/>
          <w:kern w:val="0"/>
          <w:sz w:val="28"/>
          <w:szCs w:val="28"/>
          <w:lang w:val="kk-KZ"/>
        </w:rPr>
        <w:t xml:space="preserve"> </w:t>
      </w:r>
      <w:r w:rsidR="009535E7" w:rsidRPr="00C04AE6">
        <w:rPr>
          <w:rFonts w:ascii="Times New Roman" w:hAnsi="Times New Roman"/>
          <w:bCs/>
          <w:color w:val="000000" w:themeColor="text1"/>
          <w:kern w:val="0"/>
          <w:sz w:val="28"/>
          <w:szCs w:val="28"/>
          <w:lang w:val="kk-KZ"/>
        </w:rPr>
        <w:tab/>
      </w:r>
      <w:r w:rsidR="009535E7" w:rsidRPr="00C04AE6">
        <w:rPr>
          <w:rFonts w:ascii="Times New Roman" w:hAnsi="Times New Roman"/>
          <w:bCs/>
          <w:color w:val="000000" w:themeColor="text1"/>
          <w:kern w:val="0"/>
          <w:sz w:val="28"/>
          <w:szCs w:val="28"/>
          <w:lang w:val="kk-KZ"/>
        </w:rPr>
        <w:tab/>
      </w:r>
      <w:r w:rsidR="009535E7" w:rsidRPr="00C04AE6">
        <w:rPr>
          <w:rFonts w:ascii="Times New Roman" w:hAnsi="Times New Roman"/>
          <w:bCs/>
          <w:color w:val="000000" w:themeColor="text1"/>
          <w:kern w:val="0"/>
          <w:sz w:val="28"/>
          <w:szCs w:val="28"/>
          <w:lang w:val="kk-KZ"/>
        </w:rPr>
        <w:tab/>
      </w:r>
      <w:r w:rsidR="009535E7" w:rsidRPr="00C04AE6">
        <w:rPr>
          <w:rFonts w:ascii="Times New Roman" w:hAnsi="Times New Roman"/>
          <w:bCs/>
          <w:color w:val="000000" w:themeColor="text1"/>
          <w:kern w:val="0"/>
          <w:sz w:val="28"/>
          <w:szCs w:val="28"/>
          <w:lang w:val="kk-KZ"/>
        </w:rPr>
        <w:tab/>
      </w:r>
      <w:r w:rsidR="00B7234E" w:rsidRPr="00C04AE6">
        <w:rPr>
          <w:rFonts w:ascii="Times New Roman" w:hAnsi="Times New Roman"/>
          <w:bCs/>
          <w:color w:val="000000" w:themeColor="text1"/>
          <w:kern w:val="0"/>
          <w:sz w:val="28"/>
          <w:szCs w:val="28"/>
          <w:lang w:val="kk-KZ"/>
        </w:rPr>
        <w:tab/>
      </w:r>
      <w:r w:rsidR="00B7234E" w:rsidRPr="00C04AE6">
        <w:rPr>
          <w:rFonts w:ascii="Times New Roman" w:hAnsi="Times New Roman"/>
          <w:bCs/>
          <w:color w:val="000000" w:themeColor="text1"/>
          <w:kern w:val="0"/>
          <w:sz w:val="28"/>
          <w:szCs w:val="28"/>
          <w:lang w:val="kk-KZ"/>
        </w:rPr>
        <w:tab/>
      </w:r>
      <w:r w:rsidRPr="00C04AE6">
        <w:rPr>
          <w:rFonts w:ascii="Times New Roman" w:hAnsi="Times New Roman"/>
          <w:bCs/>
          <w:color w:val="000000" w:themeColor="text1"/>
          <w:kern w:val="0"/>
          <w:sz w:val="28"/>
          <w:szCs w:val="28"/>
          <w:lang w:val="kk-KZ"/>
        </w:rPr>
        <w:t>Қолжазба құқығында</w:t>
      </w:r>
    </w:p>
    <w:p w14:paraId="0C6BC10A" w14:textId="77777777" w:rsidR="00467B00" w:rsidRPr="00C04AE6" w:rsidRDefault="00467B00" w:rsidP="00DC08B3">
      <w:pPr>
        <w:spacing w:after="200" w:line="276" w:lineRule="auto"/>
        <w:ind w:firstLine="567"/>
        <w:jc w:val="both"/>
        <w:rPr>
          <w:rFonts w:ascii="Times New Roman" w:hAnsi="Times New Roman"/>
          <w:bCs/>
          <w:color w:val="000000" w:themeColor="text1"/>
          <w:kern w:val="0"/>
          <w:sz w:val="28"/>
          <w:szCs w:val="28"/>
          <w:lang w:val="kk-KZ"/>
        </w:rPr>
      </w:pPr>
    </w:p>
    <w:p w14:paraId="1CD94552" w14:textId="77777777" w:rsidR="00467B00" w:rsidRPr="00C04AE6" w:rsidRDefault="00467B00" w:rsidP="00DC08B3">
      <w:pPr>
        <w:spacing w:after="200" w:line="276" w:lineRule="auto"/>
        <w:ind w:firstLine="567"/>
        <w:jc w:val="both"/>
        <w:rPr>
          <w:rFonts w:ascii="Times New Roman" w:hAnsi="Times New Roman"/>
          <w:b/>
          <w:bCs/>
          <w:color w:val="000000" w:themeColor="text1"/>
          <w:kern w:val="0"/>
          <w:sz w:val="28"/>
          <w:szCs w:val="28"/>
          <w:lang w:val="kk-KZ"/>
        </w:rPr>
      </w:pPr>
    </w:p>
    <w:p w14:paraId="56452677" w14:textId="77777777" w:rsidR="00467B00" w:rsidRPr="00C04AE6" w:rsidRDefault="00E3285E" w:rsidP="00CD32F3">
      <w:pPr>
        <w:spacing w:after="200" w:line="276" w:lineRule="auto"/>
        <w:ind w:firstLine="567"/>
        <w:jc w:val="center"/>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ТАЛДЫБАЕВА МАРЖАН</w:t>
      </w:r>
      <w:r w:rsidR="00467B00" w:rsidRPr="00C04AE6">
        <w:rPr>
          <w:rFonts w:ascii="Times New Roman" w:hAnsi="Times New Roman"/>
          <w:b/>
          <w:bCs/>
          <w:color w:val="000000" w:themeColor="text1"/>
          <w:kern w:val="0"/>
          <w:sz w:val="28"/>
          <w:szCs w:val="28"/>
          <w:lang w:val="kk-KZ"/>
        </w:rPr>
        <w:t xml:space="preserve"> ДАРХАНОВНА</w:t>
      </w:r>
    </w:p>
    <w:p w14:paraId="35E18E9B" w14:textId="77777777" w:rsidR="00467B00" w:rsidRPr="00C04AE6" w:rsidRDefault="00467B00" w:rsidP="00DC08B3">
      <w:pPr>
        <w:spacing w:after="200" w:line="276" w:lineRule="auto"/>
        <w:ind w:firstLine="567"/>
        <w:jc w:val="both"/>
        <w:rPr>
          <w:rFonts w:ascii="Times New Roman" w:hAnsi="Times New Roman"/>
          <w:b/>
          <w:bCs/>
          <w:color w:val="000000" w:themeColor="text1"/>
          <w:kern w:val="0"/>
          <w:sz w:val="28"/>
          <w:szCs w:val="28"/>
          <w:lang w:val="kk-KZ"/>
        </w:rPr>
      </w:pPr>
    </w:p>
    <w:p w14:paraId="29288EF3" w14:textId="77777777" w:rsidR="00637FEF" w:rsidRPr="00C04AE6" w:rsidRDefault="00AB36FA" w:rsidP="00DC08B3">
      <w:pPr>
        <w:spacing w:after="200" w:line="276" w:lineRule="auto"/>
        <w:ind w:firstLine="567"/>
        <w:jc w:val="both"/>
        <w:rPr>
          <w:rFonts w:ascii="Times New Roman" w:eastAsia="Times New Roman" w:hAnsi="Times New Roman"/>
          <w:b/>
          <w:color w:val="000000" w:themeColor="text1"/>
          <w:kern w:val="0"/>
          <w:sz w:val="28"/>
          <w:szCs w:val="28"/>
          <w:lang w:val="kk-KZ" w:eastAsia="ru-RU"/>
        </w:rPr>
      </w:pPr>
      <w:r w:rsidRPr="00C04AE6">
        <w:rPr>
          <w:rFonts w:ascii="Times New Roman" w:eastAsia="Times New Roman" w:hAnsi="Times New Roman"/>
          <w:b/>
          <w:color w:val="000000" w:themeColor="text1"/>
          <w:kern w:val="0"/>
          <w:sz w:val="28"/>
          <w:szCs w:val="28"/>
          <w:lang w:val="kk-KZ" w:eastAsia="ru-RU"/>
        </w:rPr>
        <w:t>Жоғары оқу орындарында</w:t>
      </w:r>
      <w:r w:rsidR="00637FEF" w:rsidRPr="00C04AE6">
        <w:rPr>
          <w:rFonts w:ascii="Times New Roman" w:eastAsia="Times New Roman" w:hAnsi="Times New Roman"/>
          <w:b/>
          <w:color w:val="000000" w:themeColor="text1"/>
          <w:kern w:val="0"/>
          <w:sz w:val="28"/>
          <w:szCs w:val="28"/>
          <w:lang w:val="kk-KZ" w:eastAsia="ru-RU"/>
        </w:rPr>
        <w:t xml:space="preserve"> </w:t>
      </w:r>
      <w:r w:rsidRPr="00C04AE6">
        <w:rPr>
          <w:rFonts w:ascii="Times New Roman" w:eastAsia="Times New Roman" w:hAnsi="Times New Roman"/>
          <w:b/>
          <w:color w:val="000000" w:themeColor="text1"/>
          <w:kern w:val="0"/>
          <w:sz w:val="28"/>
          <w:szCs w:val="28"/>
          <w:lang w:val="kk-KZ" w:eastAsia="ru-RU"/>
        </w:rPr>
        <w:t>қазақ орфографиясын модельдік жүйе негізінде оқыту әдістемесі</w:t>
      </w:r>
    </w:p>
    <w:p w14:paraId="1400D46D" w14:textId="77777777" w:rsidR="00467B00" w:rsidRPr="00C04AE6" w:rsidRDefault="00467B00" w:rsidP="00DC08B3">
      <w:pPr>
        <w:spacing w:after="200" w:line="276" w:lineRule="auto"/>
        <w:ind w:firstLine="567"/>
        <w:jc w:val="both"/>
        <w:rPr>
          <w:rFonts w:ascii="Times New Roman" w:hAnsi="Times New Roman"/>
          <w:b/>
          <w:color w:val="000000" w:themeColor="text1"/>
          <w:kern w:val="0"/>
          <w:sz w:val="28"/>
          <w:szCs w:val="28"/>
          <w:lang w:val="kk-KZ"/>
        </w:rPr>
      </w:pPr>
    </w:p>
    <w:p w14:paraId="7EE20C65" w14:textId="77777777" w:rsidR="00467B00" w:rsidRPr="00C04AE6" w:rsidRDefault="00BF763B" w:rsidP="00CD32F3">
      <w:pPr>
        <w:autoSpaceDE w:val="0"/>
        <w:autoSpaceDN w:val="0"/>
        <w:adjustRightInd w:val="0"/>
        <w:spacing w:after="0" w:line="240" w:lineRule="auto"/>
        <w:ind w:firstLine="567"/>
        <w:jc w:val="center"/>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6D011700-Қазақ тілі мен әдебиеті</w:t>
      </w:r>
    </w:p>
    <w:p w14:paraId="410284BD" w14:textId="77777777" w:rsidR="00D25660" w:rsidRPr="00C04AE6" w:rsidRDefault="00D25660" w:rsidP="00CD32F3">
      <w:pPr>
        <w:autoSpaceDE w:val="0"/>
        <w:autoSpaceDN w:val="0"/>
        <w:adjustRightInd w:val="0"/>
        <w:spacing w:after="0" w:line="240" w:lineRule="auto"/>
        <w:ind w:firstLine="567"/>
        <w:jc w:val="center"/>
        <w:rPr>
          <w:rFonts w:ascii="Times New Roman" w:eastAsia="Times New Roman" w:hAnsi="Times New Roman"/>
          <w:color w:val="000000" w:themeColor="text1"/>
          <w:kern w:val="0"/>
          <w:sz w:val="28"/>
          <w:szCs w:val="28"/>
          <w:lang w:val="kk-KZ" w:eastAsia="ru-RU"/>
        </w:rPr>
      </w:pPr>
    </w:p>
    <w:p w14:paraId="18AB1EDA" w14:textId="77777777" w:rsidR="00D25660" w:rsidRPr="00C04AE6" w:rsidRDefault="00D25660" w:rsidP="00CD32F3">
      <w:pPr>
        <w:autoSpaceDE w:val="0"/>
        <w:autoSpaceDN w:val="0"/>
        <w:adjustRightInd w:val="0"/>
        <w:spacing w:after="0" w:line="240" w:lineRule="auto"/>
        <w:ind w:firstLine="567"/>
        <w:jc w:val="center"/>
        <w:rPr>
          <w:rFonts w:ascii="Times New Roman" w:eastAsia="Times New Roman" w:hAnsi="Times New Roman"/>
          <w:color w:val="000000" w:themeColor="text1"/>
          <w:kern w:val="0"/>
          <w:sz w:val="28"/>
          <w:szCs w:val="28"/>
          <w:lang w:val="kk-KZ" w:eastAsia="ru-RU"/>
        </w:rPr>
      </w:pPr>
    </w:p>
    <w:p w14:paraId="77CB6304" w14:textId="77777777" w:rsidR="00D25660" w:rsidRPr="00C04AE6" w:rsidRDefault="00D25660" w:rsidP="00CD32F3">
      <w:pPr>
        <w:autoSpaceDE w:val="0"/>
        <w:autoSpaceDN w:val="0"/>
        <w:adjustRightInd w:val="0"/>
        <w:spacing w:after="0" w:line="240" w:lineRule="auto"/>
        <w:ind w:firstLine="567"/>
        <w:jc w:val="center"/>
        <w:rPr>
          <w:rFonts w:ascii="Times New Roman" w:eastAsia="Times New Roman" w:hAnsi="Times New Roman"/>
          <w:color w:val="000000" w:themeColor="text1"/>
          <w:kern w:val="0"/>
          <w:sz w:val="28"/>
          <w:szCs w:val="28"/>
          <w:lang w:val="kk-KZ" w:eastAsia="ru-RU"/>
        </w:rPr>
      </w:pPr>
    </w:p>
    <w:p w14:paraId="50A277C7" w14:textId="77777777" w:rsidR="00D25660" w:rsidRPr="00C04AE6" w:rsidRDefault="00D25660" w:rsidP="00CD32F3">
      <w:pPr>
        <w:autoSpaceDE w:val="0"/>
        <w:autoSpaceDN w:val="0"/>
        <w:adjustRightInd w:val="0"/>
        <w:spacing w:after="0" w:line="240" w:lineRule="auto"/>
        <w:ind w:firstLine="567"/>
        <w:jc w:val="center"/>
        <w:rPr>
          <w:rFonts w:ascii="Times New Roman" w:eastAsia="Times New Roman" w:hAnsi="Times New Roman"/>
          <w:color w:val="000000" w:themeColor="text1"/>
          <w:kern w:val="0"/>
          <w:sz w:val="28"/>
          <w:szCs w:val="28"/>
          <w:lang w:val="kk-KZ" w:eastAsia="ru-RU"/>
        </w:rPr>
      </w:pPr>
    </w:p>
    <w:p w14:paraId="03D9F9B8" w14:textId="77777777" w:rsidR="00D25660" w:rsidRPr="00C04AE6" w:rsidRDefault="00D25660" w:rsidP="00CD32F3">
      <w:pPr>
        <w:autoSpaceDE w:val="0"/>
        <w:autoSpaceDN w:val="0"/>
        <w:adjustRightInd w:val="0"/>
        <w:spacing w:after="0" w:line="240" w:lineRule="auto"/>
        <w:ind w:firstLine="567"/>
        <w:jc w:val="center"/>
        <w:rPr>
          <w:rFonts w:ascii="Times New Roman" w:eastAsia="Times New Roman" w:hAnsi="Times New Roman"/>
          <w:color w:val="000000" w:themeColor="text1"/>
          <w:kern w:val="0"/>
          <w:sz w:val="28"/>
          <w:szCs w:val="28"/>
          <w:lang w:val="kk-KZ" w:eastAsia="ru-RU"/>
        </w:rPr>
      </w:pPr>
    </w:p>
    <w:p w14:paraId="5C4DB4F3" w14:textId="77777777" w:rsidR="00467B00" w:rsidRPr="00C04AE6" w:rsidRDefault="00467B00" w:rsidP="00DC08B3">
      <w:pPr>
        <w:autoSpaceDE w:val="0"/>
        <w:autoSpaceDN w:val="0"/>
        <w:adjustRightInd w:val="0"/>
        <w:spacing w:after="0" w:line="240" w:lineRule="auto"/>
        <w:ind w:firstLine="567"/>
        <w:jc w:val="both"/>
        <w:rPr>
          <w:rFonts w:ascii="Times New Roman" w:eastAsia="Times New Roman" w:hAnsi="Times New Roman"/>
          <w:b/>
          <w:color w:val="000000" w:themeColor="text1"/>
          <w:kern w:val="0"/>
          <w:sz w:val="28"/>
          <w:szCs w:val="28"/>
          <w:lang w:val="kk-KZ" w:eastAsia="ru-RU"/>
        </w:rPr>
      </w:pPr>
    </w:p>
    <w:p w14:paraId="2C23B575" w14:textId="2396C15F" w:rsidR="00467B00" w:rsidRPr="00C04AE6" w:rsidRDefault="00467B00" w:rsidP="00CD32F3">
      <w:pPr>
        <w:spacing w:after="0" w:line="240" w:lineRule="auto"/>
        <w:ind w:firstLine="567"/>
        <w:jc w:val="right"/>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Фило</w:t>
      </w:r>
      <w:r w:rsidR="00122755" w:rsidRPr="00C04AE6">
        <w:rPr>
          <w:rFonts w:ascii="Times New Roman" w:eastAsia="Times New Roman" w:hAnsi="Times New Roman"/>
          <w:color w:val="000000" w:themeColor="text1"/>
          <w:kern w:val="0"/>
          <w:sz w:val="28"/>
          <w:szCs w:val="28"/>
          <w:lang w:val="kk-KZ" w:eastAsia="ru-RU"/>
        </w:rPr>
        <w:t>с</w:t>
      </w:r>
      <w:r w:rsidRPr="00C04AE6">
        <w:rPr>
          <w:rFonts w:ascii="Times New Roman" w:eastAsia="Times New Roman" w:hAnsi="Times New Roman"/>
          <w:color w:val="000000" w:themeColor="text1"/>
          <w:kern w:val="0"/>
          <w:sz w:val="28"/>
          <w:szCs w:val="28"/>
          <w:lang w:val="kk-KZ" w:eastAsia="ru-RU"/>
        </w:rPr>
        <w:t>офия докторы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PhD</w:t>
      </w:r>
      <w:r w:rsidR="00AB45EB" w:rsidRPr="00C04AE6">
        <w:rPr>
          <w:rFonts w:ascii="Times New Roman" w:eastAsia="Times New Roman" w:hAnsi="Times New Roman"/>
          <w:color w:val="000000" w:themeColor="text1"/>
          <w:kern w:val="0"/>
          <w:sz w:val="28"/>
          <w:szCs w:val="28"/>
          <w:lang w:val="kk-KZ" w:eastAsia="ru-RU"/>
        </w:rPr>
        <w:t xml:space="preserve">) </w:t>
      </w:r>
    </w:p>
    <w:p w14:paraId="70F5018C" w14:textId="77777777" w:rsidR="00467B00" w:rsidRPr="00C04AE6" w:rsidRDefault="00176F03" w:rsidP="00CD32F3">
      <w:pPr>
        <w:spacing w:after="0" w:line="240" w:lineRule="auto"/>
        <w:ind w:firstLine="567"/>
        <w:jc w:val="right"/>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дәрежесін алу үшін дайындалған диссертация</w:t>
      </w:r>
    </w:p>
    <w:p w14:paraId="024952F8" w14:textId="77777777" w:rsidR="00467B00" w:rsidRPr="00C04AE6" w:rsidRDefault="00467B00" w:rsidP="00CD32F3">
      <w:pPr>
        <w:spacing w:after="0" w:line="240" w:lineRule="auto"/>
        <w:ind w:firstLine="567"/>
        <w:jc w:val="right"/>
        <w:rPr>
          <w:rFonts w:ascii="Times New Roman" w:eastAsia="Times New Roman" w:hAnsi="Times New Roman"/>
          <w:b/>
          <w:bCs/>
          <w:color w:val="000000" w:themeColor="text1"/>
          <w:kern w:val="0"/>
          <w:sz w:val="28"/>
          <w:szCs w:val="28"/>
          <w:lang w:val="kk-KZ" w:eastAsia="ru-RU"/>
        </w:rPr>
      </w:pPr>
    </w:p>
    <w:p w14:paraId="5200B85A" w14:textId="77777777" w:rsidR="00783ACA" w:rsidRPr="00C04AE6" w:rsidRDefault="00467B00" w:rsidP="00CD32F3">
      <w:pPr>
        <w:spacing w:after="0" w:line="240" w:lineRule="auto"/>
        <w:ind w:firstLine="567"/>
        <w:jc w:val="right"/>
        <w:rPr>
          <w:rFonts w:ascii="Times New Roman" w:eastAsia="Times New Roman" w:hAnsi="Times New Roman"/>
          <w:bCs/>
          <w:color w:val="000000" w:themeColor="text1"/>
          <w:kern w:val="0"/>
          <w:sz w:val="28"/>
          <w:szCs w:val="28"/>
          <w:lang w:val="kk-KZ" w:eastAsia="ru-RU"/>
        </w:rPr>
      </w:pPr>
      <w:r w:rsidRPr="00C04AE6">
        <w:rPr>
          <w:rFonts w:ascii="Times New Roman" w:hAnsi="Times New Roman"/>
          <w:color w:val="000000" w:themeColor="text1"/>
          <w:kern w:val="0"/>
          <w:sz w:val="28"/>
          <w:szCs w:val="28"/>
          <w:lang w:val="kk-KZ"/>
        </w:rPr>
        <w:t>Ғылыми кеңесші</w:t>
      </w:r>
    </w:p>
    <w:p w14:paraId="00AD40C0" w14:textId="3CA89D37" w:rsidR="00444C4F" w:rsidRPr="00C04AE6" w:rsidRDefault="007C390A" w:rsidP="00CD32F3">
      <w:pPr>
        <w:spacing w:after="0" w:line="240" w:lineRule="auto"/>
        <w:ind w:firstLine="567"/>
        <w:jc w:val="right"/>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ҚР ҰҒА</w:t>
      </w:r>
      <w:r w:rsidR="00783ACA" w:rsidRPr="00C04AE6">
        <w:rPr>
          <w:rFonts w:ascii="Times New Roman" w:eastAsia="Times New Roman" w:hAnsi="Times New Roman"/>
          <w:bCs/>
          <w:color w:val="000000" w:themeColor="text1"/>
          <w:kern w:val="0"/>
          <w:sz w:val="28"/>
          <w:szCs w:val="28"/>
          <w:lang w:val="kk-KZ" w:eastAsia="ru-RU"/>
        </w:rPr>
        <w:t xml:space="preserve"> </w:t>
      </w:r>
      <w:r w:rsidR="00DD70F2" w:rsidRPr="00C04AE6">
        <w:rPr>
          <w:rFonts w:ascii="Times New Roman" w:eastAsia="Times New Roman" w:hAnsi="Times New Roman"/>
          <w:bCs/>
          <w:color w:val="000000" w:themeColor="text1"/>
          <w:kern w:val="0"/>
          <w:sz w:val="28"/>
          <w:szCs w:val="28"/>
          <w:lang w:val="kk-KZ" w:eastAsia="ru-RU"/>
        </w:rPr>
        <w:t>академигі</w:t>
      </w:r>
      <w:r w:rsidR="003E2370" w:rsidRPr="00C04AE6">
        <w:rPr>
          <w:rFonts w:ascii="Times New Roman" w:eastAsia="Times New Roman" w:hAnsi="Times New Roman"/>
          <w:bCs/>
          <w:color w:val="000000" w:themeColor="text1"/>
          <w:kern w:val="0"/>
          <w:sz w:val="28"/>
          <w:szCs w:val="28"/>
          <w:lang w:val="kk-KZ" w:eastAsia="ru-RU"/>
        </w:rPr>
        <w:t xml:space="preserve">, </w:t>
      </w:r>
    </w:p>
    <w:p w14:paraId="1199A705" w14:textId="77777777" w:rsidR="00637FEF" w:rsidRPr="00C04AE6" w:rsidRDefault="007C390A" w:rsidP="00CD32F3">
      <w:pPr>
        <w:spacing w:after="0" w:line="240" w:lineRule="auto"/>
        <w:ind w:firstLine="567"/>
        <w:jc w:val="right"/>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педагогика ғылымдарының</w:t>
      </w:r>
    </w:p>
    <w:p w14:paraId="4EA9372B" w14:textId="222329B7" w:rsidR="007C390A" w:rsidRPr="00C04AE6" w:rsidRDefault="007C390A" w:rsidP="00CD32F3">
      <w:pPr>
        <w:spacing w:after="0" w:line="240" w:lineRule="auto"/>
        <w:ind w:firstLine="567"/>
        <w:jc w:val="right"/>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докторы</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профессор</w:t>
      </w:r>
    </w:p>
    <w:p w14:paraId="4CB6557C" w14:textId="77777777" w:rsidR="00467B00" w:rsidRPr="00C04AE6" w:rsidRDefault="00467B00" w:rsidP="00CD32F3">
      <w:pPr>
        <w:spacing w:after="0" w:line="240" w:lineRule="auto"/>
        <w:ind w:firstLine="567"/>
        <w:jc w:val="right"/>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Оразбаева Ф.Ш.</w:t>
      </w:r>
    </w:p>
    <w:p w14:paraId="09FA4493" w14:textId="77777777" w:rsidR="00467B00" w:rsidRPr="00C04AE6" w:rsidRDefault="00467B00" w:rsidP="00CD32F3">
      <w:pPr>
        <w:spacing w:after="0" w:line="240" w:lineRule="auto"/>
        <w:ind w:firstLine="567"/>
        <w:jc w:val="right"/>
        <w:rPr>
          <w:rFonts w:ascii="Times New Roman" w:eastAsia="Times New Roman" w:hAnsi="Times New Roman"/>
          <w:color w:val="000000" w:themeColor="text1"/>
          <w:kern w:val="0"/>
          <w:sz w:val="28"/>
          <w:szCs w:val="28"/>
          <w:lang w:val="kk-KZ" w:eastAsia="ru-RU"/>
        </w:rPr>
      </w:pPr>
    </w:p>
    <w:p w14:paraId="61257CAA" w14:textId="77777777" w:rsidR="009B2CA4" w:rsidRPr="00C04AE6" w:rsidRDefault="007C390A" w:rsidP="00CD32F3">
      <w:pPr>
        <w:spacing w:after="0" w:line="240" w:lineRule="auto"/>
        <w:ind w:firstLine="567"/>
        <w:jc w:val="right"/>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Шетелдік ғылыми кеңесші</w:t>
      </w:r>
      <w:r w:rsidR="00F41F1D" w:rsidRPr="00C04AE6">
        <w:rPr>
          <w:rFonts w:ascii="Times New Roman" w:eastAsia="Times New Roman" w:hAnsi="Times New Roman"/>
          <w:color w:val="000000" w:themeColor="text1"/>
          <w:kern w:val="0"/>
          <w:sz w:val="28"/>
          <w:szCs w:val="28"/>
          <w:lang w:val="kk-KZ" w:eastAsia="ru-RU"/>
        </w:rPr>
        <w:t>с</w:t>
      </w:r>
      <w:r w:rsidR="009B2CA4" w:rsidRPr="00C04AE6">
        <w:rPr>
          <w:rFonts w:ascii="Times New Roman" w:eastAsia="Times New Roman" w:hAnsi="Times New Roman"/>
          <w:color w:val="000000" w:themeColor="text1"/>
          <w:kern w:val="0"/>
          <w:sz w:val="28"/>
          <w:szCs w:val="28"/>
          <w:lang w:val="kk-KZ" w:eastAsia="ru-RU"/>
        </w:rPr>
        <w:t>і</w:t>
      </w:r>
    </w:p>
    <w:p w14:paraId="762C679C" w14:textId="77777777" w:rsidR="00444C4F" w:rsidRPr="00C04AE6" w:rsidRDefault="00467B00" w:rsidP="00CD32F3">
      <w:pPr>
        <w:spacing w:after="0" w:line="240" w:lineRule="auto"/>
        <w:ind w:firstLine="567"/>
        <w:jc w:val="right"/>
        <w:rPr>
          <w:rFonts w:ascii="Times New Roman" w:hAnsi="Times New Roman"/>
          <w:color w:val="000000" w:themeColor="text1"/>
          <w:kern w:val="0"/>
          <w:sz w:val="28"/>
          <w:szCs w:val="28"/>
          <w:shd w:val="clear" w:color="auto" w:fill="FFFFFF"/>
          <w:lang w:val="kk-KZ"/>
        </w:rPr>
      </w:pPr>
      <w:r w:rsidRPr="00C04AE6">
        <w:rPr>
          <w:rFonts w:ascii="Times New Roman" w:hAnsi="Times New Roman"/>
          <w:color w:val="000000" w:themeColor="text1"/>
          <w:kern w:val="0"/>
          <w:sz w:val="28"/>
          <w:szCs w:val="28"/>
          <w:shd w:val="clear" w:color="auto" w:fill="FFFFFF"/>
          <w:lang w:val="kk-KZ"/>
        </w:rPr>
        <w:t>филология ғылымдарының</w:t>
      </w:r>
    </w:p>
    <w:p w14:paraId="208FD46B" w14:textId="5AB1211F" w:rsidR="00671314" w:rsidRPr="00C04AE6" w:rsidRDefault="00467B00" w:rsidP="00CD32F3">
      <w:pPr>
        <w:spacing w:after="0" w:line="240" w:lineRule="auto"/>
        <w:ind w:firstLine="567"/>
        <w:jc w:val="right"/>
        <w:rPr>
          <w:rFonts w:ascii="Times New Roman" w:hAnsi="Times New Roman"/>
          <w:color w:val="000000" w:themeColor="text1"/>
          <w:kern w:val="0"/>
          <w:sz w:val="28"/>
          <w:szCs w:val="28"/>
          <w:shd w:val="clear" w:color="auto" w:fill="FFFFFF"/>
          <w:lang w:val="kk-KZ"/>
        </w:rPr>
      </w:pPr>
      <w:r w:rsidRPr="00C04AE6">
        <w:rPr>
          <w:rFonts w:ascii="Times New Roman" w:hAnsi="Times New Roman"/>
          <w:color w:val="000000" w:themeColor="text1"/>
          <w:kern w:val="0"/>
          <w:sz w:val="28"/>
          <w:szCs w:val="28"/>
          <w:shd w:val="clear" w:color="auto" w:fill="FFFFFF"/>
          <w:lang w:val="kk-KZ"/>
        </w:rPr>
        <w:t>докторы</w:t>
      </w:r>
      <w:r w:rsidR="003E2370" w:rsidRPr="00C04AE6">
        <w:rPr>
          <w:rFonts w:ascii="Times New Roman" w:hAnsi="Times New Roman"/>
          <w:color w:val="000000" w:themeColor="text1"/>
          <w:kern w:val="0"/>
          <w:sz w:val="28"/>
          <w:szCs w:val="28"/>
          <w:shd w:val="clear" w:color="auto" w:fill="FFFFFF"/>
          <w:lang w:val="kk-KZ"/>
        </w:rPr>
        <w:t xml:space="preserve">, </w:t>
      </w:r>
      <w:r w:rsidRPr="00C04AE6">
        <w:rPr>
          <w:rFonts w:ascii="Times New Roman" w:hAnsi="Times New Roman"/>
          <w:color w:val="000000" w:themeColor="text1"/>
          <w:kern w:val="0"/>
          <w:sz w:val="28"/>
          <w:szCs w:val="28"/>
          <w:shd w:val="clear" w:color="auto" w:fill="FFFFFF"/>
          <w:lang w:val="kk-KZ"/>
        </w:rPr>
        <w:t>доцент Коч К.</w:t>
      </w:r>
    </w:p>
    <w:p w14:paraId="48D4D361" w14:textId="31080F4E" w:rsidR="00467B00" w:rsidRPr="00C04AE6" w:rsidRDefault="006B074A" w:rsidP="00CD32F3">
      <w:pPr>
        <w:autoSpaceDE w:val="0"/>
        <w:autoSpaceDN w:val="0"/>
        <w:adjustRightInd w:val="0"/>
        <w:spacing w:after="0" w:line="240" w:lineRule="auto"/>
        <w:ind w:firstLine="567"/>
        <w:jc w:val="right"/>
        <w:rPr>
          <w:rFonts w:ascii="Times New Roman" w:hAnsi="Times New Roman"/>
          <w:color w:val="000000" w:themeColor="text1"/>
          <w:kern w:val="0"/>
          <w:sz w:val="28"/>
          <w:szCs w:val="28"/>
          <w:shd w:val="clear" w:color="auto" w:fill="FFFFFF"/>
          <w:lang w:val="kk-KZ"/>
        </w:rPr>
      </w:pPr>
      <w:r w:rsidRPr="00C04AE6">
        <w:rPr>
          <w:rFonts w:ascii="Times New Roman" w:hAnsi="Times New Roman"/>
          <w:color w:val="000000" w:themeColor="text1"/>
          <w:kern w:val="0"/>
          <w:sz w:val="28"/>
          <w:szCs w:val="28"/>
          <w:shd w:val="clear" w:color="auto" w:fill="FFFFFF"/>
          <w:lang w:val="kk-KZ"/>
        </w:rPr>
        <w:t>(</w:t>
      </w:r>
      <w:r w:rsidR="00467B00" w:rsidRPr="00C04AE6">
        <w:rPr>
          <w:rFonts w:ascii="Times New Roman" w:hAnsi="Times New Roman"/>
          <w:color w:val="000000" w:themeColor="text1"/>
          <w:kern w:val="0"/>
          <w:sz w:val="28"/>
          <w:szCs w:val="28"/>
          <w:shd w:val="clear" w:color="auto" w:fill="FFFFFF"/>
          <w:lang w:val="kk-KZ"/>
        </w:rPr>
        <w:t>Түркия</w:t>
      </w:r>
      <w:r w:rsidR="00AB45EB" w:rsidRPr="00C04AE6">
        <w:rPr>
          <w:rFonts w:ascii="Times New Roman" w:hAnsi="Times New Roman"/>
          <w:color w:val="000000" w:themeColor="text1"/>
          <w:kern w:val="0"/>
          <w:sz w:val="28"/>
          <w:szCs w:val="28"/>
          <w:shd w:val="clear" w:color="auto" w:fill="FFFFFF"/>
          <w:lang w:val="kk-KZ"/>
        </w:rPr>
        <w:t xml:space="preserve">) </w:t>
      </w:r>
    </w:p>
    <w:p w14:paraId="27BE0728" w14:textId="77777777" w:rsidR="00467B00" w:rsidRPr="00C04AE6" w:rsidRDefault="00467B00" w:rsidP="00DC08B3">
      <w:pPr>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p>
    <w:p w14:paraId="402557FB" w14:textId="77777777" w:rsidR="00467B00" w:rsidRPr="00C04AE6" w:rsidRDefault="00467B00"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p>
    <w:p w14:paraId="73AD18D7" w14:textId="77777777" w:rsidR="00D25660" w:rsidRPr="00C04AE6" w:rsidRDefault="00D25660"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p>
    <w:p w14:paraId="529ED615" w14:textId="77777777" w:rsidR="00D25660" w:rsidRPr="00C04AE6" w:rsidRDefault="00D25660"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p>
    <w:p w14:paraId="3287C5B6" w14:textId="77777777" w:rsidR="00467B00" w:rsidRPr="00C04AE6" w:rsidRDefault="00467B00" w:rsidP="00CD32F3">
      <w:pPr>
        <w:widowControl w:val="0"/>
        <w:overflowPunct w:val="0"/>
        <w:autoSpaceDE w:val="0"/>
        <w:autoSpaceDN w:val="0"/>
        <w:adjustRightInd w:val="0"/>
        <w:spacing w:after="0" w:line="215" w:lineRule="auto"/>
        <w:ind w:firstLine="567"/>
        <w:jc w:val="center"/>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Қазақстан Республикасы</w:t>
      </w:r>
    </w:p>
    <w:p w14:paraId="1DB8A80B" w14:textId="14C39DD0" w:rsidR="006827D8" w:rsidRPr="00C04AE6" w:rsidRDefault="00467B00" w:rsidP="006827D8">
      <w:pPr>
        <w:widowControl w:val="0"/>
        <w:overflowPunct w:val="0"/>
        <w:autoSpaceDE w:val="0"/>
        <w:autoSpaceDN w:val="0"/>
        <w:adjustRightInd w:val="0"/>
        <w:spacing w:after="0" w:line="215" w:lineRule="auto"/>
        <w:ind w:firstLine="567"/>
        <w:jc w:val="center"/>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Түркістан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2024</w:t>
      </w:r>
    </w:p>
    <w:p w14:paraId="50136811" w14:textId="77777777" w:rsidR="00467B00" w:rsidRPr="00C04AE6" w:rsidRDefault="006827D8" w:rsidP="006827D8">
      <w:pPr>
        <w:widowControl w:val="0"/>
        <w:overflowPunct w:val="0"/>
        <w:autoSpaceDE w:val="0"/>
        <w:autoSpaceDN w:val="0"/>
        <w:adjustRightInd w:val="0"/>
        <w:spacing w:after="0" w:line="215" w:lineRule="auto"/>
        <w:ind w:firstLine="567"/>
        <w:jc w:val="center"/>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br w:type="page"/>
      </w:r>
    </w:p>
    <w:p w14:paraId="138C2540" w14:textId="77777777" w:rsidR="00467B00" w:rsidRPr="00C04AE6" w:rsidRDefault="00467B00" w:rsidP="00427384">
      <w:pPr>
        <w:pStyle w:val="1"/>
        <w:rPr>
          <w:color w:val="000000" w:themeColor="text1"/>
        </w:rPr>
      </w:pPr>
      <w:bookmarkStart w:id="0" w:name="_Toc184853398"/>
      <w:r w:rsidRPr="00C04AE6">
        <w:rPr>
          <w:color w:val="000000" w:themeColor="text1"/>
        </w:rPr>
        <w:lastRenderedPageBreak/>
        <w:t>МАЗМҰНЫ</w:t>
      </w:r>
      <w:bookmarkEnd w:id="0"/>
    </w:p>
    <w:p w14:paraId="027DD043" w14:textId="77777777" w:rsidR="00427384" w:rsidRPr="00C04AE6" w:rsidRDefault="00427384" w:rsidP="00B1542B">
      <w:pPr>
        <w:spacing w:after="0" w:line="240" w:lineRule="auto"/>
        <w:ind w:firstLine="567"/>
        <w:jc w:val="both"/>
        <w:rPr>
          <w:rFonts w:ascii="Times New Roman" w:eastAsia="Times New Roman" w:hAnsi="Times New Roman"/>
          <w:b/>
          <w:color w:val="000000" w:themeColor="text1"/>
          <w:kern w:val="0"/>
          <w:sz w:val="28"/>
          <w:szCs w:val="28"/>
          <w:lang w:val="kk-KZ" w:eastAsia="ru-RU"/>
        </w:rPr>
      </w:pPr>
    </w:p>
    <w:p w14:paraId="4F5F6110" w14:textId="3D705A97" w:rsidR="00B11338" w:rsidRPr="00C04AE6" w:rsidRDefault="006431DE">
      <w:pPr>
        <w:pStyle w:val="1f2"/>
        <w:rPr>
          <w:rFonts w:ascii="Times New Roman" w:eastAsiaTheme="minorEastAsia" w:hAnsi="Times New Roman"/>
          <w:noProof/>
          <w:color w:val="000000" w:themeColor="text1"/>
          <w:kern w:val="0"/>
          <w:sz w:val="28"/>
          <w:szCs w:val="28"/>
          <w:lang w:val="tr-TR" w:eastAsia="tr-TR"/>
        </w:rPr>
      </w:pPr>
      <w:r w:rsidRPr="00C04AE6">
        <w:rPr>
          <w:rFonts w:ascii="Times New Roman" w:hAnsi="Times New Roman"/>
          <w:color w:val="000000" w:themeColor="text1"/>
          <w:sz w:val="28"/>
          <w:szCs w:val="28"/>
          <w:lang w:val="kk-KZ"/>
        </w:rPr>
        <w:fldChar w:fldCharType="begin"/>
      </w:r>
      <w:r w:rsidRPr="00C04AE6">
        <w:rPr>
          <w:rFonts w:ascii="Times New Roman" w:hAnsi="Times New Roman"/>
          <w:color w:val="000000" w:themeColor="text1"/>
          <w:sz w:val="28"/>
          <w:szCs w:val="28"/>
          <w:lang w:val="kk-KZ"/>
        </w:rPr>
        <w:instrText xml:space="preserve"> TOC \o "1-3" \h \z \u </w:instrText>
      </w:r>
      <w:r w:rsidRPr="00C04AE6">
        <w:rPr>
          <w:rFonts w:ascii="Times New Roman" w:hAnsi="Times New Roman"/>
          <w:color w:val="000000" w:themeColor="text1"/>
          <w:sz w:val="28"/>
          <w:szCs w:val="28"/>
          <w:lang w:val="kk-KZ"/>
        </w:rPr>
        <w:fldChar w:fldCharType="separate"/>
      </w:r>
      <w:hyperlink w:anchor="_Toc184853398" w:history="1">
        <w:r w:rsidR="00B11338" w:rsidRPr="00C04AE6">
          <w:rPr>
            <w:rStyle w:val="af3"/>
            <w:rFonts w:ascii="Times New Roman" w:hAnsi="Times New Roman"/>
            <w:b/>
            <w:noProof/>
            <w:color w:val="000000" w:themeColor="text1"/>
            <w:sz w:val="28"/>
            <w:szCs w:val="28"/>
          </w:rPr>
          <w:t>МАЗМҰНЫ</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_Toc184853398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2</w:t>
        </w:r>
        <w:r w:rsidR="00B11338" w:rsidRPr="00C04AE6">
          <w:rPr>
            <w:rFonts w:ascii="Times New Roman" w:hAnsi="Times New Roman"/>
            <w:noProof/>
            <w:webHidden/>
            <w:color w:val="000000" w:themeColor="text1"/>
            <w:sz w:val="28"/>
            <w:szCs w:val="28"/>
          </w:rPr>
          <w:fldChar w:fldCharType="end"/>
        </w:r>
      </w:hyperlink>
    </w:p>
    <w:p w14:paraId="191B76E2" w14:textId="04160CDE"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399" w:history="1">
        <w:r w:rsidR="00B11338" w:rsidRPr="00C04AE6">
          <w:rPr>
            <w:rStyle w:val="af3"/>
            <w:rFonts w:ascii="Times New Roman" w:eastAsia="Times New Roman" w:hAnsi="Times New Roman"/>
            <w:b/>
            <w:noProof/>
            <w:color w:val="000000" w:themeColor="text1"/>
            <w:sz w:val="28"/>
            <w:szCs w:val="28"/>
            <w:lang w:val="kk-KZ" w:eastAsia="ru-RU"/>
          </w:rPr>
          <w:t>НОРМАТИВТІК СІЛТЕМЕЛЕР</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_Toc184853399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3</w:t>
        </w:r>
        <w:r w:rsidR="00B11338" w:rsidRPr="00C04AE6">
          <w:rPr>
            <w:rFonts w:ascii="Times New Roman" w:hAnsi="Times New Roman"/>
            <w:noProof/>
            <w:webHidden/>
            <w:color w:val="000000" w:themeColor="text1"/>
            <w:sz w:val="28"/>
            <w:szCs w:val="28"/>
          </w:rPr>
          <w:fldChar w:fldCharType="end"/>
        </w:r>
      </w:hyperlink>
    </w:p>
    <w:p w14:paraId="4DAC8E4C" w14:textId="47A311EA"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0" w:history="1">
        <w:r w:rsidR="00B11338" w:rsidRPr="00C04AE6">
          <w:rPr>
            <w:rStyle w:val="af3"/>
            <w:rFonts w:ascii="Times New Roman" w:hAnsi="Times New Roman"/>
            <w:b/>
            <w:noProof/>
            <w:color w:val="000000" w:themeColor="text1"/>
            <w:sz w:val="28"/>
            <w:szCs w:val="28"/>
          </w:rPr>
          <w:t>АНЫҚТАМАЛАР</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_Toc184853400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4</w:t>
        </w:r>
        <w:r w:rsidR="00B11338" w:rsidRPr="00C04AE6">
          <w:rPr>
            <w:rFonts w:ascii="Times New Roman" w:hAnsi="Times New Roman"/>
            <w:noProof/>
            <w:webHidden/>
            <w:color w:val="000000" w:themeColor="text1"/>
            <w:sz w:val="28"/>
            <w:szCs w:val="28"/>
          </w:rPr>
          <w:fldChar w:fldCharType="end"/>
        </w:r>
      </w:hyperlink>
    </w:p>
    <w:p w14:paraId="6FDBDD69" w14:textId="6114B8A1"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1" w:history="1">
        <w:r w:rsidR="00B11338" w:rsidRPr="00C04AE6">
          <w:rPr>
            <w:rStyle w:val="af3"/>
            <w:rFonts w:ascii="Times New Roman" w:hAnsi="Times New Roman"/>
            <w:b/>
            <w:noProof/>
            <w:color w:val="000000" w:themeColor="text1"/>
            <w:sz w:val="28"/>
            <w:szCs w:val="28"/>
          </w:rPr>
          <w:t>КІРІСПЕ</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_Toc184853401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6</w:t>
        </w:r>
        <w:r w:rsidR="00B11338" w:rsidRPr="00C04AE6">
          <w:rPr>
            <w:rFonts w:ascii="Times New Roman" w:hAnsi="Times New Roman"/>
            <w:noProof/>
            <w:webHidden/>
            <w:color w:val="000000" w:themeColor="text1"/>
            <w:sz w:val="28"/>
            <w:szCs w:val="28"/>
          </w:rPr>
          <w:fldChar w:fldCharType="end"/>
        </w:r>
      </w:hyperlink>
    </w:p>
    <w:p w14:paraId="60CA033F" w14:textId="79B4F1AE"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2" w:history="1">
        <w:r w:rsidR="00B11338" w:rsidRPr="00C04AE6">
          <w:rPr>
            <w:rStyle w:val="af3"/>
            <w:rFonts w:ascii="Times New Roman" w:hAnsi="Times New Roman"/>
            <w:b/>
            <w:noProof/>
            <w:color w:val="000000" w:themeColor="text1"/>
            <w:sz w:val="28"/>
            <w:szCs w:val="28"/>
          </w:rPr>
          <w:t>І ТАРАУ. ҚАЗАҚ ОРФОГРАФИЯСЫН ЗЕРТТЕУДІҢ ҒЫЛЫМИ-ТЕОРИЯЛЫҚ БАҒДАРЛАРЫ</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_Toc184853402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15</w:t>
        </w:r>
        <w:r w:rsidR="00B11338" w:rsidRPr="00C04AE6">
          <w:rPr>
            <w:rFonts w:ascii="Times New Roman" w:hAnsi="Times New Roman"/>
            <w:noProof/>
            <w:webHidden/>
            <w:color w:val="000000" w:themeColor="text1"/>
            <w:sz w:val="28"/>
            <w:szCs w:val="28"/>
          </w:rPr>
          <w:fldChar w:fldCharType="end"/>
        </w:r>
      </w:hyperlink>
    </w:p>
    <w:p w14:paraId="40EB7CB3" w14:textId="68764308" w:rsidR="00B11338" w:rsidRPr="00C04AE6" w:rsidRDefault="004942C9">
      <w:pPr>
        <w:pStyle w:val="1f2"/>
        <w:tabs>
          <w:tab w:val="left" w:pos="660"/>
        </w:tabs>
        <w:rPr>
          <w:rFonts w:ascii="Times New Roman" w:eastAsiaTheme="minorEastAsia" w:hAnsi="Times New Roman"/>
          <w:noProof/>
          <w:color w:val="000000" w:themeColor="text1"/>
          <w:kern w:val="0"/>
          <w:sz w:val="28"/>
          <w:szCs w:val="28"/>
          <w:lang w:val="tr-TR" w:eastAsia="tr-TR"/>
        </w:rPr>
      </w:pPr>
      <w:hyperlink w:anchor="_Toc184853403" w:history="1">
        <w:r w:rsidR="008617B9">
          <w:rPr>
            <w:rStyle w:val="af3"/>
            <w:rFonts w:ascii="Times New Roman" w:hAnsi="Times New Roman"/>
            <w:noProof/>
            <w:color w:val="000000" w:themeColor="text1"/>
            <w:sz w:val="28"/>
            <w:szCs w:val="28"/>
          </w:rPr>
          <w:t>1.1</w:t>
        </w:r>
        <w:r w:rsidR="00B11338" w:rsidRPr="00C04AE6">
          <w:rPr>
            <w:rFonts w:ascii="Times New Roman" w:eastAsiaTheme="minorEastAsia" w:hAnsi="Times New Roman"/>
            <w:noProof/>
            <w:color w:val="000000" w:themeColor="text1"/>
            <w:kern w:val="0"/>
            <w:sz w:val="28"/>
            <w:szCs w:val="28"/>
            <w:lang w:val="tr-TR" w:eastAsia="tr-TR"/>
          </w:rPr>
          <w:tab/>
        </w:r>
        <w:r w:rsidR="00B11338" w:rsidRPr="00C04AE6">
          <w:rPr>
            <w:rStyle w:val="af3"/>
            <w:rFonts w:ascii="Times New Roman" w:hAnsi="Times New Roman"/>
            <w:noProof/>
            <w:color w:val="000000" w:themeColor="text1"/>
            <w:sz w:val="28"/>
            <w:szCs w:val="28"/>
          </w:rPr>
          <w:t>Қазақ тілі орфографиясының зерттелімі мен даму тенденциялары</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_Toc184853403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15</w:t>
        </w:r>
        <w:r w:rsidR="00B11338" w:rsidRPr="00C04AE6">
          <w:rPr>
            <w:rFonts w:ascii="Times New Roman" w:hAnsi="Times New Roman"/>
            <w:noProof/>
            <w:webHidden/>
            <w:color w:val="000000" w:themeColor="text1"/>
            <w:sz w:val="28"/>
            <w:szCs w:val="28"/>
          </w:rPr>
          <w:fldChar w:fldCharType="end"/>
        </w:r>
      </w:hyperlink>
    </w:p>
    <w:p w14:paraId="251BBFB0" w14:textId="59098947" w:rsidR="00B11338" w:rsidRPr="00C04AE6" w:rsidRDefault="004942C9">
      <w:pPr>
        <w:pStyle w:val="1f2"/>
        <w:tabs>
          <w:tab w:val="left" w:pos="660"/>
        </w:tabs>
        <w:rPr>
          <w:rFonts w:ascii="Times New Roman" w:eastAsiaTheme="minorEastAsia" w:hAnsi="Times New Roman"/>
          <w:noProof/>
          <w:color w:val="000000" w:themeColor="text1"/>
          <w:kern w:val="0"/>
          <w:sz w:val="28"/>
          <w:szCs w:val="28"/>
          <w:lang w:val="tr-TR" w:eastAsia="tr-TR"/>
        </w:rPr>
      </w:pPr>
      <w:hyperlink w:anchor="_Toc184853404" w:history="1">
        <w:r w:rsidR="008617B9">
          <w:rPr>
            <w:rStyle w:val="af3"/>
            <w:rFonts w:ascii="Times New Roman" w:hAnsi="Times New Roman"/>
            <w:noProof/>
            <w:color w:val="000000" w:themeColor="text1"/>
            <w:sz w:val="28"/>
            <w:szCs w:val="28"/>
          </w:rPr>
          <w:t>1.2</w:t>
        </w:r>
        <w:r w:rsidR="00B11338" w:rsidRPr="00C04AE6">
          <w:rPr>
            <w:rFonts w:ascii="Times New Roman" w:eastAsiaTheme="minorEastAsia" w:hAnsi="Times New Roman"/>
            <w:noProof/>
            <w:color w:val="000000" w:themeColor="text1"/>
            <w:kern w:val="0"/>
            <w:sz w:val="28"/>
            <w:szCs w:val="28"/>
            <w:lang w:val="tr-TR" w:eastAsia="tr-TR"/>
          </w:rPr>
          <w:tab/>
        </w:r>
        <w:r w:rsidR="00B11338" w:rsidRPr="00C04AE6">
          <w:rPr>
            <w:rStyle w:val="af3"/>
            <w:rFonts w:ascii="Times New Roman" w:hAnsi="Times New Roman"/>
            <w:noProof/>
            <w:color w:val="000000" w:themeColor="text1"/>
            <w:sz w:val="28"/>
            <w:szCs w:val="28"/>
          </w:rPr>
          <w:t>Модельдік жүйе – орфографияның мазмұны мен құрылымының ғылыми-прагматикалық үдерісі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_Toc184853404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24</w:t>
        </w:r>
        <w:r w:rsidR="00B11338" w:rsidRPr="00C04AE6">
          <w:rPr>
            <w:rFonts w:ascii="Times New Roman" w:hAnsi="Times New Roman"/>
            <w:noProof/>
            <w:webHidden/>
            <w:color w:val="000000" w:themeColor="text1"/>
            <w:sz w:val="28"/>
            <w:szCs w:val="28"/>
          </w:rPr>
          <w:fldChar w:fldCharType="end"/>
        </w:r>
      </w:hyperlink>
    </w:p>
    <w:p w14:paraId="3495828D" w14:textId="7F85D073"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5" w:history="1">
        <w:r w:rsidR="008617B9">
          <w:rPr>
            <w:rStyle w:val="af3"/>
            <w:rFonts w:ascii="Times New Roman" w:hAnsi="Times New Roman"/>
            <w:noProof/>
            <w:color w:val="000000" w:themeColor="text1"/>
            <w:sz w:val="28"/>
            <w:szCs w:val="28"/>
          </w:rPr>
          <w:t>1.3</w:t>
        </w:r>
        <w:r w:rsidR="00B11338" w:rsidRPr="00C04AE6">
          <w:rPr>
            <w:rStyle w:val="af3"/>
            <w:rFonts w:ascii="Times New Roman" w:hAnsi="Times New Roman"/>
            <w:noProof/>
            <w:color w:val="000000" w:themeColor="text1"/>
            <w:sz w:val="28"/>
            <w:szCs w:val="28"/>
          </w:rPr>
          <w:t xml:space="preserve"> </w:t>
        </w:r>
        <w:r w:rsidR="008617B9">
          <w:rPr>
            <w:rStyle w:val="af3"/>
            <w:rFonts w:ascii="Times New Roman" w:hAnsi="Times New Roman"/>
            <w:noProof/>
            <w:color w:val="000000" w:themeColor="text1"/>
            <w:sz w:val="28"/>
            <w:szCs w:val="28"/>
            <w:lang w:val="kk-KZ"/>
          </w:rPr>
          <w:t xml:space="preserve">    </w:t>
        </w:r>
        <w:r w:rsidR="00B11338" w:rsidRPr="00C04AE6">
          <w:rPr>
            <w:rStyle w:val="af3"/>
            <w:rFonts w:ascii="Times New Roman" w:hAnsi="Times New Roman"/>
            <w:noProof/>
            <w:color w:val="000000" w:themeColor="text1"/>
            <w:sz w:val="28"/>
            <w:szCs w:val="28"/>
          </w:rPr>
          <w:t>Қазақ тілінің орфографиялық принциптері мен заңдылықтары</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_Toc184853405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30</w:t>
        </w:r>
        <w:r w:rsidR="00B11338" w:rsidRPr="00C04AE6">
          <w:rPr>
            <w:rFonts w:ascii="Times New Roman" w:hAnsi="Times New Roman"/>
            <w:noProof/>
            <w:webHidden/>
            <w:color w:val="000000" w:themeColor="text1"/>
            <w:sz w:val="28"/>
            <w:szCs w:val="28"/>
          </w:rPr>
          <w:fldChar w:fldCharType="end"/>
        </w:r>
      </w:hyperlink>
    </w:p>
    <w:p w14:paraId="66BE3D3A" w14:textId="5F3E94DC"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6" w:history="1">
        <w:r w:rsidR="00B11338" w:rsidRPr="00C04AE6">
          <w:rPr>
            <w:rStyle w:val="af3"/>
            <w:rFonts w:ascii="Times New Roman" w:hAnsi="Times New Roman"/>
            <w:b/>
            <w:noProof/>
            <w:color w:val="000000" w:themeColor="text1"/>
            <w:sz w:val="28"/>
            <w:szCs w:val="28"/>
          </w:rPr>
          <w:t>2 ТАРАУ. ҚАЗАҚ ТІЛІ ОРФОГРАФИЯСЫН МОДЕЛЬДЕП ОҚЫТУДЫҢ ӘДІСНАМАЛЫҚ НЕГІЗДЕРІ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_Toc184853406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68</w:t>
        </w:r>
        <w:r w:rsidR="00B11338" w:rsidRPr="00C04AE6">
          <w:rPr>
            <w:rFonts w:ascii="Times New Roman" w:hAnsi="Times New Roman"/>
            <w:noProof/>
            <w:webHidden/>
            <w:color w:val="000000" w:themeColor="text1"/>
            <w:sz w:val="28"/>
            <w:szCs w:val="28"/>
          </w:rPr>
          <w:fldChar w:fldCharType="end"/>
        </w:r>
      </w:hyperlink>
    </w:p>
    <w:p w14:paraId="2B3FCA64" w14:textId="0077CEAB"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7" w:history="1">
        <w:r w:rsidR="008617B9">
          <w:rPr>
            <w:rStyle w:val="af3"/>
            <w:rFonts w:ascii="Times New Roman" w:hAnsi="Times New Roman"/>
            <w:noProof/>
            <w:color w:val="000000" w:themeColor="text1"/>
            <w:sz w:val="28"/>
            <w:szCs w:val="28"/>
          </w:rPr>
          <w:t>2.1</w:t>
        </w:r>
        <w:r w:rsidR="00B11338" w:rsidRPr="00C04AE6">
          <w:rPr>
            <w:rStyle w:val="af3"/>
            <w:rFonts w:ascii="Times New Roman" w:hAnsi="Times New Roman"/>
            <w:noProof/>
            <w:color w:val="000000" w:themeColor="text1"/>
            <w:sz w:val="28"/>
            <w:szCs w:val="28"/>
          </w:rPr>
          <w:t xml:space="preserve"> </w:t>
        </w:r>
        <w:r w:rsidR="008617B9">
          <w:rPr>
            <w:rStyle w:val="af3"/>
            <w:rFonts w:ascii="Times New Roman" w:hAnsi="Times New Roman"/>
            <w:noProof/>
            <w:color w:val="000000" w:themeColor="text1"/>
            <w:sz w:val="28"/>
            <w:szCs w:val="28"/>
            <w:lang w:val="kk-KZ"/>
          </w:rPr>
          <w:t xml:space="preserve"> </w:t>
        </w:r>
        <w:r w:rsidR="00B11338" w:rsidRPr="00C04AE6">
          <w:rPr>
            <w:rStyle w:val="af3"/>
            <w:rFonts w:ascii="Times New Roman" w:hAnsi="Times New Roman"/>
            <w:noProof/>
            <w:color w:val="000000" w:themeColor="text1"/>
            <w:sz w:val="28"/>
            <w:szCs w:val="28"/>
          </w:rPr>
          <w:t>Қазақ тілі орфографиясын модельдеп оқытудың философиялық аспектілері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_Toc184853407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68</w:t>
        </w:r>
        <w:r w:rsidR="00B11338" w:rsidRPr="00C04AE6">
          <w:rPr>
            <w:rFonts w:ascii="Times New Roman" w:hAnsi="Times New Roman"/>
            <w:noProof/>
            <w:webHidden/>
            <w:color w:val="000000" w:themeColor="text1"/>
            <w:sz w:val="28"/>
            <w:szCs w:val="28"/>
          </w:rPr>
          <w:fldChar w:fldCharType="end"/>
        </w:r>
      </w:hyperlink>
    </w:p>
    <w:p w14:paraId="49441C85" w14:textId="7F51CECF"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8" w:history="1">
        <w:r w:rsidR="008617B9">
          <w:rPr>
            <w:rStyle w:val="af3"/>
            <w:rFonts w:ascii="Times New Roman" w:hAnsi="Times New Roman"/>
            <w:noProof/>
            <w:color w:val="000000" w:themeColor="text1"/>
            <w:sz w:val="28"/>
            <w:szCs w:val="28"/>
          </w:rPr>
          <w:t xml:space="preserve">2.2 </w:t>
        </w:r>
        <w:r w:rsidR="00B11338" w:rsidRPr="00C04AE6">
          <w:rPr>
            <w:rStyle w:val="af3"/>
            <w:rFonts w:ascii="Times New Roman" w:hAnsi="Times New Roman"/>
            <w:noProof/>
            <w:color w:val="000000" w:themeColor="text1"/>
            <w:sz w:val="28"/>
            <w:szCs w:val="28"/>
          </w:rPr>
          <w:t>Студенттерге қазақ тілі орфографиясын модельдеп оқытудың психологиялық негіздері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_Toc184853408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81</w:t>
        </w:r>
        <w:r w:rsidR="00B11338" w:rsidRPr="00C04AE6">
          <w:rPr>
            <w:rFonts w:ascii="Times New Roman" w:hAnsi="Times New Roman"/>
            <w:noProof/>
            <w:webHidden/>
            <w:color w:val="000000" w:themeColor="text1"/>
            <w:sz w:val="28"/>
            <w:szCs w:val="28"/>
          </w:rPr>
          <w:fldChar w:fldCharType="end"/>
        </w:r>
      </w:hyperlink>
    </w:p>
    <w:p w14:paraId="5506EB03" w14:textId="207CDF68"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09" w:history="1">
        <w:r w:rsidR="00B11338" w:rsidRPr="00C04AE6">
          <w:rPr>
            <w:rStyle w:val="af3"/>
            <w:rFonts w:ascii="Times New Roman" w:hAnsi="Times New Roman"/>
            <w:b/>
            <w:noProof/>
            <w:color w:val="000000" w:themeColor="text1"/>
            <w:sz w:val="28"/>
            <w:szCs w:val="28"/>
          </w:rPr>
          <w:t>3-ТАРАУ. ЖОҒАРЫ ОҚУ ОРНЫНДА ҚАЗАҚ ТІЛІ ОРФОГРАФИЯСЫН МОДЕЛЬДЕП ОҚЫТУДЫҢ ӘДІСТЕМЕСІ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_Toc184853409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98</w:t>
        </w:r>
        <w:r w:rsidR="00B11338" w:rsidRPr="00C04AE6">
          <w:rPr>
            <w:rFonts w:ascii="Times New Roman" w:hAnsi="Times New Roman"/>
            <w:noProof/>
            <w:webHidden/>
            <w:color w:val="000000" w:themeColor="text1"/>
            <w:sz w:val="28"/>
            <w:szCs w:val="28"/>
          </w:rPr>
          <w:fldChar w:fldCharType="end"/>
        </w:r>
      </w:hyperlink>
    </w:p>
    <w:p w14:paraId="0572C3FC" w14:textId="77F3CF46"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10" w:history="1">
        <w:r w:rsidR="008617B9">
          <w:rPr>
            <w:rStyle w:val="af3"/>
            <w:rFonts w:ascii="Times New Roman" w:hAnsi="Times New Roman"/>
            <w:noProof/>
            <w:color w:val="000000" w:themeColor="text1"/>
            <w:sz w:val="28"/>
            <w:szCs w:val="28"/>
          </w:rPr>
          <w:t>3.1</w:t>
        </w:r>
        <w:r w:rsidR="00B11338" w:rsidRPr="00C04AE6">
          <w:rPr>
            <w:rStyle w:val="af3"/>
            <w:rFonts w:ascii="Times New Roman" w:hAnsi="Times New Roman"/>
            <w:noProof/>
            <w:color w:val="000000" w:themeColor="text1"/>
            <w:sz w:val="28"/>
            <w:szCs w:val="28"/>
          </w:rPr>
          <w:t xml:space="preserve"> </w:t>
        </w:r>
        <w:r w:rsidR="008617B9">
          <w:rPr>
            <w:rStyle w:val="af3"/>
            <w:rFonts w:ascii="Times New Roman" w:hAnsi="Times New Roman"/>
            <w:noProof/>
            <w:color w:val="000000" w:themeColor="text1"/>
            <w:sz w:val="28"/>
            <w:szCs w:val="28"/>
            <w:lang w:val="kk-KZ"/>
          </w:rPr>
          <w:t xml:space="preserve"> </w:t>
        </w:r>
        <w:r w:rsidR="00B11338" w:rsidRPr="00C04AE6">
          <w:rPr>
            <w:rStyle w:val="af3"/>
            <w:rFonts w:ascii="Times New Roman" w:hAnsi="Times New Roman"/>
            <w:noProof/>
            <w:color w:val="000000" w:themeColor="text1"/>
            <w:sz w:val="28"/>
            <w:szCs w:val="28"/>
          </w:rPr>
          <w:t>Модельдік жүйе арқылы орфографияны оқытудың талаптары</w:t>
        </w:r>
        <w:r w:rsidR="00FA331E">
          <w:rPr>
            <w:rStyle w:val="af3"/>
            <w:rFonts w:ascii="Times New Roman" w:hAnsi="Times New Roman"/>
            <w:noProof/>
            <w:color w:val="000000" w:themeColor="text1"/>
            <w:sz w:val="28"/>
            <w:szCs w:val="28"/>
          </w:rPr>
          <w:t xml:space="preserve"> және білім алушының пәндік құз</w:t>
        </w:r>
        <w:r w:rsidR="00FA331E">
          <w:rPr>
            <w:rStyle w:val="af3"/>
            <w:rFonts w:ascii="Times New Roman" w:hAnsi="Times New Roman"/>
            <w:noProof/>
            <w:color w:val="000000" w:themeColor="text1"/>
            <w:sz w:val="28"/>
            <w:szCs w:val="28"/>
            <w:lang w:val="kk-KZ"/>
          </w:rPr>
          <w:t>ы</w:t>
        </w:r>
        <w:r w:rsidR="00B11338" w:rsidRPr="00C04AE6">
          <w:rPr>
            <w:rStyle w:val="af3"/>
            <w:rFonts w:ascii="Times New Roman" w:hAnsi="Times New Roman"/>
            <w:noProof/>
            <w:color w:val="000000" w:themeColor="text1"/>
            <w:sz w:val="28"/>
            <w:szCs w:val="28"/>
          </w:rPr>
          <w:t>реттіліктерін қалыптастырудың мүмкіндіктері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_Toc184853410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98</w:t>
        </w:r>
        <w:r w:rsidR="00B11338" w:rsidRPr="00C04AE6">
          <w:rPr>
            <w:rFonts w:ascii="Times New Roman" w:hAnsi="Times New Roman"/>
            <w:noProof/>
            <w:webHidden/>
            <w:color w:val="000000" w:themeColor="text1"/>
            <w:sz w:val="28"/>
            <w:szCs w:val="28"/>
          </w:rPr>
          <w:fldChar w:fldCharType="end"/>
        </w:r>
      </w:hyperlink>
    </w:p>
    <w:p w14:paraId="1ED5519F" w14:textId="220B6669"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11" w:history="1">
        <w:r w:rsidR="008617B9">
          <w:rPr>
            <w:rStyle w:val="af3"/>
            <w:rFonts w:ascii="Times New Roman" w:hAnsi="Times New Roman"/>
            <w:noProof/>
            <w:color w:val="000000" w:themeColor="text1"/>
            <w:sz w:val="28"/>
            <w:szCs w:val="28"/>
          </w:rPr>
          <w:t>3.2</w:t>
        </w:r>
        <w:r w:rsidR="00B11338" w:rsidRPr="00C04AE6">
          <w:rPr>
            <w:rStyle w:val="af3"/>
            <w:rFonts w:ascii="Times New Roman" w:hAnsi="Times New Roman"/>
            <w:noProof/>
            <w:color w:val="000000" w:themeColor="text1"/>
            <w:sz w:val="28"/>
            <w:szCs w:val="28"/>
          </w:rPr>
          <w:t xml:space="preserve"> Қазақ тілінің орфографиясы мен орфограммасын модельдеп оқытуға арналған тапсырмалардың типтері мен түрлері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_Toc184853411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112</w:t>
        </w:r>
        <w:r w:rsidR="00B11338" w:rsidRPr="00C04AE6">
          <w:rPr>
            <w:rFonts w:ascii="Times New Roman" w:hAnsi="Times New Roman"/>
            <w:noProof/>
            <w:webHidden/>
            <w:color w:val="000000" w:themeColor="text1"/>
            <w:sz w:val="28"/>
            <w:szCs w:val="28"/>
          </w:rPr>
          <w:fldChar w:fldCharType="end"/>
        </w:r>
      </w:hyperlink>
    </w:p>
    <w:p w14:paraId="78A907A4" w14:textId="712D7524"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12" w:history="1">
        <w:r w:rsidR="008617B9">
          <w:rPr>
            <w:rStyle w:val="af3"/>
            <w:rFonts w:ascii="Times New Roman" w:hAnsi="Times New Roman"/>
            <w:noProof/>
            <w:color w:val="000000" w:themeColor="text1"/>
            <w:sz w:val="28"/>
            <w:szCs w:val="28"/>
          </w:rPr>
          <w:t>3.3</w:t>
        </w:r>
        <w:r w:rsidR="00B11338" w:rsidRPr="00C04AE6">
          <w:rPr>
            <w:rStyle w:val="af3"/>
            <w:rFonts w:ascii="Times New Roman" w:hAnsi="Times New Roman"/>
            <w:noProof/>
            <w:color w:val="000000" w:themeColor="text1"/>
            <w:sz w:val="28"/>
            <w:szCs w:val="28"/>
          </w:rPr>
          <w:t xml:space="preserve"> Қазақ тілі орфографиясын модельдеп оқыту бойынша жүргізілген эксперимент жұмыстары мен оның нәтижелері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_Toc184853412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129</w:t>
        </w:r>
        <w:r w:rsidR="00B11338" w:rsidRPr="00C04AE6">
          <w:rPr>
            <w:rFonts w:ascii="Times New Roman" w:hAnsi="Times New Roman"/>
            <w:noProof/>
            <w:webHidden/>
            <w:color w:val="000000" w:themeColor="text1"/>
            <w:sz w:val="28"/>
            <w:szCs w:val="28"/>
          </w:rPr>
          <w:fldChar w:fldCharType="end"/>
        </w:r>
      </w:hyperlink>
    </w:p>
    <w:p w14:paraId="07971857" w14:textId="2485DE3C"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13" w:history="1">
        <w:r w:rsidR="00B11338" w:rsidRPr="00C04AE6">
          <w:rPr>
            <w:rStyle w:val="af3"/>
            <w:rFonts w:ascii="Times New Roman" w:hAnsi="Times New Roman"/>
            <w:b/>
            <w:noProof/>
            <w:color w:val="000000" w:themeColor="text1"/>
            <w:sz w:val="28"/>
            <w:szCs w:val="28"/>
          </w:rPr>
          <w:t>ҚОРЫТЫНДЫ</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_Toc184853413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145</w:t>
        </w:r>
        <w:r w:rsidR="00B11338" w:rsidRPr="00C04AE6">
          <w:rPr>
            <w:rFonts w:ascii="Times New Roman" w:hAnsi="Times New Roman"/>
            <w:noProof/>
            <w:webHidden/>
            <w:color w:val="000000" w:themeColor="text1"/>
            <w:sz w:val="28"/>
            <w:szCs w:val="28"/>
          </w:rPr>
          <w:fldChar w:fldCharType="end"/>
        </w:r>
      </w:hyperlink>
    </w:p>
    <w:p w14:paraId="4A8D7B86" w14:textId="04799C6F"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14" w:history="1">
        <w:r w:rsidR="00B11338" w:rsidRPr="00C04AE6">
          <w:rPr>
            <w:rStyle w:val="af3"/>
            <w:rFonts w:ascii="Times New Roman" w:hAnsi="Times New Roman"/>
            <w:b/>
            <w:noProof/>
            <w:color w:val="000000" w:themeColor="text1"/>
            <w:sz w:val="28"/>
            <w:szCs w:val="28"/>
          </w:rPr>
          <w:t>Пайдаланылған әдебиеттер:</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_Toc184853414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148</w:t>
        </w:r>
        <w:r w:rsidR="00B11338" w:rsidRPr="00C04AE6">
          <w:rPr>
            <w:rFonts w:ascii="Times New Roman" w:hAnsi="Times New Roman"/>
            <w:noProof/>
            <w:webHidden/>
            <w:color w:val="000000" w:themeColor="text1"/>
            <w:sz w:val="28"/>
            <w:szCs w:val="28"/>
          </w:rPr>
          <w:fldChar w:fldCharType="end"/>
        </w:r>
      </w:hyperlink>
    </w:p>
    <w:p w14:paraId="30C8AD2E" w14:textId="4920F90E" w:rsidR="00B11338" w:rsidRPr="00C04AE6" w:rsidRDefault="004942C9">
      <w:pPr>
        <w:pStyle w:val="1f2"/>
        <w:rPr>
          <w:rFonts w:ascii="Times New Roman" w:eastAsiaTheme="minorEastAsia" w:hAnsi="Times New Roman"/>
          <w:noProof/>
          <w:color w:val="000000" w:themeColor="text1"/>
          <w:kern w:val="0"/>
          <w:sz w:val="28"/>
          <w:szCs w:val="28"/>
          <w:lang w:val="tr-TR" w:eastAsia="tr-TR"/>
        </w:rPr>
      </w:pPr>
      <w:hyperlink w:anchor="_Toc184853415" w:history="1">
        <w:r w:rsidR="00B11338" w:rsidRPr="00C04AE6">
          <w:rPr>
            <w:rStyle w:val="af3"/>
            <w:rFonts w:ascii="Times New Roman" w:hAnsi="Times New Roman"/>
            <w:b/>
            <w:noProof/>
            <w:color w:val="000000" w:themeColor="text1"/>
            <w:sz w:val="28"/>
            <w:szCs w:val="28"/>
          </w:rPr>
          <w:t>ҚОСЫМША А</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_Toc184853415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156</w:t>
        </w:r>
        <w:r w:rsidR="00B11338" w:rsidRPr="00C04AE6">
          <w:rPr>
            <w:rFonts w:ascii="Times New Roman" w:hAnsi="Times New Roman"/>
            <w:noProof/>
            <w:webHidden/>
            <w:color w:val="000000" w:themeColor="text1"/>
            <w:sz w:val="28"/>
            <w:szCs w:val="28"/>
          </w:rPr>
          <w:fldChar w:fldCharType="end"/>
        </w:r>
      </w:hyperlink>
    </w:p>
    <w:p w14:paraId="1DA88DF6" w14:textId="35C02874" w:rsidR="00B11338" w:rsidRPr="00C04AE6" w:rsidRDefault="004942C9">
      <w:pPr>
        <w:pStyle w:val="1f2"/>
        <w:rPr>
          <w:rFonts w:asciiTheme="minorHAnsi" w:eastAsiaTheme="minorEastAsia" w:hAnsiTheme="minorHAnsi" w:cstheme="minorBidi"/>
          <w:noProof/>
          <w:color w:val="000000" w:themeColor="text1"/>
          <w:kern w:val="0"/>
          <w:lang w:val="tr-TR" w:eastAsia="tr-TR"/>
        </w:rPr>
      </w:pPr>
      <w:hyperlink w:anchor="_Toc184853416" w:history="1">
        <w:r w:rsidR="00B11338" w:rsidRPr="00C04AE6">
          <w:rPr>
            <w:rStyle w:val="af3"/>
            <w:rFonts w:ascii="Times New Roman" w:hAnsi="Times New Roman"/>
            <w:noProof/>
            <w:color w:val="000000" w:themeColor="text1"/>
            <w:sz w:val="28"/>
            <w:szCs w:val="28"/>
          </w:rPr>
          <w:t>Ендіру Актісі</w:t>
        </w:r>
        <w:r w:rsidR="00B11338" w:rsidRPr="00C04AE6">
          <w:rPr>
            <w:rFonts w:ascii="Times New Roman" w:hAnsi="Times New Roman"/>
            <w:noProof/>
            <w:webHidden/>
            <w:color w:val="000000" w:themeColor="text1"/>
            <w:sz w:val="28"/>
            <w:szCs w:val="28"/>
          </w:rPr>
          <w:tab/>
        </w:r>
        <w:r w:rsidR="00B11338" w:rsidRPr="00C04AE6">
          <w:rPr>
            <w:rFonts w:ascii="Times New Roman" w:hAnsi="Times New Roman"/>
            <w:noProof/>
            <w:webHidden/>
            <w:color w:val="000000" w:themeColor="text1"/>
            <w:sz w:val="28"/>
            <w:szCs w:val="28"/>
          </w:rPr>
          <w:fldChar w:fldCharType="begin"/>
        </w:r>
        <w:r w:rsidR="00B11338" w:rsidRPr="00C04AE6">
          <w:rPr>
            <w:rFonts w:ascii="Times New Roman" w:hAnsi="Times New Roman"/>
            <w:noProof/>
            <w:webHidden/>
            <w:color w:val="000000" w:themeColor="text1"/>
            <w:sz w:val="28"/>
            <w:szCs w:val="28"/>
          </w:rPr>
          <w:instrText xml:space="preserve"> PAGEREF _Toc184853416 \h </w:instrText>
        </w:r>
        <w:r w:rsidR="00B11338" w:rsidRPr="00C04AE6">
          <w:rPr>
            <w:rFonts w:ascii="Times New Roman" w:hAnsi="Times New Roman"/>
            <w:noProof/>
            <w:webHidden/>
            <w:color w:val="000000" w:themeColor="text1"/>
            <w:sz w:val="28"/>
            <w:szCs w:val="28"/>
          </w:rPr>
        </w:r>
        <w:r w:rsidR="00B11338" w:rsidRPr="00C04AE6">
          <w:rPr>
            <w:rFonts w:ascii="Times New Roman" w:hAnsi="Times New Roman"/>
            <w:noProof/>
            <w:webHidden/>
            <w:color w:val="000000" w:themeColor="text1"/>
            <w:sz w:val="28"/>
            <w:szCs w:val="28"/>
          </w:rPr>
          <w:fldChar w:fldCharType="separate"/>
        </w:r>
        <w:r w:rsidR="00B11338" w:rsidRPr="00C04AE6">
          <w:rPr>
            <w:rFonts w:ascii="Times New Roman" w:hAnsi="Times New Roman"/>
            <w:noProof/>
            <w:webHidden/>
            <w:color w:val="000000" w:themeColor="text1"/>
            <w:sz w:val="28"/>
            <w:szCs w:val="28"/>
          </w:rPr>
          <w:t>156</w:t>
        </w:r>
        <w:r w:rsidR="00B11338" w:rsidRPr="00C04AE6">
          <w:rPr>
            <w:rFonts w:ascii="Times New Roman" w:hAnsi="Times New Roman"/>
            <w:noProof/>
            <w:webHidden/>
            <w:color w:val="000000" w:themeColor="text1"/>
            <w:sz w:val="28"/>
            <w:szCs w:val="28"/>
          </w:rPr>
          <w:fldChar w:fldCharType="end"/>
        </w:r>
      </w:hyperlink>
    </w:p>
    <w:p w14:paraId="5B2FFCFE" w14:textId="0B0EBC6D" w:rsidR="006431DE" w:rsidRPr="00C04AE6" w:rsidRDefault="006431DE">
      <w:pPr>
        <w:rPr>
          <w:rFonts w:ascii="Times New Roman" w:hAnsi="Times New Roman"/>
          <w:color w:val="000000" w:themeColor="text1"/>
          <w:sz w:val="28"/>
          <w:szCs w:val="28"/>
          <w:lang w:val="kk-KZ"/>
        </w:rPr>
      </w:pPr>
      <w:r w:rsidRPr="00C04AE6">
        <w:rPr>
          <w:rFonts w:ascii="Times New Roman" w:hAnsi="Times New Roman"/>
          <w:b/>
          <w:bCs/>
          <w:color w:val="000000" w:themeColor="text1"/>
          <w:sz w:val="28"/>
          <w:szCs w:val="28"/>
          <w:lang w:val="kk-KZ"/>
        </w:rPr>
        <w:fldChar w:fldCharType="end"/>
      </w:r>
      <w:r w:rsidRPr="00C04AE6">
        <w:rPr>
          <w:rFonts w:ascii="Times New Roman" w:hAnsi="Times New Roman"/>
          <w:color w:val="000000" w:themeColor="text1"/>
          <w:sz w:val="28"/>
          <w:szCs w:val="28"/>
          <w:lang w:val="kk-KZ"/>
        </w:rPr>
        <w:br w:type="page"/>
      </w:r>
    </w:p>
    <w:p w14:paraId="5B0982A0" w14:textId="77777777" w:rsidR="00427384" w:rsidRPr="00C04AE6" w:rsidRDefault="00427384" w:rsidP="00DC08B3">
      <w:pPr>
        <w:widowControl w:val="0"/>
        <w:tabs>
          <w:tab w:val="left" w:leader="dot" w:pos="9440"/>
        </w:tabs>
        <w:autoSpaceDE w:val="0"/>
        <w:autoSpaceDN w:val="0"/>
        <w:adjustRightInd w:val="0"/>
        <w:spacing w:after="0" w:line="240" w:lineRule="auto"/>
        <w:ind w:firstLine="567"/>
        <w:jc w:val="both"/>
        <w:rPr>
          <w:rFonts w:ascii="Times New Roman" w:eastAsia="Times New Roman" w:hAnsi="Times New Roman"/>
          <w:b/>
          <w:bCs/>
          <w:color w:val="000000" w:themeColor="text1"/>
          <w:kern w:val="0"/>
          <w:sz w:val="28"/>
          <w:szCs w:val="28"/>
          <w:lang w:val="kk-KZ" w:eastAsia="ru-RU"/>
        </w:rPr>
      </w:pPr>
    </w:p>
    <w:p w14:paraId="16E5129D" w14:textId="77777777" w:rsidR="00AA6384" w:rsidRPr="00C04AE6" w:rsidRDefault="00AA6384" w:rsidP="00AA6384">
      <w:pPr>
        <w:keepNext/>
        <w:autoSpaceDE w:val="0"/>
        <w:autoSpaceDN w:val="0"/>
        <w:adjustRightInd w:val="0"/>
        <w:spacing w:after="0" w:line="240" w:lineRule="auto"/>
        <w:ind w:firstLine="340"/>
        <w:jc w:val="both"/>
        <w:outlineLvl w:val="0"/>
        <w:rPr>
          <w:rFonts w:ascii="Times New Roman" w:eastAsia="Times New Roman" w:hAnsi="Times New Roman"/>
          <w:b/>
          <w:color w:val="000000" w:themeColor="text1"/>
          <w:sz w:val="28"/>
          <w:szCs w:val="28"/>
          <w:lang w:val="kk-KZ" w:eastAsia="ru-RU"/>
        </w:rPr>
      </w:pPr>
      <w:bookmarkStart w:id="1" w:name="_Toc184853399"/>
      <w:r w:rsidRPr="00C04AE6">
        <w:rPr>
          <w:rFonts w:ascii="Times New Roman" w:eastAsia="Times New Roman" w:hAnsi="Times New Roman"/>
          <w:b/>
          <w:color w:val="000000" w:themeColor="text1"/>
          <w:sz w:val="28"/>
          <w:szCs w:val="28"/>
          <w:lang w:val="kk-KZ" w:eastAsia="ru-RU"/>
        </w:rPr>
        <w:t>НОРМАТИВТІК СІЛТЕМЕЛЕР</w:t>
      </w:r>
      <w:bookmarkEnd w:id="1"/>
    </w:p>
    <w:p w14:paraId="6D07C662" w14:textId="77777777" w:rsidR="00AA6384" w:rsidRPr="00C04AE6" w:rsidRDefault="00AA6384" w:rsidP="00AA6384">
      <w:pPr>
        <w:rPr>
          <w:rFonts w:ascii="Times New Roman" w:hAnsi="Times New Roman"/>
          <w:color w:val="000000" w:themeColor="text1"/>
          <w:sz w:val="28"/>
          <w:szCs w:val="28"/>
          <w:lang w:val="kk-KZ" w:eastAsia="ru-RU"/>
        </w:rPr>
      </w:pPr>
    </w:p>
    <w:tbl>
      <w:tblPr>
        <w:tblW w:w="21600" w:type="dxa"/>
        <w:tblCellMar>
          <w:left w:w="0" w:type="dxa"/>
          <w:right w:w="0" w:type="dxa"/>
        </w:tblCellMar>
        <w:tblLook w:val="04A0" w:firstRow="1" w:lastRow="0" w:firstColumn="1" w:lastColumn="0" w:noHBand="0" w:noVBand="1"/>
      </w:tblPr>
      <w:tblGrid>
        <w:gridCol w:w="21600"/>
      </w:tblGrid>
      <w:tr w:rsidR="00AA6384" w:rsidRPr="00C04AE6" w14:paraId="4E68439B" w14:textId="77777777" w:rsidTr="00996ED0">
        <w:tc>
          <w:tcPr>
            <w:tcW w:w="0" w:type="auto"/>
            <w:tcMar>
              <w:top w:w="0" w:type="dxa"/>
              <w:left w:w="150" w:type="dxa"/>
              <w:bottom w:w="0" w:type="dxa"/>
              <w:right w:w="108" w:type="dxa"/>
            </w:tcMar>
            <w:hideMark/>
          </w:tcPr>
          <w:p w14:paraId="5E528407" w14:textId="13DA9B5C" w:rsidR="00444C4F" w:rsidRPr="00C04AE6" w:rsidRDefault="00AA6384" w:rsidP="00996ED0">
            <w:pPr>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sz w:val="28"/>
                <w:szCs w:val="28"/>
                <w:lang w:val="kk-KZ" w:eastAsia="ru-RU"/>
              </w:rPr>
              <w:t xml:space="preserve">1 </w:t>
            </w:r>
            <w:bookmarkStart w:id="2" w:name="_Hlk140748701"/>
            <w:r w:rsidRPr="00C04AE6">
              <w:rPr>
                <w:rFonts w:ascii="Times New Roman" w:hAnsi="Times New Roman"/>
                <w:color w:val="000000" w:themeColor="text1"/>
                <w:kern w:val="36"/>
                <w:sz w:val="28"/>
                <w:szCs w:val="28"/>
                <w:lang w:val="kk-KZ"/>
              </w:rPr>
              <w:t>Қазақстан Республикасының «Білім туралы» Заңы. - Астана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2017.-</w:t>
            </w:r>
          </w:p>
          <w:p w14:paraId="1E9FE613" w14:textId="3B873185" w:rsidR="00AA6384" w:rsidRPr="00C04AE6" w:rsidRDefault="00AA6384" w:rsidP="00996ED0">
            <w:pPr>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(2023.16.07. берілген өзгерістер мен толықтыруларымен</w:t>
            </w:r>
            <w:r w:rsidR="00AB45EB" w:rsidRPr="00C04AE6">
              <w:rPr>
                <w:rFonts w:ascii="Times New Roman" w:hAnsi="Times New Roman"/>
                <w:color w:val="000000" w:themeColor="text1"/>
                <w:kern w:val="36"/>
                <w:sz w:val="28"/>
                <w:szCs w:val="28"/>
                <w:lang w:val="kk-KZ"/>
              </w:rPr>
              <w:t xml:space="preserve">) </w:t>
            </w:r>
          </w:p>
          <w:bookmarkEnd w:id="2"/>
          <w:p w14:paraId="774A1F18" w14:textId="77777777" w:rsidR="00AA6384" w:rsidRPr="00C04AE6" w:rsidRDefault="00AA6384" w:rsidP="00996ED0">
            <w:pPr>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kern w:val="36"/>
                <w:sz w:val="28"/>
                <w:szCs w:val="28"/>
                <w:lang w:val="kk-KZ"/>
              </w:rPr>
              <w:t>2</w:t>
            </w:r>
            <w:r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shd w:val="clear" w:color="auto" w:fill="FFFFFF"/>
                <w:lang w:val="kk-KZ"/>
              </w:rPr>
              <w:t>ҚР білім берудің және ғылымды дамытудың 2020-2025 жылдарға арналған</w:t>
            </w:r>
          </w:p>
          <w:p w14:paraId="7197E4C3" w14:textId="59DDE07A" w:rsidR="00AA6384" w:rsidRPr="00C04AE6" w:rsidRDefault="00AA6384" w:rsidP="00996ED0">
            <w:pPr>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бағдарламасы. – Астана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2020. – 132 б.</w:t>
            </w:r>
          </w:p>
          <w:p w14:paraId="6B2FEF38" w14:textId="6864A732" w:rsidR="00AA6384" w:rsidRPr="00C04AE6" w:rsidRDefault="00AA6384" w:rsidP="00996ED0">
            <w:pPr>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shd w:val="clear" w:color="auto" w:fill="FFFFFF"/>
                <w:lang w:val="kk-KZ"/>
              </w:rPr>
              <w:t xml:space="preserve">3 </w:t>
            </w:r>
            <w:r w:rsidRPr="00C04AE6">
              <w:rPr>
                <w:rFonts w:ascii="Times New Roman" w:hAnsi="Times New Roman"/>
                <w:color w:val="000000" w:themeColor="text1"/>
                <w:sz w:val="28"/>
                <w:szCs w:val="28"/>
                <w:lang w:val="kk-KZ"/>
              </w:rPr>
              <w:t>Тоқаев Қ. Ұлттық құрылтайда сөйлеген сөзі. – Түркістан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17 маусым</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2023 ж.</w:t>
            </w:r>
          </w:p>
          <w:p w14:paraId="28F92437" w14:textId="77777777" w:rsidR="00444C4F" w:rsidRPr="00C04AE6" w:rsidRDefault="00AA6384" w:rsidP="00996ED0">
            <w:pPr>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sz w:val="28"/>
                <w:szCs w:val="28"/>
                <w:lang w:val="kk-KZ"/>
              </w:rPr>
              <w:t>4</w:t>
            </w:r>
            <w:r w:rsidRPr="00C04AE6">
              <w:rPr>
                <w:rFonts w:ascii="Times New Roman" w:hAnsi="Times New Roman"/>
                <w:color w:val="000000" w:themeColor="text1"/>
                <w:kern w:val="36"/>
                <w:sz w:val="28"/>
                <w:szCs w:val="28"/>
                <w:lang w:val="kk-KZ"/>
              </w:rPr>
              <w:t xml:space="preserve"> </w:t>
            </w:r>
            <w:bookmarkStart w:id="3" w:name="_Hlk140589356"/>
            <w:r w:rsidRPr="00C04AE6">
              <w:rPr>
                <w:rFonts w:ascii="Times New Roman" w:hAnsi="Times New Roman"/>
                <w:color w:val="000000" w:themeColor="text1"/>
                <w:kern w:val="36"/>
                <w:sz w:val="28"/>
                <w:szCs w:val="28"/>
                <w:lang w:val="kk-KZ"/>
              </w:rPr>
              <w:t>Қазақстан Республикасы үздіксіз білім беру жүйесіндегі тәрбие</w:t>
            </w:r>
          </w:p>
          <w:p w14:paraId="78EF28F8" w14:textId="68C8B4AD" w:rsidR="00AA6384" w:rsidRPr="00C04AE6" w:rsidRDefault="00AA6384" w:rsidP="00996ED0">
            <w:pPr>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тұжырымдамасы.- Астана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2020.- 15 б.</w:t>
            </w:r>
          </w:p>
          <w:p w14:paraId="0A03ADE1" w14:textId="77777777" w:rsidR="00444C4F" w:rsidRPr="00C04AE6" w:rsidRDefault="00AA6384" w:rsidP="00996ED0">
            <w:pPr>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5 Мемлекет басшысы Қ.Тоқаевтың</w:t>
            </w:r>
            <w:r w:rsidR="00A05EFA"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«Әділетті Қазақстанның экономикалық</w:t>
            </w:r>
          </w:p>
          <w:p w14:paraId="4A3246E9" w14:textId="3E67CAA6" w:rsidR="00AA6384" w:rsidRPr="00C04AE6" w:rsidRDefault="00AA6384" w:rsidP="00996ED0">
            <w:pPr>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бағдары» атты Қазақстан халқына Жолдауы. – Астана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01 қыркүйек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2023 ж.</w:t>
            </w:r>
          </w:p>
          <w:p w14:paraId="05D73F00" w14:textId="77777777" w:rsidR="00444C4F" w:rsidRPr="00C04AE6" w:rsidRDefault="00AA6384" w:rsidP="00996ED0">
            <w:pPr>
              <w:jc w:val="both"/>
              <w:rPr>
                <w:rFonts w:ascii="Times New Roman" w:hAnsi="Times New Roman"/>
                <w:bCs/>
                <w:color w:val="000000" w:themeColor="text1"/>
                <w:kern w:val="36"/>
                <w:sz w:val="28"/>
                <w:szCs w:val="28"/>
                <w:lang w:val="kk-KZ"/>
              </w:rPr>
            </w:pPr>
            <w:r w:rsidRPr="00C04AE6">
              <w:rPr>
                <w:rFonts w:ascii="Times New Roman" w:hAnsi="Times New Roman"/>
                <w:color w:val="000000" w:themeColor="text1"/>
                <w:kern w:val="36"/>
                <w:sz w:val="28"/>
                <w:szCs w:val="28"/>
                <w:lang w:val="kk-KZ"/>
              </w:rPr>
              <w:t xml:space="preserve">6 </w:t>
            </w:r>
            <w:r w:rsidRPr="00C04AE6">
              <w:rPr>
                <w:rFonts w:ascii="Times New Roman" w:hAnsi="Times New Roman"/>
                <w:bCs/>
                <w:color w:val="000000" w:themeColor="text1"/>
                <w:kern w:val="36"/>
                <w:sz w:val="28"/>
                <w:szCs w:val="28"/>
                <w:lang w:val="kk-KZ"/>
              </w:rPr>
              <w:t>Қазақстан Республикасының 01.09.2023 жылғы</w:t>
            </w:r>
            <w:r w:rsidR="00A05EFA" w:rsidRPr="00C04AE6">
              <w:rPr>
                <w:rFonts w:ascii="Times New Roman" w:hAnsi="Times New Roman"/>
                <w:bCs/>
                <w:color w:val="000000" w:themeColor="text1"/>
                <w:kern w:val="36"/>
                <w:sz w:val="28"/>
                <w:szCs w:val="28"/>
                <w:lang w:val="kk-KZ"/>
              </w:rPr>
              <w:t xml:space="preserve"> </w:t>
            </w:r>
            <w:r w:rsidRPr="00C04AE6">
              <w:rPr>
                <w:rFonts w:ascii="Times New Roman" w:hAnsi="Times New Roman"/>
                <w:bCs/>
                <w:color w:val="000000" w:themeColor="text1"/>
                <w:kern w:val="36"/>
                <w:sz w:val="28"/>
                <w:szCs w:val="28"/>
                <w:lang w:val="kk-KZ"/>
              </w:rPr>
              <w:t>№171-VI "Білім туралы" Заңы</w:t>
            </w:r>
          </w:p>
          <w:p w14:paraId="2D989B1F" w14:textId="4BDEBA78" w:rsidR="00AA6384" w:rsidRPr="00C04AE6" w:rsidRDefault="00AA6384" w:rsidP="00996ED0">
            <w:pPr>
              <w:jc w:val="both"/>
              <w:rPr>
                <w:rFonts w:ascii="Times New Roman" w:hAnsi="Times New Roman"/>
                <w:bCs/>
                <w:color w:val="000000" w:themeColor="text1"/>
                <w:kern w:val="36"/>
                <w:sz w:val="28"/>
                <w:szCs w:val="28"/>
                <w:lang w:val="kk-KZ"/>
              </w:rPr>
            </w:pPr>
            <w:r w:rsidRPr="00C04AE6">
              <w:rPr>
                <w:rFonts w:ascii="Times New Roman" w:hAnsi="Times New Roman"/>
                <w:bCs/>
                <w:color w:val="000000" w:themeColor="text1"/>
                <w:kern w:val="36"/>
                <w:sz w:val="28"/>
                <w:szCs w:val="28"/>
                <w:lang w:val="kk-KZ"/>
              </w:rPr>
              <w:t>(26.02.2023 ж. жағдай бойынша өзгертулер мен толықтырулармен</w:t>
            </w:r>
            <w:r w:rsidR="00AB45EB" w:rsidRPr="00C04AE6">
              <w:rPr>
                <w:rFonts w:ascii="Times New Roman" w:hAnsi="Times New Roman"/>
                <w:bCs/>
                <w:color w:val="000000" w:themeColor="text1"/>
                <w:kern w:val="36"/>
                <w:sz w:val="28"/>
                <w:szCs w:val="28"/>
                <w:lang w:val="kk-KZ"/>
              </w:rPr>
              <w:t xml:space="preserve">) </w:t>
            </w:r>
          </w:p>
          <w:p w14:paraId="5283CFF9" w14:textId="1DE63581" w:rsidR="00444C4F" w:rsidRPr="00C04AE6" w:rsidRDefault="00FC7BD6" w:rsidP="00996ED0">
            <w:pPr>
              <w:jc w:val="both"/>
              <w:rPr>
                <w:rFonts w:ascii="Times New Roman" w:hAnsi="Times New Roman"/>
                <w:bCs/>
                <w:color w:val="000000" w:themeColor="text1"/>
                <w:kern w:val="36"/>
                <w:sz w:val="28"/>
                <w:szCs w:val="28"/>
                <w:lang w:val="kk-KZ"/>
              </w:rPr>
            </w:pPr>
            <w:r w:rsidRPr="00FC7BD6">
              <w:rPr>
                <w:rFonts w:ascii="Times New Roman" w:hAnsi="Times New Roman"/>
                <w:bCs/>
                <w:color w:val="000000" w:themeColor="text1"/>
                <w:kern w:val="36"/>
                <w:sz w:val="28"/>
                <w:szCs w:val="28"/>
                <w:lang w:val="kk-KZ"/>
              </w:rPr>
              <w:t xml:space="preserve">7 </w:t>
            </w:r>
            <w:r w:rsidR="00AA6384" w:rsidRPr="00C04AE6">
              <w:rPr>
                <w:rFonts w:ascii="Times New Roman" w:hAnsi="Times New Roman"/>
                <w:bCs/>
                <w:color w:val="000000" w:themeColor="text1"/>
                <w:kern w:val="36"/>
                <w:sz w:val="28"/>
                <w:szCs w:val="28"/>
                <w:lang w:val="kk-KZ"/>
              </w:rPr>
              <w:t>2023-2029 жылдарға арналған жоғары білім мен ғылымды дамыту</w:t>
            </w:r>
          </w:p>
          <w:p w14:paraId="25CE69E3" w14:textId="77777777" w:rsidR="00444C4F" w:rsidRPr="00C04AE6" w:rsidRDefault="00AA6384" w:rsidP="00996ED0">
            <w:pPr>
              <w:jc w:val="both"/>
              <w:rPr>
                <w:rFonts w:ascii="Times New Roman" w:hAnsi="Times New Roman"/>
                <w:bCs/>
                <w:color w:val="000000" w:themeColor="text1"/>
                <w:kern w:val="36"/>
                <w:sz w:val="28"/>
                <w:szCs w:val="28"/>
                <w:lang w:val="kk-KZ"/>
              </w:rPr>
            </w:pPr>
            <w:r w:rsidRPr="00C04AE6">
              <w:rPr>
                <w:rFonts w:ascii="Times New Roman" w:hAnsi="Times New Roman"/>
                <w:bCs/>
                <w:color w:val="000000" w:themeColor="text1"/>
                <w:kern w:val="36"/>
                <w:sz w:val="28"/>
                <w:szCs w:val="28"/>
                <w:lang w:val="kk-KZ"/>
              </w:rPr>
              <w:t>тұжырымдамасы 2023 жылғы 28 наурыз № 248</w:t>
            </w:r>
          </w:p>
          <w:p w14:paraId="7AC0E88D" w14:textId="33964035" w:rsidR="00444C4F" w:rsidRPr="00C04AE6" w:rsidRDefault="00FC7BD6" w:rsidP="00996ED0">
            <w:pPr>
              <w:jc w:val="both"/>
              <w:rPr>
                <w:rFonts w:ascii="Times New Roman" w:hAnsi="Times New Roman"/>
                <w:bCs/>
                <w:color w:val="000000" w:themeColor="text1"/>
                <w:kern w:val="36"/>
                <w:sz w:val="28"/>
                <w:szCs w:val="28"/>
                <w:lang w:val="kk-KZ"/>
              </w:rPr>
            </w:pPr>
            <w:r>
              <w:rPr>
                <w:rFonts w:ascii="Times New Roman" w:hAnsi="Times New Roman"/>
                <w:bCs/>
                <w:color w:val="000000" w:themeColor="text1"/>
                <w:kern w:val="36"/>
                <w:sz w:val="28"/>
                <w:szCs w:val="28"/>
                <w:lang w:val="kk-KZ"/>
              </w:rPr>
              <w:t>8</w:t>
            </w:r>
            <w:bookmarkStart w:id="4" w:name="_GoBack"/>
            <w:bookmarkEnd w:id="4"/>
            <w:r w:rsidR="00A05EFA" w:rsidRPr="00C04AE6">
              <w:rPr>
                <w:rFonts w:ascii="Times New Roman" w:hAnsi="Times New Roman"/>
                <w:bCs/>
                <w:color w:val="000000" w:themeColor="text1"/>
                <w:kern w:val="36"/>
                <w:sz w:val="28"/>
                <w:szCs w:val="28"/>
                <w:lang w:val="kk-KZ"/>
              </w:rPr>
              <w:t xml:space="preserve"> </w:t>
            </w:r>
            <w:r w:rsidR="00AA6384" w:rsidRPr="00C04AE6">
              <w:rPr>
                <w:rFonts w:ascii="Times New Roman" w:hAnsi="Times New Roman"/>
                <w:bCs/>
                <w:color w:val="000000" w:themeColor="text1"/>
                <w:kern w:val="36"/>
                <w:sz w:val="28"/>
                <w:szCs w:val="28"/>
                <w:lang w:val="kk-KZ"/>
              </w:rPr>
              <w:t>Мемлекет басшысы Қ.Тоқаевтың «Әділетті Қазақстан: заң мен тәртіп</w:t>
            </w:r>
            <w:r w:rsidR="003E2370" w:rsidRPr="00C04AE6">
              <w:rPr>
                <w:rFonts w:ascii="Times New Roman" w:hAnsi="Times New Roman"/>
                <w:bCs/>
                <w:color w:val="000000" w:themeColor="text1"/>
                <w:kern w:val="36"/>
                <w:sz w:val="28"/>
                <w:szCs w:val="28"/>
                <w:lang w:val="kk-KZ"/>
              </w:rPr>
              <w:t xml:space="preserve">, </w:t>
            </w:r>
          </w:p>
          <w:p w14:paraId="55A6672D" w14:textId="1A95C7F2" w:rsidR="00444C4F" w:rsidRPr="00C04AE6" w:rsidRDefault="00AA6384" w:rsidP="00996ED0">
            <w:pPr>
              <w:jc w:val="both"/>
              <w:rPr>
                <w:rFonts w:ascii="Times New Roman" w:hAnsi="Times New Roman"/>
                <w:bCs/>
                <w:color w:val="000000" w:themeColor="text1"/>
                <w:kern w:val="36"/>
                <w:sz w:val="28"/>
                <w:szCs w:val="28"/>
                <w:lang w:val="kk-KZ"/>
              </w:rPr>
            </w:pPr>
            <w:r w:rsidRPr="00C04AE6">
              <w:rPr>
                <w:rFonts w:ascii="Times New Roman" w:hAnsi="Times New Roman"/>
                <w:bCs/>
                <w:color w:val="000000" w:themeColor="text1"/>
                <w:kern w:val="36"/>
                <w:sz w:val="28"/>
                <w:szCs w:val="28"/>
                <w:lang w:val="kk-KZ"/>
              </w:rPr>
              <w:t>экономикалық өсім</w:t>
            </w:r>
            <w:r w:rsidR="003E2370" w:rsidRPr="00C04AE6">
              <w:rPr>
                <w:rFonts w:ascii="Times New Roman" w:hAnsi="Times New Roman"/>
                <w:bCs/>
                <w:color w:val="000000" w:themeColor="text1"/>
                <w:kern w:val="36"/>
                <w:sz w:val="28"/>
                <w:szCs w:val="28"/>
                <w:lang w:val="kk-KZ"/>
              </w:rPr>
              <w:t xml:space="preserve">, </w:t>
            </w:r>
            <w:r w:rsidRPr="00C04AE6">
              <w:rPr>
                <w:rFonts w:ascii="Times New Roman" w:hAnsi="Times New Roman"/>
                <w:bCs/>
                <w:color w:val="000000" w:themeColor="text1"/>
                <w:kern w:val="36"/>
                <w:sz w:val="28"/>
                <w:szCs w:val="28"/>
                <w:lang w:val="kk-KZ"/>
              </w:rPr>
              <w:t>қоғамдық оптимизм» атты Қазақстан халқына</w:t>
            </w:r>
          </w:p>
          <w:p w14:paraId="6BD11039" w14:textId="791F7C97" w:rsidR="00AA6384" w:rsidRPr="00C04AE6" w:rsidRDefault="00AA6384" w:rsidP="006827D8">
            <w:pPr>
              <w:jc w:val="both"/>
              <w:rPr>
                <w:rFonts w:ascii="Times New Roman" w:hAnsi="Times New Roman"/>
                <w:bCs/>
                <w:color w:val="000000" w:themeColor="text1"/>
                <w:kern w:val="36"/>
                <w:sz w:val="28"/>
                <w:szCs w:val="28"/>
                <w:lang w:val="kk-KZ"/>
              </w:rPr>
            </w:pPr>
            <w:r w:rsidRPr="00C04AE6">
              <w:rPr>
                <w:rFonts w:ascii="Times New Roman" w:hAnsi="Times New Roman"/>
                <w:bCs/>
                <w:color w:val="000000" w:themeColor="text1"/>
                <w:kern w:val="36"/>
                <w:sz w:val="28"/>
                <w:szCs w:val="28"/>
                <w:lang w:val="kk-KZ"/>
              </w:rPr>
              <w:t>Жолдауы. – Астана</w:t>
            </w:r>
            <w:r w:rsidR="003E2370" w:rsidRPr="00C04AE6">
              <w:rPr>
                <w:rFonts w:ascii="Times New Roman" w:hAnsi="Times New Roman"/>
                <w:bCs/>
                <w:color w:val="000000" w:themeColor="text1"/>
                <w:kern w:val="36"/>
                <w:sz w:val="28"/>
                <w:szCs w:val="28"/>
                <w:lang w:val="kk-KZ"/>
              </w:rPr>
              <w:t xml:space="preserve">, </w:t>
            </w:r>
            <w:r w:rsidRPr="00C04AE6">
              <w:rPr>
                <w:rFonts w:ascii="Times New Roman" w:hAnsi="Times New Roman"/>
                <w:bCs/>
                <w:color w:val="000000" w:themeColor="text1"/>
                <w:kern w:val="36"/>
                <w:sz w:val="28"/>
                <w:szCs w:val="28"/>
                <w:lang w:val="kk-KZ"/>
              </w:rPr>
              <w:t>02 қыркүйек</w:t>
            </w:r>
            <w:r w:rsidR="003E2370" w:rsidRPr="00C04AE6">
              <w:rPr>
                <w:rFonts w:ascii="Times New Roman" w:hAnsi="Times New Roman"/>
                <w:bCs/>
                <w:color w:val="000000" w:themeColor="text1"/>
                <w:kern w:val="36"/>
                <w:sz w:val="28"/>
                <w:szCs w:val="28"/>
                <w:lang w:val="kk-KZ"/>
              </w:rPr>
              <w:t xml:space="preserve">, </w:t>
            </w:r>
            <w:r w:rsidRPr="00C04AE6">
              <w:rPr>
                <w:rFonts w:ascii="Times New Roman" w:hAnsi="Times New Roman"/>
                <w:bCs/>
                <w:color w:val="000000" w:themeColor="text1"/>
                <w:kern w:val="36"/>
                <w:sz w:val="28"/>
                <w:szCs w:val="28"/>
                <w:lang w:val="kk-KZ"/>
              </w:rPr>
              <w:t>2024 ж.</w:t>
            </w:r>
            <w:bookmarkEnd w:id="3"/>
          </w:p>
        </w:tc>
      </w:tr>
    </w:tbl>
    <w:p w14:paraId="10F6768A" w14:textId="77777777" w:rsidR="00427384" w:rsidRPr="00C04AE6" w:rsidRDefault="00427384">
      <w:pPr>
        <w:rPr>
          <w:rFonts w:ascii="Times New Roman" w:eastAsia="Times New Roman" w:hAnsi="Times New Roman"/>
          <w:b/>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br w:type="page"/>
      </w:r>
    </w:p>
    <w:p w14:paraId="5A2E4ED1" w14:textId="77777777" w:rsidR="00467B00" w:rsidRPr="00C04AE6" w:rsidRDefault="00467B00" w:rsidP="00B1542B">
      <w:pPr>
        <w:pStyle w:val="1"/>
        <w:rPr>
          <w:color w:val="000000" w:themeColor="text1"/>
        </w:rPr>
      </w:pPr>
      <w:bookmarkStart w:id="5" w:name="_Toc184853400"/>
      <w:r w:rsidRPr="00C04AE6">
        <w:rPr>
          <w:color w:val="000000" w:themeColor="text1"/>
        </w:rPr>
        <w:lastRenderedPageBreak/>
        <w:t>АНЫҚТАМАЛАР</w:t>
      </w:r>
      <w:bookmarkEnd w:id="5"/>
    </w:p>
    <w:p w14:paraId="3D929B17" w14:textId="71AD0FAB" w:rsidR="00444C4F" w:rsidRPr="00C04AE6" w:rsidRDefault="00467B00"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shd w:val="clear" w:color="auto" w:fill="FFFFFF"/>
          <w:lang w:val="kk-KZ"/>
        </w:rPr>
      </w:pPr>
      <w:r w:rsidRPr="00C04AE6">
        <w:rPr>
          <w:rFonts w:ascii="Times New Roman" w:hAnsi="Times New Roman"/>
          <w:b/>
          <w:bCs/>
          <w:color w:val="000000" w:themeColor="text1"/>
          <w:kern w:val="0"/>
          <w:sz w:val="28"/>
          <w:szCs w:val="28"/>
          <w:shd w:val="clear" w:color="auto" w:fill="FFFFFF"/>
          <w:lang w:val="kk-KZ"/>
        </w:rPr>
        <w:t>Білім</w:t>
      </w:r>
      <w:r w:rsidR="00D77A3E"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shd w:val="clear" w:color="auto" w:fill="FFFFFF"/>
          <w:lang w:val="kk-KZ"/>
        </w:rPr>
        <w:t>ұлттық</w:t>
      </w:r>
      <w:r w:rsidR="003E2370" w:rsidRPr="00C04AE6">
        <w:rPr>
          <w:rFonts w:ascii="Times New Roman" w:hAnsi="Times New Roman"/>
          <w:color w:val="000000" w:themeColor="text1"/>
          <w:kern w:val="0"/>
          <w:sz w:val="28"/>
          <w:szCs w:val="28"/>
          <w:shd w:val="clear" w:color="auto" w:fill="FFFFFF"/>
          <w:lang w:val="kk-KZ"/>
        </w:rPr>
        <w:t xml:space="preserve">, </w:t>
      </w:r>
      <w:r w:rsidRPr="00C04AE6">
        <w:rPr>
          <w:rFonts w:ascii="Times New Roman" w:hAnsi="Times New Roman"/>
          <w:color w:val="000000" w:themeColor="text1"/>
          <w:kern w:val="0"/>
          <w:sz w:val="28"/>
          <w:szCs w:val="28"/>
          <w:shd w:val="clear" w:color="auto" w:fill="FFFFFF"/>
          <w:lang w:val="kk-KZ"/>
        </w:rPr>
        <w:t>мемлекеттік стратегияларды жүзеге асырудың басты тетігі. Тек білім беру жүйесіндегі жетістіктер заманауи сұранымдарға жауап бере алатын адам капиталын қалыптастырады.</w:t>
      </w:r>
    </w:p>
    <w:p w14:paraId="3C54A22A" w14:textId="78F7A0AE" w:rsidR="00444C4F" w:rsidRPr="00C04AE6" w:rsidRDefault="00C95061"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shd w:val="clear" w:color="auto" w:fill="FFFFFF"/>
          <w:lang w:val="kk-KZ"/>
        </w:rPr>
      </w:pPr>
      <w:r w:rsidRPr="00C04AE6">
        <w:rPr>
          <w:rFonts w:ascii="Times New Roman" w:hAnsi="Times New Roman"/>
          <w:b/>
          <w:color w:val="000000" w:themeColor="text1"/>
          <w:kern w:val="0"/>
          <w:sz w:val="28"/>
          <w:szCs w:val="28"/>
          <w:shd w:val="clear" w:color="auto" w:fill="FFFFFF"/>
          <w:lang w:val="kk-KZ"/>
        </w:rPr>
        <w:t>Жазу</w:t>
      </w:r>
      <w:r w:rsidR="00D77A3E"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shd w:val="clear" w:color="auto" w:fill="FFFFFF"/>
          <w:lang w:val="kk-KZ"/>
        </w:rPr>
        <w:t xml:space="preserve">адамзат қоғамының мәдени даму деңгейінің айқын көрінісі. </w:t>
      </w:r>
      <w:r w:rsidR="007131C6" w:rsidRPr="00C04AE6">
        <w:rPr>
          <w:rFonts w:ascii="Times New Roman" w:hAnsi="Times New Roman"/>
          <w:b/>
          <w:color w:val="000000" w:themeColor="text1"/>
          <w:kern w:val="0"/>
          <w:sz w:val="28"/>
          <w:szCs w:val="28"/>
          <w:shd w:val="clear" w:color="auto" w:fill="FFFFFF"/>
          <w:lang w:val="kk-KZ"/>
        </w:rPr>
        <w:t>Жазылым</w:t>
      </w:r>
      <w:r w:rsidR="00D77A3E"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shd w:val="clear" w:color="auto" w:fill="FFFFFF"/>
          <w:lang w:val="kk-KZ"/>
        </w:rPr>
        <w:t>тіл бірліктерінің таңбалық және дыбыстық жүйесіне негізделіп</w:t>
      </w:r>
      <w:r w:rsidR="003E2370" w:rsidRPr="00C04AE6">
        <w:rPr>
          <w:rFonts w:ascii="Times New Roman" w:hAnsi="Times New Roman"/>
          <w:color w:val="000000" w:themeColor="text1"/>
          <w:kern w:val="0"/>
          <w:sz w:val="28"/>
          <w:szCs w:val="28"/>
          <w:shd w:val="clear" w:color="auto" w:fill="FFFFFF"/>
          <w:lang w:val="kk-KZ"/>
        </w:rPr>
        <w:t xml:space="preserve">, </w:t>
      </w:r>
      <w:r w:rsidRPr="00C04AE6">
        <w:rPr>
          <w:rFonts w:ascii="Times New Roman" w:hAnsi="Times New Roman"/>
          <w:color w:val="000000" w:themeColor="text1"/>
          <w:kern w:val="0"/>
          <w:sz w:val="28"/>
          <w:szCs w:val="28"/>
          <w:shd w:val="clear" w:color="auto" w:fill="FFFFFF"/>
          <w:lang w:val="kk-KZ"/>
        </w:rPr>
        <w:t>тілдік материалдың мазмұны мен құрылымын толық қамтитын</w:t>
      </w:r>
      <w:r w:rsidR="003E2370" w:rsidRPr="00C04AE6">
        <w:rPr>
          <w:rFonts w:ascii="Times New Roman" w:hAnsi="Times New Roman"/>
          <w:color w:val="000000" w:themeColor="text1"/>
          <w:kern w:val="0"/>
          <w:sz w:val="28"/>
          <w:szCs w:val="28"/>
          <w:shd w:val="clear" w:color="auto" w:fill="FFFFFF"/>
          <w:lang w:val="kk-KZ"/>
        </w:rPr>
        <w:t xml:space="preserve">, </w:t>
      </w:r>
      <w:r w:rsidRPr="00C04AE6">
        <w:rPr>
          <w:rFonts w:ascii="Times New Roman" w:hAnsi="Times New Roman"/>
          <w:color w:val="000000" w:themeColor="text1"/>
          <w:kern w:val="0"/>
          <w:sz w:val="28"/>
          <w:szCs w:val="28"/>
          <w:shd w:val="clear" w:color="auto" w:fill="FFFFFF"/>
          <w:lang w:val="kk-KZ"/>
        </w:rPr>
        <w:t>лингвистикалық</w:t>
      </w:r>
      <w:r w:rsidR="003E2370" w:rsidRPr="00C04AE6">
        <w:rPr>
          <w:rFonts w:ascii="Times New Roman" w:hAnsi="Times New Roman"/>
          <w:color w:val="000000" w:themeColor="text1"/>
          <w:kern w:val="0"/>
          <w:sz w:val="28"/>
          <w:szCs w:val="28"/>
          <w:shd w:val="clear" w:color="auto" w:fill="FFFFFF"/>
          <w:lang w:val="kk-KZ"/>
        </w:rPr>
        <w:t xml:space="preserve">, </w:t>
      </w:r>
      <w:r w:rsidRPr="00C04AE6">
        <w:rPr>
          <w:rFonts w:ascii="Times New Roman" w:hAnsi="Times New Roman"/>
          <w:color w:val="000000" w:themeColor="text1"/>
          <w:kern w:val="0"/>
          <w:sz w:val="28"/>
          <w:szCs w:val="28"/>
          <w:shd w:val="clear" w:color="auto" w:fill="FFFFFF"/>
          <w:lang w:val="kk-KZ"/>
        </w:rPr>
        <w:t>физиологиялық және әдістемелік ерекшеліктерді ескере отырып</w:t>
      </w:r>
      <w:r w:rsidR="003E2370" w:rsidRPr="00C04AE6">
        <w:rPr>
          <w:rFonts w:ascii="Times New Roman" w:hAnsi="Times New Roman"/>
          <w:color w:val="000000" w:themeColor="text1"/>
          <w:kern w:val="0"/>
          <w:sz w:val="28"/>
          <w:szCs w:val="28"/>
          <w:shd w:val="clear" w:color="auto" w:fill="FFFFFF"/>
          <w:lang w:val="kk-KZ"/>
        </w:rPr>
        <w:t xml:space="preserve">, </w:t>
      </w:r>
      <w:r w:rsidRPr="00C04AE6">
        <w:rPr>
          <w:rFonts w:ascii="Times New Roman" w:hAnsi="Times New Roman"/>
          <w:color w:val="000000" w:themeColor="text1"/>
          <w:kern w:val="0"/>
          <w:sz w:val="28"/>
          <w:szCs w:val="28"/>
          <w:shd w:val="clear" w:color="auto" w:fill="FFFFFF"/>
          <w:lang w:val="kk-KZ"/>
        </w:rPr>
        <w:t>адамдар арасындағы ұзақ мерзімді қарым-қатынас орнатуға мүмкіндік беретін тарихи үдеріс.</w:t>
      </w:r>
    </w:p>
    <w:p w14:paraId="15DDF2D0" w14:textId="46372A19" w:rsidR="00444C4F" w:rsidRPr="00C04AE6" w:rsidRDefault="00C95061"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shd w:val="clear" w:color="auto" w:fill="FFFFFF"/>
          <w:lang w:val="kk-KZ"/>
        </w:rPr>
      </w:pPr>
      <w:r w:rsidRPr="00C04AE6">
        <w:rPr>
          <w:rFonts w:ascii="Times New Roman" w:hAnsi="Times New Roman"/>
          <w:b/>
          <w:color w:val="000000" w:themeColor="text1"/>
          <w:kern w:val="0"/>
          <w:sz w:val="28"/>
          <w:szCs w:val="28"/>
          <w:shd w:val="clear" w:color="auto" w:fill="FFFFFF"/>
          <w:lang w:val="kk-KZ"/>
        </w:rPr>
        <w:t>Орфография</w:t>
      </w:r>
      <w:r w:rsidR="00D77A3E"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shd w:val="clear" w:color="auto" w:fill="FFFFFF"/>
          <w:lang w:val="kk-KZ"/>
        </w:rPr>
        <w:t>тіл білімінің жеке бір саласы</w:t>
      </w:r>
      <w:r w:rsidR="003E2370" w:rsidRPr="00C04AE6">
        <w:rPr>
          <w:rFonts w:ascii="Times New Roman" w:hAnsi="Times New Roman"/>
          <w:color w:val="000000" w:themeColor="text1"/>
          <w:kern w:val="0"/>
          <w:sz w:val="28"/>
          <w:szCs w:val="28"/>
          <w:shd w:val="clear" w:color="auto" w:fill="FFFFFF"/>
          <w:lang w:val="kk-KZ"/>
        </w:rPr>
        <w:t xml:space="preserve">, </w:t>
      </w:r>
      <w:r w:rsidRPr="00C04AE6">
        <w:rPr>
          <w:rFonts w:ascii="Times New Roman" w:hAnsi="Times New Roman"/>
          <w:color w:val="000000" w:themeColor="text1"/>
          <w:kern w:val="0"/>
          <w:sz w:val="28"/>
          <w:szCs w:val="28"/>
          <w:shd w:val="clear" w:color="auto" w:fill="FFFFFF"/>
          <w:lang w:val="kk-KZ"/>
        </w:rPr>
        <w:t>сөздердің бірізді және тұрақты жазылу ережелерін айқындайтын нормалар жиынтығы. Орфографияның негізгі элементі — жазу ережелері және осы ережелерге сүйенетін жазу принциптері.</w:t>
      </w:r>
    </w:p>
    <w:p w14:paraId="7EB8C8F6" w14:textId="77777777" w:rsidR="00444C4F" w:rsidRPr="00C04AE6" w:rsidRDefault="00C95061" w:rsidP="00CE27F8">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shd w:val="clear" w:color="auto" w:fill="FFFFFF"/>
          <w:lang w:val="kk-KZ"/>
        </w:rPr>
        <w:t xml:space="preserve">Орфографиялық </w:t>
      </w:r>
      <w:r w:rsidR="00AF224B" w:rsidRPr="00C04AE6">
        <w:rPr>
          <w:rFonts w:ascii="Times New Roman" w:hAnsi="Times New Roman"/>
          <w:b/>
          <w:color w:val="000000" w:themeColor="text1"/>
          <w:kern w:val="0"/>
          <w:sz w:val="28"/>
          <w:szCs w:val="28"/>
          <w:shd w:val="clear" w:color="auto" w:fill="FFFFFF"/>
          <w:lang w:val="kk-KZ"/>
        </w:rPr>
        <w:t>принцип</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shd w:val="clear" w:color="auto" w:fill="FFFFFF"/>
          <w:lang w:val="kk-KZ"/>
        </w:rPr>
        <w:t>сөздің қабылданған ережеге сәйкес жазылуы мен қалыптасқан үлгісін анықтайтын көрсеткіш.</w:t>
      </w:r>
    </w:p>
    <w:p w14:paraId="12027670" w14:textId="77777777" w:rsidR="00444C4F" w:rsidRPr="00C04AE6" w:rsidRDefault="00467B00" w:rsidP="00DC08B3">
      <w:pPr>
        <w:tabs>
          <w:tab w:val="left" w:pos="6840"/>
        </w:tabs>
        <w:spacing w:after="0" w:line="240" w:lineRule="auto"/>
        <w:ind w:firstLine="567"/>
        <w:jc w:val="both"/>
        <w:rPr>
          <w:rFonts w:ascii="Times New Roman" w:hAnsi="Times New Roman"/>
          <w:iCs/>
          <w:color w:val="000000" w:themeColor="text1"/>
          <w:kern w:val="0"/>
          <w:sz w:val="28"/>
          <w:szCs w:val="28"/>
          <w:lang w:val="kk-KZ"/>
        </w:rPr>
      </w:pPr>
      <w:r w:rsidRPr="00C04AE6">
        <w:rPr>
          <w:rFonts w:ascii="Times New Roman" w:hAnsi="Times New Roman"/>
          <w:b/>
          <w:bCs/>
          <w:iCs/>
          <w:color w:val="000000" w:themeColor="text1"/>
          <w:kern w:val="0"/>
          <w:sz w:val="28"/>
          <w:szCs w:val="28"/>
          <w:lang w:val="kk-KZ"/>
        </w:rPr>
        <w:t>Орфограмма</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iCs/>
          <w:color w:val="000000" w:themeColor="text1"/>
          <w:kern w:val="0"/>
          <w:sz w:val="28"/>
          <w:szCs w:val="28"/>
          <w:lang w:val="kk-KZ"/>
        </w:rPr>
        <w:t>орфографиялық бірліктердің негізгісі.</w:t>
      </w:r>
      <w:r w:rsidR="0010046E" w:rsidRPr="00C04AE6">
        <w:rPr>
          <w:rFonts w:ascii="Times New Roman" w:hAnsi="Times New Roman"/>
          <w:iCs/>
          <w:color w:val="000000" w:themeColor="text1"/>
          <w:kern w:val="0"/>
          <w:sz w:val="28"/>
          <w:szCs w:val="28"/>
          <w:lang w:val="kk-KZ"/>
        </w:rPr>
        <w:t xml:space="preserve"> Белгілі бір жазу ережесіне сәйкес жазылуы міндетті болатын сөздің бөлігі немесе элементі.</w:t>
      </w:r>
    </w:p>
    <w:p w14:paraId="03865DEA" w14:textId="550F836D" w:rsidR="002505D4" w:rsidRPr="00C04AE6" w:rsidRDefault="002505D4"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Орфографиялық қырағылық</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lang w:val="kk-KZ"/>
        </w:rPr>
        <w:t>жазу ережелерін дұрыс қолдануға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орфографиялық қателіктерді болдырмауға бағытталған мұқияттық пен зейін.</w:t>
      </w:r>
    </w:p>
    <w:p w14:paraId="54CD8876" w14:textId="32C0794F" w:rsidR="00444C4F" w:rsidRPr="00C04AE6" w:rsidRDefault="00467B00" w:rsidP="00DC08B3">
      <w:pPr>
        <w:widowControl w:val="0"/>
        <w:tabs>
          <w:tab w:val="left" w:leader="dot" w:pos="9460"/>
        </w:tabs>
        <w:autoSpaceDE w:val="0"/>
        <w:autoSpaceDN w:val="0"/>
        <w:adjustRightInd w:val="0"/>
        <w:spacing w:after="0" w:line="240" w:lineRule="auto"/>
        <w:ind w:firstLine="567"/>
        <w:jc w:val="both"/>
        <w:rPr>
          <w:rFonts w:ascii="Times New Roman" w:eastAsia="NanumGothic"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М</w:t>
      </w:r>
      <w:r w:rsidRPr="00C04AE6">
        <w:rPr>
          <w:rFonts w:ascii="Times New Roman" w:hAnsi="Times New Roman"/>
          <w:b/>
          <w:color w:val="000000" w:themeColor="text1"/>
          <w:kern w:val="0"/>
          <w:sz w:val="28"/>
          <w:szCs w:val="28"/>
          <w:lang w:val="kk-KZ" w:eastAsia="ru-RU"/>
        </w:rPr>
        <w:t>одель</w:t>
      </w:r>
      <w:r w:rsidR="00344C59" w:rsidRPr="00C04AE6">
        <w:rPr>
          <w:rFonts w:ascii="Times New Roman" w:hAnsi="Times New Roman"/>
          <w:color w:val="000000" w:themeColor="text1"/>
          <w:kern w:val="0"/>
          <w:sz w:val="28"/>
          <w:szCs w:val="28"/>
          <w:lang w:val="kk-KZ"/>
        </w:rPr>
        <w:t xml:space="preserve"> – </w:t>
      </w:r>
      <w:r w:rsidR="002505D4" w:rsidRPr="00C04AE6">
        <w:rPr>
          <w:rFonts w:ascii="Times New Roman" w:hAnsi="Times New Roman"/>
          <w:bCs/>
          <w:color w:val="000000" w:themeColor="text1"/>
          <w:kern w:val="0"/>
          <w:sz w:val="28"/>
          <w:szCs w:val="28"/>
          <w:lang w:val="kk-KZ" w:eastAsia="ru-RU"/>
        </w:rPr>
        <w:t>арнайы бір түпнұсқаның</w:t>
      </w:r>
      <w:r w:rsidR="00637FEF" w:rsidRPr="00C04AE6">
        <w:rPr>
          <w:rFonts w:ascii="Times New Roman" w:hAnsi="Times New Roman"/>
          <w:bCs/>
          <w:color w:val="000000" w:themeColor="text1"/>
          <w:kern w:val="0"/>
          <w:sz w:val="28"/>
          <w:szCs w:val="28"/>
          <w:lang w:val="kk-KZ" w:eastAsia="ru-RU"/>
        </w:rPr>
        <w:t xml:space="preserve"> </w:t>
      </w:r>
      <w:r w:rsidR="002505D4" w:rsidRPr="00C04AE6">
        <w:rPr>
          <w:rFonts w:ascii="Times New Roman" w:hAnsi="Times New Roman"/>
          <w:bCs/>
          <w:color w:val="000000" w:themeColor="text1"/>
          <w:kern w:val="0"/>
          <w:sz w:val="28"/>
          <w:szCs w:val="28"/>
          <w:lang w:val="kk-KZ" w:eastAsia="ru-RU"/>
        </w:rPr>
        <w:t>негізгі бір</w:t>
      </w:r>
      <w:r w:rsidR="00637FEF" w:rsidRPr="00C04AE6">
        <w:rPr>
          <w:rFonts w:ascii="Times New Roman" w:hAnsi="Times New Roman"/>
          <w:bCs/>
          <w:color w:val="000000" w:themeColor="text1"/>
          <w:kern w:val="0"/>
          <w:sz w:val="28"/>
          <w:szCs w:val="28"/>
          <w:lang w:val="kk-KZ" w:eastAsia="ru-RU"/>
        </w:rPr>
        <w:t xml:space="preserve"> </w:t>
      </w:r>
      <w:r w:rsidR="002505D4" w:rsidRPr="00C04AE6">
        <w:rPr>
          <w:rFonts w:ascii="Times New Roman" w:hAnsi="Times New Roman"/>
          <w:bCs/>
          <w:color w:val="000000" w:themeColor="text1"/>
          <w:kern w:val="0"/>
          <w:sz w:val="28"/>
          <w:szCs w:val="28"/>
          <w:lang w:val="kk-KZ" w:eastAsia="ru-RU"/>
        </w:rPr>
        <w:t>ерекшелігін</w:t>
      </w:r>
      <w:r w:rsidR="00637FEF" w:rsidRPr="00C04AE6">
        <w:rPr>
          <w:rFonts w:ascii="Times New Roman" w:hAnsi="Times New Roman"/>
          <w:bCs/>
          <w:color w:val="000000" w:themeColor="text1"/>
          <w:kern w:val="0"/>
          <w:sz w:val="28"/>
          <w:szCs w:val="28"/>
          <w:lang w:val="kk-KZ" w:eastAsia="ru-RU"/>
        </w:rPr>
        <w:t xml:space="preserve"> </w:t>
      </w:r>
      <w:r w:rsidRPr="00C04AE6">
        <w:rPr>
          <w:rFonts w:ascii="Times New Roman" w:hAnsi="Times New Roman"/>
          <w:bCs/>
          <w:color w:val="000000" w:themeColor="text1"/>
          <w:kern w:val="0"/>
          <w:sz w:val="28"/>
          <w:szCs w:val="28"/>
          <w:lang w:val="kk-KZ" w:eastAsia="ru-RU"/>
        </w:rPr>
        <w:t>зерделеуге мүмкіндік беретін құрылымдық сипаты нақты</w:t>
      </w:r>
      <w:r w:rsidR="003E2370" w:rsidRPr="00C04AE6">
        <w:rPr>
          <w:rFonts w:ascii="Times New Roman" w:hAnsi="Times New Roman"/>
          <w:bCs/>
          <w:color w:val="000000" w:themeColor="text1"/>
          <w:kern w:val="0"/>
          <w:sz w:val="28"/>
          <w:szCs w:val="28"/>
          <w:lang w:val="kk-KZ" w:eastAsia="ru-RU"/>
        </w:rPr>
        <w:t xml:space="preserve">, </w:t>
      </w:r>
      <w:r w:rsidRPr="00C04AE6">
        <w:rPr>
          <w:rFonts w:ascii="Times New Roman" w:hAnsi="Times New Roman"/>
          <w:bCs/>
          <w:color w:val="000000" w:themeColor="text1"/>
          <w:kern w:val="0"/>
          <w:sz w:val="28"/>
          <w:szCs w:val="28"/>
          <w:lang w:val="kk-KZ" w:eastAsia="ru-RU"/>
        </w:rPr>
        <w:t>мазмұны анық</w:t>
      </w:r>
      <w:r w:rsidR="003E2370" w:rsidRPr="00C04AE6">
        <w:rPr>
          <w:rFonts w:ascii="Times New Roman" w:hAnsi="Times New Roman"/>
          <w:bCs/>
          <w:color w:val="000000" w:themeColor="text1"/>
          <w:kern w:val="0"/>
          <w:sz w:val="28"/>
          <w:szCs w:val="28"/>
          <w:lang w:val="kk-KZ" w:eastAsia="ru-RU"/>
        </w:rPr>
        <w:t xml:space="preserve">, </w:t>
      </w:r>
      <w:r w:rsidRPr="00C04AE6">
        <w:rPr>
          <w:rFonts w:ascii="Times New Roman" w:hAnsi="Times New Roman"/>
          <w:bCs/>
          <w:color w:val="000000" w:themeColor="text1"/>
          <w:kern w:val="0"/>
          <w:sz w:val="28"/>
          <w:szCs w:val="28"/>
          <w:lang w:val="kk-KZ" w:eastAsia="ru-RU"/>
        </w:rPr>
        <w:t>жүйеге түсірілген нұсқасы.</w:t>
      </w:r>
      <w:r w:rsidRPr="00C04AE6">
        <w:rPr>
          <w:rFonts w:ascii="Times New Roman" w:hAnsi="Times New Roman"/>
          <w:color w:val="000000" w:themeColor="text1"/>
          <w:kern w:val="0"/>
          <w:sz w:val="28"/>
          <w:szCs w:val="28"/>
          <w:lang w:val="kk-KZ" w:eastAsia="ru-RU"/>
        </w:rPr>
        <w:t xml:space="preserve"> </w:t>
      </w:r>
      <w:r w:rsidRPr="00C04AE6">
        <w:rPr>
          <w:rFonts w:ascii="Times New Roman" w:eastAsia="NanumGothic" w:hAnsi="Times New Roman"/>
          <w:color w:val="000000" w:themeColor="text1"/>
          <w:kern w:val="0"/>
          <w:sz w:val="28"/>
          <w:szCs w:val="28"/>
          <w:lang w:val="kk-KZ"/>
        </w:rPr>
        <w:t>Модель –</w:t>
      </w:r>
      <w:r w:rsidR="00637FEF" w:rsidRPr="00C04AE6">
        <w:rPr>
          <w:rFonts w:ascii="Times New Roman" w:eastAsia="NanumGothic" w:hAnsi="Times New Roman"/>
          <w:color w:val="000000" w:themeColor="text1"/>
          <w:kern w:val="0"/>
          <w:sz w:val="28"/>
          <w:szCs w:val="28"/>
          <w:lang w:val="kk-KZ"/>
        </w:rPr>
        <w:t xml:space="preserve"> </w:t>
      </w:r>
      <w:r w:rsidRPr="00C04AE6">
        <w:rPr>
          <w:rFonts w:ascii="Times New Roman" w:eastAsia="NanumGothic" w:hAnsi="Times New Roman"/>
          <w:color w:val="000000" w:themeColor="text1"/>
          <w:kern w:val="0"/>
          <w:sz w:val="28"/>
          <w:szCs w:val="28"/>
          <w:lang w:val="kk-KZ"/>
        </w:rPr>
        <w:t>адам ойында бейнеленетін прототип.</w:t>
      </w:r>
    </w:p>
    <w:p w14:paraId="6BF90862" w14:textId="6EC7DCBC"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eastAsia="NanumGothic" w:hAnsi="Times New Roman"/>
          <w:b/>
          <w:color w:val="000000" w:themeColor="text1"/>
          <w:kern w:val="0"/>
          <w:sz w:val="28"/>
          <w:szCs w:val="28"/>
          <w:lang w:val="kk-KZ"/>
        </w:rPr>
        <w:t>Модельдеу</w:t>
      </w:r>
      <w:r w:rsidR="00344C59" w:rsidRPr="00C04AE6">
        <w:rPr>
          <w:rFonts w:ascii="Times New Roman" w:hAnsi="Times New Roman"/>
          <w:color w:val="000000" w:themeColor="text1"/>
          <w:kern w:val="0"/>
          <w:sz w:val="28"/>
          <w:szCs w:val="28"/>
          <w:lang w:val="kk-KZ"/>
        </w:rPr>
        <w:t xml:space="preserve"> – </w:t>
      </w:r>
      <w:r w:rsidRPr="00C04AE6">
        <w:rPr>
          <w:rFonts w:ascii="Times New Roman" w:eastAsia="NanumGothic" w:hAnsi="Times New Roman"/>
          <w:color w:val="000000" w:themeColor="text1"/>
          <w:kern w:val="0"/>
          <w:sz w:val="28"/>
          <w:szCs w:val="28"/>
          <w:lang w:val="kk-KZ"/>
        </w:rPr>
        <w:t>әлемді тану мен өзгерген тың нәрселерді зерделей білу. Ол әр түрлі типтердің жаңа қызметтерін ашуға</w:t>
      </w:r>
      <w:r w:rsidR="006B074A" w:rsidRPr="00C04AE6">
        <w:rPr>
          <w:rFonts w:ascii="Times New Roman" w:eastAsia="NanumGothic" w:hAnsi="Times New Roman"/>
          <w:color w:val="000000" w:themeColor="text1"/>
          <w:kern w:val="0"/>
          <w:sz w:val="28"/>
          <w:szCs w:val="28"/>
          <w:lang w:val="kk-KZ"/>
        </w:rPr>
        <w:t xml:space="preserve"> (</w:t>
      </w:r>
      <w:r w:rsidRPr="00C04AE6">
        <w:rPr>
          <w:rFonts w:ascii="Times New Roman" w:eastAsia="NanumGothic" w:hAnsi="Times New Roman"/>
          <w:color w:val="000000" w:themeColor="text1"/>
          <w:kern w:val="0"/>
          <w:sz w:val="28"/>
          <w:szCs w:val="28"/>
          <w:lang w:val="kk-KZ"/>
        </w:rPr>
        <w:t>микро-</w:t>
      </w:r>
      <w:r w:rsidR="003E2370" w:rsidRPr="00C04AE6">
        <w:rPr>
          <w:rFonts w:ascii="Times New Roman" w:eastAsia="NanumGothic" w:hAnsi="Times New Roman"/>
          <w:color w:val="000000" w:themeColor="text1"/>
          <w:kern w:val="0"/>
          <w:sz w:val="28"/>
          <w:szCs w:val="28"/>
          <w:lang w:val="kk-KZ"/>
        </w:rPr>
        <w:t xml:space="preserve">, </w:t>
      </w:r>
      <w:r w:rsidRPr="00C04AE6">
        <w:rPr>
          <w:rFonts w:ascii="Times New Roman" w:eastAsia="NanumGothic" w:hAnsi="Times New Roman"/>
          <w:color w:val="000000" w:themeColor="text1"/>
          <w:kern w:val="0"/>
          <w:sz w:val="28"/>
          <w:szCs w:val="28"/>
          <w:lang w:val="kk-KZ"/>
        </w:rPr>
        <w:t>макро-</w:t>
      </w:r>
      <w:r w:rsidR="003E2370" w:rsidRPr="00C04AE6">
        <w:rPr>
          <w:rFonts w:ascii="Times New Roman" w:eastAsia="NanumGothic" w:hAnsi="Times New Roman"/>
          <w:color w:val="000000" w:themeColor="text1"/>
          <w:kern w:val="0"/>
          <w:sz w:val="28"/>
          <w:szCs w:val="28"/>
          <w:lang w:val="kk-KZ"/>
        </w:rPr>
        <w:t xml:space="preserve">, </w:t>
      </w:r>
      <w:r w:rsidRPr="00C04AE6">
        <w:rPr>
          <w:rFonts w:ascii="Times New Roman" w:eastAsia="NanumGothic" w:hAnsi="Times New Roman"/>
          <w:color w:val="000000" w:themeColor="text1"/>
          <w:kern w:val="0"/>
          <w:sz w:val="28"/>
          <w:szCs w:val="28"/>
          <w:lang w:val="kk-KZ"/>
        </w:rPr>
        <w:t>мегаәлемнің процестері мен құбылыстары</w:t>
      </w:r>
      <w:r w:rsidR="003E2370" w:rsidRPr="00C04AE6">
        <w:rPr>
          <w:rFonts w:ascii="Times New Roman" w:eastAsia="NanumGothic" w:hAnsi="Times New Roman"/>
          <w:color w:val="000000" w:themeColor="text1"/>
          <w:kern w:val="0"/>
          <w:sz w:val="28"/>
          <w:szCs w:val="28"/>
          <w:lang w:val="kk-KZ"/>
        </w:rPr>
        <w:t xml:space="preserve">, </w:t>
      </w:r>
      <w:r w:rsidRPr="00C04AE6">
        <w:rPr>
          <w:rFonts w:ascii="Times New Roman" w:eastAsia="NanumGothic" w:hAnsi="Times New Roman"/>
          <w:color w:val="000000" w:themeColor="text1"/>
          <w:kern w:val="0"/>
          <w:sz w:val="28"/>
          <w:szCs w:val="28"/>
          <w:lang w:val="kk-KZ"/>
        </w:rPr>
        <w:t>кибернетикалық және имитациялық модельдерді жасау</w:t>
      </w:r>
      <w:r w:rsidR="003E2370" w:rsidRPr="00C04AE6">
        <w:rPr>
          <w:rFonts w:ascii="Times New Roman" w:eastAsia="NanumGothic" w:hAnsi="Times New Roman"/>
          <w:color w:val="000000" w:themeColor="text1"/>
          <w:kern w:val="0"/>
          <w:sz w:val="28"/>
          <w:szCs w:val="28"/>
          <w:lang w:val="kk-KZ"/>
        </w:rPr>
        <w:t xml:space="preserve">, </w:t>
      </w:r>
      <w:r w:rsidRPr="00C04AE6">
        <w:rPr>
          <w:rFonts w:ascii="Times New Roman" w:eastAsia="NanumGothic" w:hAnsi="Times New Roman"/>
          <w:color w:val="000000" w:themeColor="text1"/>
          <w:kern w:val="0"/>
          <w:sz w:val="28"/>
          <w:szCs w:val="28"/>
          <w:lang w:val="kk-KZ"/>
        </w:rPr>
        <w:t>жүйелік техниканың тууы және т.б.</w:t>
      </w:r>
      <w:r w:rsidR="00AB45EB" w:rsidRPr="00C04AE6">
        <w:rPr>
          <w:rFonts w:ascii="Times New Roman" w:eastAsia="NanumGothic" w:hAnsi="Times New Roman"/>
          <w:color w:val="000000" w:themeColor="text1"/>
          <w:kern w:val="0"/>
          <w:sz w:val="28"/>
          <w:szCs w:val="28"/>
          <w:lang w:val="kk-KZ"/>
        </w:rPr>
        <w:t xml:space="preserve">) </w:t>
      </w:r>
      <w:r w:rsidRPr="00C04AE6">
        <w:rPr>
          <w:rFonts w:ascii="Times New Roman" w:eastAsia="NanumGothic" w:hAnsi="Times New Roman"/>
          <w:color w:val="000000" w:themeColor="text1"/>
          <w:kern w:val="0"/>
          <w:sz w:val="28"/>
          <w:szCs w:val="28"/>
          <w:lang w:val="kk-KZ"/>
        </w:rPr>
        <w:t>негіз болған ғылымның дамуымен байланысты пайда болды.</w:t>
      </w:r>
      <w:r w:rsidRPr="00C04AE6">
        <w:rPr>
          <w:rFonts w:ascii="Times New Roman" w:hAnsi="Times New Roman"/>
          <w:color w:val="000000" w:themeColor="text1"/>
          <w:kern w:val="0"/>
          <w:sz w:val="28"/>
          <w:szCs w:val="28"/>
          <w:lang w:val="kk-KZ"/>
        </w:rPr>
        <w:t xml:space="preserve"> Оқытуда модельдеуді қолданудың екі аспектісі бар: 1</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модельдеу білім алушының </w:t>
      </w:r>
      <w:r w:rsidRPr="00C04AE6">
        <w:rPr>
          <w:rFonts w:ascii="Times New Roman" w:hAnsi="Times New Roman"/>
          <w:bCs/>
          <w:color w:val="000000" w:themeColor="text1"/>
          <w:kern w:val="0"/>
          <w:sz w:val="28"/>
          <w:szCs w:val="28"/>
          <w:lang w:val="kk-KZ"/>
        </w:rPr>
        <w:t>өзі меңгеруі тиіс таным әдісі ретінде қарастырылады; 2</w:t>
      </w:r>
      <w:r w:rsidR="00AB45EB"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модельдеу оқыту әрекеті әрі оның ең тиімді құралы болып</w:t>
      </w:r>
      <w:r w:rsidRPr="00C04AE6">
        <w:rPr>
          <w:rFonts w:ascii="Times New Roman" w:hAnsi="Times New Roman"/>
          <w:color w:val="000000" w:themeColor="text1"/>
          <w:kern w:val="0"/>
          <w:sz w:val="28"/>
          <w:szCs w:val="28"/>
          <w:lang w:val="kk-KZ"/>
        </w:rPr>
        <w:t xml:space="preserve"> табылады.</w:t>
      </w:r>
    </w:p>
    <w:p w14:paraId="4BC3788F" w14:textId="77777777" w:rsidR="00467B00" w:rsidRPr="00C04AE6" w:rsidRDefault="00467B00" w:rsidP="00DC08B3">
      <w:pPr>
        <w:widowControl w:val="0"/>
        <w:tabs>
          <w:tab w:val="left" w:leader="dot" w:pos="9460"/>
        </w:tabs>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hAnsi="Times New Roman"/>
          <w:b/>
          <w:color w:val="000000" w:themeColor="text1"/>
          <w:kern w:val="0"/>
          <w:sz w:val="28"/>
          <w:szCs w:val="28"/>
          <w:lang w:val="kk-KZ"/>
        </w:rPr>
        <w:t>Модельдің толықтығы</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lang w:val="kk-KZ"/>
        </w:rPr>
        <w:t>сабақтың тақырыбына сай ұсынылып отырған нысанмен байланысты барлық фактілердің қамтылуы мен көрініс табуы.</w:t>
      </w:r>
    </w:p>
    <w:p w14:paraId="24F4E197" w14:textId="58B35E29" w:rsidR="00467B00" w:rsidRPr="00C04AE6" w:rsidRDefault="00467B00" w:rsidP="00DC08B3">
      <w:pPr>
        <w:spacing w:after="0"/>
        <w:ind w:firstLine="567"/>
        <w:jc w:val="both"/>
        <w:rPr>
          <w:rFonts w:ascii="Times New Roman" w:hAnsi="Times New Roman"/>
          <w:b/>
          <w:bCs/>
          <w:color w:val="000000" w:themeColor="text1"/>
          <w:kern w:val="0"/>
          <w:sz w:val="28"/>
          <w:szCs w:val="28"/>
          <w:lang w:val="kk-KZ"/>
        </w:rPr>
      </w:pPr>
      <w:r w:rsidRPr="00C04AE6">
        <w:rPr>
          <w:rFonts w:ascii="Times New Roman" w:hAnsi="Times New Roman"/>
          <w:b/>
          <w:color w:val="000000" w:themeColor="text1"/>
          <w:kern w:val="0"/>
          <w:sz w:val="28"/>
          <w:szCs w:val="28"/>
          <w:lang w:val="kk-KZ"/>
        </w:rPr>
        <w:t>Модельдің оңтайлылығы</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lang w:val="kk-KZ"/>
        </w:rPr>
        <w:t>алға қойылған мақсатқа жету үшін сабақта меңгертілетін немесе түсіндірелетін теориялық ережелерді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ғылыми пайымдауларды қарапайым әрі оңтайлы түрде беру.</w:t>
      </w:r>
    </w:p>
    <w:p w14:paraId="617F16F3" w14:textId="549A96F6" w:rsidR="00444C4F" w:rsidRPr="00C04AE6" w:rsidRDefault="007323E2"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
          <w:bCs/>
          <w:color w:val="000000" w:themeColor="text1"/>
          <w:kern w:val="0"/>
          <w:sz w:val="28"/>
          <w:szCs w:val="28"/>
          <w:lang w:val="kk-KZ"/>
        </w:rPr>
        <w:t>Тарихи дәстүрге негізделген принцип</w:t>
      </w:r>
      <w:r w:rsidR="00344C59" w:rsidRPr="00C04AE6">
        <w:rPr>
          <w:rFonts w:ascii="Times New Roman" w:hAnsi="Times New Roman"/>
          <w:color w:val="000000" w:themeColor="text1"/>
          <w:kern w:val="0"/>
          <w:sz w:val="28"/>
          <w:szCs w:val="28"/>
          <w:lang w:val="kk-KZ"/>
        </w:rPr>
        <w:t xml:space="preserve"> – </w:t>
      </w:r>
      <w:r w:rsidR="00821C56" w:rsidRPr="00C04AE6">
        <w:rPr>
          <w:rFonts w:ascii="Times New Roman" w:hAnsi="Times New Roman"/>
          <w:color w:val="000000" w:themeColor="text1"/>
          <w:kern w:val="0"/>
          <w:sz w:val="28"/>
          <w:szCs w:val="28"/>
          <w:lang w:val="kk-KZ"/>
        </w:rPr>
        <w:t>тілдің ертедегі жазу үлгісін сақтап</w:t>
      </w:r>
      <w:r w:rsidR="003E2370" w:rsidRPr="00C04AE6">
        <w:rPr>
          <w:rFonts w:ascii="Times New Roman" w:hAnsi="Times New Roman"/>
          <w:color w:val="000000" w:themeColor="text1"/>
          <w:kern w:val="0"/>
          <w:sz w:val="28"/>
          <w:szCs w:val="28"/>
          <w:lang w:val="kk-KZ"/>
        </w:rPr>
        <w:t xml:space="preserve">, </w:t>
      </w:r>
      <w:r w:rsidR="00821C56" w:rsidRPr="00C04AE6">
        <w:rPr>
          <w:rFonts w:ascii="Times New Roman" w:hAnsi="Times New Roman"/>
          <w:color w:val="000000" w:themeColor="text1"/>
          <w:kern w:val="0"/>
          <w:sz w:val="28"/>
          <w:szCs w:val="28"/>
          <w:lang w:val="kk-KZ"/>
        </w:rPr>
        <w:t>сөздің бұрынғы айтылуы мен жазылуын өзгеріссіз қалдыруды мақсат етеді.</w:t>
      </w:r>
      <w:r w:rsidR="009D0A82" w:rsidRPr="00C04AE6">
        <w:rPr>
          <w:rFonts w:ascii="Times New Roman" w:hAnsi="Times New Roman"/>
          <w:color w:val="000000" w:themeColor="text1"/>
          <w:kern w:val="0"/>
          <w:sz w:val="28"/>
          <w:szCs w:val="28"/>
          <w:lang w:val="tr-TR"/>
        </w:rPr>
        <w:t xml:space="preserve"> </w:t>
      </w:r>
      <w:r w:rsidRPr="00C04AE6">
        <w:rPr>
          <w:rFonts w:ascii="Times New Roman" w:hAnsi="Times New Roman"/>
          <w:color w:val="000000" w:themeColor="text1"/>
          <w:kern w:val="0"/>
          <w:sz w:val="28"/>
          <w:szCs w:val="28"/>
          <w:lang w:val="kk-KZ"/>
        </w:rPr>
        <w:t>Өткен тарих пен дәстүрге негізделген ереже. Ол қоғамның немесе мәдениеттің қалыптасқан тәжірибесін қазіргі уақытта қолдануға бағытталады.</w:t>
      </w:r>
    </w:p>
    <w:p w14:paraId="63A051D9" w14:textId="32F70DDA" w:rsidR="00444C4F" w:rsidRPr="00C04AE6" w:rsidRDefault="003F284C"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color w:val="000000" w:themeColor="text1"/>
          <w:sz w:val="28"/>
          <w:szCs w:val="28"/>
          <w:lang w:val="kk-KZ"/>
        </w:rPr>
        <w:t>Фонетикалық принцип</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сөздерді жазуда олардың дыбыстық құрылымына негізделген ереже. Бұл принцип бойынша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сөздер өздерінің дыбысталуына сәйкес жазылады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яғни дыбыстардың жазудағы көрінісі олардың айтылуына сәйкес келеді.</w:t>
      </w:r>
    </w:p>
    <w:p w14:paraId="1870EF6A" w14:textId="3F991368" w:rsidR="00502C50" w:rsidRPr="00C04AE6" w:rsidRDefault="00502C50"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lastRenderedPageBreak/>
        <w:t>Фонематикалық принцип</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lang w:val="kk-KZ"/>
        </w:rPr>
        <w:t>тілдегі дыбыстардың</w:t>
      </w:r>
      <w:r w:rsidR="006B074A" w:rsidRPr="00C04AE6">
        <w:rPr>
          <w:rFonts w:ascii="Times New Roman" w:hAnsi="Times New Roman"/>
          <w:color w:val="000000" w:themeColor="text1"/>
          <w:kern w:val="0"/>
          <w:sz w:val="28"/>
          <w:szCs w:val="28"/>
          <w:lang w:val="kk-KZ"/>
        </w:rPr>
        <w:t xml:space="preserve"> (</w:t>
      </w:r>
      <w:r w:rsidR="00977D29" w:rsidRPr="00C04AE6">
        <w:rPr>
          <w:rFonts w:ascii="Times New Roman" w:hAnsi="Times New Roman"/>
          <w:color w:val="000000" w:themeColor="text1"/>
          <w:kern w:val="0"/>
          <w:sz w:val="28"/>
          <w:szCs w:val="28"/>
          <w:lang w:val="kk-KZ"/>
        </w:rPr>
        <w:t>фонемалардың</w:t>
      </w:r>
      <w:r w:rsidR="00AB45EB" w:rsidRPr="00C04AE6">
        <w:rPr>
          <w:rFonts w:ascii="Times New Roman" w:hAnsi="Times New Roman"/>
          <w:color w:val="000000" w:themeColor="text1"/>
          <w:kern w:val="0"/>
          <w:sz w:val="28"/>
          <w:szCs w:val="28"/>
          <w:lang w:val="kk-KZ"/>
        </w:rPr>
        <w:t xml:space="preserve">) </w:t>
      </w:r>
      <w:r w:rsidR="00977D29" w:rsidRPr="00C04AE6">
        <w:rPr>
          <w:rFonts w:ascii="Times New Roman" w:hAnsi="Times New Roman"/>
          <w:color w:val="000000" w:themeColor="text1"/>
          <w:kern w:val="0"/>
          <w:sz w:val="28"/>
          <w:szCs w:val="28"/>
          <w:lang w:val="kk-KZ"/>
        </w:rPr>
        <w:t>мағынаны ажыратудағы рөлін қарастыратын принцип.</w:t>
      </w:r>
    </w:p>
    <w:p w14:paraId="3F9D7978" w14:textId="4A9A5569" w:rsidR="00467B00" w:rsidRPr="00C04AE6" w:rsidRDefault="00467B00"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
          <w:bCs/>
          <w:color w:val="000000" w:themeColor="text1"/>
          <w:kern w:val="0"/>
          <w:sz w:val="28"/>
          <w:szCs w:val="28"/>
          <w:lang w:val="kk-KZ"/>
        </w:rPr>
        <w:t>Түпнұсқа принципі</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lang w:val="kk-KZ"/>
        </w:rPr>
        <w:t>шеттілдік сөздердің түп төркін тілінің</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донор</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тілдің</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орфографиясы бойынша жазылуы.</w:t>
      </w:r>
    </w:p>
    <w:p w14:paraId="1749C0C5" w14:textId="77777777" w:rsidR="00366D26" w:rsidRPr="00C04AE6" w:rsidRDefault="00366D26"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sz w:val="28"/>
          <w:szCs w:val="28"/>
          <w:lang w:val="kk-KZ"/>
        </w:rPr>
        <w:t>Семантикалық принцип</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дыбысталуы ұқсас сөздердің мағыналарын ажырату үшін олардың әріптерін өзгерту принципі.</w:t>
      </w:r>
    </w:p>
    <w:p w14:paraId="037506AF" w14:textId="415FB8AE" w:rsidR="00444C4F" w:rsidRPr="00C04AE6" w:rsidRDefault="009E1C2B" w:rsidP="00DC08B3">
      <w:pPr>
        <w:widowControl w:val="0"/>
        <w:tabs>
          <w:tab w:val="left" w:leader="dot" w:pos="9460"/>
        </w:tabs>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Туыс жүйелі емле</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lang w:val="kk-KZ"/>
        </w:rPr>
        <w:t>сөздің дыбысталыуына емес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оның тарихи шығу тегіне негізделетін емле.</w:t>
      </w:r>
    </w:p>
    <w:p w14:paraId="3B8E1522" w14:textId="77777777" w:rsidR="00A227E4" w:rsidRPr="00C04AE6" w:rsidRDefault="00A227E4" w:rsidP="00DC08B3">
      <w:pPr>
        <w:widowControl w:val="0"/>
        <w:tabs>
          <w:tab w:val="left" w:leader="dot" w:pos="9460"/>
        </w:tabs>
        <w:autoSpaceDE w:val="0"/>
        <w:autoSpaceDN w:val="0"/>
        <w:adjustRightInd w:val="0"/>
        <w:spacing w:after="0" w:line="240" w:lineRule="auto"/>
        <w:ind w:firstLine="567"/>
        <w:jc w:val="both"/>
        <w:rPr>
          <w:rFonts w:ascii="Times New Roman" w:eastAsia="Times New Roman" w:hAnsi="Times New Roman"/>
          <w:b/>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Дыбыс жүйелі емле</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kern w:val="0"/>
          <w:sz w:val="28"/>
          <w:szCs w:val="28"/>
          <w:lang w:val="kk-KZ"/>
        </w:rPr>
        <w:t>сөздерді олардың дыбысталуына сәйкес жазу ережесі.</w:t>
      </w:r>
    </w:p>
    <w:p w14:paraId="54CD7D9C" w14:textId="5531D150"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Тіл</w:t>
      </w:r>
      <w:r w:rsidR="00344C59" w:rsidRPr="00C04AE6">
        <w:rPr>
          <w:rFonts w:ascii="Times New Roman" w:hAnsi="Times New Roman"/>
          <w:color w:val="000000" w:themeColor="text1"/>
          <w:kern w:val="0"/>
          <w:sz w:val="28"/>
          <w:szCs w:val="28"/>
          <w:lang w:val="kk-KZ"/>
        </w:rPr>
        <w:t xml:space="preserve"> – </w:t>
      </w:r>
      <w:r w:rsidRPr="00C04AE6">
        <w:rPr>
          <w:rFonts w:ascii="Times New Roman" w:eastAsia="Times New Roman" w:hAnsi="Times New Roman"/>
          <w:color w:val="000000" w:themeColor="text1"/>
          <w:kern w:val="0"/>
          <w:sz w:val="28"/>
          <w:szCs w:val="28"/>
          <w:lang w:val="kk-KZ" w:eastAsia="ru-RU"/>
        </w:rPr>
        <w:t>ұжымдық іс</w:t>
      </w:r>
      <w:r w:rsidRPr="00C04AE6">
        <w:rPr>
          <w:rFonts w:ascii="Times New Roman" w:eastAsia="Times New Roman" w:hAnsi="Times New Roman"/>
          <w:color w:val="000000" w:themeColor="text1"/>
          <w:kern w:val="0"/>
          <w:sz w:val="28"/>
          <w:szCs w:val="28"/>
          <w:lang w:val="kk-KZ" w:eastAsia="ru-RU"/>
        </w:rPr>
        <w:noBreakHyphen/>
        <w:t>әрекет пен пен жеке тәрбиенің қуатты құралы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индивид немесе ру өздерінің туа біткен қабілеттерін онсыз дамытуға үміттене де алмайтын құралы.</w:t>
      </w:r>
    </w:p>
    <w:p w14:paraId="6A58B5B7" w14:textId="47E06A7C" w:rsidR="00C84E3F" w:rsidRPr="00C04AE6" w:rsidRDefault="00C84E3F" w:rsidP="00DC08B3">
      <w:pPr>
        <w:spacing w:after="0" w:line="240" w:lineRule="auto"/>
        <w:ind w:firstLine="567"/>
        <w:jc w:val="both"/>
        <w:rPr>
          <w:rFonts w:ascii="Times New Roman" w:hAnsi="Times New Roman"/>
          <w:b/>
          <w:bCs/>
          <w:color w:val="000000" w:themeColor="text1"/>
          <w:kern w:val="0"/>
          <w:sz w:val="28"/>
          <w:szCs w:val="28"/>
          <w:lang w:val="kk-KZ"/>
        </w:rPr>
      </w:pPr>
      <w:r w:rsidRPr="00C04AE6">
        <w:rPr>
          <w:rFonts w:ascii="Times New Roman" w:hAnsi="Times New Roman"/>
          <w:b/>
          <w:color w:val="000000" w:themeColor="text1"/>
          <w:sz w:val="28"/>
          <w:szCs w:val="28"/>
          <w:lang w:val="kk-KZ"/>
        </w:rPr>
        <w:t>Гетерогендік жүйе</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фонетикалық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лексикалық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грамматикалық жүйелер сияқты әртүрлі элементтерден тұратын жүйе.</w:t>
      </w:r>
    </w:p>
    <w:p w14:paraId="68402AD5" w14:textId="212D7865" w:rsidR="00444C4F" w:rsidRPr="00C04AE6" w:rsidRDefault="0069526E"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color w:val="000000" w:themeColor="text1"/>
          <w:sz w:val="28"/>
          <w:szCs w:val="28"/>
          <w:lang w:val="kk-KZ"/>
        </w:rPr>
        <w:t>Гомогендік жүйе</w:t>
      </w:r>
      <w:r w:rsidR="00344C59"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біртекті элементтерден тұратын жүйе. Тілдің әр қабаты</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фонетика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лексика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грамматика</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өз алдына жеке гомогендік жүйе болып саналады.</w:t>
      </w:r>
    </w:p>
    <w:p w14:paraId="00B8292A" w14:textId="20E9ECE1" w:rsidR="00444C4F" w:rsidRPr="00C04AE6" w:rsidRDefault="00DE08F9"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hAnsi="Times New Roman"/>
          <w:b/>
          <w:color w:val="000000" w:themeColor="text1"/>
          <w:sz w:val="28"/>
          <w:szCs w:val="28"/>
          <w:lang w:val="kk-KZ"/>
        </w:rPr>
        <w:t>Ойлау</w:t>
      </w:r>
      <w:r w:rsidR="00C82275"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адам санасындағы объективті шындықты талдап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түсініп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қорытынды жасап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жаңа білімдер мен идеялар туғызатын танымдық процесс. </w:t>
      </w:r>
      <w:r w:rsidR="00467B00" w:rsidRPr="00C04AE6">
        <w:rPr>
          <w:rFonts w:ascii="Times New Roman" w:eastAsia="Times New Roman" w:hAnsi="Times New Roman"/>
          <w:color w:val="000000" w:themeColor="text1"/>
          <w:kern w:val="0"/>
          <w:sz w:val="28"/>
          <w:szCs w:val="28"/>
          <w:lang w:val="kk-KZ" w:eastAsia="ru-RU"/>
        </w:rPr>
        <w:t xml:space="preserve">Тіл – </w:t>
      </w:r>
      <w:r w:rsidR="00D13B76" w:rsidRPr="00C04AE6">
        <w:rPr>
          <w:rFonts w:ascii="Times New Roman" w:eastAsia="Times New Roman" w:hAnsi="Times New Roman"/>
          <w:color w:val="000000" w:themeColor="text1"/>
          <w:kern w:val="0"/>
          <w:sz w:val="28"/>
          <w:szCs w:val="28"/>
          <w:lang w:val="kk-KZ" w:eastAsia="ru-RU"/>
        </w:rPr>
        <w:t>а</w:t>
      </w:r>
      <w:r w:rsidR="00467B00" w:rsidRPr="00C04AE6">
        <w:rPr>
          <w:rFonts w:ascii="Times New Roman" w:eastAsia="Times New Roman" w:hAnsi="Times New Roman"/>
          <w:color w:val="000000" w:themeColor="text1"/>
          <w:kern w:val="0"/>
          <w:sz w:val="28"/>
          <w:szCs w:val="28"/>
          <w:lang w:val="kk-KZ" w:eastAsia="ru-RU"/>
        </w:rPr>
        <w:t>дам ойлауының құралы болса</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ой да</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өз кезегінде</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сөйлеу тілін жетілдіруге қызмет етеді.</w:t>
      </w:r>
    </w:p>
    <w:p w14:paraId="340FE66F" w14:textId="1CC3D359" w:rsidR="002A7F00" w:rsidRPr="00C04AE6" w:rsidRDefault="002A7F00"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Мәтінді түсіну</w:t>
      </w:r>
      <w:r w:rsidR="00C82275" w:rsidRPr="00C04AE6">
        <w:rPr>
          <w:rFonts w:ascii="Times New Roman" w:hAnsi="Times New Roman"/>
          <w:color w:val="000000" w:themeColor="text1"/>
          <w:kern w:val="0"/>
          <w:sz w:val="28"/>
          <w:szCs w:val="28"/>
          <w:lang w:val="kk-KZ"/>
        </w:rPr>
        <w:t xml:space="preserve"> – </w:t>
      </w:r>
      <w:r w:rsidRPr="00C04AE6">
        <w:rPr>
          <w:rFonts w:ascii="Times New Roman" w:eastAsia="Times New Roman" w:hAnsi="Times New Roman"/>
          <w:color w:val="000000" w:themeColor="text1"/>
          <w:kern w:val="0"/>
          <w:sz w:val="28"/>
          <w:szCs w:val="28"/>
          <w:lang w:val="kk-KZ" w:eastAsia="ru-RU"/>
        </w:rPr>
        <w:t>айтылған немесе жазылған нәрсені қабылдаумен ғана шектелмейді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ол жаңа ойдың</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жаңа мәннің тууына әкелетін үдеріс.</w:t>
      </w:r>
    </w:p>
    <w:p w14:paraId="6107F050" w14:textId="612BEC69" w:rsidR="00075F21" w:rsidRPr="00C04AE6" w:rsidRDefault="00075F21"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hAnsi="Times New Roman"/>
          <w:b/>
          <w:color w:val="000000" w:themeColor="text1"/>
          <w:sz w:val="28"/>
          <w:szCs w:val="28"/>
          <w:lang w:val="kk-KZ"/>
        </w:rPr>
        <w:t>Тәрбие қағидасы</w:t>
      </w:r>
      <w:r w:rsidR="00C82275"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тәрбиешілердің міндетті түрде орындауы қажет</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тәрбиені дұрыс ұйымдастыру үшін маңызды әрі негізгі ережелер.</w:t>
      </w:r>
    </w:p>
    <w:p w14:paraId="089B170D" w14:textId="13FF80A6" w:rsidR="005A1B2C" w:rsidRPr="00C04AE6" w:rsidRDefault="005A1B2C"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hAnsi="Times New Roman"/>
          <w:b/>
          <w:color w:val="000000" w:themeColor="text1"/>
          <w:sz w:val="28"/>
          <w:szCs w:val="28"/>
          <w:lang w:val="kk-KZ"/>
        </w:rPr>
        <w:t>Өзін-өзі тәрбиелеу</w:t>
      </w:r>
      <w:r w:rsidR="00C82275"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жеке тұлғаның өз мүддесі мен мақсаттары үшін саналы түрде жүзеге асыратын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өз қасиеттері мен қабілеттерін дамытуды басқару үдерісі.</w:t>
      </w:r>
    </w:p>
    <w:p w14:paraId="40D011C2" w14:textId="43167A40" w:rsidR="00444C4F" w:rsidRPr="00C04AE6" w:rsidRDefault="00017833"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color w:val="000000" w:themeColor="text1"/>
          <w:sz w:val="28"/>
          <w:szCs w:val="28"/>
          <w:lang w:val="kk-KZ"/>
        </w:rPr>
        <w:t>Өзін-өзі басқару</w:t>
      </w:r>
      <w:r w:rsidR="00C82275"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студенттердің шығармашылық мүмкіндіктерін дамытуға және өздерін табысты көрсетуге жағдай жасайтын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олардың өз әрекеттерін ұйымдастыру әдісі.</w:t>
      </w:r>
    </w:p>
    <w:p w14:paraId="0946169F" w14:textId="5A59132E" w:rsidR="0060291E" w:rsidRPr="00C04AE6" w:rsidRDefault="0060291E"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hAnsi="Times New Roman"/>
          <w:b/>
          <w:color w:val="000000" w:themeColor="text1"/>
          <w:sz w:val="28"/>
          <w:szCs w:val="28"/>
          <w:lang w:val="kk-KZ"/>
        </w:rPr>
        <w:t>Әлеуметтену</w:t>
      </w:r>
      <w:r w:rsidR="00C82275"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адамның өмір бойы әлеуметтік нормалар мен мәдени құндылықтарды меңгеру арқылы қоршаған ортамен қарым-қатынас жасап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қоғамда өзін-өзі дамыту және табысты көрсету үдерісі.</w:t>
      </w:r>
    </w:p>
    <w:p w14:paraId="60DE8EC0" w14:textId="77777777" w:rsidR="007C7377" w:rsidRPr="00C04AE6" w:rsidRDefault="007C7377"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hAnsi="Times New Roman"/>
          <w:b/>
          <w:color w:val="000000" w:themeColor="text1"/>
          <w:sz w:val="28"/>
          <w:szCs w:val="28"/>
          <w:lang w:val="kk-KZ"/>
        </w:rPr>
        <w:t>Әлеуметтік белсенділік</w:t>
      </w:r>
      <w:r w:rsidR="00C82275"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адамның әлеуметтік ортада іс-әрекет жасауға және қарым-қатынаста белсенді түрде қатысуға деген дайындығы мен ынтасы.</w:t>
      </w:r>
    </w:p>
    <w:p w14:paraId="55175668" w14:textId="05DDF82E" w:rsidR="00820FD8" w:rsidRPr="00C04AE6" w:rsidRDefault="005A1B2C" w:rsidP="00820FD8">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color w:val="000000" w:themeColor="text1"/>
          <w:sz w:val="28"/>
          <w:szCs w:val="28"/>
          <w:lang w:val="kk-KZ"/>
        </w:rPr>
        <w:t>Өзіндік сана-сезім</w:t>
      </w:r>
      <w:r w:rsidR="00C82275" w:rsidRPr="00C04AE6">
        <w:rPr>
          <w:rFonts w:ascii="Times New Roman" w:hAnsi="Times New Roman"/>
          <w:color w:val="000000" w:themeColor="text1"/>
          <w:kern w:val="0"/>
          <w:sz w:val="28"/>
          <w:szCs w:val="28"/>
          <w:lang w:val="kk-KZ"/>
        </w:rPr>
        <w:t xml:space="preserve"> – </w:t>
      </w:r>
      <w:r w:rsidRPr="00C04AE6">
        <w:rPr>
          <w:rFonts w:ascii="Times New Roman" w:hAnsi="Times New Roman"/>
          <w:color w:val="000000" w:themeColor="text1"/>
          <w:sz w:val="28"/>
          <w:szCs w:val="28"/>
          <w:lang w:val="kk-KZ"/>
        </w:rPr>
        <w:t>адамның әлеуметтік қарым-қатынастарынан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қажеттіліктері мен мотивтерінен туындайтын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өзіне қатысты ойлар мен сезімдерден құралған жоғары сана деңгейі.</w:t>
      </w:r>
    </w:p>
    <w:p w14:paraId="7B5ABAE1" w14:textId="77777777" w:rsidR="005A1B2C" w:rsidRPr="00C04AE6" w:rsidRDefault="00820FD8" w:rsidP="00820FD8">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br w:type="page"/>
      </w:r>
    </w:p>
    <w:p w14:paraId="62C0478B" w14:textId="77777777" w:rsidR="00467B00" w:rsidRPr="00C04AE6" w:rsidRDefault="00467B00" w:rsidP="00B87C83">
      <w:pPr>
        <w:pStyle w:val="1"/>
        <w:jc w:val="center"/>
        <w:rPr>
          <w:color w:val="000000" w:themeColor="text1"/>
        </w:rPr>
      </w:pPr>
      <w:bookmarkStart w:id="6" w:name="_Toc184853401"/>
      <w:r w:rsidRPr="00C04AE6">
        <w:rPr>
          <w:color w:val="000000" w:themeColor="text1"/>
        </w:rPr>
        <w:lastRenderedPageBreak/>
        <w:t>КІРІСПЕ</w:t>
      </w:r>
      <w:bookmarkEnd w:id="6"/>
    </w:p>
    <w:p w14:paraId="05857871" w14:textId="40C721DC"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color w:val="000000" w:themeColor="text1"/>
          <w:kern w:val="0"/>
          <w:sz w:val="28"/>
          <w:szCs w:val="28"/>
          <w:lang w:val="kk-KZ" w:eastAsia="ru-RU"/>
        </w:rPr>
        <w:t>Зерттеудің өзектілігі.</w:t>
      </w:r>
      <w:r w:rsidRPr="00C04AE6">
        <w:rPr>
          <w:rFonts w:ascii="Times New Roman" w:eastAsia="Times New Roman" w:hAnsi="Times New Roman"/>
          <w:color w:val="000000" w:themeColor="text1"/>
          <w:kern w:val="0"/>
          <w:sz w:val="28"/>
          <w:szCs w:val="28"/>
          <w:lang w:val="kk-KZ" w:eastAsia="ru-RU"/>
        </w:rPr>
        <w:t xml:space="preserve"> Жазу – адамзат қоғамы қол жеткізген мәдени деңгейдің айқын көрсеткіші. Өзінің даму жолының бастауларын пиктографиялық және идеографиялық таңбалардан алатын адамзат баласының жазу мәдениеті қазіргі таңда биік деңгейге көтерілді.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Оның жүріп өткен жолында арман-аңсарын тасқа қашап қалдырған бабалар мұрасы – тек тарихи жәдігер ретінде ғана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әр ұрпақтың өміртанымының</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ойлау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сөйлеу мәдениетінің айғағы мен дәлелі. Жазба тіл – халықтың дүниетанымының куәсі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мәңгілік құнын жоғалтпайтын рухани мұрасы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сонымен қатар өркениеттіліктің белгісі болып саналады. Ұлт тарихына көз жіберсек</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жазу мәдениеті туралы мәселе екі түрлі жағдайда көтеріледі екен: біріншісі – өркениетке ұмтылған ел өз тілінің табиғатына сай ең ұтымды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ең тиімді жазу жолын өзі таңдауға мүмкіндік алғанда. Бұл жағдайда ұлт зиялылары тіл</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жазу мәселесін көтеріп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 халықтық тұрғыда зерделеп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өз тұжырымдарын ұсынады. Екінші жағдайда басқыншы елдің өктемдігімен жазу ережелері саяси сипат алып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керісінше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ұлттың жазу дәстүріне жат ұстанымдарды зорлықпен енгізіп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сол елдің тілін бұзуды көздейді. Олай болса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жазу сауаттылығы мәселесі</w:t>
      </w:r>
      <w:r w:rsidR="00A05EF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адамзаттық өркениеттің мәселесі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мемлекеттіктің мәселесі. Сондықтан тәуелсіздіктің айқын көрсеткіші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«Мәңгілік ел» болудың</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мәңгілік елдің мәңгілік тілін баянды етудің басты шарттарының бірі – төл жазу мәдениетін жолға қою. Қазақстан дамудың үшінші кезеңіне көтерілген тұсында жазу үрдісіне мән берілуі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ұлттық әліпбиді өзгерту мәселесінің көтерілуі заңды. Сондықтан бүгінгі күні жас ұрпақтың жазу сауаттылығына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орфографиялық нормалары мен емле ережелеріне баса көңіл бөлудің өзектілігі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қажеттігі артып отыр.</w:t>
      </w:r>
    </w:p>
    <w:p w14:paraId="6C6A2B77" w14:textId="5DE430AF"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Бүгінгі күн – ертеңгі тарих. Олай болса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осы заманның жазу мәдениеті – біздің дәуіріміздегі ұрпақтың болмыс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бітімін айқындайтын аса мәнді құндылық. Қай заманда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қай дәуірде болсын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дамудың жолына түскен қоғамның интеллектуалдық әлеуеті мен талғамы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дүниелік білімі мен ұлтты сақтау жолындағы шешуші қадамы жас ұрпақтың сауатты болуымен тығыз ұштасып жатады. «ҚР білім беруді және ғылымды дамытудың 2020-2025 жылдарға арналған бағдарламасындағы» басымдықтардың бірі: «</w:t>
      </w:r>
      <w:r w:rsidR="00AF75E0" w:rsidRPr="00C04AE6">
        <w:rPr>
          <w:rFonts w:ascii="Times New Roman" w:eastAsia="Times New Roman" w:hAnsi="Times New Roman"/>
          <w:color w:val="000000" w:themeColor="text1"/>
          <w:kern w:val="0"/>
          <w:sz w:val="28"/>
          <w:szCs w:val="28"/>
          <w:lang w:val="kk-KZ" w:eastAsia="ru-RU"/>
        </w:rPr>
        <w:t>Жоғары және жоғары оқу орнынан кейінгі білім беруді жаңғырту ХХІ ғасырдың жаһандық және пәнаралық құзыреттері</w:t>
      </w:r>
      <w:r w:rsidR="006B074A"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азаматтық және әлеуметтік жауапкершілік</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көшбасшылық</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коммуникативтік дағдылар</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зерттеу дағдылары</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іскерлік қабілеттер және т.б.</w:t>
      </w:r>
      <w:r w:rsidR="00AB45EB"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және білім берудің жаңартылған мазмұны аясында жүзеге асырылады. Жаңа білім беру бағдарламалары өмір бойы оқытуды көздейді және VUCA</w:t>
      </w:r>
      <w:r w:rsidR="006B074A"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айқынсыздық</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өзгерістер</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күрделілік</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белгісіздік</w:t>
      </w:r>
      <w:r w:rsidR="00AB45EB"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әлемінде қажетті икемділік пен кәсіби дағдыларды</w:t>
      </w:r>
      <w:r w:rsidR="006B074A"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soft skills</w:t>
      </w:r>
      <w:r w:rsidR="003E2370"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hard skills</w:t>
      </w:r>
      <w:r w:rsidR="00AB45EB" w:rsidRPr="00C04AE6">
        <w:rPr>
          <w:rFonts w:ascii="Times New Roman" w:eastAsia="Times New Roman" w:hAnsi="Times New Roman"/>
          <w:color w:val="000000" w:themeColor="text1"/>
          <w:kern w:val="0"/>
          <w:sz w:val="28"/>
          <w:szCs w:val="28"/>
          <w:lang w:val="kk-KZ" w:eastAsia="ru-RU"/>
        </w:rPr>
        <w:t xml:space="preserve">) </w:t>
      </w:r>
      <w:r w:rsidR="00AF75E0" w:rsidRPr="00C04AE6">
        <w:rPr>
          <w:rFonts w:ascii="Times New Roman" w:eastAsia="Times New Roman" w:hAnsi="Times New Roman"/>
          <w:color w:val="000000" w:themeColor="text1"/>
          <w:kern w:val="0"/>
          <w:sz w:val="28"/>
          <w:szCs w:val="28"/>
          <w:lang w:val="kk-KZ" w:eastAsia="ru-RU"/>
        </w:rPr>
        <w:t>қалыптастыруға бағытталады</w:t>
      </w:r>
      <w:r w:rsidRPr="00C04AE6">
        <w:rPr>
          <w:rFonts w:ascii="Times New Roman" w:hAnsi="Times New Roman"/>
          <w:color w:val="000000" w:themeColor="text1"/>
          <w:kern w:val="0"/>
          <w:sz w:val="28"/>
          <w:szCs w:val="28"/>
          <w:lang w:val="kk-KZ"/>
        </w:rPr>
        <w:t>»</w:t>
      </w:r>
      <w:r w:rsidR="00EA1E92" w:rsidRPr="00C04AE6">
        <w:rPr>
          <w:rFonts w:ascii="Times New Roman" w:hAnsi="Times New Roman"/>
          <w:color w:val="000000" w:themeColor="text1"/>
          <w:kern w:val="0"/>
          <w:sz w:val="28"/>
          <w:szCs w:val="28"/>
          <w:lang w:val="tr-TR"/>
        </w:rPr>
        <w:t xml:space="preserve"> </w:t>
      </w:r>
      <w:r w:rsidR="00AD52C4" w:rsidRPr="00C04AE6">
        <w:rPr>
          <w:rFonts w:ascii="Times New Roman" w:eastAsia="Times New Roman" w:hAnsi="Times New Roman"/>
          <w:color w:val="000000" w:themeColor="text1"/>
          <w:kern w:val="0"/>
          <w:sz w:val="28"/>
          <w:szCs w:val="28"/>
          <w:lang w:val="kk-KZ" w:eastAsia="ru-RU"/>
        </w:rPr>
        <w:t>[1</w:t>
      </w:r>
      <w:r w:rsidR="003E2370" w:rsidRPr="00C04AE6">
        <w:rPr>
          <w:rFonts w:ascii="Times New Roman" w:eastAsia="Times New Roman" w:hAnsi="Times New Roman"/>
          <w:color w:val="000000" w:themeColor="text1"/>
          <w:kern w:val="0"/>
          <w:sz w:val="28"/>
          <w:szCs w:val="28"/>
          <w:lang w:val="kk-KZ" w:eastAsia="ru-RU"/>
        </w:rPr>
        <w:t xml:space="preserve">, </w:t>
      </w:r>
      <w:r w:rsidR="00827A02">
        <w:rPr>
          <w:rFonts w:ascii="Times New Roman" w:eastAsia="Times New Roman" w:hAnsi="Times New Roman"/>
          <w:color w:val="000000" w:themeColor="text1"/>
          <w:kern w:val="0"/>
          <w:sz w:val="28"/>
          <w:szCs w:val="28"/>
          <w:lang w:val="kk-KZ" w:eastAsia="ru-RU"/>
        </w:rPr>
        <w:t>б.</w:t>
      </w:r>
      <w:r w:rsidR="00F24E94" w:rsidRPr="00C04AE6">
        <w:rPr>
          <w:rFonts w:ascii="Times New Roman" w:eastAsia="Times New Roman" w:hAnsi="Times New Roman"/>
          <w:color w:val="000000" w:themeColor="text1"/>
          <w:kern w:val="0"/>
          <w:sz w:val="28"/>
          <w:szCs w:val="28"/>
          <w:lang w:val="kk-KZ" w:eastAsia="ru-RU"/>
        </w:rPr>
        <w:t>49</w:t>
      </w:r>
      <w:r w:rsidR="00AD52C4" w:rsidRPr="00C04AE6">
        <w:rPr>
          <w:rFonts w:ascii="Times New Roman" w:eastAsia="Times New Roman" w:hAnsi="Times New Roman"/>
          <w:color w:val="000000" w:themeColor="text1"/>
          <w:kern w:val="0"/>
          <w:sz w:val="28"/>
          <w:szCs w:val="28"/>
          <w:lang w:val="kk-KZ" w:eastAsia="ru-RU"/>
        </w:rPr>
        <w:t>]</w:t>
      </w:r>
      <w:r w:rsidR="00F24E94"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rPr>
        <w:t>деп көрсетілген</w:t>
      </w:r>
      <w:r w:rsidRPr="00C04AE6">
        <w:rPr>
          <w:rFonts w:ascii="Times New Roman" w:eastAsia="Times New Roman" w:hAnsi="Times New Roman"/>
          <w:color w:val="000000" w:themeColor="text1"/>
          <w:kern w:val="0"/>
          <w:sz w:val="28"/>
          <w:szCs w:val="28"/>
          <w:lang w:val="kk-KZ" w:eastAsia="ru-RU"/>
        </w:rPr>
        <w:t xml:space="preserve">. Сондықтан да үздіксіз білім беру жүйесінің барлық сатыларында: бастауыш мектептен бастап жоғары білімге дейінгі аралықтағы барлық кезеңдерде жас ұрпақтың функционалдық сауаттылығына ерекше көңіл бөлінеді. Өйткені зерттеу нысанына алынып отырған орфографиялық нормаларға қатысты білім мен </w:t>
      </w:r>
      <w:r w:rsidRPr="00C04AE6">
        <w:rPr>
          <w:rFonts w:ascii="Times New Roman" w:eastAsia="Times New Roman" w:hAnsi="Times New Roman"/>
          <w:color w:val="000000" w:themeColor="text1"/>
          <w:kern w:val="0"/>
          <w:sz w:val="28"/>
          <w:szCs w:val="28"/>
          <w:lang w:val="kk-KZ" w:eastAsia="ru-RU"/>
        </w:rPr>
        <w:lastRenderedPageBreak/>
        <w:t>білік осы сауаттылыққа қол жеткізудің бір бағытын құрайды. Бұл</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мәселе тілдерді</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ана тілі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шетел тілі</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оқытумен байланысты барлық нормативтік құжаттарда: білім беру стандарттарында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оқу бағдарламаларында</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арнайы белгіленіп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бекітіліп отырады. Бұл жазу сауаттылығының қоғамдық-әлеуметтік мәнінің жоғары екенін дәлелдейді.</w:t>
      </w:r>
    </w:p>
    <w:p w14:paraId="401258B6" w14:textId="36921B28"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Мемлекет басшысы Қ.Тоқаев Түркістанда өткен Ұлттық құрылтайда сөйлеген сөзінде: «</w:t>
      </w:r>
      <w:r w:rsidRPr="00C04AE6">
        <w:rPr>
          <w:rFonts w:ascii="Times New Roman" w:hAnsi="Times New Roman"/>
          <w:color w:val="000000" w:themeColor="text1"/>
          <w:kern w:val="0"/>
          <w:sz w:val="28"/>
          <w:szCs w:val="28"/>
          <w:lang w:val="kk-KZ"/>
        </w:rPr>
        <w:t>Біз ұлттық бірегейлігімізді нығайтуымыз қажет. Жалпы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дүние жүзіндегі әр ұлт – бірегей. Мұны дұрыс түсінуіміз керек. Ұлтымыздың бірегейлігі бұл – оның табысты болуы деген сөз. Табысқа жету үшін жоспарымыз қол жетпес қиялға не болмаса жалаң сөзге емес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нақты іске негізделуі керек.</w:t>
      </w:r>
      <w:r w:rsidR="001510B0"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w:t>
      </w:r>
      <w:r w:rsidR="00B81396">
        <w:rPr>
          <w:rFonts w:ascii="Times New Roman" w:hAnsi="Times New Roman"/>
          <w:color w:val="000000" w:themeColor="text1"/>
          <w:kern w:val="0"/>
          <w:sz w:val="28"/>
          <w:szCs w:val="28"/>
          <w:lang w:val="tr-TR"/>
        </w:rPr>
        <w:t xml:space="preserve"> </w:t>
      </w:r>
      <w:r w:rsidRPr="00C04AE6">
        <w:rPr>
          <w:rFonts w:ascii="Times New Roman" w:hAnsi="Times New Roman"/>
          <w:color w:val="000000" w:themeColor="text1"/>
          <w:kern w:val="0"/>
          <w:sz w:val="28"/>
          <w:szCs w:val="28"/>
          <w:lang w:val="kk-KZ"/>
        </w:rPr>
        <w:t>Адал азаматқа тән қасиеттер әрбір жастың бойынан табылуы керек. Ұлттың жаңа болмысы білім</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ғылым және мәдениет саласын дамыту арқылы қалыптасады. Осы үш бағытты рухани даму саласындағы жұмыстың мызғымас үштағаны деуге болады»</w:t>
      </w:r>
      <w:r w:rsidR="00FA1826" w:rsidRPr="00C04AE6">
        <w:rPr>
          <w:rFonts w:ascii="Times New Roman" w:hAnsi="Times New Roman"/>
          <w:color w:val="000000" w:themeColor="text1"/>
          <w:kern w:val="0"/>
          <w:sz w:val="28"/>
          <w:szCs w:val="28"/>
          <w:lang w:val="kk-KZ"/>
        </w:rPr>
        <w:t xml:space="preserve"> [2] </w:t>
      </w:r>
      <w:r w:rsidRPr="00C04AE6">
        <w:rPr>
          <w:rFonts w:ascii="Times New Roman" w:hAnsi="Times New Roman"/>
          <w:color w:val="000000" w:themeColor="text1"/>
          <w:kern w:val="0"/>
          <w:sz w:val="28"/>
          <w:szCs w:val="28"/>
          <w:lang w:val="kk-KZ"/>
        </w:rPr>
        <w:t>деп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білімнің мәдениетпен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ғылыммен сабақтастықта болуының мәнін нақтылап берді. Бұл байлам болашақ мамандардың кәсіби-интеллектуалдық әлеуетін заман талабына сай жетілдірудің айқын бағдары болып отыр. Зерттеу тақырыбы тұрғысынан алғанда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ұлттық бірегейліктің басты шарты – ұлттық жазу мәдениетінің өз деңгейінде жетілдірілуі. Бұл өз кезегінде ұлттық ғылым мен білімді өркениет талаптарына сай жаңарту арқылы жүзеге асатыны сөзсіз.</w:t>
      </w:r>
    </w:p>
    <w:p w14:paraId="1AE207ED" w14:textId="1CC8BC4D"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Қазіргі таңдағы ұлттық әліпбиді жаңартуға бет бұрған тарихи шешуші сәтте біздің елде білім мекемелерінде жас ұрпақтың жазу сауаттылығын дұрыс қалыптастыру</w:t>
      </w:r>
      <w:r w:rsidR="00A05EF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ең көкейкесті мәселеге айналып отыр. «Тіл мәселесі жаһандану заманындағы ақпараттар тасқыны мол өркениетті қоғамда аса өзекті мәселеге айналып отыр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өйткені тіл ел өркениеттілігін дамытудың басты шарты болғандықтан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мемлекетшілдік рухтың салтанат құруына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халықтың өзінің төлтума салт-дәстүрлерін дәріптеп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ұлттық даралығын сақтауына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ұлттық мамандардың білім мен мәдениетті интеллектуалды әлеуеттің басты көрсеткіші ретінде түйсінуіне оң ықпалын тигізеді. Тілдің осындай қоғамдық-әлеуметтік қызметі кәсіби мамандардың бұл мәселеге ыждағаттылықпен қарауын талап етеді. Олай болса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ұрпақ тәрбиесімен тікелей шұғылданатын болашақ маманның тіл мәдениетін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оның ішінде кәсіби көркем сөзді игеруінің рөлі орасан зор»</w:t>
      </w:r>
      <w:r w:rsidR="00622B4B" w:rsidRPr="00C04AE6">
        <w:rPr>
          <w:rFonts w:ascii="Times New Roman" w:eastAsia="Times New Roman" w:hAnsi="Times New Roman"/>
          <w:color w:val="000000" w:themeColor="text1"/>
          <w:kern w:val="0"/>
          <w:sz w:val="28"/>
          <w:szCs w:val="28"/>
          <w:lang w:val="tr-TR" w:eastAsia="ru-RU"/>
        </w:rPr>
        <w:t xml:space="preserve"> </w:t>
      </w:r>
      <w:r w:rsidR="00D24C37" w:rsidRPr="00C04AE6">
        <w:rPr>
          <w:rFonts w:ascii="Times New Roman" w:hAnsi="Times New Roman"/>
          <w:color w:val="000000" w:themeColor="text1"/>
          <w:kern w:val="0"/>
          <w:sz w:val="28"/>
          <w:szCs w:val="28"/>
          <w:lang w:val="kk-KZ"/>
        </w:rPr>
        <w:t>[3</w:t>
      </w:r>
      <w:r w:rsidR="003E2370" w:rsidRPr="00C04AE6">
        <w:rPr>
          <w:rFonts w:ascii="Times New Roman" w:hAnsi="Times New Roman"/>
          <w:color w:val="000000" w:themeColor="text1"/>
          <w:kern w:val="0"/>
          <w:sz w:val="28"/>
          <w:szCs w:val="28"/>
          <w:lang w:val="kk-KZ"/>
        </w:rPr>
        <w:t xml:space="preserve">, </w:t>
      </w:r>
      <w:r w:rsidR="00AD52C4" w:rsidRPr="00C04AE6">
        <w:rPr>
          <w:rFonts w:ascii="Times New Roman" w:hAnsi="Times New Roman"/>
          <w:color w:val="000000" w:themeColor="text1"/>
          <w:kern w:val="0"/>
          <w:sz w:val="28"/>
          <w:szCs w:val="28"/>
          <w:lang w:val="kk-KZ"/>
        </w:rPr>
        <w:t>б.</w:t>
      </w:r>
      <w:r w:rsidR="005D3A89">
        <w:rPr>
          <w:rFonts w:ascii="Times New Roman" w:hAnsi="Times New Roman"/>
          <w:color w:val="000000" w:themeColor="text1"/>
          <w:kern w:val="0"/>
          <w:sz w:val="28"/>
          <w:szCs w:val="28"/>
          <w:lang w:val="kk-KZ"/>
        </w:rPr>
        <w:t>5</w:t>
      </w:r>
      <w:r w:rsidR="00AD52C4"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w:t>
      </w:r>
      <w:r w:rsidRPr="00C04AE6">
        <w:rPr>
          <w:rFonts w:ascii="Times New Roman" w:eastAsia="Times New Roman" w:hAnsi="Times New Roman"/>
          <w:color w:val="000000" w:themeColor="text1"/>
          <w:kern w:val="0"/>
          <w:sz w:val="28"/>
          <w:szCs w:val="28"/>
          <w:lang w:val="kk-KZ" w:eastAsia="ru-RU"/>
        </w:rPr>
        <w:t xml:space="preserve"> Сондықтан жас ұрпақты сауаттылыққа үйрететін маманның – бүгінгі филолог-студенттің</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ертеңгі қазақ тілі пәні мұғалімінің орфографиялық сауаттылығына айрықша көңіл бөлу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олардың кәсіби-тұлғалық құзыреттіліктерін қалыптастыру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болашақ тіл маманы ретінде функционалдық сауаттылығын дамыту өзектене түсуде.</w:t>
      </w:r>
    </w:p>
    <w:p w14:paraId="6C56BF59" w14:textId="50E14515"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Соңғы жылдары әлемдік білім кеңістігінде білім алушының жазу сауаттылығы мәселесі оның өзі ой-пікірін еркін жеткізе алу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түрлі сипаттағы қатысымдық-сөйленімдік жанрлардағы жазба мәтіндерді құрумен байланысты жиі көтеріліп жүр. Олар коммуникативтік құзыреттіліктің қалыптасуының айқын көрсеткіші деп саналады. Дегенмен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жазба тіл сауаттылығының биік деңгейге жетуі қатысымдық құзыреттілікке қатысты болса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сол құзыреттілік бір-бірімен өзара ұштасып жатқан бірқатар құзыреттердің жиынтығынан </w:t>
      </w:r>
      <w:r w:rsidRPr="00C04AE6">
        <w:rPr>
          <w:rFonts w:ascii="Times New Roman" w:eastAsia="Times New Roman" w:hAnsi="Times New Roman"/>
          <w:color w:val="000000" w:themeColor="text1"/>
          <w:kern w:val="0"/>
          <w:sz w:val="28"/>
          <w:szCs w:val="28"/>
          <w:lang w:val="kk-KZ" w:eastAsia="ru-RU"/>
        </w:rPr>
        <w:lastRenderedPageBreak/>
        <w:t>құралады. Атап айтқанда: лингвистикалық құзырет</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орфографиялық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орфоэпиялық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грамматикалық нормалар мен ережелерді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лексикалық құралдарды меңгеру</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әлеуметтік-тілдік құзырет</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ұсынылған тақырыпқа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сөйлеу типіне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қатысым түріне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нақты жағдаятқа толық сай келетін жазба мәтінді құра алу қабілеті</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әлеуметтік-мәдени құзырет</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мәтінді қазақ тілінің ұлттық тіл ретіндегі ерекшеліктерін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қағидаларын ескере отырып</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жазу</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дискурстық құзырет</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өзгенің ойын мәтін арқылы тану мен өз ойын мәтін түрінде қатысым модельдерінің барлық талаптарына сай жеткізе алу</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стратегиялық құзырет</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өз білімін жетілдіруге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толықтыруға мүдделілік таныту</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кәсіби құзырет</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болашақ тіл пәні мұғалімі ретінде жазбаша шығармашылық жұмыстардың жанрларын айыра алуы</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және т.б. Бұдан шығатын қорытынды: студенттің жазу біліктілігін арттыру осындай бірнеше құзыреттер қатар дамытылғанда мүмкін болады. Олай болса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жазу сауаттылығының ең басты құрауышы ретінде сауатты жазудың</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орфографиялық нормаларды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орфограммаларды меңгертудің тиімді жолдарын арнайы зерттеу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оның теориялық та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практикалық та ұтымды әдістемесін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технологиялық жүйесін жасау заман талабынан туып отырған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әлеуметтік сұранымға сай қажеттілік деп санауға толық негіз бар. </w:t>
      </w:r>
      <w:r w:rsidRPr="00C04AE6">
        <w:rPr>
          <w:rFonts w:ascii="Times New Roman" w:hAnsi="Times New Roman"/>
          <w:color w:val="000000" w:themeColor="text1"/>
          <w:kern w:val="0"/>
          <w:sz w:val="28"/>
          <w:szCs w:val="28"/>
          <w:lang w:val="kk-KZ"/>
        </w:rPr>
        <w:t>Өйткені орфографияға статикалық</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қалып тән емес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тілдің даму динамикасына байланысты ол әрдайым дамып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жетілдіріліп отырады. Сондықтан орфография</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саласының әрдайым динамикалық сипатта дамитынын ескеріп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жоғары білім беру жүйесіндегі білім мазмұнын соған сай құру жолдарын үздіксіз жетілдіріп отыру – заңды құбылыс.</w:t>
      </w:r>
    </w:p>
    <w:p w14:paraId="56F7B8A2" w14:textId="35020540" w:rsidR="00467B00" w:rsidRPr="00C04AE6" w:rsidRDefault="00467B00"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Осы мақсатқа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деңгейге жету үшін жоғары мектепте оқытылатын қазақ тілі фонетикасына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орфографиясына қатысты оқу пәндерінде білім алушының тілдік білігі мен орфографиялық қырағылығын дамыту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жетілдіру мәселесі күн тәртібіне қойылып отыр. Себебі тіл «</w:t>
      </w:r>
      <w:r w:rsidRPr="00C04AE6">
        <w:rPr>
          <w:rFonts w:ascii="Times New Roman" w:eastAsia="Times New Roman" w:hAnsi="Times New Roman"/>
          <w:color w:val="000000" w:themeColor="text1"/>
          <w:kern w:val="0"/>
          <w:sz w:val="28"/>
          <w:szCs w:val="28"/>
          <w:shd w:val="clear" w:color="auto" w:fill="FFFFFF"/>
          <w:lang w:val="kk-KZ" w:eastAsia="ru-RU"/>
        </w:rPr>
        <w:t>ақылдың аңдауын аңдағанынша</w:t>
      </w:r>
      <w:r w:rsidR="003E2370" w:rsidRPr="00C04AE6">
        <w:rPr>
          <w:rFonts w:ascii="Times New Roman" w:eastAsia="Times New Roman" w:hAnsi="Times New Roman"/>
          <w:color w:val="000000" w:themeColor="text1"/>
          <w:kern w:val="0"/>
          <w:sz w:val="28"/>
          <w:szCs w:val="28"/>
          <w:shd w:val="clear" w:color="auto" w:fill="FFFFFF"/>
          <w:lang w:val="kk-KZ" w:eastAsia="ru-RU"/>
        </w:rPr>
        <w:t xml:space="preserve">, </w:t>
      </w:r>
      <w:r w:rsidRPr="00C04AE6">
        <w:rPr>
          <w:rFonts w:ascii="Times New Roman" w:eastAsia="Times New Roman" w:hAnsi="Times New Roman"/>
          <w:color w:val="000000" w:themeColor="text1"/>
          <w:kern w:val="0"/>
          <w:sz w:val="28"/>
          <w:szCs w:val="28"/>
          <w:shd w:val="clear" w:color="auto" w:fill="FFFFFF"/>
          <w:lang w:val="kk-KZ" w:eastAsia="ru-RU"/>
        </w:rPr>
        <w:t>қиялдың меңзеуін меңзегенінше</w:t>
      </w:r>
      <w:r w:rsidR="003E2370" w:rsidRPr="00C04AE6">
        <w:rPr>
          <w:rFonts w:ascii="Times New Roman" w:eastAsia="Times New Roman" w:hAnsi="Times New Roman"/>
          <w:color w:val="000000" w:themeColor="text1"/>
          <w:kern w:val="0"/>
          <w:sz w:val="28"/>
          <w:szCs w:val="28"/>
          <w:shd w:val="clear" w:color="auto" w:fill="FFFFFF"/>
          <w:lang w:val="kk-KZ" w:eastAsia="ru-RU"/>
        </w:rPr>
        <w:t xml:space="preserve">, </w:t>
      </w:r>
      <w:r w:rsidRPr="00C04AE6">
        <w:rPr>
          <w:rFonts w:ascii="Times New Roman" w:eastAsia="Times New Roman" w:hAnsi="Times New Roman"/>
          <w:color w:val="000000" w:themeColor="text1"/>
          <w:kern w:val="0"/>
          <w:sz w:val="28"/>
          <w:szCs w:val="28"/>
          <w:shd w:val="clear" w:color="auto" w:fill="FFFFFF"/>
          <w:lang w:val="kk-KZ" w:eastAsia="ru-RU"/>
        </w:rPr>
        <w:t>көңілдің түйінін түйгенінше</w:t>
      </w:r>
      <w:r w:rsidR="00637FEF" w:rsidRPr="00C04AE6">
        <w:rPr>
          <w:rFonts w:ascii="Times New Roman" w:eastAsia="Times New Roman" w:hAnsi="Times New Roman"/>
          <w:color w:val="000000" w:themeColor="text1"/>
          <w:kern w:val="0"/>
          <w:sz w:val="28"/>
          <w:szCs w:val="28"/>
          <w:shd w:val="clear" w:color="auto" w:fill="FFFFFF"/>
          <w:lang w:val="kk-KZ" w:eastAsia="ru-RU"/>
        </w:rPr>
        <w:t xml:space="preserve"> </w:t>
      </w:r>
      <w:r w:rsidRPr="00C04AE6">
        <w:rPr>
          <w:rFonts w:ascii="Times New Roman" w:eastAsia="Times New Roman" w:hAnsi="Times New Roman"/>
          <w:color w:val="000000" w:themeColor="text1"/>
          <w:kern w:val="0"/>
          <w:sz w:val="28"/>
          <w:szCs w:val="28"/>
          <w:shd w:val="clear" w:color="auto" w:fill="FFFFFF"/>
          <w:lang w:val="kk-KZ" w:eastAsia="ru-RU"/>
        </w:rPr>
        <w:t>айтуға жарау»</w:t>
      </w:r>
      <w:r w:rsidR="00015B37" w:rsidRPr="00C04AE6">
        <w:rPr>
          <w:rFonts w:ascii="Times New Roman" w:eastAsia="Times New Roman" w:hAnsi="Times New Roman"/>
          <w:color w:val="000000" w:themeColor="text1"/>
          <w:kern w:val="0"/>
          <w:sz w:val="28"/>
          <w:szCs w:val="28"/>
          <w:shd w:val="clear" w:color="auto" w:fill="FFFFFF"/>
          <w:lang w:val="tr-TR" w:eastAsia="ru-RU"/>
        </w:rPr>
        <w:t xml:space="preserve"> </w:t>
      </w:r>
      <w:r w:rsidR="00AF488B" w:rsidRPr="00C04AE6">
        <w:rPr>
          <w:rFonts w:ascii="Times New Roman" w:eastAsia="Times New Roman" w:hAnsi="Times New Roman"/>
          <w:color w:val="000000" w:themeColor="text1"/>
          <w:kern w:val="0"/>
          <w:sz w:val="28"/>
          <w:szCs w:val="28"/>
          <w:lang w:val="kk-KZ" w:eastAsia="ru-RU"/>
        </w:rPr>
        <w:t>[4</w:t>
      </w:r>
      <w:r w:rsidR="003E2370" w:rsidRPr="00C04AE6">
        <w:rPr>
          <w:rFonts w:ascii="Times New Roman" w:eastAsia="Times New Roman" w:hAnsi="Times New Roman"/>
          <w:color w:val="000000" w:themeColor="text1"/>
          <w:kern w:val="0"/>
          <w:sz w:val="28"/>
          <w:szCs w:val="28"/>
          <w:lang w:val="kk-KZ" w:eastAsia="ru-RU"/>
        </w:rPr>
        <w:t xml:space="preserve">, </w:t>
      </w:r>
      <w:r w:rsidR="00AD52C4" w:rsidRPr="00C04AE6">
        <w:rPr>
          <w:rFonts w:ascii="Times New Roman" w:eastAsia="Times New Roman" w:hAnsi="Times New Roman"/>
          <w:color w:val="000000" w:themeColor="text1"/>
          <w:kern w:val="0"/>
          <w:sz w:val="28"/>
          <w:szCs w:val="28"/>
          <w:lang w:val="kk-KZ" w:eastAsia="ru-RU"/>
        </w:rPr>
        <w:t>б.</w:t>
      </w:r>
      <w:r w:rsidR="0099758E">
        <w:rPr>
          <w:rFonts w:ascii="Times New Roman" w:eastAsia="Times New Roman" w:hAnsi="Times New Roman"/>
          <w:color w:val="000000" w:themeColor="text1"/>
          <w:kern w:val="0"/>
          <w:sz w:val="28"/>
          <w:szCs w:val="28"/>
          <w:lang w:val="kk-KZ" w:eastAsia="ru-RU"/>
        </w:rPr>
        <w:t>210</w:t>
      </w:r>
      <w:r w:rsidR="00AD52C4"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 xml:space="preserve"> үшін оқыту үдерісінде білім алушыны жүйелі ойлауға үйрету қандай маңызды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болса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сол ойды қатесіз</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сауатты жазуға төселдіру де сондай мәнді. Дәл қазіргі уақытта тілді оқыту үдерісінде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осы екі маңызды міндетті ұштастыратын жол</w:t>
      </w:r>
      <w:r w:rsidR="00A05EF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тілінің орфографиялық норма</w:t>
      </w:r>
      <w:r w:rsidR="00962F9F">
        <w:rPr>
          <w:rFonts w:ascii="Times New Roman" w:eastAsia="Times New Roman" w:hAnsi="Times New Roman"/>
          <w:color w:val="000000" w:themeColor="text1"/>
          <w:kern w:val="0"/>
          <w:sz w:val="28"/>
          <w:szCs w:val="28"/>
          <w:lang w:val="kk-KZ" w:eastAsia="ru-RU"/>
        </w:rPr>
        <w:t>лары мен орфограммасын модельдік жүйе арқылы оқыту. Себебі ол</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бір жағынан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білім алушының теориялық ойлауын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білімді саналы меңгеруін қамтамасыз етсе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екінші жағынан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ол тікелей орфограммаларға негізделетіндіктен</w:t>
      </w:r>
      <w:r w:rsidR="003E2370" w:rsidRPr="00C04AE6">
        <w:rPr>
          <w:rFonts w:ascii="Times New Roman" w:eastAsia="Times New Roman" w:hAnsi="Times New Roman"/>
          <w:color w:val="000000" w:themeColor="text1"/>
          <w:kern w:val="0"/>
          <w:sz w:val="28"/>
          <w:szCs w:val="28"/>
          <w:lang w:val="kk-KZ" w:eastAsia="ru-RU"/>
        </w:rPr>
        <w:t xml:space="preserve">, </w:t>
      </w:r>
      <w:r w:rsidR="00962F9F">
        <w:rPr>
          <w:rFonts w:ascii="Times New Roman" w:eastAsia="Times New Roman" w:hAnsi="Times New Roman"/>
          <w:color w:val="000000" w:themeColor="text1"/>
          <w:kern w:val="0"/>
          <w:sz w:val="28"/>
          <w:szCs w:val="28"/>
          <w:lang w:val="kk-KZ" w:eastAsia="ru-RU"/>
        </w:rPr>
        <w:t>білім алушының</w:t>
      </w:r>
      <w:r w:rsidRPr="00C04AE6">
        <w:rPr>
          <w:rFonts w:ascii="Times New Roman" w:eastAsia="Times New Roman" w:hAnsi="Times New Roman"/>
          <w:color w:val="000000" w:themeColor="text1"/>
          <w:kern w:val="0"/>
          <w:sz w:val="28"/>
          <w:szCs w:val="28"/>
          <w:lang w:val="kk-KZ" w:eastAsia="ru-RU"/>
        </w:rPr>
        <w:t xml:space="preserve"> жазу сауаттылығының тиянақталуын реттеп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жүйелеуде тиімді саналады. Үшіншіден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тілінің орфографиялық қағидаларына қатысты тарихи мұралар мен бүгінгі таңда латыннегізді жаңа әліпбидің енуімен байланысты әртүрлі ой-тұжырымдарды модельдеу арқылы болашақ маман жазу әліпбиін тек тілтұтынушы ретінде ғана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соның ғылыми негіздерінен де мол мағлұмат алатын кәсіби құзыреттіліктерге ие болмақ. Сондықтан зерттеу жұмысында модельдеу тек білім берудің ыңғайлы тәсілі ретінде ғана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сонымен қатар зерттеу нысанына байланысты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тиімді ғылыми әрі танымдық әдіс ретінде қолданылады. Бұл</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өз кезегінде</w:t>
      </w:r>
      <w:r w:rsidR="003E2370" w:rsidRPr="00C04AE6">
        <w:rPr>
          <w:rFonts w:ascii="Times New Roman" w:eastAsia="Times New Roman" w:hAnsi="Times New Roman"/>
          <w:color w:val="000000" w:themeColor="text1"/>
          <w:kern w:val="0"/>
          <w:sz w:val="28"/>
          <w:szCs w:val="28"/>
          <w:lang w:val="kk-KZ" w:eastAsia="ru-RU"/>
        </w:rPr>
        <w:t xml:space="preserve">, </w:t>
      </w:r>
      <w:r w:rsidR="00546A6E">
        <w:rPr>
          <w:rFonts w:ascii="Times New Roman" w:eastAsia="Times New Roman" w:hAnsi="Times New Roman"/>
          <w:color w:val="000000" w:themeColor="text1"/>
          <w:kern w:val="0"/>
          <w:sz w:val="28"/>
          <w:szCs w:val="28"/>
          <w:lang w:val="kk-KZ" w:eastAsia="ru-RU"/>
        </w:rPr>
        <w:t>бүгінгі білімгердің</w:t>
      </w:r>
      <w:r w:rsidRPr="00C04AE6">
        <w:rPr>
          <w:rFonts w:ascii="Times New Roman" w:eastAsia="Times New Roman" w:hAnsi="Times New Roman"/>
          <w:color w:val="000000" w:themeColor="text1"/>
          <w:kern w:val="0"/>
          <w:sz w:val="28"/>
          <w:szCs w:val="28"/>
          <w:lang w:val="kk-KZ" w:eastAsia="ru-RU"/>
        </w:rPr>
        <w:t xml:space="preserve"> қазақ тілі </w:t>
      </w:r>
      <w:r w:rsidRPr="00C04AE6">
        <w:rPr>
          <w:rFonts w:ascii="Times New Roman" w:eastAsia="Times New Roman" w:hAnsi="Times New Roman"/>
          <w:color w:val="000000" w:themeColor="text1"/>
          <w:kern w:val="0"/>
          <w:sz w:val="28"/>
          <w:szCs w:val="28"/>
          <w:lang w:val="kk-KZ" w:eastAsia="ru-RU"/>
        </w:rPr>
        <w:lastRenderedPageBreak/>
        <w:t>орфографиясының даму тенденцияларын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қазақ жазу-сызуының фонемографиялық ұстанымға сай түзілу қағидаттарын</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орфография ғылымының</w:t>
      </w:r>
      <w:r w:rsidR="00637FEF"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дамуына жаңашыл көзқарас</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ғылыми құнды пікірлерімен атсалысқан А.Байтұрсынұлы</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Қ.Жұбанов</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Е.Омаров</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Х.Досмұхамедұлы</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Қ.Кемеңгерұлы</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Қ.Басымов</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Т.Шонанов</w:t>
      </w:r>
      <w:r w:rsidR="003E2370" w:rsidRPr="00C04AE6">
        <w:rPr>
          <w:rFonts w:ascii="Times New Roman" w:eastAsia="Times New Roman" w:hAnsi="Times New Roman"/>
          <w:color w:val="000000" w:themeColor="text1"/>
          <w:kern w:val="0"/>
          <w:sz w:val="28"/>
          <w:szCs w:val="28"/>
          <w:lang w:val="kk-KZ" w:eastAsia="ru-RU"/>
        </w:rPr>
        <w:t xml:space="preserve">, </w:t>
      </w:r>
      <w:r w:rsidR="00B07ED2" w:rsidRPr="00C04AE6">
        <w:rPr>
          <w:rFonts w:ascii="Times New Roman" w:eastAsia="Times New Roman" w:hAnsi="Times New Roman"/>
          <w:color w:val="000000" w:themeColor="text1"/>
          <w:kern w:val="0"/>
          <w:sz w:val="28"/>
          <w:szCs w:val="28"/>
          <w:lang w:val="kk-KZ" w:eastAsia="ru-RU"/>
        </w:rPr>
        <w:t xml:space="preserve">Ж.Аймауытұлы </w:t>
      </w:r>
      <w:r w:rsidRPr="00C04AE6">
        <w:rPr>
          <w:rFonts w:ascii="Times New Roman" w:eastAsia="Times New Roman" w:hAnsi="Times New Roman"/>
          <w:color w:val="000000" w:themeColor="text1"/>
          <w:kern w:val="0"/>
          <w:sz w:val="28"/>
          <w:szCs w:val="28"/>
          <w:lang w:val="kk-KZ" w:eastAsia="ru-RU"/>
        </w:rPr>
        <w:t>І.Кеңесбаев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С.Аманжолов; қазіргі қазақ орфограммасын зерделеп жүрген Р.Сыздық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Ә.Қайдар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Н.Уәли</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Ә.Жүнісбек</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Ф.Оразбаева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О.Жұбаева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Б.Қапалбек</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Қ.Күдеринова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А.Фазылжанова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Н.Әміржанова және т.б. ғалымдардың жазуды елдік мәселелермен ұштастыра айтқан құнды қоғамдық пікірлерін талдап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тануына да кең жол ашуға мүмкіндік береді.</w:t>
      </w:r>
    </w:p>
    <w:p w14:paraId="78731011" w14:textId="5312D394" w:rsidR="00A3263D" w:rsidRPr="00C04AE6" w:rsidRDefault="00467B00"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w:t>
      </w:r>
      <w:r w:rsidR="00A814AE" w:rsidRPr="00C04AE6">
        <w:rPr>
          <w:rFonts w:ascii="Times New Roman" w:eastAsia="Times New Roman" w:hAnsi="Times New Roman"/>
          <w:color w:val="000000" w:themeColor="text1"/>
          <w:kern w:val="0"/>
          <w:sz w:val="28"/>
          <w:szCs w:val="28"/>
          <w:lang w:val="kk-KZ" w:eastAsia="ru-RU"/>
        </w:rPr>
        <w:t>Жазу – тілдің графикалық және фонемалық құрылымдарына негізделген</w:t>
      </w:r>
      <w:r w:rsidR="003E2370" w:rsidRPr="00C04AE6">
        <w:rPr>
          <w:rFonts w:ascii="Times New Roman" w:eastAsia="Times New Roman" w:hAnsi="Times New Roman"/>
          <w:color w:val="000000" w:themeColor="text1"/>
          <w:kern w:val="0"/>
          <w:sz w:val="28"/>
          <w:szCs w:val="28"/>
          <w:lang w:val="kk-KZ" w:eastAsia="ru-RU"/>
        </w:rPr>
        <w:t xml:space="preserve">, </w:t>
      </w:r>
      <w:r w:rsidR="00A814AE" w:rsidRPr="00C04AE6">
        <w:rPr>
          <w:rFonts w:ascii="Times New Roman" w:eastAsia="Times New Roman" w:hAnsi="Times New Roman"/>
          <w:color w:val="000000" w:themeColor="text1"/>
          <w:kern w:val="0"/>
          <w:sz w:val="28"/>
          <w:szCs w:val="28"/>
          <w:lang w:val="kk-KZ" w:eastAsia="ru-RU"/>
        </w:rPr>
        <w:t>тілдің лингвистикалық</w:t>
      </w:r>
      <w:r w:rsidR="003E2370" w:rsidRPr="00C04AE6">
        <w:rPr>
          <w:rFonts w:ascii="Times New Roman" w:eastAsia="Times New Roman" w:hAnsi="Times New Roman"/>
          <w:color w:val="000000" w:themeColor="text1"/>
          <w:kern w:val="0"/>
          <w:sz w:val="28"/>
          <w:szCs w:val="28"/>
          <w:lang w:val="kk-KZ" w:eastAsia="ru-RU"/>
        </w:rPr>
        <w:t xml:space="preserve">, </w:t>
      </w:r>
      <w:r w:rsidR="00A814AE" w:rsidRPr="00C04AE6">
        <w:rPr>
          <w:rFonts w:ascii="Times New Roman" w:eastAsia="Times New Roman" w:hAnsi="Times New Roman"/>
          <w:color w:val="000000" w:themeColor="text1"/>
          <w:kern w:val="0"/>
          <w:sz w:val="28"/>
          <w:szCs w:val="28"/>
          <w:lang w:val="kk-KZ" w:eastAsia="ru-RU"/>
        </w:rPr>
        <w:t>физиологиялық және әдістемелік ерекшеліктерін ескере отырып</w:t>
      </w:r>
      <w:r w:rsidR="003E2370" w:rsidRPr="00C04AE6">
        <w:rPr>
          <w:rFonts w:ascii="Times New Roman" w:eastAsia="Times New Roman" w:hAnsi="Times New Roman"/>
          <w:color w:val="000000" w:themeColor="text1"/>
          <w:kern w:val="0"/>
          <w:sz w:val="28"/>
          <w:szCs w:val="28"/>
          <w:lang w:val="kk-KZ" w:eastAsia="ru-RU"/>
        </w:rPr>
        <w:t xml:space="preserve">, </w:t>
      </w:r>
      <w:r w:rsidR="00A814AE" w:rsidRPr="00C04AE6">
        <w:rPr>
          <w:rFonts w:ascii="Times New Roman" w:eastAsia="Times New Roman" w:hAnsi="Times New Roman"/>
          <w:color w:val="000000" w:themeColor="text1"/>
          <w:kern w:val="0"/>
          <w:sz w:val="28"/>
          <w:szCs w:val="28"/>
          <w:lang w:val="kk-KZ" w:eastAsia="ru-RU"/>
        </w:rPr>
        <w:t>оның мазмұны мен формасын бір уақытта қамтитын және адамдар арасында ұзақ мерзімді қарым-қатынас орнатуға мүмкіндік беретін күрделі тарихи процесс</w:t>
      </w:r>
      <w:r w:rsidRPr="00C04AE6">
        <w:rPr>
          <w:rFonts w:ascii="Times New Roman" w:eastAsia="Times New Roman" w:hAnsi="Times New Roman"/>
          <w:color w:val="000000" w:themeColor="text1"/>
          <w:kern w:val="0"/>
          <w:sz w:val="28"/>
          <w:szCs w:val="28"/>
          <w:lang w:val="kk-KZ" w:eastAsia="ru-RU"/>
        </w:rPr>
        <w:t xml:space="preserve">» </w:t>
      </w:r>
      <w:r w:rsidR="00BF0E69" w:rsidRPr="00C04AE6">
        <w:rPr>
          <w:rFonts w:ascii="Times New Roman" w:eastAsia="Times New Roman" w:hAnsi="Times New Roman"/>
          <w:color w:val="000000" w:themeColor="text1"/>
          <w:kern w:val="0"/>
          <w:sz w:val="28"/>
          <w:szCs w:val="28"/>
          <w:lang w:val="tr-TR" w:eastAsia="ru-RU"/>
        </w:rPr>
        <w:t>[</w:t>
      </w:r>
      <w:r w:rsidR="00AF488B" w:rsidRPr="00C04AE6">
        <w:rPr>
          <w:rFonts w:ascii="Times New Roman" w:hAnsi="Times New Roman"/>
          <w:color w:val="000000" w:themeColor="text1"/>
          <w:kern w:val="0"/>
          <w:sz w:val="28"/>
          <w:szCs w:val="28"/>
          <w:lang w:val="kk-KZ"/>
        </w:rPr>
        <w:t>5</w:t>
      </w:r>
      <w:r w:rsidR="008028DB">
        <w:rPr>
          <w:rFonts w:ascii="Times New Roman" w:hAnsi="Times New Roman"/>
          <w:color w:val="000000" w:themeColor="text1"/>
          <w:kern w:val="0"/>
          <w:sz w:val="28"/>
          <w:szCs w:val="28"/>
          <w:lang w:val="kk-KZ"/>
        </w:rPr>
        <w:t xml:space="preserve">, </w:t>
      </w:r>
      <w:r w:rsidR="00AD52C4" w:rsidRPr="00C04AE6">
        <w:rPr>
          <w:rFonts w:ascii="Times New Roman" w:hAnsi="Times New Roman"/>
          <w:color w:val="000000" w:themeColor="text1"/>
          <w:kern w:val="0"/>
          <w:sz w:val="28"/>
          <w:szCs w:val="28"/>
          <w:lang w:val="kk-KZ"/>
        </w:rPr>
        <w:t>б.</w:t>
      </w:r>
      <w:r w:rsidR="008028DB">
        <w:rPr>
          <w:rFonts w:ascii="Times New Roman" w:hAnsi="Times New Roman"/>
          <w:color w:val="000000" w:themeColor="text1"/>
          <w:kern w:val="0"/>
          <w:sz w:val="28"/>
          <w:szCs w:val="28"/>
          <w:lang w:val="kk-KZ"/>
        </w:rPr>
        <w:t>310</w:t>
      </w:r>
      <w:r w:rsidR="00AD52C4"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w:t>
      </w:r>
      <w:r w:rsidR="00637FEF" w:rsidRPr="00C04AE6">
        <w:rPr>
          <w:rFonts w:ascii="Times New Roman" w:hAnsi="Times New Roman"/>
          <w:color w:val="000000" w:themeColor="text1"/>
          <w:kern w:val="0"/>
          <w:sz w:val="28"/>
          <w:szCs w:val="28"/>
          <w:lang w:val="kk-KZ"/>
        </w:rPr>
        <w:t xml:space="preserve"> </w:t>
      </w:r>
      <w:r w:rsidRPr="00C04AE6">
        <w:rPr>
          <w:rFonts w:ascii="Times New Roman" w:eastAsia="Times New Roman" w:hAnsi="Times New Roman"/>
          <w:color w:val="000000" w:themeColor="text1"/>
          <w:kern w:val="0"/>
          <w:sz w:val="28"/>
          <w:szCs w:val="28"/>
          <w:lang w:val="kk-KZ" w:eastAsia="ru-RU"/>
        </w:rPr>
        <w:t>Сондықтан зерттеу жұмысында жазу сауаттылығын қалыптастырудың басты тетігі ретінде филолог-студенттерге дәстүрлі және жаңа әліпбиді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қолданудағы қазақ орфографиясының</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ұстанымдары және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негізгі заңдылықтарын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ұлттық тілдің граммотологиялық жүйесін арнайы оқыту көзделеді. Шындығында да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осы кезге дейін тілдің жазба тіл нормаларын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яғни қазақ орфографиясын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мектепте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жоғарғы оқу орындарында орфограмма ұғымымен байланыста игерту әдістемесінде нақты мәліметтер берілмей келді.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Орфограмма арқылы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тілдің жазбаша</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нормасын игерту арқылы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біріншіден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тілдің ауызша және жазба нормаларын саралауға үйрету жүзеге асырылса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екінші жағынан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дұрыс жазу ережесі бойынша тиісті ұғымдарды бекітуге және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жазудың жалпы заңдылықтарын анықтауға мүмкіндік беріледі. Үшіншіден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дұрыс жазу ережесін оқыту барысында белгілі бір деңгейде тілдік бірліктер осы бірліктермен байланысты қаралған жағдайда ғана тілдік категориялардың бәрі өзектене бастайды. Сондықтан қазі</w:t>
      </w:r>
      <w:r w:rsidR="00906C1F">
        <w:rPr>
          <w:rFonts w:ascii="Times New Roman" w:eastAsia="Times New Roman" w:hAnsi="Times New Roman"/>
          <w:color w:val="000000" w:themeColor="text1"/>
          <w:kern w:val="0"/>
          <w:sz w:val="28"/>
          <w:szCs w:val="28"/>
          <w:lang w:val="kk-KZ" w:eastAsia="ru-RU"/>
        </w:rPr>
        <w:t>ргі орфография ережелерін жоғар</w:t>
      </w:r>
      <w:r w:rsidRPr="00C04AE6">
        <w:rPr>
          <w:rFonts w:ascii="Times New Roman" w:eastAsia="Times New Roman" w:hAnsi="Times New Roman"/>
          <w:color w:val="000000" w:themeColor="text1"/>
          <w:kern w:val="0"/>
          <w:sz w:val="28"/>
          <w:szCs w:val="28"/>
          <w:lang w:val="kk-KZ" w:eastAsia="ru-RU"/>
        </w:rPr>
        <w:t>ы оқу орындарында оқыту үшін орфографияның кіші бірлігі орфограмманы таныту аса маңызды болды. Осы аталған мақсат-міндеттердің жаңашылдығы мен қажеттігі; зерттеу бағытының жоғары мектептегі қазақ тілінің фонетикалық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оның ішінде орфографиялық білім мазмұнын заманауи талаптарға сай жетілдіруге</w:t>
      </w:r>
      <w:r w:rsidR="003E2370" w:rsidRPr="00C04AE6">
        <w:rPr>
          <w:rFonts w:ascii="Times New Roman" w:eastAsia="Times New Roman" w:hAnsi="Times New Roman"/>
          <w:color w:val="000000" w:themeColor="text1"/>
          <w:kern w:val="0"/>
          <w:sz w:val="28"/>
          <w:szCs w:val="28"/>
          <w:lang w:val="kk-KZ" w:eastAsia="ru-RU"/>
        </w:rPr>
        <w:t xml:space="preserve">, </w:t>
      </w:r>
      <w:r w:rsidR="007E6126">
        <w:rPr>
          <w:rFonts w:ascii="Times New Roman" w:eastAsia="Times New Roman" w:hAnsi="Times New Roman"/>
          <w:color w:val="000000" w:themeColor="text1"/>
          <w:kern w:val="0"/>
          <w:sz w:val="28"/>
          <w:szCs w:val="28"/>
          <w:lang w:val="kk-KZ" w:eastAsia="ru-RU"/>
        </w:rPr>
        <w:t>оны білім алушының</w:t>
      </w:r>
      <w:r w:rsidRPr="00C04AE6">
        <w:rPr>
          <w:rFonts w:ascii="Times New Roman" w:eastAsia="Times New Roman" w:hAnsi="Times New Roman"/>
          <w:color w:val="000000" w:themeColor="text1"/>
          <w:kern w:val="0"/>
          <w:sz w:val="28"/>
          <w:szCs w:val="28"/>
          <w:lang w:val="kk-KZ" w:eastAsia="ru-RU"/>
        </w:rPr>
        <w:t xml:space="preserve"> кәсіби-интеллектуалдық әлеуетін арттыруға бағыттылығы;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осы міндеттерге сай жоғары білім жүйесіндегі орын алып келген олқылықтардың орнын толтыруға деген талпыныс;</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сауатты маман даярлау мен оның жүзеге асуы арасындағы қайшылықтарды шешу жолдарын негіздеуге құрылуы </w:t>
      </w:r>
      <w:r w:rsidR="00D7146B">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зерттеу жұмысының өзектілігін танытады.</w:t>
      </w:r>
    </w:p>
    <w:p w14:paraId="713C479F" w14:textId="257F47AA" w:rsidR="00EC4CB9" w:rsidRPr="00C04AE6" w:rsidRDefault="00DB767A" w:rsidP="00DC08B3">
      <w:pPr>
        <w:shd w:val="clear" w:color="auto" w:fill="FFFFFF"/>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 нысаны:</w:t>
      </w:r>
      <w:r w:rsidRPr="00C04AE6">
        <w:rPr>
          <w:rFonts w:ascii="Times New Roman" w:eastAsia="Times New Roman" w:hAnsi="Times New Roman"/>
          <w:bCs/>
          <w:color w:val="000000" w:themeColor="text1"/>
          <w:kern w:val="0"/>
          <w:sz w:val="28"/>
          <w:szCs w:val="28"/>
          <w:lang w:val="kk-KZ" w:eastAsia="ru-RU"/>
        </w:rPr>
        <w:t xml:space="preserve"> Жо</w:t>
      </w:r>
      <w:r w:rsidR="00CC0AA9">
        <w:rPr>
          <w:rFonts w:ascii="Times New Roman" w:eastAsia="Times New Roman" w:hAnsi="Times New Roman"/>
          <w:bCs/>
          <w:color w:val="000000" w:themeColor="text1"/>
          <w:kern w:val="0"/>
          <w:sz w:val="28"/>
          <w:szCs w:val="28"/>
          <w:lang w:val="kk-KZ" w:eastAsia="ru-RU"/>
        </w:rPr>
        <w:t>ғары мектепте филолог-білімгерлер</w:t>
      </w:r>
      <w:r w:rsidRPr="00C04AE6">
        <w:rPr>
          <w:rFonts w:ascii="Times New Roman" w:eastAsia="Times New Roman" w:hAnsi="Times New Roman"/>
          <w:bCs/>
          <w:color w:val="000000" w:themeColor="text1"/>
          <w:kern w:val="0"/>
          <w:sz w:val="28"/>
          <w:szCs w:val="28"/>
          <w:lang w:val="kk-KZ" w:eastAsia="ru-RU"/>
        </w:rPr>
        <w:t>ге қазақ тілінің орфографиясын оқыту үдерісі.</w:t>
      </w:r>
    </w:p>
    <w:p w14:paraId="30948AE2" w14:textId="77777777" w:rsidR="00DB767A" w:rsidRPr="00C04AE6" w:rsidRDefault="00DB767A"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 пәні:</w:t>
      </w:r>
      <w:r w:rsidRPr="00C04AE6">
        <w:rPr>
          <w:rFonts w:ascii="Times New Roman" w:eastAsia="Times New Roman" w:hAnsi="Times New Roman"/>
          <w:bCs/>
          <w:color w:val="000000" w:themeColor="text1"/>
          <w:kern w:val="0"/>
          <w:sz w:val="28"/>
          <w:szCs w:val="28"/>
          <w:lang w:val="kk-KZ" w:eastAsia="ru-RU"/>
        </w:rPr>
        <w:t xml:space="preserve"> Қазақ тілі орфографиясын жоғары оқу орнында модельдеп оқытудың әдістемесі.</w:t>
      </w:r>
    </w:p>
    <w:p w14:paraId="4DA0DE23" w14:textId="6043A3A8" w:rsidR="00D94A5B" w:rsidRPr="00C04AE6" w:rsidRDefault="00657D83"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Зерттеудің мақсаты:</w:t>
      </w:r>
      <w:r w:rsidRPr="00C04AE6">
        <w:rPr>
          <w:rFonts w:ascii="Times New Roman" w:eastAsia="Times New Roman" w:hAnsi="Times New Roman"/>
          <w:bCs/>
          <w:color w:val="000000" w:themeColor="text1"/>
          <w:kern w:val="0"/>
          <w:sz w:val="28"/>
          <w:szCs w:val="28"/>
          <w:lang w:val="kk-KZ" w:eastAsia="ru-RU"/>
        </w:rPr>
        <w:t xml:space="preserve"> Жоғары оқу орындарында қазақ орфографиясын модельдік жүйе арқылы оқытудың ғылыми-әдістемелік негіздерін анықтау</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lastRenderedPageBreak/>
        <w:t>орфография мен орфограмманы модельдеп меңгертудің әдістемелік кешенін ұсыну</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 xml:space="preserve">оның тиімділігін эксперимент арқылы дәлелдеу. </w:t>
      </w:r>
    </w:p>
    <w:p w14:paraId="2F76BCFB" w14:textId="77777777" w:rsidR="00447AE8" w:rsidRPr="00C04AE6" w:rsidRDefault="00657D83"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Зерттеудің міндеттері:</w:t>
      </w:r>
      <w:r w:rsidRPr="00C04AE6">
        <w:rPr>
          <w:rFonts w:ascii="Times New Roman" w:eastAsia="Times New Roman" w:hAnsi="Times New Roman"/>
          <w:bCs/>
          <w:color w:val="000000" w:themeColor="text1"/>
          <w:kern w:val="0"/>
          <w:sz w:val="28"/>
          <w:szCs w:val="28"/>
          <w:lang w:val="kk-KZ" w:eastAsia="ru-RU"/>
        </w:rPr>
        <w:t xml:space="preserve"> </w:t>
      </w:r>
    </w:p>
    <w:p w14:paraId="793CC1F8" w14:textId="3F86F148" w:rsidR="00447AE8" w:rsidRPr="00C04AE6" w:rsidRDefault="00657D83"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 жоғары мектепте қазақ тілі орфографиясын модельдеп оқытудың әдіснамалық</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ғылыми-теориялық негіздерін айқындау</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дәйектеу;</w:t>
      </w:r>
    </w:p>
    <w:p w14:paraId="2AEA50AA" w14:textId="7D615003" w:rsidR="00447AE8" w:rsidRPr="00C04AE6" w:rsidRDefault="00780D6A"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Pr>
          <w:rFonts w:ascii="Times New Roman" w:eastAsia="Times New Roman" w:hAnsi="Times New Roman"/>
          <w:bCs/>
          <w:color w:val="000000" w:themeColor="text1"/>
          <w:kern w:val="0"/>
          <w:sz w:val="28"/>
          <w:szCs w:val="28"/>
          <w:lang w:val="kk-KZ" w:eastAsia="ru-RU"/>
        </w:rPr>
        <w:t>- филолог-білімгерлер</w:t>
      </w:r>
      <w:r w:rsidR="00657D83" w:rsidRPr="00C04AE6">
        <w:rPr>
          <w:rFonts w:ascii="Times New Roman" w:eastAsia="Times New Roman" w:hAnsi="Times New Roman"/>
          <w:bCs/>
          <w:color w:val="000000" w:themeColor="text1"/>
          <w:kern w:val="0"/>
          <w:sz w:val="28"/>
          <w:szCs w:val="28"/>
          <w:lang w:val="kk-KZ" w:eastAsia="ru-RU"/>
        </w:rPr>
        <w:t xml:space="preserve">ге қазақ тілі орфографиясын модельдеп меңгертудің мазмұндық-құрылымдық интерпретациясын ұсыну; </w:t>
      </w:r>
    </w:p>
    <w:p w14:paraId="7A25501D" w14:textId="44BAC578" w:rsidR="00DE3A16" w:rsidRPr="00C04AE6" w:rsidRDefault="00657D83"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 заманауи талаптарға сай қазақ тілінің орфографиясы мен орфограммасына байланысты оқу материалдарын саралау</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оқыту ұстанымдарын белгілеу;</w:t>
      </w:r>
    </w:p>
    <w:p w14:paraId="047F57E2" w14:textId="2F19580B" w:rsidR="00DE3A16" w:rsidRPr="00C04AE6" w:rsidRDefault="00657D83"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 орфограммаларды модельдеп оқытуға бағытталған тапсырмалардың типологиясын ұсыну</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түрлерін жүйелеу</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 xml:space="preserve">жіктеу және жазылым сауаттылығын қалыптастырудың инновациялық жолдарын белгілеу; </w:t>
      </w:r>
    </w:p>
    <w:p w14:paraId="245B2995" w14:textId="77777777" w:rsidR="00657D83" w:rsidRPr="00C04AE6" w:rsidRDefault="00657D83"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 қазақ тілі орфографиясын модельдеп оқыту әдістемесінің тиімділігін эксперимент нәтижелеріне сүйеніп дәлелдеу.</w:t>
      </w:r>
    </w:p>
    <w:p w14:paraId="5857009C" w14:textId="242A664F" w:rsidR="00467B00" w:rsidRPr="00C04AE6" w:rsidRDefault="00467B00"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eastAsia="Times New Roman" w:hAnsi="Times New Roman"/>
          <w:b/>
          <w:bCs/>
          <w:color w:val="000000" w:themeColor="text1"/>
          <w:kern w:val="0"/>
          <w:sz w:val="28"/>
          <w:szCs w:val="28"/>
          <w:lang w:val="kk-KZ" w:eastAsia="ru-RU"/>
        </w:rPr>
        <w:t>Зерттеу</w:t>
      </w:r>
      <w:r w:rsidR="0076478A" w:rsidRPr="00C04AE6">
        <w:rPr>
          <w:rFonts w:ascii="Times New Roman" w:eastAsia="Times New Roman" w:hAnsi="Times New Roman"/>
          <w:b/>
          <w:bCs/>
          <w:color w:val="000000" w:themeColor="text1"/>
          <w:kern w:val="0"/>
          <w:sz w:val="28"/>
          <w:szCs w:val="28"/>
          <w:lang w:val="kk-KZ" w:eastAsia="ru-RU"/>
        </w:rPr>
        <w:t>дің</w:t>
      </w:r>
      <w:r w:rsidRPr="00C04AE6">
        <w:rPr>
          <w:rFonts w:ascii="Times New Roman" w:eastAsia="Times New Roman" w:hAnsi="Times New Roman"/>
          <w:b/>
          <w:bCs/>
          <w:color w:val="000000" w:themeColor="text1"/>
          <w:kern w:val="0"/>
          <w:sz w:val="28"/>
          <w:szCs w:val="28"/>
          <w:lang w:val="kk-KZ" w:eastAsia="ru-RU"/>
        </w:rPr>
        <w:t xml:space="preserve"> болжамы</w:t>
      </w:r>
      <w:r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b/>
          <w:bCs/>
          <w:i/>
          <w:color w:val="000000" w:themeColor="text1"/>
          <w:kern w:val="0"/>
          <w:sz w:val="28"/>
          <w:szCs w:val="28"/>
          <w:lang w:val="kk-KZ" w:eastAsia="ru-RU"/>
        </w:rPr>
        <w:t>Егер</w:t>
      </w:r>
      <w:r w:rsidRPr="00C04AE6">
        <w:rPr>
          <w:rFonts w:ascii="Times New Roman" w:eastAsia="Times New Roman" w:hAnsi="Times New Roman"/>
          <w:color w:val="000000" w:themeColor="text1"/>
          <w:kern w:val="0"/>
          <w:sz w:val="28"/>
          <w:szCs w:val="28"/>
          <w:lang w:val="kk-KZ" w:eastAsia="ru-RU"/>
        </w:rPr>
        <w:t xml:space="preserve"> қа</w:t>
      </w:r>
      <w:r w:rsidR="00414332">
        <w:rPr>
          <w:rFonts w:ascii="Times New Roman" w:eastAsia="Times New Roman" w:hAnsi="Times New Roman"/>
          <w:color w:val="000000" w:themeColor="text1"/>
          <w:kern w:val="0"/>
          <w:sz w:val="28"/>
          <w:szCs w:val="28"/>
          <w:lang w:val="kk-KZ" w:eastAsia="ru-RU"/>
        </w:rPr>
        <w:t>зақ тілі орфографиясын модельдік жүйе арқылы</w:t>
      </w:r>
      <w:r w:rsidRPr="00C04AE6">
        <w:rPr>
          <w:rFonts w:ascii="Times New Roman" w:eastAsia="Times New Roman" w:hAnsi="Times New Roman"/>
          <w:color w:val="000000" w:themeColor="text1"/>
          <w:kern w:val="0"/>
          <w:sz w:val="28"/>
          <w:szCs w:val="28"/>
          <w:lang w:val="kk-KZ" w:eastAsia="ru-RU"/>
        </w:rPr>
        <w:t xml:space="preserve"> оқытудың ғылыми-әдіснамалық негіздері сараланып</w:t>
      </w:r>
      <w:r w:rsidR="003E2370" w:rsidRPr="00C04AE6">
        <w:rPr>
          <w:rFonts w:ascii="Times New Roman" w:eastAsia="Times New Roman" w:hAnsi="Times New Roman"/>
          <w:color w:val="000000" w:themeColor="text1"/>
          <w:kern w:val="0"/>
          <w:sz w:val="28"/>
          <w:szCs w:val="28"/>
          <w:lang w:val="kk-KZ" w:eastAsia="ru-RU"/>
        </w:rPr>
        <w:t xml:space="preserve">, </w:t>
      </w:r>
      <w:r w:rsidR="00B20585">
        <w:rPr>
          <w:rFonts w:ascii="Times New Roman" w:eastAsia="Times New Roman" w:hAnsi="Times New Roman"/>
          <w:color w:val="000000" w:themeColor="text1"/>
          <w:kern w:val="0"/>
          <w:sz w:val="28"/>
          <w:szCs w:val="28"/>
          <w:lang w:val="kk-KZ" w:eastAsia="ru-RU"/>
        </w:rPr>
        <w:t>білімгерд</w:t>
      </w:r>
      <w:r w:rsidRPr="00C04AE6">
        <w:rPr>
          <w:rFonts w:ascii="Times New Roman" w:eastAsia="Times New Roman" w:hAnsi="Times New Roman"/>
          <w:color w:val="000000" w:themeColor="text1"/>
          <w:kern w:val="0"/>
          <w:sz w:val="28"/>
          <w:szCs w:val="28"/>
          <w:lang w:val="kk-KZ" w:eastAsia="ru-RU"/>
        </w:rPr>
        <w:t>ің орфографиямен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қазіргі замандағы ұлттық әліпбиді жаңғыртумен байланысты ой-тұжырымдарды талдау сипатындағы тілдік-қатысымдық іскерліктері мақсатты түрде қалыптастырылса; білім алушылардың сауаттылығын арттыру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орфографиялық қырағылығын жетілдіру </w:t>
      </w:r>
      <w:r w:rsidR="00915888" w:rsidRPr="00C04AE6">
        <w:rPr>
          <w:rFonts w:ascii="Times New Roman" w:eastAsia="Times New Roman" w:hAnsi="Times New Roman"/>
          <w:color w:val="000000" w:themeColor="text1"/>
          <w:kern w:val="0"/>
          <w:sz w:val="28"/>
          <w:szCs w:val="28"/>
          <w:lang w:val="kk-KZ" w:eastAsia="ru-RU"/>
        </w:rPr>
        <w:t xml:space="preserve">кешенді тапсырмалар аясында жүргізілген оқыту барысында жаңа технологияларды </w:t>
      </w:r>
      <w:r w:rsidR="0096700C">
        <w:rPr>
          <w:rFonts w:ascii="Times New Roman" w:eastAsia="Times New Roman" w:hAnsi="Times New Roman"/>
          <w:color w:val="000000" w:themeColor="text1"/>
          <w:kern w:val="0"/>
          <w:sz w:val="28"/>
          <w:szCs w:val="28"/>
          <w:lang w:val="kk-KZ" w:eastAsia="ru-RU"/>
        </w:rPr>
        <w:t>интеграциялай қолдану білім алушының</w:t>
      </w:r>
      <w:r w:rsidR="00915888" w:rsidRPr="00C04AE6">
        <w:rPr>
          <w:rFonts w:ascii="Times New Roman" w:eastAsia="Times New Roman" w:hAnsi="Times New Roman"/>
          <w:color w:val="000000" w:themeColor="text1"/>
          <w:kern w:val="0"/>
          <w:sz w:val="28"/>
          <w:szCs w:val="28"/>
          <w:lang w:val="kk-KZ" w:eastAsia="ru-RU"/>
        </w:rPr>
        <w:t xml:space="preserve"> өзіндік әрекеттері мен шығармашылық ізденістеріне басымдылық беріп</w:t>
      </w:r>
      <w:r w:rsidR="003E2370" w:rsidRPr="00C04AE6">
        <w:rPr>
          <w:rFonts w:ascii="Times New Roman" w:eastAsia="Times New Roman" w:hAnsi="Times New Roman"/>
          <w:color w:val="000000" w:themeColor="text1"/>
          <w:kern w:val="0"/>
          <w:sz w:val="28"/>
          <w:szCs w:val="28"/>
          <w:lang w:val="kk-KZ" w:eastAsia="ru-RU"/>
        </w:rPr>
        <w:t xml:space="preserve">, </w:t>
      </w:r>
      <w:r w:rsidR="00915888" w:rsidRPr="00C04AE6">
        <w:rPr>
          <w:rFonts w:ascii="Times New Roman" w:eastAsia="Times New Roman" w:hAnsi="Times New Roman"/>
          <w:color w:val="000000" w:themeColor="text1"/>
          <w:kern w:val="0"/>
          <w:sz w:val="28"/>
          <w:szCs w:val="28"/>
          <w:lang w:val="kk-KZ" w:eastAsia="ru-RU"/>
        </w:rPr>
        <w:t>күтілеті</w:t>
      </w:r>
      <w:r w:rsidR="0096700C">
        <w:rPr>
          <w:rFonts w:ascii="Times New Roman" w:eastAsia="Times New Roman" w:hAnsi="Times New Roman"/>
          <w:color w:val="000000" w:themeColor="text1"/>
          <w:kern w:val="0"/>
          <w:sz w:val="28"/>
          <w:szCs w:val="28"/>
          <w:lang w:val="kk-KZ" w:eastAsia="ru-RU"/>
        </w:rPr>
        <w:t>н білім нәтижелері білімгерлердің</w:t>
      </w:r>
      <w:r w:rsidR="00915888" w:rsidRPr="00C04AE6">
        <w:rPr>
          <w:rFonts w:ascii="Times New Roman" w:eastAsia="Times New Roman" w:hAnsi="Times New Roman"/>
          <w:color w:val="000000" w:themeColor="text1"/>
          <w:kern w:val="0"/>
          <w:sz w:val="28"/>
          <w:szCs w:val="28"/>
          <w:lang w:val="kk-KZ" w:eastAsia="ru-RU"/>
        </w:rPr>
        <w:t xml:space="preserve"> кәсіби және интеллектуалдық әлеуетін арттыруға </w:t>
      </w:r>
      <w:r w:rsidRPr="00C04AE6">
        <w:rPr>
          <w:rFonts w:ascii="Times New Roman" w:eastAsia="Times New Roman" w:hAnsi="Times New Roman"/>
          <w:color w:val="000000" w:themeColor="text1"/>
          <w:kern w:val="0"/>
          <w:sz w:val="28"/>
          <w:szCs w:val="28"/>
          <w:lang w:val="kk-KZ" w:eastAsia="ru-RU"/>
        </w:rPr>
        <w:t>бағытталса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b/>
          <w:bCs/>
          <w:i/>
          <w:color w:val="000000" w:themeColor="text1"/>
          <w:kern w:val="0"/>
          <w:sz w:val="28"/>
          <w:szCs w:val="28"/>
          <w:lang w:val="kk-KZ" w:eastAsia="ru-RU"/>
        </w:rPr>
        <w:t>онда</w:t>
      </w:r>
      <w:r w:rsidR="00637FEF" w:rsidRPr="00C04AE6">
        <w:rPr>
          <w:rFonts w:ascii="Times New Roman" w:eastAsia="Times New Roman" w:hAnsi="Times New Roman"/>
          <w:i/>
          <w:color w:val="000000" w:themeColor="text1"/>
          <w:kern w:val="0"/>
          <w:sz w:val="28"/>
          <w:szCs w:val="28"/>
          <w:lang w:val="kk-KZ" w:eastAsia="ru-RU"/>
        </w:rPr>
        <w:t xml:space="preserve"> </w:t>
      </w:r>
      <w:r w:rsidR="00960014">
        <w:rPr>
          <w:rFonts w:ascii="Times New Roman" w:eastAsia="Times New Roman" w:hAnsi="Times New Roman"/>
          <w:color w:val="000000" w:themeColor="text1"/>
          <w:kern w:val="0"/>
          <w:sz w:val="28"/>
          <w:szCs w:val="28"/>
          <w:lang w:val="kk-KZ" w:eastAsia="ru-RU"/>
        </w:rPr>
        <w:t>білімгерлердің</w:t>
      </w:r>
      <w:r w:rsidRPr="00C04AE6">
        <w:rPr>
          <w:rFonts w:ascii="Times New Roman" w:eastAsia="Times New Roman" w:hAnsi="Times New Roman"/>
          <w:color w:val="000000" w:themeColor="text1"/>
          <w:kern w:val="0"/>
          <w:sz w:val="28"/>
          <w:szCs w:val="28"/>
          <w:lang w:val="kk-KZ" w:eastAsia="ru-RU"/>
        </w:rPr>
        <w:t xml:space="preserve"> болашақ тіл маманы ретіндегі құзыреттілігін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дамыту </w:t>
      </w:r>
      <w:r w:rsidR="007E121D" w:rsidRPr="00C04AE6">
        <w:rPr>
          <w:rFonts w:ascii="Times New Roman" w:eastAsia="Times New Roman" w:hAnsi="Times New Roman"/>
          <w:color w:val="000000" w:themeColor="text1"/>
          <w:kern w:val="0"/>
          <w:sz w:val="28"/>
          <w:szCs w:val="28"/>
          <w:lang w:val="kk-KZ" w:eastAsia="ru-RU"/>
        </w:rPr>
        <w:t>қабілеті</w:t>
      </w:r>
      <w:r w:rsidRPr="00C04AE6">
        <w:rPr>
          <w:rFonts w:ascii="Times New Roman" w:eastAsia="Times New Roman" w:hAnsi="Times New Roman"/>
          <w:color w:val="000000" w:themeColor="text1"/>
          <w:kern w:val="0"/>
          <w:sz w:val="28"/>
          <w:szCs w:val="28"/>
          <w:lang w:val="kk-KZ" w:eastAsia="ru-RU"/>
        </w:rPr>
        <w:t xml:space="preserve"> артып</w:t>
      </w:r>
      <w:r w:rsidR="003E2370" w:rsidRPr="00C04AE6">
        <w:rPr>
          <w:rFonts w:ascii="Times New Roman" w:eastAsia="Times New Roman" w:hAnsi="Times New Roman"/>
          <w:color w:val="000000" w:themeColor="text1"/>
          <w:kern w:val="0"/>
          <w:sz w:val="28"/>
          <w:szCs w:val="28"/>
          <w:lang w:val="kk-KZ" w:eastAsia="ru-RU"/>
        </w:rPr>
        <w:t xml:space="preserve">, </w:t>
      </w:r>
      <w:r w:rsidR="007E121D" w:rsidRPr="00C04AE6">
        <w:rPr>
          <w:rFonts w:ascii="Times New Roman" w:eastAsia="Times New Roman" w:hAnsi="Times New Roman"/>
          <w:color w:val="000000" w:themeColor="text1"/>
          <w:kern w:val="0"/>
          <w:sz w:val="28"/>
          <w:szCs w:val="28"/>
          <w:lang w:val="kk-KZ" w:eastAsia="ru-RU"/>
        </w:rPr>
        <w:t>оқытудың сапасы мен нәтижелілігі</w:t>
      </w:r>
      <w:r w:rsidR="003E2370" w:rsidRPr="00C04AE6">
        <w:rPr>
          <w:rFonts w:ascii="Times New Roman" w:eastAsia="Times New Roman" w:hAnsi="Times New Roman"/>
          <w:color w:val="000000" w:themeColor="text1"/>
          <w:kern w:val="0"/>
          <w:sz w:val="28"/>
          <w:szCs w:val="28"/>
          <w:lang w:val="kk-KZ" w:eastAsia="ru-RU"/>
        </w:rPr>
        <w:t xml:space="preserve">, </w:t>
      </w:r>
      <w:r w:rsidR="007E121D" w:rsidRPr="00C04AE6">
        <w:rPr>
          <w:rFonts w:ascii="Times New Roman" w:eastAsia="Times New Roman" w:hAnsi="Times New Roman"/>
          <w:b/>
          <w:i/>
          <w:color w:val="000000" w:themeColor="text1"/>
          <w:kern w:val="0"/>
          <w:sz w:val="28"/>
          <w:szCs w:val="28"/>
          <w:lang w:val="kk-KZ" w:eastAsia="ru-RU"/>
        </w:rPr>
        <w:t>өйткені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орфографиялық қырағылық пен тілдік білік</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танымдық қабілеттердің дамытылуы</w:t>
      </w:r>
      <w:r w:rsidR="00637FEF" w:rsidRPr="00C04AE6">
        <w:rPr>
          <w:rFonts w:ascii="Times New Roman" w:eastAsia="Times New Roman" w:hAnsi="Times New Roman"/>
          <w:color w:val="000000" w:themeColor="text1"/>
          <w:kern w:val="0"/>
          <w:sz w:val="28"/>
          <w:szCs w:val="28"/>
          <w:lang w:val="kk-KZ" w:eastAsia="ru-RU"/>
        </w:rPr>
        <w:t xml:space="preserve"> </w:t>
      </w:r>
      <w:r w:rsidR="00D93FCB" w:rsidRPr="00C04AE6">
        <w:rPr>
          <w:rFonts w:ascii="Times New Roman" w:hAnsi="Times New Roman"/>
          <w:color w:val="000000" w:themeColor="text1"/>
          <w:sz w:val="28"/>
          <w:szCs w:val="28"/>
          <w:lang w:val="kk-KZ"/>
        </w:rPr>
        <w:t>өзгермелі дүние жағдайында өмір сүруге икемді</w:t>
      </w:r>
      <w:r w:rsidR="003E2370" w:rsidRPr="00C04AE6">
        <w:rPr>
          <w:rFonts w:ascii="Times New Roman" w:hAnsi="Times New Roman"/>
          <w:color w:val="000000" w:themeColor="text1"/>
          <w:sz w:val="28"/>
          <w:szCs w:val="28"/>
          <w:lang w:val="kk-KZ"/>
        </w:rPr>
        <w:t xml:space="preserve">, </w:t>
      </w:r>
      <w:r w:rsidR="00D93FCB" w:rsidRPr="00C04AE6">
        <w:rPr>
          <w:rFonts w:ascii="Times New Roman" w:hAnsi="Times New Roman"/>
          <w:color w:val="000000" w:themeColor="text1"/>
          <w:sz w:val="28"/>
          <w:szCs w:val="28"/>
          <w:lang w:val="kk-KZ"/>
        </w:rPr>
        <w:t>бәсекеге қабілетті мамандарды қалыптастыру</w:t>
      </w:r>
      <w:r w:rsidR="003E2370" w:rsidRPr="00C04AE6">
        <w:rPr>
          <w:rFonts w:ascii="Times New Roman" w:hAnsi="Times New Roman"/>
          <w:color w:val="000000" w:themeColor="text1"/>
          <w:sz w:val="28"/>
          <w:szCs w:val="28"/>
          <w:lang w:val="kk-KZ"/>
        </w:rPr>
        <w:t xml:space="preserve">, </w:t>
      </w:r>
      <w:r w:rsidR="00D93FCB" w:rsidRPr="00C04AE6">
        <w:rPr>
          <w:rFonts w:ascii="Times New Roman" w:hAnsi="Times New Roman"/>
          <w:color w:val="000000" w:themeColor="text1"/>
          <w:sz w:val="28"/>
          <w:szCs w:val="28"/>
          <w:lang w:val="kk-KZ"/>
        </w:rPr>
        <w:t>олардың тілдік және коммуникациялық дағдыларын дамытуға мүмкіндік береді.</w:t>
      </w:r>
    </w:p>
    <w:p w14:paraId="1CBF4574" w14:textId="05787B2A" w:rsidR="00BE7609" w:rsidRPr="00C04AE6" w:rsidRDefault="00BE7609"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 xml:space="preserve">Зерттеудің әдіснамалық негізі: </w:t>
      </w:r>
      <w:r w:rsidRPr="00C04AE6">
        <w:rPr>
          <w:rFonts w:ascii="Times New Roman" w:eastAsia="Times New Roman" w:hAnsi="Times New Roman"/>
          <w:bCs/>
          <w:color w:val="000000" w:themeColor="text1"/>
          <w:kern w:val="0"/>
          <w:sz w:val="28"/>
          <w:szCs w:val="28"/>
          <w:lang w:val="kk-KZ" w:eastAsia="ru-RU"/>
        </w:rPr>
        <w:t>Отандық және шетелдік зерттеушілердің орфография</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емле</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орфограммаға қатысты жасалған қорытындыларды сараптаудан</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оны оқытудың ережелерін ретке келтіруден; қа</w:t>
      </w:r>
      <w:r w:rsidR="0076569D">
        <w:rPr>
          <w:rFonts w:ascii="Times New Roman" w:eastAsia="Times New Roman" w:hAnsi="Times New Roman"/>
          <w:bCs/>
          <w:color w:val="000000" w:themeColor="text1"/>
          <w:kern w:val="0"/>
          <w:sz w:val="28"/>
          <w:szCs w:val="28"/>
          <w:lang w:val="kk-KZ" w:eastAsia="ru-RU"/>
        </w:rPr>
        <w:t>зақ тілі орфографиясын модельдік жүйе арқылы</w:t>
      </w:r>
      <w:r w:rsidRPr="00C04AE6">
        <w:rPr>
          <w:rFonts w:ascii="Times New Roman" w:eastAsia="Times New Roman" w:hAnsi="Times New Roman"/>
          <w:bCs/>
          <w:color w:val="000000" w:themeColor="text1"/>
          <w:kern w:val="0"/>
          <w:sz w:val="28"/>
          <w:szCs w:val="28"/>
          <w:lang w:val="kk-KZ" w:eastAsia="ru-RU"/>
        </w:rPr>
        <w:t xml:space="preserve"> меңгертуге қатысты лингвомәдениеттанымдық</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лингвокогнитивтік заңдылықтардың жиынтығынан тұрады. Қазақ тілі орфографиясын модельдеп оқытуда лингвистикалық</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философиялық</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психологиялық</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педагогикалық</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дидактикалық</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 xml:space="preserve">әдістемелік зерттеулердегі ой-тұжырымдар зерттеу жұмысында қолданылатын әдіснамалық негіздерді </w:t>
      </w:r>
      <w:r w:rsidRPr="00C04AE6">
        <w:rPr>
          <w:rFonts w:ascii="Times New Roman" w:eastAsia="Times New Roman" w:hAnsi="Times New Roman"/>
          <w:color w:val="000000" w:themeColor="text1"/>
          <w:kern w:val="0"/>
          <w:sz w:val="28"/>
          <w:szCs w:val="28"/>
          <w:lang w:val="kk-KZ" w:eastAsia="ru-RU"/>
        </w:rPr>
        <w:t>қалыптастырады.</w:t>
      </w:r>
    </w:p>
    <w:p w14:paraId="70D83261" w14:textId="1BDB0A6D" w:rsidR="00444C4F" w:rsidRPr="00C04AE6" w:rsidRDefault="00810AD2"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Зерттеудің жетекші идеясы:</w:t>
      </w:r>
      <w:r w:rsidR="00467B0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тілі</w:t>
      </w:r>
      <w:r w:rsidR="00307E2A">
        <w:rPr>
          <w:rFonts w:ascii="Times New Roman" w:eastAsia="Times New Roman" w:hAnsi="Times New Roman"/>
          <w:color w:val="000000" w:themeColor="text1"/>
          <w:kern w:val="0"/>
          <w:sz w:val="28"/>
          <w:szCs w:val="28"/>
          <w:lang w:val="kk-KZ" w:eastAsia="ru-RU"/>
        </w:rPr>
        <w:t xml:space="preserve"> орфографиясын модельдеу арқылы</w:t>
      </w:r>
      <w:r w:rsidR="00467B0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оқыту</w:t>
      </w:r>
      <w:r w:rsidR="00467B00" w:rsidRPr="00C04AE6">
        <w:rPr>
          <w:rFonts w:ascii="Times New Roman" w:eastAsia="Times New Roman" w:hAnsi="Times New Roman"/>
          <w:color w:val="000000" w:themeColor="text1"/>
          <w:kern w:val="0"/>
          <w:sz w:val="28"/>
          <w:szCs w:val="28"/>
          <w:lang w:val="kk-KZ" w:eastAsia="ru-RU"/>
        </w:rPr>
        <w:t xml:space="preserve"> – болашақ тіл мұғалімінің </w:t>
      </w:r>
      <w:r w:rsidR="00CB5335" w:rsidRPr="00C04AE6">
        <w:rPr>
          <w:rFonts w:ascii="Times New Roman" w:eastAsia="Times New Roman" w:hAnsi="Times New Roman"/>
          <w:color w:val="000000" w:themeColor="text1"/>
          <w:kern w:val="0"/>
          <w:sz w:val="28"/>
          <w:szCs w:val="28"/>
          <w:lang w:val="kk-KZ" w:eastAsia="ru-RU"/>
        </w:rPr>
        <w:t xml:space="preserve">өмірлік дағдыларын дамытуда маңызды фактор болып табылады. </w:t>
      </w:r>
      <w:r w:rsidR="00467B00" w:rsidRPr="00C04AE6">
        <w:rPr>
          <w:rFonts w:ascii="Times New Roman" w:eastAsia="Times New Roman" w:hAnsi="Times New Roman"/>
          <w:color w:val="000000" w:themeColor="text1"/>
          <w:kern w:val="0"/>
          <w:sz w:val="28"/>
          <w:szCs w:val="28"/>
          <w:lang w:val="kk-KZ" w:eastAsia="ru-RU"/>
        </w:rPr>
        <w:t>Қазақ тілі орфографиясын ұлттық әліпбиді жаңғырту талаптарымен сабақтастық</w:t>
      </w:r>
      <w:r w:rsidR="00307E2A">
        <w:rPr>
          <w:rFonts w:ascii="Times New Roman" w:eastAsia="Times New Roman" w:hAnsi="Times New Roman"/>
          <w:color w:val="000000" w:themeColor="text1"/>
          <w:kern w:val="0"/>
          <w:sz w:val="28"/>
          <w:szCs w:val="28"/>
          <w:lang w:val="kk-KZ" w:eastAsia="ru-RU"/>
        </w:rPr>
        <w:t>та меңгерту – филолог-білімгердің</w:t>
      </w:r>
      <w:r w:rsidR="00467B00" w:rsidRPr="00C04AE6">
        <w:rPr>
          <w:rFonts w:ascii="Times New Roman" w:eastAsia="Times New Roman" w:hAnsi="Times New Roman"/>
          <w:color w:val="000000" w:themeColor="text1"/>
          <w:kern w:val="0"/>
          <w:sz w:val="28"/>
          <w:szCs w:val="28"/>
          <w:lang w:val="kk-KZ" w:eastAsia="ru-RU"/>
        </w:rPr>
        <w:t xml:space="preserve"> кәсіби-танымдық </w:t>
      </w:r>
      <w:r w:rsidR="00A80CAA" w:rsidRPr="00C04AE6">
        <w:rPr>
          <w:rFonts w:ascii="Times New Roman" w:hAnsi="Times New Roman"/>
          <w:color w:val="000000" w:themeColor="text1"/>
          <w:sz w:val="28"/>
          <w:szCs w:val="28"/>
          <w:lang w:val="kk-KZ"/>
        </w:rPr>
        <w:t>құзыреттіліктерін дамытуға деген ынтасы мен қоғамдық-</w:t>
      </w:r>
      <w:r w:rsidR="00A80CAA" w:rsidRPr="00C04AE6">
        <w:rPr>
          <w:rFonts w:ascii="Times New Roman" w:hAnsi="Times New Roman"/>
          <w:color w:val="000000" w:themeColor="text1"/>
          <w:sz w:val="28"/>
          <w:szCs w:val="28"/>
          <w:lang w:val="kk-KZ"/>
        </w:rPr>
        <w:lastRenderedPageBreak/>
        <w:t>әлеуметтік сұранысты үйлестірудің кепілі. Сол себепті</w:t>
      </w:r>
      <w:r w:rsidR="00A80CAA"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жоғары мектепте қазақ тілінің орфографиясын оқыту заманауи талаптармен ұштастырылып</w:t>
      </w:r>
      <w:r w:rsidR="00A80CAA" w:rsidRPr="00C04AE6">
        <w:rPr>
          <w:rFonts w:ascii="Times New Roman" w:eastAsia="Times New Roman" w:hAnsi="Times New Roman"/>
          <w:color w:val="000000" w:themeColor="text1"/>
          <w:kern w:val="0"/>
          <w:sz w:val="28"/>
          <w:szCs w:val="28"/>
          <w:lang w:val="kk-KZ" w:eastAsia="ru-RU"/>
        </w:rPr>
        <w:t xml:space="preserve"> қолға алынуы тиіс.</w:t>
      </w:r>
    </w:p>
    <w:p w14:paraId="311198C4" w14:textId="010B4FA8" w:rsidR="00467B00" w:rsidRPr="00C04AE6" w:rsidRDefault="00467B00" w:rsidP="00DC08B3">
      <w:pPr>
        <w:spacing w:after="0" w:line="240" w:lineRule="auto"/>
        <w:ind w:firstLine="567"/>
        <w:jc w:val="both"/>
        <w:rPr>
          <w:rFonts w:ascii="Times New Roman" w:eastAsia="Times New Roman" w:hAnsi="Times New Roman"/>
          <w:i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 әдістері</w:t>
      </w:r>
      <w:r w:rsidRPr="00C04AE6">
        <w:rPr>
          <w:rFonts w:ascii="Times New Roman" w:eastAsia="Times New Roman" w:hAnsi="Times New Roman"/>
          <w:color w:val="000000" w:themeColor="text1"/>
          <w:kern w:val="0"/>
          <w:sz w:val="28"/>
          <w:szCs w:val="28"/>
          <w:lang w:val="kk-KZ" w:eastAsia="ru-RU"/>
        </w:rPr>
        <w:t xml:space="preserve">: </w:t>
      </w:r>
      <w:r w:rsidR="00AF745A" w:rsidRPr="00C04AE6">
        <w:rPr>
          <w:rFonts w:ascii="Times New Roman" w:eastAsia="Times New Roman" w:hAnsi="Times New Roman"/>
          <w:iCs/>
          <w:color w:val="000000" w:themeColor="text1"/>
          <w:kern w:val="0"/>
          <w:sz w:val="28"/>
          <w:szCs w:val="28"/>
          <w:lang w:val="kk-KZ" w:eastAsia="ru-RU"/>
        </w:rPr>
        <w:t>Зерттеу барысында сараптама</w:t>
      </w:r>
      <w:r w:rsidR="003E2370" w:rsidRPr="00C04AE6">
        <w:rPr>
          <w:rFonts w:ascii="Times New Roman" w:eastAsia="Times New Roman" w:hAnsi="Times New Roman"/>
          <w:iCs/>
          <w:color w:val="000000" w:themeColor="text1"/>
          <w:kern w:val="0"/>
          <w:sz w:val="28"/>
          <w:szCs w:val="28"/>
          <w:lang w:val="kk-KZ" w:eastAsia="ru-RU"/>
        </w:rPr>
        <w:t xml:space="preserve">, </w:t>
      </w:r>
      <w:r w:rsidR="00AF745A" w:rsidRPr="00C04AE6">
        <w:rPr>
          <w:rFonts w:ascii="Times New Roman" w:eastAsia="Times New Roman" w:hAnsi="Times New Roman"/>
          <w:iCs/>
          <w:color w:val="000000" w:themeColor="text1"/>
          <w:kern w:val="0"/>
          <w:sz w:val="28"/>
          <w:szCs w:val="28"/>
          <w:lang w:val="kk-KZ" w:eastAsia="ru-RU"/>
        </w:rPr>
        <w:t>тұжырым жасау</w:t>
      </w:r>
      <w:r w:rsidR="003E2370" w:rsidRPr="00C04AE6">
        <w:rPr>
          <w:rFonts w:ascii="Times New Roman" w:eastAsia="Times New Roman" w:hAnsi="Times New Roman"/>
          <w:iCs/>
          <w:color w:val="000000" w:themeColor="text1"/>
          <w:kern w:val="0"/>
          <w:sz w:val="28"/>
          <w:szCs w:val="28"/>
          <w:lang w:val="kk-KZ" w:eastAsia="ru-RU"/>
        </w:rPr>
        <w:t xml:space="preserve">, </w:t>
      </w:r>
      <w:r w:rsidR="00AF745A" w:rsidRPr="00C04AE6">
        <w:rPr>
          <w:rFonts w:ascii="Times New Roman" w:eastAsia="Times New Roman" w:hAnsi="Times New Roman"/>
          <w:iCs/>
          <w:color w:val="000000" w:themeColor="text1"/>
          <w:kern w:val="0"/>
          <w:sz w:val="28"/>
          <w:szCs w:val="28"/>
          <w:lang w:val="kk-KZ" w:eastAsia="ru-RU"/>
        </w:rPr>
        <w:t>жалпы қорытындылау әдістері пайдаланылды; экспериментті ұйымдастыру кезеңінде бақылау</w:t>
      </w:r>
      <w:r w:rsidR="003E2370" w:rsidRPr="00C04AE6">
        <w:rPr>
          <w:rFonts w:ascii="Times New Roman" w:eastAsia="Times New Roman" w:hAnsi="Times New Roman"/>
          <w:iCs/>
          <w:color w:val="000000" w:themeColor="text1"/>
          <w:kern w:val="0"/>
          <w:sz w:val="28"/>
          <w:szCs w:val="28"/>
          <w:lang w:val="kk-KZ" w:eastAsia="ru-RU"/>
        </w:rPr>
        <w:t xml:space="preserve">, </w:t>
      </w:r>
      <w:r w:rsidR="00AF745A" w:rsidRPr="00C04AE6">
        <w:rPr>
          <w:rFonts w:ascii="Times New Roman" w:eastAsia="Times New Roman" w:hAnsi="Times New Roman"/>
          <w:iCs/>
          <w:color w:val="000000" w:themeColor="text1"/>
          <w:kern w:val="0"/>
          <w:sz w:val="28"/>
          <w:szCs w:val="28"/>
          <w:lang w:val="kk-KZ" w:eastAsia="ru-RU"/>
        </w:rPr>
        <w:t>салыстыру</w:t>
      </w:r>
      <w:r w:rsidR="003E2370" w:rsidRPr="00C04AE6">
        <w:rPr>
          <w:rFonts w:ascii="Times New Roman" w:eastAsia="Times New Roman" w:hAnsi="Times New Roman"/>
          <w:iCs/>
          <w:color w:val="000000" w:themeColor="text1"/>
          <w:kern w:val="0"/>
          <w:sz w:val="28"/>
          <w:szCs w:val="28"/>
          <w:lang w:val="kk-KZ" w:eastAsia="ru-RU"/>
        </w:rPr>
        <w:t xml:space="preserve">, </w:t>
      </w:r>
      <w:r w:rsidR="00AF745A" w:rsidRPr="00C04AE6">
        <w:rPr>
          <w:rFonts w:ascii="Times New Roman" w:eastAsia="Times New Roman" w:hAnsi="Times New Roman"/>
          <w:iCs/>
          <w:color w:val="000000" w:themeColor="text1"/>
          <w:kern w:val="0"/>
          <w:sz w:val="28"/>
          <w:szCs w:val="28"/>
          <w:lang w:val="kk-KZ" w:eastAsia="ru-RU"/>
        </w:rPr>
        <w:t>сауалнама алу әдістері қолданылды; зерттеу нәтижелерін қорытындылау үшін талдау мен жинақтау</w:t>
      </w:r>
      <w:r w:rsidR="003E2370" w:rsidRPr="00C04AE6">
        <w:rPr>
          <w:rFonts w:ascii="Times New Roman" w:eastAsia="Times New Roman" w:hAnsi="Times New Roman"/>
          <w:iCs/>
          <w:color w:val="000000" w:themeColor="text1"/>
          <w:kern w:val="0"/>
          <w:sz w:val="28"/>
          <w:szCs w:val="28"/>
          <w:lang w:val="kk-KZ" w:eastAsia="ru-RU"/>
        </w:rPr>
        <w:t xml:space="preserve">, </w:t>
      </w:r>
      <w:r w:rsidR="00AF745A" w:rsidRPr="00C04AE6">
        <w:rPr>
          <w:rFonts w:ascii="Times New Roman" w:eastAsia="Times New Roman" w:hAnsi="Times New Roman"/>
          <w:iCs/>
          <w:color w:val="000000" w:themeColor="text1"/>
          <w:kern w:val="0"/>
          <w:sz w:val="28"/>
          <w:szCs w:val="28"/>
          <w:lang w:val="kk-KZ" w:eastAsia="ru-RU"/>
        </w:rPr>
        <w:t>сондай-ақ эксперименттік деректерді сапалық және сандық тұрғыдан талдау</w:t>
      </w:r>
      <w:r w:rsidR="003E2370" w:rsidRPr="00C04AE6">
        <w:rPr>
          <w:rFonts w:ascii="Times New Roman" w:eastAsia="Times New Roman" w:hAnsi="Times New Roman"/>
          <w:iCs/>
          <w:color w:val="000000" w:themeColor="text1"/>
          <w:kern w:val="0"/>
          <w:sz w:val="28"/>
          <w:szCs w:val="28"/>
          <w:lang w:val="kk-KZ" w:eastAsia="ru-RU"/>
        </w:rPr>
        <w:t xml:space="preserve">, </w:t>
      </w:r>
      <w:r w:rsidR="00AF745A" w:rsidRPr="00C04AE6">
        <w:rPr>
          <w:rFonts w:ascii="Times New Roman" w:eastAsia="Times New Roman" w:hAnsi="Times New Roman"/>
          <w:iCs/>
          <w:color w:val="000000" w:themeColor="text1"/>
          <w:kern w:val="0"/>
          <w:sz w:val="28"/>
          <w:szCs w:val="28"/>
          <w:lang w:val="kk-KZ" w:eastAsia="ru-RU"/>
        </w:rPr>
        <w:t>модельдеу әдістері жүзеге асырылды.</w:t>
      </w:r>
    </w:p>
    <w:p w14:paraId="0B1E75D7" w14:textId="4F9E91D3" w:rsidR="00444C4F" w:rsidRPr="00C04AE6" w:rsidRDefault="005A2980"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hAnsi="Times New Roman"/>
          <w:b/>
          <w:bCs/>
          <w:iCs/>
          <w:color w:val="000000" w:themeColor="text1"/>
          <w:sz w:val="28"/>
          <w:szCs w:val="28"/>
          <w:lang w:val="kk-KZ"/>
        </w:rPr>
        <w:t xml:space="preserve">Зерттеу базасы </w:t>
      </w:r>
      <w:r w:rsidR="00467B00" w:rsidRPr="00C04AE6">
        <w:rPr>
          <w:rFonts w:ascii="Times New Roman" w:eastAsia="Times New Roman" w:hAnsi="Times New Roman"/>
          <w:color w:val="000000" w:themeColor="text1"/>
          <w:kern w:val="0"/>
          <w:sz w:val="28"/>
          <w:szCs w:val="28"/>
          <w:lang w:val="kk-KZ" w:eastAsia="ru-RU"/>
        </w:rPr>
        <w:t>негізінде Түркістан облысы</w:t>
      </w:r>
      <w:r w:rsidR="00D00193">
        <w:rPr>
          <w:rFonts w:ascii="Times New Roman" w:eastAsia="Times New Roman" w:hAnsi="Times New Roman"/>
          <w:color w:val="000000" w:themeColor="text1"/>
          <w:kern w:val="0"/>
          <w:sz w:val="28"/>
          <w:szCs w:val="28"/>
          <w:lang w:val="kk-KZ" w:eastAsia="ru-RU"/>
        </w:rPr>
        <w:t>,</w:t>
      </w:r>
      <w:r w:rsidR="00467B00" w:rsidRPr="00C04AE6">
        <w:rPr>
          <w:rFonts w:ascii="Times New Roman" w:eastAsia="Times New Roman" w:hAnsi="Times New Roman"/>
          <w:color w:val="000000" w:themeColor="text1"/>
          <w:kern w:val="0"/>
          <w:sz w:val="28"/>
          <w:szCs w:val="28"/>
          <w:lang w:val="kk-KZ" w:eastAsia="ru-RU"/>
        </w:rPr>
        <w:t xml:space="preserve"> Түркістан қаласындағы </w:t>
      </w:r>
      <w:r w:rsidR="00C4280D" w:rsidRPr="00C04AE6">
        <w:rPr>
          <w:rFonts w:ascii="Times New Roman" w:eastAsia="Times New Roman" w:hAnsi="Times New Roman"/>
          <w:color w:val="000000" w:themeColor="text1"/>
          <w:kern w:val="0"/>
          <w:sz w:val="28"/>
          <w:szCs w:val="28"/>
          <w:lang w:val="kk-KZ" w:eastAsia="ru-RU"/>
        </w:rPr>
        <w:t xml:space="preserve">Қожа Ахмет Ясауи атындағы </w:t>
      </w:r>
      <w:r w:rsidR="009E7124" w:rsidRPr="00C04AE6">
        <w:rPr>
          <w:rFonts w:ascii="Times New Roman" w:eastAsia="Times New Roman" w:hAnsi="Times New Roman"/>
          <w:color w:val="000000" w:themeColor="text1"/>
          <w:kern w:val="0"/>
          <w:sz w:val="28"/>
          <w:szCs w:val="28"/>
          <w:lang w:val="kk-KZ" w:eastAsia="ru-RU"/>
        </w:rPr>
        <w:t xml:space="preserve">Халықаралық қазақ-түрік университетінің </w:t>
      </w:r>
      <w:r w:rsidR="00D00193">
        <w:rPr>
          <w:rFonts w:ascii="Times New Roman" w:eastAsia="Times New Roman" w:hAnsi="Times New Roman"/>
          <w:color w:val="000000" w:themeColor="text1"/>
          <w:kern w:val="0"/>
          <w:sz w:val="28"/>
          <w:szCs w:val="28"/>
          <w:lang w:val="kk-KZ" w:eastAsia="ru-RU"/>
        </w:rPr>
        <w:t>Ф</w:t>
      </w:r>
      <w:r w:rsidR="00467B00" w:rsidRPr="00C04AE6">
        <w:rPr>
          <w:rFonts w:ascii="Times New Roman" w:eastAsia="Times New Roman" w:hAnsi="Times New Roman"/>
          <w:color w:val="000000" w:themeColor="text1"/>
          <w:kern w:val="0"/>
          <w:sz w:val="28"/>
          <w:szCs w:val="28"/>
          <w:lang w:val="kk-KZ" w:eastAsia="ru-RU"/>
        </w:rPr>
        <w:t xml:space="preserve">илология факультетінің </w:t>
      </w:r>
      <w:r w:rsidR="009E7124" w:rsidRPr="00C04AE6">
        <w:rPr>
          <w:rFonts w:ascii="Times New Roman" w:eastAsia="Times New Roman" w:hAnsi="Times New Roman"/>
          <w:color w:val="000000" w:themeColor="text1"/>
          <w:kern w:val="0"/>
          <w:sz w:val="28"/>
          <w:szCs w:val="28"/>
          <w:lang w:val="kk-KZ" w:eastAsia="ru-RU"/>
        </w:rPr>
        <w:t>5В011700-қазақ тілі мен әдебиеті</w:t>
      </w:r>
      <w:r w:rsidR="00467B00" w:rsidRPr="00C04AE6">
        <w:rPr>
          <w:rFonts w:ascii="Times New Roman" w:eastAsia="Times New Roman" w:hAnsi="Times New Roman"/>
          <w:color w:val="000000" w:themeColor="text1"/>
          <w:kern w:val="0"/>
          <w:sz w:val="28"/>
          <w:szCs w:val="28"/>
          <w:lang w:val="kk-KZ" w:eastAsia="ru-RU"/>
        </w:rPr>
        <w:t xml:space="preserve"> мамандығы алынды. </w:t>
      </w:r>
      <w:r w:rsidR="00783CC3" w:rsidRPr="00C04AE6">
        <w:rPr>
          <w:rFonts w:ascii="Times New Roman" w:eastAsia="Times New Roman" w:hAnsi="Times New Roman"/>
          <w:color w:val="000000" w:themeColor="text1"/>
          <w:kern w:val="0"/>
          <w:sz w:val="28"/>
          <w:szCs w:val="28"/>
          <w:lang w:val="kk-KZ" w:eastAsia="ru-RU"/>
        </w:rPr>
        <w:t>Сонымен қатар</w:t>
      </w:r>
      <w:r w:rsidR="00D00193">
        <w:rPr>
          <w:rFonts w:ascii="Times New Roman" w:eastAsia="Times New Roman" w:hAnsi="Times New Roman"/>
          <w:color w:val="000000" w:themeColor="text1"/>
          <w:kern w:val="0"/>
          <w:sz w:val="28"/>
          <w:szCs w:val="28"/>
          <w:lang w:val="kk-KZ" w:eastAsia="ru-RU"/>
        </w:rPr>
        <w:t>,</w:t>
      </w:r>
      <w:r w:rsidR="00783CC3" w:rsidRPr="00C04AE6">
        <w:rPr>
          <w:rFonts w:ascii="Times New Roman" w:eastAsia="Times New Roman" w:hAnsi="Times New Roman"/>
          <w:color w:val="000000" w:themeColor="text1"/>
          <w:kern w:val="0"/>
          <w:sz w:val="28"/>
          <w:szCs w:val="28"/>
          <w:lang w:val="kk-KZ" w:eastAsia="ru-RU"/>
        </w:rPr>
        <w:t xml:space="preserve"> </w:t>
      </w:r>
      <w:r w:rsidR="00783CC3" w:rsidRPr="00C04AE6">
        <w:rPr>
          <w:rFonts w:ascii="Times New Roman" w:eastAsia="Times New Roman" w:hAnsi="Times New Roman"/>
          <w:color w:val="000000" w:themeColor="text1"/>
          <w:sz w:val="28"/>
          <w:szCs w:val="28"/>
          <w:lang w:val="kk-KZ" w:eastAsia="ru-RU"/>
        </w:rPr>
        <w:t>Өзбекәлі Жәнібеков атындағы Оңтүстік Қазақ</w:t>
      </w:r>
      <w:r w:rsidR="005877BF" w:rsidRPr="00C04AE6">
        <w:rPr>
          <w:rFonts w:ascii="Times New Roman" w:eastAsia="Times New Roman" w:hAnsi="Times New Roman"/>
          <w:color w:val="000000" w:themeColor="text1"/>
          <w:sz w:val="28"/>
          <w:szCs w:val="28"/>
          <w:lang w:val="kk-KZ" w:eastAsia="ru-RU"/>
        </w:rPr>
        <w:t xml:space="preserve">стан педагогикалық университетінің және М.Әуезов </w:t>
      </w:r>
      <w:r w:rsidR="005877BF" w:rsidRPr="00C04AE6">
        <w:rPr>
          <w:rFonts w:ascii="Times New Roman" w:eastAsia="Times New Roman" w:hAnsi="Times New Roman"/>
          <w:bCs/>
          <w:color w:val="000000" w:themeColor="text1"/>
          <w:sz w:val="28"/>
          <w:szCs w:val="28"/>
          <w:lang w:val="kk-KZ" w:eastAsia="ru-RU"/>
        </w:rPr>
        <w:t>атындағы Оңтүстік Қазақстан университеті</w:t>
      </w:r>
      <w:r w:rsidR="005877BF" w:rsidRPr="00C04AE6">
        <w:rPr>
          <w:rFonts w:ascii="Times New Roman" w:eastAsia="Times New Roman" w:hAnsi="Times New Roman"/>
          <w:color w:val="000000" w:themeColor="text1"/>
          <w:sz w:val="28"/>
          <w:szCs w:val="28"/>
          <w:lang w:val="kk-KZ" w:eastAsia="ru-RU"/>
        </w:rPr>
        <w:t>нің Филология факультетінінің «Қазақ тілі мен ә</w:t>
      </w:r>
      <w:r w:rsidR="00D00193">
        <w:rPr>
          <w:rFonts w:ascii="Times New Roman" w:eastAsia="Times New Roman" w:hAnsi="Times New Roman"/>
          <w:color w:val="000000" w:themeColor="text1"/>
          <w:sz w:val="28"/>
          <w:szCs w:val="28"/>
          <w:lang w:val="kk-KZ" w:eastAsia="ru-RU"/>
        </w:rPr>
        <w:t>дебиеті» білім беру бағдарламалары</w:t>
      </w:r>
      <w:r w:rsidR="005877BF" w:rsidRPr="00C04AE6">
        <w:rPr>
          <w:rFonts w:ascii="Times New Roman" w:eastAsia="Times New Roman" w:hAnsi="Times New Roman"/>
          <w:color w:val="000000" w:themeColor="text1"/>
          <w:sz w:val="28"/>
          <w:szCs w:val="28"/>
          <w:lang w:val="kk-KZ" w:eastAsia="ru-RU"/>
        </w:rPr>
        <w:t xml:space="preserve"> алынды.</w:t>
      </w:r>
    </w:p>
    <w:p w14:paraId="2A9B7C65" w14:textId="77777777" w:rsidR="00467B00" w:rsidRPr="00C04AE6" w:rsidRDefault="00467B00"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 кезеңдері:</w:t>
      </w:r>
    </w:p>
    <w:p w14:paraId="29FFE684" w14:textId="2AAE37BC" w:rsidR="00637FE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 Бірінші кезеңде</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2012-2015</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жоғары мектепте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тілі фонетикасы сабақтарында студенттердің орфографиялық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сауаттылық</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дағдыларын қалыптастыру бағыттарын айқындау мақсатында студенттермен сауалнамалар жүргізіліп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оқу бағдарламалары мен оқулықтарға талдау жасалды. Қа</w:t>
      </w:r>
      <w:r w:rsidR="00806EB0">
        <w:rPr>
          <w:rFonts w:ascii="Times New Roman" w:eastAsia="Times New Roman" w:hAnsi="Times New Roman"/>
          <w:color w:val="000000" w:themeColor="text1"/>
          <w:kern w:val="0"/>
          <w:sz w:val="28"/>
          <w:szCs w:val="28"/>
          <w:lang w:val="kk-KZ" w:eastAsia="ru-RU"/>
        </w:rPr>
        <w:t>зақ тілі орфографиясын модельдік жүйе арқылы</w:t>
      </w:r>
      <w:r w:rsidRPr="00C04AE6">
        <w:rPr>
          <w:rFonts w:ascii="Times New Roman" w:eastAsia="Times New Roman" w:hAnsi="Times New Roman"/>
          <w:color w:val="000000" w:themeColor="text1"/>
          <w:kern w:val="0"/>
          <w:sz w:val="28"/>
          <w:szCs w:val="28"/>
          <w:lang w:val="kk-KZ" w:eastAsia="ru-RU"/>
        </w:rPr>
        <w:t xml:space="preserve"> оқытудың ғылыми-</w:t>
      </w:r>
      <w:r w:rsidR="00556313" w:rsidRPr="00C04AE6">
        <w:rPr>
          <w:rFonts w:ascii="Times New Roman" w:hAnsi="Times New Roman"/>
          <w:color w:val="000000" w:themeColor="text1"/>
          <w:sz w:val="28"/>
          <w:szCs w:val="28"/>
          <w:lang w:val="kk-KZ"/>
        </w:rPr>
        <w:t>теориялық негіздемені айқындау үшін отандық және шетелдік зерттеушілердің тақырыпқа байланысты жүмыстарын негізге ала отырып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зерттеудің негізгі бағыттары мен жүйесі анықталды.</w:t>
      </w:r>
    </w:p>
    <w:p w14:paraId="593B15CA" w14:textId="673030DE"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2. Е</w:t>
      </w:r>
      <w:r w:rsidR="00AA0244" w:rsidRPr="00C04AE6">
        <w:rPr>
          <w:rFonts w:ascii="Times New Roman" w:eastAsia="Times New Roman" w:hAnsi="Times New Roman"/>
          <w:color w:val="000000" w:themeColor="text1"/>
          <w:kern w:val="0"/>
          <w:sz w:val="28"/>
          <w:szCs w:val="28"/>
          <w:lang w:val="kk-KZ" w:eastAsia="ru-RU"/>
        </w:rPr>
        <w:t>кінші кезеңде</w:t>
      </w:r>
      <w:r w:rsidR="006B074A" w:rsidRPr="00C04AE6">
        <w:rPr>
          <w:rFonts w:ascii="Times New Roman" w:eastAsia="Times New Roman" w:hAnsi="Times New Roman"/>
          <w:color w:val="000000" w:themeColor="text1"/>
          <w:kern w:val="0"/>
          <w:sz w:val="28"/>
          <w:szCs w:val="28"/>
          <w:lang w:val="kk-KZ" w:eastAsia="ru-RU"/>
        </w:rPr>
        <w:t xml:space="preserve"> (</w:t>
      </w:r>
      <w:r w:rsidR="00AA0244" w:rsidRPr="00C04AE6">
        <w:rPr>
          <w:rFonts w:ascii="Times New Roman" w:eastAsia="Times New Roman" w:hAnsi="Times New Roman"/>
          <w:color w:val="000000" w:themeColor="text1"/>
          <w:kern w:val="0"/>
          <w:sz w:val="28"/>
          <w:szCs w:val="28"/>
          <w:lang w:val="kk-KZ" w:eastAsia="ru-RU"/>
        </w:rPr>
        <w:t>2015-2018</w:t>
      </w:r>
      <w:r w:rsidR="00AB45EB" w:rsidRPr="00C04AE6">
        <w:rPr>
          <w:rFonts w:ascii="Times New Roman" w:eastAsia="Times New Roman" w:hAnsi="Times New Roman"/>
          <w:color w:val="000000" w:themeColor="text1"/>
          <w:kern w:val="0"/>
          <w:sz w:val="28"/>
          <w:szCs w:val="28"/>
          <w:lang w:val="kk-KZ" w:eastAsia="ru-RU"/>
        </w:rPr>
        <w:t xml:space="preserve">) </w:t>
      </w:r>
      <w:r w:rsidR="00556951" w:rsidRPr="00C04AE6">
        <w:rPr>
          <w:rFonts w:ascii="Times New Roman" w:eastAsia="Times New Roman" w:hAnsi="Times New Roman"/>
          <w:color w:val="000000" w:themeColor="text1"/>
          <w:kern w:val="0"/>
          <w:sz w:val="28"/>
          <w:szCs w:val="28"/>
          <w:lang w:val="kk-KZ" w:eastAsia="ru-RU"/>
        </w:rPr>
        <w:t>зерттеу жұмысының басты идеясы анықталды</w:t>
      </w:r>
      <w:r w:rsidRPr="00C04AE6">
        <w:rPr>
          <w:rFonts w:ascii="Times New Roman" w:eastAsia="Times New Roman" w:hAnsi="Times New Roman"/>
          <w:color w:val="000000" w:themeColor="text1"/>
          <w:kern w:val="0"/>
          <w:sz w:val="28"/>
          <w:szCs w:val="28"/>
          <w:lang w:val="kk-KZ" w:eastAsia="ru-RU"/>
        </w:rPr>
        <w:t xml:space="preserve">; жоғары білім беру жүйесінде қазақ тілі орфографиясын </w:t>
      </w:r>
      <w:r w:rsidR="00806EB0">
        <w:rPr>
          <w:rFonts w:ascii="Times New Roman" w:eastAsia="Times New Roman" w:hAnsi="Times New Roman"/>
          <w:color w:val="000000" w:themeColor="text1"/>
          <w:kern w:val="0"/>
          <w:sz w:val="28"/>
          <w:szCs w:val="28"/>
          <w:lang w:val="kk-KZ" w:eastAsia="ru-RU"/>
        </w:rPr>
        <w:t>модельдік жүйе негізінде</w:t>
      </w:r>
      <w:r w:rsidRPr="00C04AE6">
        <w:rPr>
          <w:rFonts w:ascii="Times New Roman" w:eastAsia="Times New Roman" w:hAnsi="Times New Roman"/>
          <w:color w:val="000000" w:themeColor="text1"/>
          <w:kern w:val="0"/>
          <w:sz w:val="28"/>
          <w:szCs w:val="28"/>
          <w:lang w:val="kk-KZ" w:eastAsia="ru-RU"/>
        </w:rPr>
        <w:t xml:space="preserve"> оқытудың басты бағыттары белгіленді; қа</w:t>
      </w:r>
      <w:r w:rsidR="00806EB0">
        <w:rPr>
          <w:rFonts w:ascii="Times New Roman" w:eastAsia="Times New Roman" w:hAnsi="Times New Roman"/>
          <w:color w:val="000000" w:themeColor="text1"/>
          <w:kern w:val="0"/>
          <w:sz w:val="28"/>
          <w:szCs w:val="28"/>
          <w:lang w:val="kk-KZ" w:eastAsia="ru-RU"/>
        </w:rPr>
        <w:t>зақ тілі орфографиясын модельдеу арқылы</w:t>
      </w:r>
      <w:r w:rsidRPr="00C04AE6">
        <w:rPr>
          <w:rFonts w:ascii="Times New Roman" w:eastAsia="Times New Roman" w:hAnsi="Times New Roman"/>
          <w:color w:val="000000" w:themeColor="text1"/>
          <w:kern w:val="0"/>
          <w:sz w:val="28"/>
          <w:szCs w:val="28"/>
          <w:lang w:val="kk-KZ" w:eastAsia="ru-RU"/>
        </w:rPr>
        <w:t xml:space="preserve"> оқытудың ұстанымдары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білім мазмұнының құрылымы түзілді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оны оқытудың әдістемесі жасалды; қазақ тілі орфографиясын оқытуға бағытталған тапсырмалардың </w:t>
      </w:r>
      <w:r w:rsidR="00356A6F" w:rsidRPr="00C04AE6">
        <w:rPr>
          <w:rFonts w:ascii="Times New Roman" w:eastAsia="Times New Roman" w:hAnsi="Times New Roman"/>
          <w:color w:val="000000" w:themeColor="text1"/>
          <w:kern w:val="0"/>
          <w:sz w:val="28"/>
          <w:szCs w:val="28"/>
          <w:lang w:val="kk-KZ" w:eastAsia="ru-RU"/>
        </w:rPr>
        <w:t>типологиясы дайындалып</w:t>
      </w:r>
      <w:r w:rsidR="003E2370" w:rsidRPr="00C04AE6">
        <w:rPr>
          <w:rFonts w:ascii="Times New Roman" w:eastAsia="Times New Roman" w:hAnsi="Times New Roman"/>
          <w:color w:val="000000" w:themeColor="text1"/>
          <w:kern w:val="0"/>
          <w:sz w:val="28"/>
          <w:szCs w:val="28"/>
          <w:lang w:val="kk-KZ" w:eastAsia="ru-RU"/>
        </w:rPr>
        <w:t xml:space="preserve">, </w:t>
      </w:r>
      <w:r w:rsidR="00356A6F" w:rsidRPr="00C04AE6">
        <w:rPr>
          <w:rFonts w:ascii="Times New Roman" w:eastAsia="Times New Roman" w:hAnsi="Times New Roman"/>
          <w:color w:val="000000" w:themeColor="text1"/>
          <w:kern w:val="0"/>
          <w:sz w:val="28"/>
          <w:szCs w:val="28"/>
          <w:lang w:val="kk-KZ" w:eastAsia="ru-RU"/>
        </w:rPr>
        <w:t>оны меңгертудің тәсілдері қалыптастырушы эксперимент барысында тексерілді</w:t>
      </w:r>
      <w:r w:rsidRPr="00C04AE6">
        <w:rPr>
          <w:rFonts w:ascii="Times New Roman" w:eastAsia="Times New Roman" w:hAnsi="Times New Roman"/>
          <w:color w:val="000000" w:themeColor="text1"/>
          <w:kern w:val="0"/>
          <w:sz w:val="28"/>
          <w:szCs w:val="28"/>
          <w:lang w:val="kk-KZ" w:eastAsia="ru-RU"/>
        </w:rPr>
        <w:t>; қа</w:t>
      </w:r>
      <w:r w:rsidR="00806EB0">
        <w:rPr>
          <w:rFonts w:ascii="Times New Roman" w:eastAsia="Times New Roman" w:hAnsi="Times New Roman"/>
          <w:color w:val="000000" w:themeColor="text1"/>
          <w:kern w:val="0"/>
          <w:sz w:val="28"/>
          <w:szCs w:val="28"/>
          <w:lang w:val="kk-KZ" w:eastAsia="ru-RU"/>
        </w:rPr>
        <w:t>зақ тілі орфографиясын модельдік жүйе негізінде</w:t>
      </w:r>
      <w:r w:rsidRPr="00C04AE6">
        <w:rPr>
          <w:rFonts w:ascii="Times New Roman" w:eastAsia="Times New Roman" w:hAnsi="Times New Roman"/>
          <w:color w:val="000000" w:themeColor="text1"/>
          <w:kern w:val="0"/>
          <w:sz w:val="28"/>
          <w:szCs w:val="28"/>
          <w:lang w:val="kk-KZ" w:eastAsia="ru-RU"/>
        </w:rPr>
        <w:t xml:space="preserve"> оқытудың әдістемесі тәжірибелік сынақтан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өткізілді.</w:t>
      </w:r>
    </w:p>
    <w:p w14:paraId="4ABFDD4B" w14:textId="52B00D62"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xml:space="preserve">3. </w:t>
      </w:r>
      <w:r w:rsidR="008353EC" w:rsidRPr="00C04AE6">
        <w:rPr>
          <w:rFonts w:ascii="Times New Roman" w:eastAsia="Times New Roman" w:hAnsi="Times New Roman"/>
          <w:color w:val="000000" w:themeColor="text1"/>
          <w:kern w:val="0"/>
          <w:sz w:val="28"/>
          <w:szCs w:val="28"/>
          <w:lang w:val="kk-KZ" w:eastAsia="ru-RU"/>
        </w:rPr>
        <w:t>Үшінші кезеңде</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2019-2022</w:t>
      </w:r>
      <w:r w:rsidR="00AB45EB" w:rsidRPr="00C04AE6">
        <w:rPr>
          <w:rFonts w:ascii="Times New Roman" w:eastAsia="Times New Roman" w:hAnsi="Times New Roman"/>
          <w:color w:val="000000" w:themeColor="text1"/>
          <w:kern w:val="0"/>
          <w:sz w:val="28"/>
          <w:szCs w:val="28"/>
          <w:lang w:val="kk-KZ" w:eastAsia="ru-RU"/>
        </w:rPr>
        <w:t xml:space="preserve">) </w:t>
      </w:r>
      <w:r w:rsidR="008353EC" w:rsidRPr="00C04AE6">
        <w:rPr>
          <w:rFonts w:ascii="Times New Roman" w:eastAsia="Times New Roman" w:hAnsi="Times New Roman"/>
          <w:color w:val="000000" w:themeColor="text1"/>
          <w:kern w:val="0"/>
          <w:sz w:val="28"/>
          <w:szCs w:val="28"/>
          <w:lang w:val="kk-KZ" w:eastAsia="ru-RU"/>
        </w:rPr>
        <w:t>зерттеу нәтижелері жүйеленіп</w:t>
      </w:r>
      <w:r w:rsidR="003E2370" w:rsidRPr="00C04AE6">
        <w:rPr>
          <w:rFonts w:ascii="Times New Roman" w:eastAsia="Times New Roman" w:hAnsi="Times New Roman"/>
          <w:color w:val="000000" w:themeColor="text1"/>
          <w:kern w:val="0"/>
          <w:sz w:val="28"/>
          <w:szCs w:val="28"/>
          <w:lang w:val="kk-KZ" w:eastAsia="ru-RU"/>
        </w:rPr>
        <w:t xml:space="preserve">, </w:t>
      </w:r>
      <w:r w:rsidR="008353EC" w:rsidRPr="00C04AE6">
        <w:rPr>
          <w:rFonts w:ascii="Times New Roman" w:eastAsia="Times New Roman" w:hAnsi="Times New Roman"/>
          <w:color w:val="000000" w:themeColor="text1"/>
          <w:kern w:val="0"/>
          <w:sz w:val="28"/>
          <w:szCs w:val="28"/>
          <w:lang w:val="kk-KZ" w:eastAsia="ru-RU"/>
        </w:rPr>
        <w:t>жинақталды және қорытындыланды: қазақ тілі орфографиясы бойынша білім мазмұны нақтыланды</w:t>
      </w:r>
      <w:r w:rsidR="002B5B78">
        <w:rPr>
          <w:rFonts w:ascii="Times New Roman" w:eastAsia="Times New Roman" w:hAnsi="Times New Roman"/>
          <w:color w:val="000000" w:themeColor="text1"/>
          <w:kern w:val="0"/>
          <w:sz w:val="28"/>
          <w:szCs w:val="28"/>
          <w:lang w:val="kk-KZ" w:eastAsia="ru-RU"/>
        </w:rPr>
        <w:t>; жоғары оқу орны білім алушылардың</w:t>
      </w:r>
      <w:r w:rsidR="008353EC" w:rsidRPr="00C04AE6">
        <w:rPr>
          <w:rFonts w:ascii="Times New Roman" w:eastAsia="Times New Roman" w:hAnsi="Times New Roman"/>
          <w:color w:val="000000" w:themeColor="text1"/>
          <w:kern w:val="0"/>
          <w:sz w:val="28"/>
          <w:szCs w:val="28"/>
          <w:lang w:val="kk-KZ" w:eastAsia="ru-RU"/>
        </w:rPr>
        <w:t xml:space="preserve"> білім</w:t>
      </w:r>
      <w:r w:rsidR="003E2370" w:rsidRPr="00C04AE6">
        <w:rPr>
          <w:rFonts w:ascii="Times New Roman" w:eastAsia="Times New Roman" w:hAnsi="Times New Roman"/>
          <w:color w:val="000000" w:themeColor="text1"/>
          <w:kern w:val="0"/>
          <w:sz w:val="28"/>
          <w:szCs w:val="28"/>
          <w:lang w:val="kk-KZ" w:eastAsia="ru-RU"/>
        </w:rPr>
        <w:t xml:space="preserve">, </w:t>
      </w:r>
      <w:r w:rsidR="008353EC" w:rsidRPr="00C04AE6">
        <w:rPr>
          <w:rFonts w:ascii="Times New Roman" w:eastAsia="Times New Roman" w:hAnsi="Times New Roman"/>
          <w:color w:val="000000" w:themeColor="text1"/>
          <w:kern w:val="0"/>
          <w:sz w:val="28"/>
          <w:szCs w:val="28"/>
          <w:lang w:val="kk-KZ" w:eastAsia="ru-RU"/>
        </w:rPr>
        <w:t>білік</w:t>
      </w:r>
      <w:r w:rsidR="003E2370" w:rsidRPr="00C04AE6">
        <w:rPr>
          <w:rFonts w:ascii="Times New Roman" w:eastAsia="Times New Roman" w:hAnsi="Times New Roman"/>
          <w:color w:val="000000" w:themeColor="text1"/>
          <w:kern w:val="0"/>
          <w:sz w:val="28"/>
          <w:szCs w:val="28"/>
          <w:lang w:val="kk-KZ" w:eastAsia="ru-RU"/>
        </w:rPr>
        <w:t xml:space="preserve">, </w:t>
      </w:r>
      <w:r w:rsidR="008353EC" w:rsidRPr="00C04AE6">
        <w:rPr>
          <w:rFonts w:ascii="Times New Roman" w:eastAsia="Times New Roman" w:hAnsi="Times New Roman"/>
          <w:color w:val="000000" w:themeColor="text1"/>
          <w:kern w:val="0"/>
          <w:sz w:val="28"/>
          <w:szCs w:val="28"/>
          <w:lang w:val="kk-KZ" w:eastAsia="ru-RU"/>
        </w:rPr>
        <w:t>дағдылары құзыреттіліктер деңгейінде анықталды; кешенді тапсырмалар әзірленді; бақылау және қалыптастыру эксперименттерінің қорытындылары сандық және сапалық тұрғыдан талданып</w:t>
      </w:r>
      <w:r w:rsidR="003E2370" w:rsidRPr="00C04AE6">
        <w:rPr>
          <w:rFonts w:ascii="Times New Roman" w:eastAsia="Times New Roman" w:hAnsi="Times New Roman"/>
          <w:color w:val="000000" w:themeColor="text1"/>
          <w:kern w:val="0"/>
          <w:sz w:val="28"/>
          <w:szCs w:val="28"/>
          <w:lang w:val="kk-KZ" w:eastAsia="ru-RU"/>
        </w:rPr>
        <w:t xml:space="preserve">, </w:t>
      </w:r>
      <w:r w:rsidR="008353EC" w:rsidRPr="00C04AE6">
        <w:rPr>
          <w:rFonts w:ascii="Times New Roman" w:eastAsia="Times New Roman" w:hAnsi="Times New Roman"/>
          <w:color w:val="000000" w:themeColor="text1"/>
          <w:kern w:val="0"/>
          <w:sz w:val="28"/>
          <w:szCs w:val="28"/>
          <w:lang w:val="kk-KZ" w:eastAsia="ru-RU"/>
        </w:rPr>
        <w:t>қазақ тілі орфографиясын модельдеу арқылы оқытудың болашақ пән мұғалімдерінің кәсіби және тұлғалық дамуындағы маңызы мен рөлі айқындалды.</w:t>
      </w:r>
    </w:p>
    <w:p w14:paraId="6DE05A15" w14:textId="77777777" w:rsidR="008574E9" w:rsidRPr="00C04AE6" w:rsidRDefault="008574E9"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p>
    <w:p w14:paraId="52ECBBCF" w14:textId="77777777" w:rsidR="008574E9" w:rsidRPr="00C04AE6" w:rsidRDefault="008574E9"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p>
    <w:p w14:paraId="3D996A33" w14:textId="77777777" w:rsidR="00467B00" w:rsidRPr="00C04AE6" w:rsidRDefault="00467B00"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lastRenderedPageBreak/>
        <w:t>Зерттеудің жаңалығы:</w:t>
      </w:r>
    </w:p>
    <w:p w14:paraId="418C0C35" w14:textId="7C8D6923"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xml:space="preserve">- </w:t>
      </w:r>
      <w:r w:rsidR="00A065AB" w:rsidRPr="00C04AE6">
        <w:rPr>
          <w:rFonts w:ascii="Times New Roman" w:eastAsia="Times New Roman" w:hAnsi="Times New Roman"/>
          <w:color w:val="000000" w:themeColor="text1"/>
          <w:kern w:val="0"/>
          <w:sz w:val="28"/>
          <w:szCs w:val="28"/>
          <w:lang w:val="kk-KZ" w:eastAsia="ru-RU"/>
        </w:rPr>
        <w:t>қазақ тілін оқыту</w:t>
      </w:r>
      <w:r w:rsidRPr="00C04AE6">
        <w:rPr>
          <w:rFonts w:ascii="Times New Roman" w:eastAsia="Times New Roman" w:hAnsi="Times New Roman"/>
          <w:color w:val="000000" w:themeColor="text1"/>
          <w:kern w:val="0"/>
          <w:sz w:val="28"/>
          <w:szCs w:val="28"/>
          <w:lang w:val="kk-KZ" w:eastAsia="ru-RU"/>
        </w:rPr>
        <w:t xml:space="preserve"> әдістемесінде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w:t>
      </w:r>
      <w:r w:rsidR="006C5C1C">
        <w:rPr>
          <w:rFonts w:ascii="Times New Roman" w:eastAsia="Times New Roman" w:hAnsi="Times New Roman"/>
          <w:color w:val="000000" w:themeColor="text1"/>
          <w:kern w:val="0"/>
          <w:sz w:val="28"/>
          <w:szCs w:val="28"/>
          <w:lang w:val="kk-KZ" w:eastAsia="ru-RU"/>
        </w:rPr>
        <w:t>зақ тілі орфографиясын модельдік жүйе негізінде</w:t>
      </w:r>
      <w:r w:rsidRPr="00C04AE6">
        <w:rPr>
          <w:rFonts w:ascii="Times New Roman" w:eastAsia="Times New Roman" w:hAnsi="Times New Roman"/>
          <w:color w:val="000000" w:themeColor="text1"/>
          <w:kern w:val="0"/>
          <w:sz w:val="28"/>
          <w:szCs w:val="28"/>
          <w:lang w:val="kk-KZ" w:eastAsia="ru-RU"/>
        </w:rPr>
        <w:t xml:space="preserve"> оқытудың әдіснамалық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ғылыми-әдістемелік негіздері айқындалып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басты бағыттары анықталды;</w:t>
      </w:r>
    </w:p>
    <w:p w14:paraId="34BD1363" w14:textId="06F6AF76"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жоғары мектепте қа</w:t>
      </w:r>
      <w:r w:rsidR="006C5C1C">
        <w:rPr>
          <w:rFonts w:ascii="Times New Roman" w:eastAsia="Times New Roman" w:hAnsi="Times New Roman"/>
          <w:color w:val="000000" w:themeColor="text1"/>
          <w:kern w:val="0"/>
          <w:sz w:val="28"/>
          <w:szCs w:val="28"/>
          <w:lang w:val="kk-KZ" w:eastAsia="ru-RU"/>
        </w:rPr>
        <w:t>зақ тілі орфографиясын модельдік жүйе арқылы</w:t>
      </w:r>
      <w:r w:rsidRPr="00C04AE6">
        <w:rPr>
          <w:rFonts w:ascii="Times New Roman" w:eastAsia="Times New Roman" w:hAnsi="Times New Roman"/>
          <w:color w:val="000000" w:themeColor="text1"/>
          <w:kern w:val="0"/>
          <w:sz w:val="28"/>
          <w:szCs w:val="28"/>
          <w:lang w:val="kk-KZ" w:eastAsia="ru-RU"/>
        </w:rPr>
        <w:t xml:space="preserve"> оқытудың мазмұндық-құрылымдық базасы жасалып</w:t>
      </w:r>
      <w:r w:rsidR="003E2370" w:rsidRPr="00C04AE6">
        <w:rPr>
          <w:rFonts w:ascii="Times New Roman" w:eastAsia="Times New Roman" w:hAnsi="Times New Roman"/>
          <w:color w:val="000000" w:themeColor="text1"/>
          <w:kern w:val="0"/>
          <w:sz w:val="28"/>
          <w:szCs w:val="28"/>
          <w:lang w:val="kk-KZ" w:eastAsia="ru-RU"/>
        </w:rPr>
        <w:t xml:space="preserve">, </w:t>
      </w:r>
      <w:r w:rsidR="006C5C1C">
        <w:rPr>
          <w:rFonts w:ascii="Times New Roman" w:eastAsia="Times New Roman" w:hAnsi="Times New Roman"/>
          <w:color w:val="000000" w:themeColor="text1"/>
          <w:kern w:val="0"/>
          <w:sz w:val="28"/>
          <w:szCs w:val="28"/>
          <w:lang w:val="kk-KZ" w:eastAsia="ru-RU"/>
        </w:rPr>
        <w:t>модельдік жүйе негізінде</w:t>
      </w:r>
      <w:r w:rsidRPr="00C04AE6">
        <w:rPr>
          <w:rFonts w:ascii="Times New Roman" w:eastAsia="Times New Roman" w:hAnsi="Times New Roman"/>
          <w:color w:val="000000" w:themeColor="text1"/>
          <w:kern w:val="0"/>
          <w:sz w:val="28"/>
          <w:szCs w:val="28"/>
          <w:lang w:val="kk-KZ" w:eastAsia="ru-RU"/>
        </w:rPr>
        <w:t xml:space="preserve"> оқытуға қойылатын талаптар белгіленді;</w:t>
      </w:r>
    </w:p>
    <w:p w14:paraId="549D9767" w14:textId="21BCC9AF"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жоғары мектепте қа</w:t>
      </w:r>
      <w:r w:rsidR="006C5C1C">
        <w:rPr>
          <w:rFonts w:ascii="Times New Roman" w:eastAsia="Times New Roman" w:hAnsi="Times New Roman"/>
          <w:color w:val="000000" w:themeColor="text1"/>
          <w:kern w:val="0"/>
          <w:sz w:val="28"/>
          <w:szCs w:val="28"/>
          <w:lang w:val="kk-KZ" w:eastAsia="ru-RU"/>
        </w:rPr>
        <w:t>зақ тілі орфографиясын модельдік жүйе негізінде</w:t>
      </w:r>
      <w:r w:rsidRPr="00C04AE6">
        <w:rPr>
          <w:rFonts w:ascii="Times New Roman" w:eastAsia="Times New Roman" w:hAnsi="Times New Roman"/>
          <w:color w:val="000000" w:themeColor="text1"/>
          <w:kern w:val="0"/>
          <w:sz w:val="28"/>
          <w:szCs w:val="28"/>
          <w:lang w:val="kk-KZ" w:eastAsia="ru-RU"/>
        </w:rPr>
        <w:t xml:space="preserve"> оқыту мен орфограмманы модельдеудің жүйесі мен құрамы сипатталып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оқыту ұстанымдары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айқындалды;</w:t>
      </w:r>
    </w:p>
    <w:p w14:paraId="3CC62D79" w14:textId="15783D75"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инновациялық технологиялар тоғысында қа</w:t>
      </w:r>
      <w:r w:rsidR="006C5C1C">
        <w:rPr>
          <w:rFonts w:ascii="Times New Roman" w:eastAsia="Times New Roman" w:hAnsi="Times New Roman"/>
          <w:color w:val="000000" w:themeColor="text1"/>
          <w:kern w:val="0"/>
          <w:sz w:val="28"/>
          <w:szCs w:val="28"/>
          <w:lang w:val="kk-KZ" w:eastAsia="ru-RU"/>
        </w:rPr>
        <w:t>зақ тілі орфографиясын модельдеу арқылы</w:t>
      </w:r>
      <w:r w:rsidRPr="00C04AE6">
        <w:rPr>
          <w:rFonts w:ascii="Times New Roman" w:eastAsia="Times New Roman" w:hAnsi="Times New Roman"/>
          <w:color w:val="000000" w:themeColor="text1"/>
          <w:kern w:val="0"/>
          <w:sz w:val="28"/>
          <w:szCs w:val="28"/>
          <w:lang w:val="kk-KZ" w:eastAsia="ru-RU"/>
        </w:rPr>
        <w:t xml:space="preserve"> оқытудың әдістемесі ұсынылды; тапсырмалардың типологиясы жасалды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оқытудың белсенді әдістері мен амал-тәсілдерінің тиімділігі дәйектелді;</w:t>
      </w:r>
    </w:p>
    <w:p w14:paraId="19CB59BE" w14:textId="14E5286B" w:rsidR="00467B00" w:rsidRPr="00C04AE6" w:rsidRDefault="006C5C1C"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Pr>
          <w:rFonts w:ascii="Times New Roman" w:eastAsia="Times New Roman" w:hAnsi="Times New Roman"/>
          <w:color w:val="000000" w:themeColor="text1"/>
          <w:kern w:val="0"/>
          <w:sz w:val="28"/>
          <w:szCs w:val="28"/>
          <w:lang w:val="kk-KZ" w:eastAsia="ru-RU"/>
        </w:rPr>
        <w:t>- филолог-білімгердің</w:t>
      </w:r>
      <w:r w:rsidR="00467B00" w:rsidRPr="00C04AE6">
        <w:rPr>
          <w:rFonts w:ascii="Times New Roman" w:eastAsia="Times New Roman" w:hAnsi="Times New Roman"/>
          <w:color w:val="000000" w:themeColor="text1"/>
          <w:kern w:val="0"/>
          <w:sz w:val="28"/>
          <w:szCs w:val="28"/>
          <w:lang w:val="kk-KZ" w:eastAsia="ru-RU"/>
        </w:rPr>
        <w:t xml:space="preserve"> тілдік</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қатысымдық</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танымдық және әлеуметтік дағдыларын қалыптастыруға</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 xml:space="preserve">кәсіби-тұлғалық қабілеттерін жетілдіруге мүмкіндік беретін </w:t>
      </w:r>
      <w:r w:rsidR="001501E9" w:rsidRPr="00C04AE6">
        <w:rPr>
          <w:rFonts w:ascii="Times New Roman" w:eastAsia="Times New Roman" w:hAnsi="Times New Roman"/>
          <w:color w:val="000000" w:themeColor="text1"/>
          <w:kern w:val="0"/>
          <w:sz w:val="28"/>
          <w:szCs w:val="28"/>
          <w:lang w:val="kk-KZ" w:eastAsia="ru-RU"/>
        </w:rPr>
        <w:t>әдістемелік жүйенің тиімділігі эксперименттік зерттеулер арқылы тексеріліп</w:t>
      </w:r>
      <w:r w:rsidR="003E2370" w:rsidRPr="00C04AE6">
        <w:rPr>
          <w:rFonts w:ascii="Times New Roman" w:eastAsia="Times New Roman" w:hAnsi="Times New Roman"/>
          <w:color w:val="000000" w:themeColor="text1"/>
          <w:kern w:val="0"/>
          <w:sz w:val="28"/>
          <w:szCs w:val="28"/>
          <w:lang w:val="kk-KZ" w:eastAsia="ru-RU"/>
        </w:rPr>
        <w:t xml:space="preserve">, </w:t>
      </w:r>
      <w:r w:rsidR="001501E9" w:rsidRPr="00C04AE6">
        <w:rPr>
          <w:rFonts w:ascii="Times New Roman" w:eastAsia="Times New Roman" w:hAnsi="Times New Roman"/>
          <w:color w:val="000000" w:themeColor="text1"/>
          <w:kern w:val="0"/>
          <w:sz w:val="28"/>
          <w:szCs w:val="28"/>
          <w:lang w:val="kk-KZ" w:eastAsia="ru-RU"/>
        </w:rPr>
        <w:t>расталды.</w:t>
      </w:r>
    </w:p>
    <w:p w14:paraId="293E9F3F" w14:textId="38B04C63"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 xml:space="preserve">Зерттеудің теориялық маңыздылығы: </w:t>
      </w:r>
      <w:r w:rsidR="003F7E07" w:rsidRPr="00C04AE6">
        <w:rPr>
          <w:rFonts w:ascii="Times New Roman" w:eastAsia="Times New Roman" w:hAnsi="Times New Roman"/>
          <w:color w:val="000000" w:themeColor="text1"/>
          <w:kern w:val="0"/>
          <w:sz w:val="28"/>
          <w:szCs w:val="28"/>
          <w:lang w:val="kk-KZ" w:eastAsia="ru-RU"/>
        </w:rPr>
        <w:t>Зерттеу нәтижелері педагогика мен әдістемелік ғылымдардың теориялық негіздерін тереңдетіп</w:t>
      </w:r>
      <w:r w:rsidR="003E2370" w:rsidRPr="00C04AE6">
        <w:rPr>
          <w:rFonts w:ascii="Times New Roman" w:eastAsia="Times New Roman" w:hAnsi="Times New Roman"/>
          <w:color w:val="000000" w:themeColor="text1"/>
          <w:kern w:val="0"/>
          <w:sz w:val="28"/>
          <w:szCs w:val="28"/>
          <w:lang w:val="kk-KZ" w:eastAsia="ru-RU"/>
        </w:rPr>
        <w:t xml:space="preserve">, </w:t>
      </w:r>
      <w:r w:rsidR="003F7E07" w:rsidRPr="00C04AE6">
        <w:rPr>
          <w:rFonts w:ascii="Times New Roman" w:eastAsia="Times New Roman" w:hAnsi="Times New Roman"/>
          <w:color w:val="000000" w:themeColor="text1"/>
          <w:kern w:val="0"/>
          <w:sz w:val="28"/>
          <w:szCs w:val="28"/>
          <w:lang w:val="kk-KZ" w:eastAsia="ru-RU"/>
        </w:rPr>
        <w:t>жаңа бағыттарда зерттеу үшін негіз қалайды. Сонымен қатар</w:t>
      </w:r>
      <w:r w:rsidR="003E2370" w:rsidRPr="00C04AE6">
        <w:rPr>
          <w:rFonts w:ascii="Times New Roman" w:eastAsia="Times New Roman" w:hAnsi="Times New Roman"/>
          <w:color w:val="000000" w:themeColor="text1"/>
          <w:kern w:val="0"/>
          <w:sz w:val="28"/>
          <w:szCs w:val="28"/>
          <w:lang w:val="kk-KZ" w:eastAsia="ru-RU"/>
        </w:rPr>
        <w:t xml:space="preserve">, </w:t>
      </w:r>
      <w:r w:rsidR="003F7E07" w:rsidRPr="00C04AE6">
        <w:rPr>
          <w:rFonts w:ascii="Times New Roman" w:eastAsia="Times New Roman" w:hAnsi="Times New Roman"/>
          <w:color w:val="000000" w:themeColor="text1"/>
          <w:kern w:val="0"/>
          <w:sz w:val="28"/>
          <w:szCs w:val="28"/>
          <w:lang w:val="kk-KZ" w:eastAsia="ru-RU"/>
        </w:rPr>
        <w:t>зерттеу жұмысының нәтижелері жоғары оқу орындарында қазақ тілі орфографиясын оқыту әдістемесін қазіргі заман талаптарына сай дамытуға ықпал етеді. Қазіргі зерттеу барысында анықталған қазақ тілі орфографиясын үйретудің ғылыми-теориялық негіздері жоғары оқу орындарындағы оқу бағдарламалары мен оқулықтарды әзірлеу процесінде қолданылуы мүмкін.</w:t>
      </w:r>
    </w:p>
    <w:p w14:paraId="627009D4" w14:textId="0943F56C" w:rsidR="004A608F" w:rsidRPr="00C04AE6" w:rsidRDefault="00467B00" w:rsidP="00DC08B3">
      <w:pPr>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 xml:space="preserve">Зерттеудің практикалық маңызы: </w:t>
      </w:r>
      <w:r w:rsidR="004A608F" w:rsidRPr="00C04AE6">
        <w:rPr>
          <w:rFonts w:ascii="Times New Roman" w:eastAsia="Times New Roman" w:hAnsi="Times New Roman"/>
          <w:color w:val="000000" w:themeColor="text1"/>
          <w:kern w:val="0"/>
          <w:sz w:val="28"/>
          <w:szCs w:val="28"/>
          <w:lang w:val="kk-KZ" w:eastAsia="ru-RU"/>
        </w:rPr>
        <w:t xml:space="preserve">Зерттеу нәтижелері жоғары оқу орындарында қазақ тілі фонетикасы мен орфографиясын оқытудың </w:t>
      </w:r>
      <w:r w:rsidR="00747AA9" w:rsidRPr="00C04AE6">
        <w:rPr>
          <w:rFonts w:ascii="Times New Roman" w:eastAsia="Times New Roman" w:hAnsi="Times New Roman"/>
          <w:color w:val="000000" w:themeColor="text1"/>
          <w:kern w:val="0"/>
          <w:sz w:val="28"/>
          <w:szCs w:val="28"/>
          <w:lang w:val="kk-KZ" w:eastAsia="ru-RU"/>
        </w:rPr>
        <w:t>сапалық көрсеткіштерін</w:t>
      </w:r>
      <w:r w:rsidR="004A608F" w:rsidRPr="00C04AE6">
        <w:rPr>
          <w:rFonts w:ascii="Times New Roman" w:eastAsia="Times New Roman" w:hAnsi="Times New Roman"/>
          <w:color w:val="000000" w:themeColor="text1"/>
          <w:kern w:val="0"/>
          <w:sz w:val="28"/>
          <w:szCs w:val="28"/>
          <w:lang w:val="kk-KZ" w:eastAsia="ru-RU"/>
        </w:rPr>
        <w:t xml:space="preserve"> арттыруға</w:t>
      </w:r>
      <w:r w:rsidR="003E2370" w:rsidRPr="00C04AE6">
        <w:rPr>
          <w:rFonts w:ascii="Times New Roman" w:eastAsia="Times New Roman" w:hAnsi="Times New Roman"/>
          <w:color w:val="000000" w:themeColor="text1"/>
          <w:kern w:val="0"/>
          <w:sz w:val="28"/>
          <w:szCs w:val="28"/>
          <w:lang w:val="kk-KZ" w:eastAsia="ru-RU"/>
        </w:rPr>
        <w:t xml:space="preserve">, </w:t>
      </w:r>
      <w:r w:rsidR="00747AA9" w:rsidRPr="00C04AE6">
        <w:rPr>
          <w:rFonts w:ascii="Times New Roman" w:eastAsia="Times New Roman" w:hAnsi="Times New Roman"/>
          <w:color w:val="000000" w:themeColor="text1"/>
          <w:kern w:val="0"/>
          <w:sz w:val="28"/>
          <w:szCs w:val="28"/>
          <w:lang w:val="kk-KZ" w:eastAsia="ru-RU"/>
        </w:rPr>
        <w:t>педагогикалық білім беру мекемелеріндегі</w:t>
      </w:r>
      <w:r w:rsidR="00637FEF" w:rsidRPr="00C04AE6">
        <w:rPr>
          <w:rFonts w:ascii="Times New Roman" w:eastAsia="Times New Roman" w:hAnsi="Times New Roman"/>
          <w:color w:val="000000" w:themeColor="text1"/>
          <w:kern w:val="0"/>
          <w:sz w:val="28"/>
          <w:szCs w:val="28"/>
          <w:lang w:val="kk-KZ" w:eastAsia="ru-RU"/>
        </w:rPr>
        <w:t xml:space="preserve"> </w:t>
      </w:r>
      <w:r w:rsidR="00747AA9" w:rsidRPr="00C04AE6">
        <w:rPr>
          <w:rFonts w:ascii="Times New Roman" w:eastAsia="Times New Roman" w:hAnsi="Times New Roman"/>
          <w:color w:val="000000" w:themeColor="text1"/>
          <w:kern w:val="0"/>
          <w:sz w:val="28"/>
          <w:szCs w:val="28"/>
          <w:lang w:val="kk-KZ" w:eastAsia="ru-RU"/>
        </w:rPr>
        <w:t xml:space="preserve">болашақ мамандарды </w:t>
      </w:r>
      <w:r w:rsidR="004A608F" w:rsidRPr="00C04AE6">
        <w:rPr>
          <w:rFonts w:ascii="Times New Roman" w:eastAsia="Times New Roman" w:hAnsi="Times New Roman"/>
          <w:color w:val="000000" w:themeColor="text1"/>
          <w:kern w:val="0"/>
          <w:sz w:val="28"/>
          <w:szCs w:val="28"/>
          <w:lang w:val="kk-KZ" w:eastAsia="ru-RU"/>
        </w:rPr>
        <w:t xml:space="preserve">даярлау үшін арнайы </w:t>
      </w:r>
      <w:r w:rsidR="00747AA9" w:rsidRPr="00C04AE6">
        <w:rPr>
          <w:rFonts w:ascii="Times New Roman" w:eastAsia="Times New Roman" w:hAnsi="Times New Roman"/>
          <w:color w:val="000000" w:themeColor="text1"/>
          <w:kern w:val="0"/>
          <w:sz w:val="28"/>
          <w:szCs w:val="28"/>
          <w:lang w:val="kk-KZ" w:eastAsia="ru-RU"/>
        </w:rPr>
        <w:t>курстардың құрылымын</w:t>
      </w:r>
      <w:r w:rsidR="004A608F" w:rsidRPr="00C04AE6">
        <w:rPr>
          <w:rFonts w:ascii="Times New Roman" w:eastAsia="Times New Roman" w:hAnsi="Times New Roman"/>
          <w:color w:val="000000" w:themeColor="text1"/>
          <w:kern w:val="0"/>
          <w:sz w:val="28"/>
          <w:szCs w:val="28"/>
          <w:lang w:val="kk-KZ" w:eastAsia="ru-RU"/>
        </w:rPr>
        <w:t xml:space="preserve"> байытуға ықпал етеді. Сонымен қатар</w:t>
      </w:r>
      <w:r w:rsidR="003E2370" w:rsidRPr="00C04AE6">
        <w:rPr>
          <w:rFonts w:ascii="Times New Roman" w:eastAsia="Times New Roman" w:hAnsi="Times New Roman"/>
          <w:color w:val="000000" w:themeColor="text1"/>
          <w:kern w:val="0"/>
          <w:sz w:val="28"/>
          <w:szCs w:val="28"/>
          <w:lang w:val="kk-KZ" w:eastAsia="ru-RU"/>
        </w:rPr>
        <w:t xml:space="preserve">, </w:t>
      </w:r>
      <w:r w:rsidR="004A608F" w:rsidRPr="00C04AE6">
        <w:rPr>
          <w:rFonts w:ascii="Times New Roman" w:eastAsia="Times New Roman" w:hAnsi="Times New Roman"/>
          <w:color w:val="000000" w:themeColor="text1"/>
          <w:kern w:val="0"/>
          <w:sz w:val="28"/>
          <w:szCs w:val="28"/>
          <w:lang w:val="kk-KZ" w:eastAsia="ru-RU"/>
        </w:rPr>
        <w:t>зерттеу жұмысын оқытушылар</w:t>
      </w:r>
      <w:r w:rsidR="003E2370" w:rsidRPr="00C04AE6">
        <w:rPr>
          <w:rFonts w:ascii="Times New Roman" w:eastAsia="Times New Roman" w:hAnsi="Times New Roman"/>
          <w:color w:val="000000" w:themeColor="text1"/>
          <w:kern w:val="0"/>
          <w:sz w:val="28"/>
          <w:szCs w:val="28"/>
          <w:lang w:val="kk-KZ" w:eastAsia="ru-RU"/>
        </w:rPr>
        <w:t xml:space="preserve">, </w:t>
      </w:r>
      <w:r w:rsidR="004A608F" w:rsidRPr="00C04AE6">
        <w:rPr>
          <w:rFonts w:ascii="Times New Roman" w:eastAsia="Times New Roman" w:hAnsi="Times New Roman"/>
          <w:color w:val="000000" w:themeColor="text1"/>
          <w:kern w:val="0"/>
          <w:sz w:val="28"/>
          <w:szCs w:val="28"/>
          <w:lang w:val="kk-KZ" w:eastAsia="ru-RU"/>
        </w:rPr>
        <w:t>мұғалімдер мен ізденушілер қосымша құрал ретінде қолдана алады.</w:t>
      </w:r>
    </w:p>
    <w:p w14:paraId="7F35F0F7" w14:textId="50481A78" w:rsidR="00467B00" w:rsidRPr="00C04AE6" w:rsidRDefault="00E26A34"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Зерттеу жұмысының мақсаттары мен міндеттеріне сәйкес ұсынылған тапсырмалар жүйесі білім алушылардың жазу сауаттылығын арттыруға бағытталған оқыту сапасын жақсартуға жол ашады. Зерттеу нәтижелерінің оқу құралдары мен әдістемелік нұсқаулар әзірлеу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оқулықтар мен оқу-әдістемелік кешендер дайындау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сабақ жоспарларын жасау салаларында қолданылуы оның практикалық мәнін айқындайды.</w:t>
      </w:r>
    </w:p>
    <w:p w14:paraId="536A2399" w14:textId="5D42DD6B" w:rsidR="00444C4F" w:rsidRPr="00C04AE6" w:rsidRDefault="009302BB"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Алынған ғылыми нәтижелердің сенімділігі мен нақытлығы:</w:t>
      </w:r>
      <w:r w:rsidR="00467B00" w:rsidRPr="00C04AE6">
        <w:rPr>
          <w:rFonts w:ascii="Times New Roman" w:eastAsia="Times New Roman" w:hAnsi="Times New Roman"/>
          <w:color w:val="000000" w:themeColor="text1"/>
          <w:kern w:val="0"/>
          <w:sz w:val="28"/>
          <w:szCs w:val="28"/>
          <w:lang w:val="kk-KZ" w:eastAsia="ru-RU"/>
        </w:rPr>
        <w:t xml:space="preserve"> </w:t>
      </w:r>
      <w:r w:rsidR="00D31885" w:rsidRPr="00C04AE6">
        <w:rPr>
          <w:rFonts w:ascii="Times New Roman" w:eastAsia="Times New Roman" w:hAnsi="Times New Roman"/>
          <w:color w:val="000000" w:themeColor="text1"/>
          <w:kern w:val="0"/>
          <w:sz w:val="28"/>
          <w:szCs w:val="28"/>
          <w:lang w:val="kk-KZ" w:eastAsia="ru-RU"/>
        </w:rPr>
        <w:t>теориялық қағидалардың әдіснамалық тұрғыдан зерделеніп</w:t>
      </w:r>
      <w:r w:rsidR="003E2370" w:rsidRPr="00C04AE6">
        <w:rPr>
          <w:rFonts w:ascii="Times New Roman" w:eastAsia="Times New Roman" w:hAnsi="Times New Roman"/>
          <w:color w:val="000000" w:themeColor="text1"/>
          <w:kern w:val="0"/>
          <w:sz w:val="28"/>
          <w:szCs w:val="28"/>
          <w:lang w:val="kk-KZ" w:eastAsia="ru-RU"/>
        </w:rPr>
        <w:t xml:space="preserve">, </w:t>
      </w:r>
      <w:r w:rsidR="00D31885" w:rsidRPr="00C04AE6">
        <w:rPr>
          <w:rFonts w:ascii="Times New Roman" w:eastAsia="Times New Roman" w:hAnsi="Times New Roman"/>
          <w:color w:val="000000" w:themeColor="text1"/>
          <w:kern w:val="0"/>
          <w:sz w:val="28"/>
          <w:szCs w:val="28"/>
          <w:lang w:val="kk-KZ" w:eastAsia="ru-RU"/>
        </w:rPr>
        <w:t>талдануы арқылы расталады.</w:t>
      </w:r>
    </w:p>
    <w:p w14:paraId="29E485C4" w14:textId="491D6D72" w:rsidR="00444C4F" w:rsidRPr="00C04AE6" w:rsidRDefault="00AF51B3"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Сонымен қатар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зерттеудің мақсаты мен міндеттеріне сәйкес қолданылған әдістердің тиімділігі және олар арқылы алынған нәтижелер жоғары оқу </w:t>
      </w:r>
      <w:r w:rsidRPr="00C04AE6">
        <w:rPr>
          <w:rFonts w:ascii="Times New Roman" w:hAnsi="Times New Roman"/>
          <w:color w:val="000000" w:themeColor="text1"/>
          <w:sz w:val="28"/>
          <w:szCs w:val="28"/>
          <w:lang w:val="kk-KZ"/>
        </w:rPr>
        <w:lastRenderedPageBreak/>
        <w:t>орындарында қолданылып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білім сапасын арттыруға ықпал етеді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бұл зерттеудің сенімділігін қамтамасыз етеді.</w:t>
      </w:r>
    </w:p>
    <w:p w14:paraId="3EEC7A3C" w14:textId="77777777" w:rsidR="00637FEF" w:rsidRPr="00C04AE6" w:rsidRDefault="00467B00"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Қорғауға ұсынылатын негізгі қағидалар:</w:t>
      </w:r>
    </w:p>
    <w:p w14:paraId="111A14F5" w14:textId="536F1F64" w:rsidR="00637FEF" w:rsidRPr="00C04AE6" w:rsidRDefault="00467B00"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қа</w:t>
      </w:r>
      <w:r w:rsidR="003F2FE2">
        <w:rPr>
          <w:rFonts w:ascii="Times New Roman" w:eastAsia="Times New Roman" w:hAnsi="Times New Roman"/>
          <w:color w:val="000000" w:themeColor="text1"/>
          <w:kern w:val="0"/>
          <w:sz w:val="28"/>
          <w:szCs w:val="28"/>
          <w:lang w:val="kk-KZ" w:eastAsia="ru-RU"/>
        </w:rPr>
        <w:t>зақ тілі орфографиясын модельдік жүйе негізінде</w:t>
      </w:r>
      <w:r w:rsidRPr="00C04AE6">
        <w:rPr>
          <w:rFonts w:ascii="Times New Roman" w:eastAsia="Times New Roman" w:hAnsi="Times New Roman"/>
          <w:color w:val="000000" w:themeColor="text1"/>
          <w:kern w:val="0"/>
          <w:sz w:val="28"/>
          <w:szCs w:val="28"/>
          <w:lang w:val="kk-KZ" w:eastAsia="ru-RU"/>
        </w:rPr>
        <w:t xml:space="preserve"> оқыту</w:t>
      </w:r>
      <w:r w:rsidR="003F2FE2">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 бүгінгі қоғамдық-әлеуметтік сұранысқа сай болашақ</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мұғалімдердің кәсіби-интеллектуалдық әлеуетін арттырудың басты шарты болып саналады. Себебі</w:t>
      </w:r>
      <w:r w:rsidR="003F2FE2">
        <w:rPr>
          <w:rFonts w:ascii="Times New Roman" w:eastAsia="Times New Roman" w:hAnsi="Times New Roman"/>
          <w:color w:val="000000" w:themeColor="text1"/>
          <w:kern w:val="0"/>
          <w:sz w:val="28"/>
          <w:szCs w:val="28"/>
          <w:lang w:val="kk-KZ" w:eastAsia="ru-RU"/>
        </w:rPr>
        <w:t>, орфографияны модельдеу арқылы оқыту білім алушының</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ойлау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пікір айту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пайымдау қабілеттері мен эстетикалық сезімін өзара бірлікте дамытуға жол ашады;</w:t>
      </w:r>
    </w:p>
    <w:p w14:paraId="30A2C795" w14:textId="102A4FF8" w:rsidR="00444C4F" w:rsidRPr="00C04AE6" w:rsidRDefault="00467B00"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қа</w:t>
      </w:r>
      <w:r w:rsidR="00AD4AC4">
        <w:rPr>
          <w:rFonts w:ascii="Times New Roman" w:eastAsia="Times New Roman" w:hAnsi="Times New Roman"/>
          <w:color w:val="000000" w:themeColor="text1"/>
          <w:kern w:val="0"/>
          <w:sz w:val="28"/>
          <w:szCs w:val="28"/>
          <w:lang w:val="kk-KZ" w:eastAsia="ru-RU"/>
        </w:rPr>
        <w:t>зақ тілі орфографиясын модельдік жүйе негізінде</w:t>
      </w:r>
      <w:r w:rsidRPr="00C04AE6">
        <w:rPr>
          <w:rFonts w:ascii="Times New Roman" w:eastAsia="Times New Roman" w:hAnsi="Times New Roman"/>
          <w:color w:val="000000" w:themeColor="text1"/>
          <w:kern w:val="0"/>
          <w:sz w:val="28"/>
          <w:szCs w:val="28"/>
          <w:lang w:val="kk-KZ" w:eastAsia="ru-RU"/>
        </w:rPr>
        <w:t xml:space="preserve"> меңгерту </w:t>
      </w:r>
      <w:r w:rsidR="006E513F" w:rsidRPr="00C04AE6">
        <w:rPr>
          <w:rFonts w:ascii="Times New Roman" w:eastAsia="Times New Roman" w:hAnsi="Times New Roman"/>
          <w:color w:val="000000" w:themeColor="text1"/>
          <w:kern w:val="0"/>
          <w:sz w:val="28"/>
          <w:szCs w:val="28"/>
          <w:lang w:val="kk-KZ" w:eastAsia="ru-RU"/>
        </w:rPr>
        <w:t>қазіргі ғылымның негізін құрайтын жаңа</w:t>
      </w:r>
      <w:r w:rsidRPr="00C04AE6">
        <w:rPr>
          <w:rFonts w:ascii="Times New Roman" w:eastAsia="Times New Roman" w:hAnsi="Times New Roman"/>
          <w:color w:val="000000" w:themeColor="text1"/>
          <w:kern w:val="0"/>
          <w:sz w:val="28"/>
          <w:szCs w:val="28"/>
          <w:lang w:val="kk-KZ" w:eastAsia="ru-RU"/>
        </w:rPr>
        <w:t xml:space="preserve"> парадигмалармен үндеседі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тілдік сауаттылықтың</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мәдениетпен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тарихпен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рухани құндылықтармен байланысын жүзеге асырады. </w:t>
      </w:r>
      <w:r w:rsidR="00881F4E" w:rsidRPr="00C04AE6">
        <w:rPr>
          <w:rFonts w:ascii="Times New Roman" w:hAnsi="Times New Roman"/>
          <w:color w:val="000000" w:themeColor="text1"/>
          <w:sz w:val="28"/>
          <w:szCs w:val="28"/>
          <w:lang w:val="kk-KZ"/>
        </w:rPr>
        <w:t>Сөйтіп</w:t>
      </w:r>
      <w:r w:rsidR="003E2370" w:rsidRPr="00C04AE6">
        <w:rPr>
          <w:rFonts w:ascii="Times New Roman" w:hAnsi="Times New Roman"/>
          <w:color w:val="000000" w:themeColor="text1"/>
          <w:sz w:val="28"/>
          <w:szCs w:val="28"/>
          <w:lang w:val="kk-KZ"/>
        </w:rPr>
        <w:t xml:space="preserve">, </w:t>
      </w:r>
      <w:r w:rsidR="00881F4E" w:rsidRPr="00C04AE6">
        <w:rPr>
          <w:rFonts w:ascii="Times New Roman" w:hAnsi="Times New Roman"/>
          <w:color w:val="000000" w:themeColor="text1"/>
          <w:sz w:val="28"/>
          <w:szCs w:val="28"/>
          <w:lang w:val="kk-KZ"/>
        </w:rPr>
        <w:t>күтілетін білім нәтижесі ретінде білім алушының коммуникативтік</w:t>
      </w:r>
      <w:r w:rsidR="003E2370" w:rsidRPr="00C04AE6">
        <w:rPr>
          <w:rFonts w:ascii="Times New Roman" w:hAnsi="Times New Roman"/>
          <w:color w:val="000000" w:themeColor="text1"/>
          <w:sz w:val="28"/>
          <w:szCs w:val="28"/>
          <w:lang w:val="kk-KZ"/>
        </w:rPr>
        <w:t xml:space="preserve">, </w:t>
      </w:r>
      <w:r w:rsidR="00881F4E" w:rsidRPr="00C04AE6">
        <w:rPr>
          <w:rFonts w:ascii="Times New Roman" w:hAnsi="Times New Roman"/>
          <w:color w:val="000000" w:themeColor="text1"/>
          <w:sz w:val="28"/>
          <w:szCs w:val="28"/>
          <w:lang w:val="kk-KZ"/>
        </w:rPr>
        <w:t>проблемаларды шешу</w:t>
      </w:r>
      <w:r w:rsidR="003E2370" w:rsidRPr="00C04AE6">
        <w:rPr>
          <w:rFonts w:ascii="Times New Roman" w:hAnsi="Times New Roman"/>
          <w:color w:val="000000" w:themeColor="text1"/>
          <w:sz w:val="28"/>
          <w:szCs w:val="28"/>
          <w:lang w:val="kk-KZ"/>
        </w:rPr>
        <w:t xml:space="preserve">, </w:t>
      </w:r>
      <w:r w:rsidR="00881F4E" w:rsidRPr="00C04AE6">
        <w:rPr>
          <w:rFonts w:ascii="Times New Roman" w:hAnsi="Times New Roman"/>
          <w:color w:val="000000" w:themeColor="text1"/>
          <w:sz w:val="28"/>
          <w:szCs w:val="28"/>
          <w:lang w:val="kk-KZ"/>
        </w:rPr>
        <w:t>ақпараттық және мәдени-танымдық құзыреттіліктерін дамыту арқылы</w:t>
      </w:r>
      <w:r w:rsidR="003E2370" w:rsidRPr="00C04AE6">
        <w:rPr>
          <w:rFonts w:ascii="Times New Roman" w:hAnsi="Times New Roman"/>
          <w:color w:val="000000" w:themeColor="text1"/>
          <w:sz w:val="28"/>
          <w:szCs w:val="28"/>
          <w:lang w:val="kk-KZ"/>
        </w:rPr>
        <w:t xml:space="preserve">, </w:t>
      </w:r>
      <w:r w:rsidR="00881F4E" w:rsidRPr="00C04AE6">
        <w:rPr>
          <w:rFonts w:ascii="Times New Roman" w:hAnsi="Times New Roman"/>
          <w:color w:val="000000" w:themeColor="text1"/>
          <w:sz w:val="28"/>
          <w:szCs w:val="28"/>
          <w:lang w:val="kk-KZ"/>
        </w:rPr>
        <w:t xml:space="preserve">олардың тілге деген құрметі мен </w:t>
      </w:r>
      <w:r w:rsidRPr="00C04AE6">
        <w:rPr>
          <w:rFonts w:ascii="Times New Roman" w:eastAsia="Times New Roman" w:hAnsi="Times New Roman"/>
          <w:color w:val="000000" w:themeColor="text1"/>
          <w:kern w:val="0"/>
          <w:sz w:val="28"/>
          <w:szCs w:val="28"/>
          <w:lang w:val="kk-KZ" w:eastAsia="ru-RU"/>
        </w:rPr>
        <w:t>кәсіби жауапкершілік сезімдерін де өзара сабақтастықта дамытады</w:t>
      </w:r>
      <w:r w:rsidR="00881F4E" w:rsidRPr="00C04AE6">
        <w:rPr>
          <w:rFonts w:ascii="Times New Roman" w:eastAsia="Times New Roman" w:hAnsi="Times New Roman"/>
          <w:color w:val="000000" w:themeColor="text1"/>
          <w:kern w:val="0"/>
          <w:sz w:val="28"/>
          <w:szCs w:val="28"/>
          <w:lang w:val="kk-KZ" w:eastAsia="ru-RU"/>
        </w:rPr>
        <w:t>;</w:t>
      </w:r>
    </w:p>
    <w:p w14:paraId="6FCF6B07" w14:textId="32821C73" w:rsidR="00444C4F" w:rsidRPr="00C04AE6" w:rsidRDefault="00467B00"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қазақ тілі орфографиясының нормативтік</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қатысымдық аспектілерін жоғары білім мазмұнында саралап беру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 орфографиялық қырағылық пен тілдік сезгіштікпен ұштастыру болашақ тіл маманының кәсіби- интеллектуалдық әлеуетін көтеруге мүмкіндік береді;</w:t>
      </w:r>
    </w:p>
    <w:p w14:paraId="0349EBD3" w14:textId="28A1B1F5" w:rsidR="00637FEF" w:rsidRPr="00C04AE6" w:rsidRDefault="00AD4AC4"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r>
        <w:rPr>
          <w:rFonts w:ascii="Times New Roman" w:eastAsia="Times New Roman" w:hAnsi="Times New Roman"/>
          <w:color w:val="000000" w:themeColor="text1"/>
          <w:kern w:val="0"/>
          <w:sz w:val="28"/>
          <w:szCs w:val="28"/>
          <w:lang w:val="kk-KZ" w:eastAsia="ru-RU"/>
        </w:rPr>
        <w:t>- білім алушыға</w:t>
      </w:r>
      <w:r w:rsidR="00467B00" w:rsidRPr="00C04AE6">
        <w:rPr>
          <w:rFonts w:ascii="Times New Roman" w:eastAsia="Times New Roman" w:hAnsi="Times New Roman"/>
          <w:color w:val="000000" w:themeColor="text1"/>
          <w:kern w:val="0"/>
          <w:sz w:val="28"/>
          <w:szCs w:val="28"/>
          <w:lang w:val="kk-KZ" w:eastAsia="ru-RU"/>
        </w:rPr>
        <w:t xml:space="preserve"> қа</w:t>
      </w:r>
      <w:r>
        <w:rPr>
          <w:rFonts w:ascii="Times New Roman" w:eastAsia="Times New Roman" w:hAnsi="Times New Roman"/>
          <w:color w:val="000000" w:themeColor="text1"/>
          <w:kern w:val="0"/>
          <w:sz w:val="28"/>
          <w:szCs w:val="28"/>
          <w:lang w:val="kk-KZ" w:eastAsia="ru-RU"/>
        </w:rPr>
        <w:t>зақ тілі орфографиясын модельдік жүйе арқылы</w:t>
      </w:r>
      <w:r w:rsidR="00467B00" w:rsidRPr="00C04AE6">
        <w:rPr>
          <w:rFonts w:ascii="Times New Roman" w:eastAsia="Times New Roman" w:hAnsi="Times New Roman"/>
          <w:color w:val="000000" w:themeColor="text1"/>
          <w:kern w:val="0"/>
          <w:sz w:val="28"/>
          <w:szCs w:val="28"/>
          <w:lang w:val="kk-KZ" w:eastAsia="ru-RU"/>
        </w:rPr>
        <w:t xml:space="preserve"> меңгертуде ұлттық әліпби</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емле</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орфограмма</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грамматология мәселелері</w:t>
      </w:r>
      <w:r w:rsidR="00637FEF"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өзара сабақтастықта бірізділікпен оқытылуы тиіс. Бұл болашақ тіл мұғалімдерінің функционалдық сауаттылығын</w:t>
      </w:r>
      <w:r w:rsidR="00637FEF"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заман талабына сай қалыптастырады;</w:t>
      </w:r>
    </w:p>
    <w:p w14:paraId="45E8AFEE" w14:textId="12391B2D" w:rsidR="00637FEF" w:rsidRPr="00C04AE6" w:rsidRDefault="00467B00"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xml:space="preserve">- </w:t>
      </w:r>
      <w:r w:rsidR="00AD4AC4">
        <w:rPr>
          <w:rFonts w:ascii="Times New Roman" w:eastAsia="Times New Roman" w:hAnsi="Times New Roman"/>
          <w:color w:val="000000" w:themeColor="text1"/>
          <w:kern w:val="0"/>
          <w:sz w:val="28"/>
          <w:szCs w:val="28"/>
          <w:lang w:val="kk-KZ" w:eastAsia="ru-RU"/>
        </w:rPr>
        <w:t>қ</w:t>
      </w:r>
      <w:r w:rsidR="00CA653C" w:rsidRPr="00C04AE6">
        <w:rPr>
          <w:rFonts w:ascii="Times New Roman" w:eastAsia="Times New Roman" w:hAnsi="Times New Roman"/>
          <w:color w:val="000000" w:themeColor="text1"/>
          <w:kern w:val="0"/>
          <w:sz w:val="28"/>
          <w:szCs w:val="28"/>
          <w:lang w:val="kk-KZ" w:eastAsia="ru-RU"/>
        </w:rPr>
        <w:t xml:space="preserve">азақ тілі орфографиясын меңгертуде оқытудың инновациялық технологияларын біріктіріп қолдану тиімді. </w:t>
      </w:r>
      <w:r w:rsidR="00324CEA" w:rsidRPr="00C04AE6">
        <w:rPr>
          <w:rFonts w:ascii="Times New Roman" w:eastAsia="Times New Roman" w:hAnsi="Times New Roman"/>
          <w:color w:val="000000" w:themeColor="text1"/>
          <w:kern w:val="0"/>
          <w:sz w:val="28"/>
          <w:szCs w:val="28"/>
          <w:lang w:val="kk-KZ" w:eastAsia="ru-RU"/>
        </w:rPr>
        <w:t>Дамыта оқыту</w:t>
      </w:r>
      <w:r w:rsidR="003E2370" w:rsidRPr="00C04AE6">
        <w:rPr>
          <w:rFonts w:ascii="Times New Roman" w:eastAsia="Times New Roman" w:hAnsi="Times New Roman"/>
          <w:color w:val="000000" w:themeColor="text1"/>
          <w:kern w:val="0"/>
          <w:sz w:val="28"/>
          <w:szCs w:val="28"/>
          <w:lang w:val="kk-KZ" w:eastAsia="ru-RU"/>
        </w:rPr>
        <w:t xml:space="preserve">, </w:t>
      </w:r>
      <w:r w:rsidR="00324CEA" w:rsidRPr="00C04AE6">
        <w:rPr>
          <w:rFonts w:ascii="Times New Roman" w:eastAsia="Times New Roman" w:hAnsi="Times New Roman"/>
          <w:color w:val="000000" w:themeColor="text1"/>
          <w:kern w:val="0"/>
          <w:sz w:val="28"/>
          <w:szCs w:val="28"/>
          <w:lang w:val="kk-KZ" w:eastAsia="ru-RU"/>
        </w:rPr>
        <w:t>ізгілендіре оқыту</w:t>
      </w:r>
      <w:r w:rsidR="003E2370" w:rsidRPr="00C04AE6">
        <w:rPr>
          <w:rFonts w:ascii="Times New Roman" w:eastAsia="Times New Roman" w:hAnsi="Times New Roman"/>
          <w:color w:val="000000" w:themeColor="text1"/>
          <w:kern w:val="0"/>
          <w:sz w:val="28"/>
          <w:szCs w:val="28"/>
          <w:lang w:val="kk-KZ" w:eastAsia="ru-RU"/>
        </w:rPr>
        <w:t xml:space="preserve">, </w:t>
      </w:r>
      <w:r w:rsidR="00324CEA" w:rsidRPr="00C04AE6">
        <w:rPr>
          <w:rFonts w:ascii="Times New Roman" w:eastAsia="Times New Roman" w:hAnsi="Times New Roman"/>
          <w:color w:val="000000" w:themeColor="text1"/>
          <w:kern w:val="0"/>
          <w:sz w:val="28"/>
          <w:szCs w:val="28"/>
          <w:lang w:val="kk-KZ" w:eastAsia="ru-RU"/>
        </w:rPr>
        <w:t>жобалау технологиясы</w:t>
      </w:r>
      <w:r w:rsidR="003E2370" w:rsidRPr="00C04AE6">
        <w:rPr>
          <w:rFonts w:ascii="Times New Roman" w:eastAsia="Times New Roman" w:hAnsi="Times New Roman"/>
          <w:color w:val="000000" w:themeColor="text1"/>
          <w:kern w:val="0"/>
          <w:sz w:val="28"/>
          <w:szCs w:val="28"/>
          <w:lang w:val="kk-KZ" w:eastAsia="ru-RU"/>
        </w:rPr>
        <w:t xml:space="preserve">, </w:t>
      </w:r>
      <w:r w:rsidR="00324CEA" w:rsidRPr="00C04AE6">
        <w:rPr>
          <w:rFonts w:ascii="Times New Roman" w:eastAsia="Times New Roman" w:hAnsi="Times New Roman"/>
          <w:color w:val="000000" w:themeColor="text1"/>
          <w:kern w:val="0"/>
          <w:sz w:val="28"/>
          <w:szCs w:val="28"/>
          <w:lang w:val="kk-KZ" w:eastAsia="ru-RU"/>
        </w:rPr>
        <w:t>сыни тұрғыдан ойлау</w:t>
      </w:r>
      <w:r w:rsidR="003E2370" w:rsidRPr="00C04AE6">
        <w:rPr>
          <w:rFonts w:ascii="Times New Roman" w:eastAsia="Times New Roman" w:hAnsi="Times New Roman"/>
          <w:color w:val="000000" w:themeColor="text1"/>
          <w:kern w:val="0"/>
          <w:sz w:val="28"/>
          <w:szCs w:val="28"/>
          <w:lang w:val="kk-KZ" w:eastAsia="ru-RU"/>
        </w:rPr>
        <w:t xml:space="preserve">, </w:t>
      </w:r>
      <w:r w:rsidR="00324CEA" w:rsidRPr="00C04AE6">
        <w:rPr>
          <w:rFonts w:ascii="Times New Roman" w:eastAsia="Times New Roman" w:hAnsi="Times New Roman"/>
          <w:color w:val="000000" w:themeColor="text1"/>
          <w:kern w:val="0"/>
          <w:sz w:val="28"/>
          <w:szCs w:val="28"/>
          <w:lang w:val="kk-KZ" w:eastAsia="ru-RU"/>
        </w:rPr>
        <w:t>тұлғалық бағдарлы оқыту</w:t>
      </w:r>
      <w:r w:rsidR="003E2370" w:rsidRPr="00C04AE6">
        <w:rPr>
          <w:rFonts w:ascii="Times New Roman" w:eastAsia="Times New Roman" w:hAnsi="Times New Roman"/>
          <w:color w:val="000000" w:themeColor="text1"/>
          <w:kern w:val="0"/>
          <w:sz w:val="28"/>
          <w:szCs w:val="28"/>
          <w:lang w:val="kk-KZ" w:eastAsia="ru-RU"/>
        </w:rPr>
        <w:t xml:space="preserve">, </w:t>
      </w:r>
      <w:r w:rsidR="00324CEA" w:rsidRPr="00C04AE6">
        <w:rPr>
          <w:rFonts w:ascii="Times New Roman" w:eastAsia="Times New Roman" w:hAnsi="Times New Roman"/>
          <w:color w:val="000000" w:themeColor="text1"/>
          <w:kern w:val="0"/>
          <w:sz w:val="28"/>
          <w:szCs w:val="28"/>
          <w:lang w:val="kk-KZ" w:eastAsia="ru-RU"/>
        </w:rPr>
        <w:t>сондай-ақ оқу және жазу арқылы сын тұрғысынан ойлауды дамыту сияқты технологияларды интегра</w:t>
      </w:r>
      <w:r w:rsidR="00C27A23">
        <w:rPr>
          <w:rFonts w:ascii="Times New Roman" w:eastAsia="Times New Roman" w:hAnsi="Times New Roman"/>
          <w:color w:val="000000" w:themeColor="text1"/>
          <w:kern w:val="0"/>
          <w:sz w:val="28"/>
          <w:szCs w:val="28"/>
          <w:lang w:val="kk-KZ" w:eastAsia="ru-RU"/>
        </w:rPr>
        <w:t>циялау нәтижесінде білім алушылардың</w:t>
      </w:r>
      <w:r w:rsidR="00324CEA" w:rsidRPr="00C04AE6">
        <w:rPr>
          <w:rFonts w:ascii="Times New Roman" w:eastAsia="Times New Roman" w:hAnsi="Times New Roman"/>
          <w:color w:val="000000" w:themeColor="text1"/>
          <w:kern w:val="0"/>
          <w:sz w:val="28"/>
          <w:szCs w:val="28"/>
          <w:lang w:val="kk-KZ" w:eastAsia="ru-RU"/>
        </w:rPr>
        <w:t xml:space="preserve"> жазу сауат</w:t>
      </w:r>
      <w:r w:rsidR="00941FB2">
        <w:rPr>
          <w:rFonts w:ascii="Times New Roman" w:eastAsia="Times New Roman" w:hAnsi="Times New Roman"/>
          <w:color w:val="000000" w:themeColor="text1"/>
          <w:kern w:val="0"/>
          <w:sz w:val="28"/>
          <w:szCs w:val="28"/>
          <w:lang w:val="kk-KZ" w:eastAsia="ru-RU"/>
        </w:rPr>
        <w:t>тылығын қалыптастыруда тиімділігі</w:t>
      </w:r>
      <w:r w:rsidR="00324CEA" w:rsidRPr="00C04AE6">
        <w:rPr>
          <w:rFonts w:ascii="Times New Roman" w:eastAsia="Times New Roman" w:hAnsi="Times New Roman"/>
          <w:color w:val="000000" w:themeColor="text1"/>
          <w:kern w:val="0"/>
          <w:sz w:val="28"/>
          <w:szCs w:val="28"/>
          <w:lang w:val="kk-KZ" w:eastAsia="ru-RU"/>
        </w:rPr>
        <w:t xml:space="preserve"> артады</w:t>
      </w:r>
      <w:r w:rsidRPr="00C04AE6">
        <w:rPr>
          <w:rFonts w:ascii="Times New Roman" w:eastAsia="Times New Roman" w:hAnsi="Times New Roman"/>
          <w:color w:val="000000" w:themeColor="text1"/>
          <w:kern w:val="0"/>
          <w:sz w:val="28"/>
          <w:szCs w:val="28"/>
          <w:lang w:val="kk-KZ" w:eastAsia="ru-RU"/>
        </w:rPr>
        <w:t>;</w:t>
      </w:r>
    </w:p>
    <w:p w14:paraId="1B2177E3" w14:textId="1FBC767E" w:rsidR="004F2FCA" w:rsidRPr="00C04AE6" w:rsidRDefault="00467B00" w:rsidP="004F2FCA">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қа</w:t>
      </w:r>
      <w:r w:rsidR="001C644D">
        <w:rPr>
          <w:rFonts w:ascii="Times New Roman" w:eastAsia="Times New Roman" w:hAnsi="Times New Roman"/>
          <w:color w:val="000000" w:themeColor="text1"/>
          <w:kern w:val="0"/>
          <w:sz w:val="28"/>
          <w:szCs w:val="28"/>
          <w:lang w:val="kk-KZ" w:eastAsia="ru-RU"/>
        </w:rPr>
        <w:t>зақ тілі орфографиясын модельдік жүйе арқылы</w:t>
      </w:r>
      <w:r w:rsidRPr="00C04AE6">
        <w:rPr>
          <w:rFonts w:ascii="Times New Roman" w:eastAsia="Times New Roman" w:hAnsi="Times New Roman"/>
          <w:color w:val="000000" w:themeColor="text1"/>
          <w:kern w:val="0"/>
          <w:sz w:val="28"/>
          <w:szCs w:val="28"/>
          <w:lang w:val="kk-KZ" w:eastAsia="ru-RU"/>
        </w:rPr>
        <w:t xml:space="preserve"> оқытуға бағытталған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тапсырмаларды білім алушының талабы мен мүддесіне сәйкес кешенді қамтыған</w:t>
      </w:r>
      <w:r w:rsidR="00223587" w:rsidRPr="00C04AE6">
        <w:rPr>
          <w:rFonts w:ascii="Times New Roman" w:eastAsia="Times New Roman" w:hAnsi="Times New Roman"/>
          <w:color w:val="000000" w:themeColor="text1"/>
          <w:kern w:val="0"/>
          <w:sz w:val="28"/>
          <w:szCs w:val="28"/>
          <w:lang w:val="kk-KZ" w:eastAsia="ru-RU"/>
        </w:rPr>
        <w:t xml:space="preserve"> жағдайда білім сапасы артады. </w:t>
      </w:r>
      <w:r w:rsidR="004E32B1" w:rsidRPr="00C04AE6">
        <w:rPr>
          <w:rFonts w:ascii="Times New Roman" w:eastAsia="Times New Roman" w:hAnsi="Times New Roman"/>
          <w:color w:val="000000" w:themeColor="text1"/>
          <w:kern w:val="0"/>
          <w:sz w:val="28"/>
          <w:szCs w:val="28"/>
          <w:lang w:val="kk-KZ" w:eastAsia="ru-RU"/>
        </w:rPr>
        <w:t>Ортологиялық және әлеуметтік-қатысымдық дағдыларды дамыту тапсырмалары оқыту мақсатымен сәйкес өзара үйлесімді түрде жүзеге асырылғанда жоғары нәтижеге қол жеткізіледі.</w:t>
      </w:r>
    </w:p>
    <w:p w14:paraId="6C857589" w14:textId="77777777" w:rsidR="00F5022E" w:rsidRPr="00C04AE6" w:rsidRDefault="00F5022E" w:rsidP="00DC08B3">
      <w:pPr>
        <w:ind w:firstLine="567"/>
        <w:jc w:val="both"/>
        <w:rPr>
          <w:rFonts w:ascii="Times New Roman" w:eastAsia="Times New Roman" w:hAnsi="Times New Roman"/>
          <w:b/>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Зерттеу нәтижелерінің апробациясы мен ендірілуі төмендегідей</w:t>
      </w:r>
    </w:p>
    <w:p w14:paraId="1822088F" w14:textId="77777777" w:rsidR="00F134AA" w:rsidRPr="00C04AE6" w:rsidRDefault="00467B00" w:rsidP="00F134AA">
      <w:pPr>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Зерттеудегі негізгі тұжырымдар мен нәтижелер халықаралық ғылыми конференцияларда баяндалып</w:t>
      </w:r>
      <w:r w:rsidR="003E2370" w:rsidRPr="00C04AE6">
        <w:rPr>
          <w:rFonts w:ascii="Times New Roman" w:eastAsia="Times New Roman" w:hAnsi="Times New Roman"/>
          <w:color w:val="000000" w:themeColor="text1"/>
          <w:kern w:val="0"/>
          <w:sz w:val="28"/>
          <w:szCs w:val="28"/>
          <w:lang w:val="kk-KZ" w:eastAsia="ru-RU"/>
        </w:rPr>
        <w:t xml:space="preserve">, </w:t>
      </w:r>
      <w:r w:rsidR="00F134AA" w:rsidRPr="00C04AE6">
        <w:rPr>
          <w:rFonts w:ascii="Times New Roman" w:eastAsia="Times New Roman" w:hAnsi="Times New Roman"/>
          <w:color w:val="000000" w:themeColor="text1"/>
          <w:kern w:val="0"/>
          <w:sz w:val="28"/>
          <w:szCs w:val="28"/>
          <w:lang w:val="kk-KZ" w:eastAsia="ru-RU"/>
        </w:rPr>
        <w:t xml:space="preserve">ғылыми мақалаларда жарияланды: </w:t>
      </w:r>
    </w:p>
    <w:p w14:paraId="2B56E738" w14:textId="227CC001" w:rsidR="00F134AA" w:rsidRPr="00C04AE6" w:rsidRDefault="00F134AA" w:rsidP="00F134AA">
      <w:pPr>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Arial Unicode MS" w:hAnsi="Times New Roman"/>
          <w:color w:val="000000" w:themeColor="text1"/>
          <w:kern w:val="0"/>
          <w:sz w:val="28"/>
          <w:szCs w:val="28"/>
          <w:lang w:val="kk-KZ" w:eastAsia="tr-TR"/>
        </w:rPr>
        <w:t>Қазақ тіліндегі орфограммалардың айырым белгілерін модельдеу әдісі арқылы оқытудың тиімді жолдары</w:t>
      </w:r>
      <w:r w:rsidR="00D353C6"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 xml:space="preserve"> Қазақстанның ғылымы мен өмірі, Халықаралық ғылыми-көпшілік журнал  №6(69)</w:t>
      </w:r>
      <w:r w:rsidR="000D02F5"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2018ж., 347-350 бб.</w:t>
      </w:r>
    </w:p>
    <w:p w14:paraId="43C696FC" w14:textId="183CE8DF" w:rsidR="00E8508D" w:rsidRPr="00C04AE6" w:rsidRDefault="00E8508D" w:rsidP="00D353C6">
      <w:pPr>
        <w:spacing w:after="0"/>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lastRenderedPageBreak/>
        <w:t>2. Болашақ филолог мамандарға қазақ тілі орфограммасын оқытудың педагогикалық негіздері</w:t>
      </w:r>
      <w:r w:rsidR="00D353C6"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 xml:space="preserve"> Innovation and Global Issues V in Multidisciplinary Sciences 2,3,4 mays, 2019. Аnкаrа, JW Marriot,  Türkiye. S.920-925.</w:t>
      </w:r>
    </w:p>
    <w:p w14:paraId="44183D77" w14:textId="3EC1B386" w:rsidR="00D353C6" w:rsidRPr="00C04AE6" w:rsidRDefault="00D353C6" w:rsidP="000D02F5">
      <w:pPr>
        <w:spacing w:after="0"/>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3</w:t>
      </w:r>
      <w:r w:rsidR="00F134AA" w:rsidRPr="00C04AE6">
        <w:rPr>
          <w:rFonts w:ascii="Times New Roman" w:eastAsia="Times New Roman" w:hAnsi="Times New Roman"/>
          <w:color w:val="000000" w:themeColor="text1"/>
          <w:kern w:val="0"/>
          <w:sz w:val="28"/>
          <w:szCs w:val="28"/>
          <w:lang w:val="kk-KZ" w:eastAsia="ru-RU"/>
        </w:rPr>
        <w:t>.</w:t>
      </w:r>
      <w:r w:rsidR="000D02F5"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hAnsi="Times New Roman"/>
          <w:color w:val="000000" w:themeColor="text1"/>
          <w:kern w:val="0"/>
          <w:sz w:val="28"/>
          <w:szCs w:val="28"/>
          <w:lang w:val="kk-KZ" w:eastAsia="tr-TR"/>
        </w:rPr>
        <w:t>Кәсіби құзыреттілік негізінде модельдеу әдісі арқылы білімгерлердің орфогр</w:t>
      </w:r>
      <w:r w:rsidRPr="00C04AE6">
        <w:rPr>
          <w:rFonts w:ascii="Times New Roman" w:hAnsi="Times New Roman"/>
          <w:color w:val="000000" w:themeColor="text1"/>
          <w:kern w:val="0"/>
          <w:sz w:val="28"/>
          <w:szCs w:val="28"/>
          <w:lang w:val="kk-KZ" w:eastAsia="tr-TR"/>
        </w:rPr>
        <w:t xml:space="preserve">афиялық дағдыларын қалыптастыру, </w:t>
      </w:r>
      <w:r w:rsidR="002F14A8" w:rsidRPr="00C04AE6">
        <w:rPr>
          <w:rFonts w:ascii="Times New Roman" w:eastAsia="Times New Roman" w:hAnsi="Times New Roman"/>
          <w:color w:val="000000" w:themeColor="text1"/>
          <w:kern w:val="0"/>
          <w:sz w:val="28"/>
          <w:szCs w:val="28"/>
          <w:lang w:val="kk-KZ" w:eastAsia="ru-RU"/>
        </w:rPr>
        <w:t>Қазақстанның ғылымы</w:t>
      </w:r>
      <w:r w:rsidR="00637FEF"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мен өмірі</w:t>
      </w:r>
      <w:r w:rsidR="003E2370"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Халықаралық ғылыми-көпшілік журнал №4/5 2020ж.</w:t>
      </w:r>
      <w:r w:rsidR="003E2370" w:rsidRPr="00C04AE6">
        <w:rPr>
          <w:rFonts w:ascii="Times New Roman" w:eastAsia="Times New Roman" w:hAnsi="Times New Roman"/>
          <w:color w:val="000000" w:themeColor="text1"/>
          <w:kern w:val="0"/>
          <w:sz w:val="28"/>
          <w:szCs w:val="28"/>
          <w:lang w:val="kk-KZ" w:eastAsia="ru-RU"/>
        </w:rPr>
        <w:t>,</w:t>
      </w:r>
      <w:r w:rsidR="000D02F5" w:rsidRPr="00C04AE6">
        <w:rPr>
          <w:rFonts w:ascii="Times New Roman" w:eastAsia="Times New Roman" w:hAnsi="Times New Roman"/>
          <w:color w:val="000000" w:themeColor="text1"/>
          <w:kern w:val="0"/>
          <w:sz w:val="28"/>
          <w:szCs w:val="28"/>
          <w:lang w:val="kk-KZ" w:eastAsia="ru-RU"/>
        </w:rPr>
        <w:t xml:space="preserve"> 192-195 бб.</w:t>
      </w:r>
    </w:p>
    <w:p w14:paraId="70FAD1EC" w14:textId="4D00C878" w:rsidR="00D353C6" w:rsidRPr="00C04AE6" w:rsidRDefault="00D353C6" w:rsidP="000D02F5">
      <w:pPr>
        <w:spacing w:after="0"/>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4</w:t>
      </w:r>
      <w:r w:rsidR="000D02F5"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Қазақ тілі орфографиясын модельдеп оқ</w:t>
      </w:r>
      <w:r w:rsidRPr="00C04AE6">
        <w:rPr>
          <w:rFonts w:ascii="Times New Roman" w:eastAsia="Times New Roman" w:hAnsi="Times New Roman"/>
          <w:color w:val="000000" w:themeColor="text1"/>
          <w:kern w:val="0"/>
          <w:sz w:val="28"/>
          <w:szCs w:val="28"/>
          <w:lang w:val="kk-KZ" w:eastAsia="ru-RU"/>
        </w:rPr>
        <w:t>ытудың философиялық аспектілері,</w:t>
      </w:r>
      <w:r w:rsidR="002F14A8" w:rsidRPr="00C04AE6">
        <w:rPr>
          <w:rFonts w:ascii="Times New Roman" w:eastAsia="Times New Roman" w:hAnsi="Times New Roman"/>
          <w:color w:val="000000" w:themeColor="text1"/>
          <w:kern w:val="0"/>
          <w:sz w:val="28"/>
          <w:szCs w:val="28"/>
          <w:lang w:val="kk-KZ" w:eastAsia="ru-RU"/>
        </w:rPr>
        <w:t xml:space="preserve"> Қазақстанның ғылымы мен өмірі</w:t>
      </w:r>
      <w:r w:rsidR="003E2370"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Халықаралық ғылыми-көпшілік журнал №12/8</w:t>
      </w:r>
      <w:r w:rsidR="006B074A"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154</w:t>
      </w:r>
      <w:r w:rsidR="00AB45EB"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2020ж.</w:t>
      </w:r>
      <w:r w:rsidR="003E2370" w:rsidRPr="00C04AE6">
        <w:rPr>
          <w:rFonts w:ascii="Times New Roman" w:eastAsia="Times New Roman" w:hAnsi="Times New Roman"/>
          <w:color w:val="000000" w:themeColor="text1"/>
          <w:kern w:val="0"/>
          <w:sz w:val="28"/>
          <w:szCs w:val="28"/>
          <w:lang w:val="kk-KZ" w:eastAsia="ru-RU"/>
        </w:rPr>
        <w:t>,</w:t>
      </w:r>
      <w:r w:rsidR="000D02F5" w:rsidRPr="00C04AE6">
        <w:rPr>
          <w:rFonts w:ascii="Times New Roman" w:eastAsia="Times New Roman" w:hAnsi="Times New Roman"/>
          <w:color w:val="000000" w:themeColor="text1"/>
          <w:kern w:val="0"/>
          <w:sz w:val="28"/>
          <w:szCs w:val="28"/>
          <w:lang w:val="kk-KZ" w:eastAsia="ru-RU"/>
        </w:rPr>
        <w:t xml:space="preserve"> 233-236 бб.</w:t>
      </w:r>
    </w:p>
    <w:p w14:paraId="615446D0" w14:textId="3155BD3D" w:rsidR="00D353C6" w:rsidRPr="00C04AE6" w:rsidRDefault="00D353C6" w:rsidP="000D02F5">
      <w:pPr>
        <w:spacing w:after="0"/>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5</w:t>
      </w:r>
      <w:r w:rsidR="000D02F5"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Білімгерлерге қазақ тілі орфографиясын модельдеп меңг</w:t>
      </w:r>
      <w:r w:rsidRPr="00C04AE6">
        <w:rPr>
          <w:rFonts w:ascii="Times New Roman" w:eastAsia="Times New Roman" w:hAnsi="Times New Roman"/>
          <w:color w:val="000000" w:themeColor="text1"/>
          <w:kern w:val="0"/>
          <w:sz w:val="28"/>
          <w:szCs w:val="28"/>
          <w:lang w:val="kk-KZ" w:eastAsia="ru-RU"/>
        </w:rPr>
        <w:t>ертудің психологиялық негіздері,</w:t>
      </w:r>
      <w:r w:rsidR="002F14A8" w:rsidRPr="00C04AE6">
        <w:rPr>
          <w:rFonts w:ascii="Times New Roman" w:eastAsia="Times New Roman" w:hAnsi="Times New Roman"/>
          <w:color w:val="000000" w:themeColor="text1"/>
          <w:kern w:val="0"/>
          <w:sz w:val="28"/>
          <w:szCs w:val="28"/>
          <w:lang w:val="kk-KZ" w:eastAsia="ru-RU"/>
        </w:rPr>
        <w:t xml:space="preserve"> Қазақстанның ғылымы мен өмірі</w:t>
      </w:r>
      <w:r w:rsidR="003E2370"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Халықаралық ғылыми-көпшілік журнал №12/8</w:t>
      </w:r>
      <w:r w:rsidR="006B074A"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154</w:t>
      </w:r>
      <w:r w:rsidR="00AB45EB"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2020ж.</w:t>
      </w:r>
      <w:r w:rsidR="003E2370" w:rsidRPr="00C04AE6">
        <w:rPr>
          <w:rFonts w:ascii="Times New Roman" w:eastAsia="Times New Roman" w:hAnsi="Times New Roman"/>
          <w:color w:val="000000" w:themeColor="text1"/>
          <w:kern w:val="0"/>
          <w:sz w:val="28"/>
          <w:szCs w:val="28"/>
          <w:lang w:val="kk-KZ" w:eastAsia="ru-RU"/>
        </w:rPr>
        <w:t>,</w:t>
      </w:r>
      <w:r w:rsidR="000D02F5" w:rsidRPr="00C04AE6">
        <w:rPr>
          <w:rFonts w:ascii="Times New Roman" w:eastAsia="Times New Roman" w:hAnsi="Times New Roman"/>
          <w:color w:val="000000" w:themeColor="text1"/>
          <w:kern w:val="0"/>
          <w:sz w:val="28"/>
          <w:szCs w:val="28"/>
          <w:lang w:val="kk-KZ" w:eastAsia="ru-RU"/>
        </w:rPr>
        <w:t xml:space="preserve"> 236-239 бб.</w:t>
      </w:r>
      <w:r w:rsidR="003E2370" w:rsidRPr="00C04AE6">
        <w:rPr>
          <w:rFonts w:ascii="Times New Roman" w:eastAsia="Times New Roman" w:hAnsi="Times New Roman"/>
          <w:color w:val="000000" w:themeColor="text1"/>
          <w:kern w:val="0"/>
          <w:sz w:val="28"/>
          <w:szCs w:val="28"/>
          <w:lang w:val="kk-KZ" w:eastAsia="ru-RU"/>
        </w:rPr>
        <w:t xml:space="preserve"> </w:t>
      </w:r>
    </w:p>
    <w:p w14:paraId="792D91F8" w14:textId="7EF9DA1E" w:rsidR="00D353C6" w:rsidRPr="00C04AE6" w:rsidRDefault="00D353C6" w:rsidP="000D02F5">
      <w:pPr>
        <w:spacing w:after="0"/>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6</w:t>
      </w:r>
      <w:r w:rsidR="000D02F5"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Psycholingvistic</w:t>
      </w:r>
      <w:r w:rsidRPr="00C04AE6">
        <w:rPr>
          <w:rFonts w:ascii="Times New Roman" w:eastAsia="Times New Roman" w:hAnsi="Times New Roman"/>
          <w:color w:val="000000" w:themeColor="text1"/>
          <w:kern w:val="0"/>
          <w:sz w:val="28"/>
          <w:szCs w:val="28"/>
          <w:lang w:val="kk-KZ" w:eastAsia="ru-RU"/>
        </w:rPr>
        <w:t xml:space="preserve"> of spelling modelling teaching,</w:t>
      </w:r>
      <w:r w:rsidR="002F14A8" w:rsidRPr="00C04AE6">
        <w:rPr>
          <w:rFonts w:ascii="Times New Roman" w:hAnsi="Times New Roman"/>
          <w:color w:val="000000" w:themeColor="text1"/>
          <w:kern w:val="0"/>
          <w:sz w:val="28"/>
          <w:szCs w:val="28"/>
          <w:lang w:val="kk-KZ" w:eastAsia="tr-TR"/>
        </w:rPr>
        <w:t xml:space="preserve"> </w:t>
      </w:r>
      <w:r w:rsidR="002F14A8" w:rsidRPr="00C04AE6">
        <w:rPr>
          <w:rFonts w:ascii="Times New Roman" w:eastAsia="Times New Roman" w:hAnsi="Times New Roman"/>
          <w:color w:val="000000" w:themeColor="text1"/>
          <w:kern w:val="0"/>
          <w:sz w:val="28"/>
          <w:szCs w:val="28"/>
          <w:lang w:val="kk-KZ" w:eastAsia="ru-RU"/>
        </w:rPr>
        <w:t>Ясауи университетінің Хабаршысы</w:t>
      </w:r>
      <w:r w:rsidR="003E2370"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No2</w:t>
      </w:r>
      <w:r w:rsidR="006B074A"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128</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2023ж.</w:t>
      </w:r>
      <w:r w:rsidR="003E2370" w:rsidRPr="00C04AE6">
        <w:rPr>
          <w:rFonts w:ascii="Times New Roman" w:eastAsia="Times New Roman" w:hAnsi="Times New Roman"/>
          <w:color w:val="000000" w:themeColor="text1"/>
          <w:kern w:val="0"/>
          <w:sz w:val="28"/>
          <w:szCs w:val="28"/>
          <w:lang w:val="kk-KZ" w:eastAsia="ru-RU"/>
        </w:rPr>
        <w:t xml:space="preserve">, </w:t>
      </w:r>
      <w:r w:rsidR="000D02F5" w:rsidRPr="00C04AE6">
        <w:rPr>
          <w:rFonts w:ascii="Times New Roman" w:eastAsia="Times New Roman" w:hAnsi="Times New Roman"/>
          <w:color w:val="000000" w:themeColor="text1"/>
          <w:kern w:val="0"/>
          <w:sz w:val="28"/>
          <w:szCs w:val="28"/>
          <w:lang w:val="kk-KZ" w:eastAsia="ru-RU"/>
        </w:rPr>
        <w:t xml:space="preserve">277-290 бб. </w:t>
      </w:r>
    </w:p>
    <w:p w14:paraId="69C38714" w14:textId="2EE17AF5" w:rsidR="00D353C6" w:rsidRPr="00C04AE6" w:rsidRDefault="00D353C6" w:rsidP="000D02F5">
      <w:pPr>
        <w:spacing w:after="0"/>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7</w:t>
      </w:r>
      <w:r w:rsidR="000D02F5"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Formation of</w:t>
      </w:r>
      <w:r w:rsidR="00637FEF" w:rsidRPr="00C04AE6">
        <w:rPr>
          <w:rFonts w:ascii="Times New Roman" w:eastAsia="Times New Roman" w:hAnsi="Times New Roman"/>
          <w:color w:val="000000" w:themeColor="text1"/>
          <w:kern w:val="0"/>
          <w:sz w:val="28"/>
          <w:szCs w:val="28"/>
          <w:lang w:val="kk-KZ" w:eastAsia="ru-RU"/>
        </w:rPr>
        <w:t xml:space="preserve"> </w:t>
      </w:r>
      <w:r w:rsidR="002F14A8" w:rsidRPr="00C04AE6">
        <w:rPr>
          <w:rFonts w:ascii="Times New Roman" w:eastAsia="Times New Roman" w:hAnsi="Times New Roman"/>
          <w:color w:val="000000" w:themeColor="text1"/>
          <w:kern w:val="0"/>
          <w:sz w:val="28"/>
          <w:szCs w:val="28"/>
          <w:lang w:val="kk-KZ" w:eastAsia="ru-RU"/>
        </w:rPr>
        <w:t>subject competencies of future philologists by teaching spelling</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through a model system,</w:t>
      </w:r>
      <w:r w:rsidR="002F14A8" w:rsidRPr="00C04AE6">
        <w:rPr>
          <w:rFonts w:ascii="Times New Roman" w:hAnsi="Times New Roman"/>
          <w:color w:val="000000" w:themeColor="text1"/>
          <w:kern w:val="0"/>
          <w:sz w:val="28"/>
          <w:szCs w:val="28"/>
          <w:lang w:val="kk-KZ"/>
        </w:rPr>
        <w:t xml:space="preserve"> Ясауи университетінің Хабаршысы</w:t>
      </w:r>
      <w:r w:rsidR="003E2370"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№1</w:t>
      </w:r>
      <w:r w:rsidR="006B074A"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131</w:t>
      </w:r>
      <w:r w:rsidR="00AB45EB" w:rsidRPr="00C04AE6">
        <w:rPr>
          <w:rFonts w:ascii="Times New Roman" w:hAnsi="Times New Roman"/>
          <w:color w:val="000000" w:themeColor="text1"/>
          <w:kern w:val="0"/>
          <w:sz w:val="28"/>
          <w:szCs w:val="28"/>
          <w:lang w:val="kk-KZ"/>
        </w:rPr>
        <w:t xml:space="preserve">) </w:t>
      </w:r>
      <w:r w:rsidR="003E2370"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2024ж.</w:t>
      </w:r>
      <w:r w:rsidR="003E2370" w:rsidRPr="00C04AE6">
        <w:rPr>
          <w:rFonts w:ascii="Times New Roman" w:hAnsi="Times New Roman"/>
          <w:color w:val="000000" w:themeColor="text1"/>
          <w:kern w:val="0"/>
          <w:sz w:val="28"/>
          <w:szCs w:val="28"/>
          <w:lang w:val="kk-KZ"/>
        </w:rPr>
        <w:t xml:space="preserve">, </w:t>
      </w:r>
    </w:p>
    <w:p w14:paraId="0D22091F" w14:textId="3CD4219E" w:rsidR="00D353C6" w:rsidRPr="00C04AE6" w:rsidRDefault="00D353C6" w:rsidP="000D02F5">
      <w:pPr>
        <w:spacing w:after="0"/>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8</w:t>
      </w:r>
      <w:r w:rsidR="0051778D"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Модельдік жүйе – орфографияның мазмұны мен құрылымының</w:t>
      </w:r>
      <w:r w:rsidR="00637FEF"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ғылыми-прагматикалық</w:t>
      </w:r>
      <w:r w:rsidR="00637FEF"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үдерісі</w:t>
      </w:r>
      <w:r w:rsidRPr="00C04AE6">
        <w:rPr>
          <w:rFonts w:ascii="Times New Roman" w:hAnsi="Times New Roman"/>
          <w:color w:val="000000" w:themeColor="text1"/>
          <w:kern w:val="0"/>
          <w:sz w:val="28"/>
          <w:szCs w:val="28"/>
          <w:lang w:val="kk-KZ"/>
        </w:rPr>
        <w:t>,</w:t>
      </w:r>
      <w:r w:rsidR="002F14A8" w:rsidRPr="00C04AE6">
        <w:rPr>
          <w:rFonts w:ascii="Times New Roman" w:hAnsi="Times New Roman"/>
          <w:color w:val="000000" w:themeColor="text1"/>
          <w:kern w:val="0"/>
          <w:sz w:val="28"/>
          <w:szCs w:val="28"/>
          <w:lang w:val="kk-KZ"/>
        </w:rPr>
        <w:t xml:space="preserve"> «Профессор Әлімхан Жүнісбек және қазақ фонетикасынының өзекті мәселелері» атты халықаралық ғылыми-теориялық конференция. Алматы</w:t>
      </w:r>
      <w:r w:rsidR="003E2370"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7-қараша</w:t>
      </w:r>
      <w:r w:rsidR="00637FEF"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2023ж.</w:t>
      </w:r>
      <w:r w:rsidR="003E2370" w:rsidRPr="00C04AE6">
        <w:rPr>
          <w:rFonts w:ascii="Times New Roman" w:hAnsi="Times New Roman"/>
          <w:color w:val="000000" w:themeColor="text1"/>
          <w:kern w:val="0"/>
          <w:sz w:val="28"/>
          <w:szCs w:val="28"/>
          <w:lang w:val="kk-KZ"/>
        </w:rPr>
        <w:t>,</w:t>
      </w:r>
      <w:r w:rsidR="0051778D" w:rsidRPr="00C04AE6">
        <w:rPr>
          <w:rFonts w:ascii="Times New Roman" w:hAnsi="Times New Roman"/>
          <w:color w:val="000000" w:themeColor="text1"/>
          <w:kern w:val="0"/>
          <w:sz w:val="28"/>
          <w:szCs w:val="28"/>
          <w:lang w:val="kk-KZ"/>
        </w:rPr>
        <w:t xml:space="preserve"> 40-45 бб.</w:t>
      </w:r>
    </w:p>
    <w:p w14:paraId="6DC4B197" w14:textId="6D1A02C6" w:rsidR="00D353C6" w:rsidRPr="00C04AE6" w:rsidRDefault="00D353C6" w:rsidP="000D02F5">
      <w:pPr>
        <w:spacing w:after="0"/>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9</w:t>
      </w:r>
      <w:r w:rsidR="0051778D"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Болашақ филолог мамандарға қазақ тілі орфографиясын меңгертудің</w:t>
      </w:r>
      <w:r w:rsidR="00637FEF"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педагогикалық паради</w:t>
      </w:r>
      <w:r w:rsidRPr="00C04AE6">
        <w:rPr>
          <w:rFonts w:ascii="Times New Roman" w:hAnsi="Times New Roman"/>
          <w:color w:val="000000" w:themeColor="text1"/>
          <w:kern w:val="0"/>
          <w:sz w:val="28"/>
          <w:szCs w:val="28"/>
          <w:lang w:val="kk-KZ"/>
        </w:rPr>
        <w:t>гмалары,</w:t>
      </w:r>
      <w:r w:rsidR="002F14A8" w:rsidRPr="00C04AE6">
        <w:rPr>
          <w:rFonts w:ascii="Times New Roman" w:hAnsi="Times New Roman"/>
          <w:color w:val="000000" w:themeColor="text1"/>
          <w:kern w:val="0"/>
          <w:sz w:val="28"/>
          <w:szCs w:val="28"/>
          <w:lang w:val="kk-KZ"/>
        </w:rPr>
        <w:t xml:space="preserve"> </w:t>
      </w:r>
      <w:r w:rsidR="0051778D" w:rsidRPr="00C04AE6">
        <w:rPr>
          <w:rFonts w:ascii="Times New Roman" w:hAnsi="Times New Roman"/>
          <w:color w:val="000000" w:themeColor="text1"/>
          <w:kern w:val="0"/>
          <w:sz w:val="28"/>
          <w:szCs w:val="28"/>
          <w:lang w:val="kk-KZ"/>
        </w:rPr>
        <w:t>«В.Томсен және қазіргі түркітану ғылымы</w:t>
      </w:r>
      <w:r w:rsidR="002F14A8" w:rsidRPr="00C04AE6">
        <w:rPr>
          <w:rFonts w:ascii="Times New Roman" w:hAnsi="Times New Roman"/>
          <w:color w:val="000000" w:themeColor="text1"/>
          <w:kern w:val="0"/>
          <w:sz w:val="28"/>
          <w:szCs w:val="28"/>
          <w:lang w:val="kk-KZ"/>
        </w:rPr>
        <w:t>» атты халықаралық ғылыми-теориялық</w:t>
      </w:r>
      <w:r w:rsidR="00637FEF"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конференция. Алматы</w:t>
      </w:r>
      <w:r w:rsidR="003E2370"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25-қараша</w:t>
      </w:r>
      <w:r w:rsidR="00637FEF"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2023ж.</w:t>
      </w:r>
      <w:r w:rsidR="003E2370" w:rsidRPr="00C04AE6">
        <w:rPr>
          <w:rFonts w:ascii="Times New Roman" w:hAnsi="Times New Roman"/>
          <w:color w:val="000000" w:themeColor="text1"/>
          <w:kern w:val="0"/>
          <w:sz w:val="28"/>
          <w:szCs w:val="28"/>
          <w:lang w:val="kk-KZ"/>
        </w:rPr>
        <w:t xml:space="preserve">, </w:t>
      </w:r>
      <w:r w:rsidR="0051778D" w:rsidRPr="00C04AE6">
        <w:rPr>
          <w:rFonts w:ascii="Times New Roman" w:hAnsi="Times New Roman"/>
          <w:color w:val="000000" w:themeColor="text1"/>
          <w:kern w:val="0"/>
          <w:sz w:val="28"/>
          <w:szCs w:val="28"/>
          <w:lang w:val="kk-KZ"/>
        </w:rPr>
        <w:t>180-186 бб.</w:t>
      </w:r>
    </w:p>
    <w:p w14:paraId="2DDDEB10" w14:textId="446EF345" w:rsidR="00D353C6" w:rsidRPr="00C04AE6" w:rsidRDefault="00D353C6" w:rsidP="000D02F5">
      <w:pPr>
        <w:spacing w:after="0"/>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10</w:t>
      </w:r>
      <w:r w:rsidR="0051778D"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Қазақ тілінің орфографиясын модельдік жүйе арқылы оқыту</w:t>
      </w:r>
      <w:r w:rsidR="000A6BF9" w:rsidRPr="00C04AE6">
        <w:rPr>
          <w:rFonts w:ascii="Times New Roman" w:hAnsi="Times New Roman"/>
          <w:color w:val="000000" w:themeColor="text1"/>
          <w:kern w:val="0"/>
          <w:sz w:val="28"/>
          <w:szCs w:val="28"/>
          <w:lang w:val="kk-KZ"/>
        </w:rPr>
        <w:t>дың талаптары мен мүмкіндіктері,</w:t>
      </w:r>
      <w:r w:rsidR="002F14A8"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bCs/>
          <w:color w:val="000000" w:themeColor="text1"/>
          <w:kern w:val="0"/>
          <w:sz w:val="28"/>
          <w:szCs w:val="28"/>
          <w:lang w:val="kk-KZ"/>
        </w:rPr>
        <w:t>«Ұлттық ғылым тілін қалыптастырудың теориясы мен тәжірибесі»</w:t>
      </w:r>
      <w:r w:rsidR="002F14A8" w:rsidRPr="00C04AE6">
        <w:rPr>
          <w:rFonts w:ascii="Times New Roman" w:hAnsi="Times New Roman"/>
          <w:color w:val="000000" w:themeColor="text1"/>
          <w:kern w:val="0"/>
          <w:sz w:val="28"/>
          <w:szCs w:val="28"/>
          <w:lang w:val="kk-KZ"/>
        </w:rPr>
        <w:t xml:space="preserve"> атты халықаралық ғылыми-теориялық конференция. Алматы</w:t>
      </w:r>
      <w:r w:rsidR="003E2370"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26-сәуір</w:t>
      </w:r>
      <w:r w:rsidR="00637FEF" w:rsidRPr="00C04AE6">
        <w:rPr>
          <w:rFonts w:ascii="Times New Roman" w:hAnsi="Times New Roman"/>
          <w:color w:val="000000" w:themeColor="text1"/>
          <w:kern w:val="0"/>
          <w:sz w:val="28"/>
          <w:szCs w:val="28"/>
          <w:lang w:val="kk-KZ"/>
        </w:rPr>
        <w:t xml:space="preserve"> </w:t>
      </w:r>
      <w:r w:rsidR="002F14A8" w:rsidRPr="00C04AE6">
        <w:rPr>
          <w:rFonts w:ascii="Times New Roman" w:hAnsi="Times New Roman"/>
          <w:color w:val="000000" w:themeColor="text1"/>
          <w:kern w:val="0"/>
          <w:sz w:val="28"/>
          <w:szCs w:val="28"/>
          <w:lang w:val="kk-KZ"/>
        </w:rPr>
        <w:t>2024ж.</w:t>
      </w:r>
      <w:r w:rsidR="0051778D" w:rsidRPr="00C04AE6">
        <w:rPr>
          <w:rFonts w:ascii="Times New Roman" w:hAnsi="Times New Roman"/>
          <w:color w:val="000000" w:themeColor="text1"/>
          <w:kern w:val="0"/>
          <w:sz w:val="28"/>
          <w:szCs w:val="28"/>
          <w:lang w:val="kk-KZ"/>
        </w:rPr>
        <w:t xml:space="preserve"> 431-435 бб.</w:t>
      </w:r>
    </w:p>
    <w:p w14:paraId="44175A89" w14:textId="25DDF2F8" w:rsidR="0051778D" w:rsidRPr="00C04AE6" w:rsidRDefault="0051778D" w:rsidP="0051778D">
      <w:pPr>
        <w:spacing w:after="0"/>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11. Kazak orfografisini modellemeye dayalı öğretımde uzmanların psikolojik becerilerinin oluşturulması, V. Uluslararası Gençlik Araştırmaları Kongresi, Marmaris,  Türkiye.  30 Ekim - 03 Kasım 2024. S. 6-18</w:t>
      </w:r>
      <w:r w:rsidRPr="00C04AE6">
        <w:rPr>
          <w:rFonts w:ascii="Times New Roman" w:hAnsi="Times New Roman"/>
          <w:color w:val="000000" w:themeColor="text1"/>
          <w:kern w:val="0"/>
          <w:sz w:val="28"/>
          <w:szCs w:val="28"/>
          <w:lang w:val="kk-KZ"/>
        </w:rPr>
        <w:tab/>
      </w:r>
    </w:p>
    <w:p w14:paraId="6F777894" w14:textId="77777777" w:rsidR="000A6BF9" w:rsidRPr="00C04AE6" w:rsidRDefault="000A6BF9" w:rsidP="0051778D">
      <w:pPr>
        <w:spacing w:after="0"/>
        <w:jc w:val="both"/>
        <w:rPr>
          <w:rFonts w:ascii="Times New Roman" w:hAnsi="Times New Roman"/>
          <w:color w:val="000000" w:themeColor="text1"/>
          <w:kern w:val="0"/>
          <w:sz w:val="28"/>
          <w:szCs w:val="28"/>
          <w:lang w:val="kk-KZ"/>
        </w:rPr>
      </w:pPr>
    </w:p>
    <w:p w14:paraId="7394B83E" w14:textId="302BA399" w:rsidR="00D12680" w:rsidRPr="00C04AE6" w:rsidRDefault="00467B00" w:rsidP="00D12680">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
          <w:bCs/>
          <w:color w:val="000000" w:themeColor="text1"/>
          <w:kern w:val="0"/>
          <w:sz w:val="28"/>
          <w:szCs w:val="28"/>
          <w:lang w:val="kk-KZ" w:eastAsia="ru-RU"/>
        </w:rPr>
        <w:t xml:space="preserve">Диссертацияның құрылымы. </w:t>
      </w:r>
      <w:r w:rsidRPr="00C04AE6">
        <w:rPr>
          <w:rFonts w:ascii="Times New Roman" w:eastAsia="Times New Roman" w:hAnsi="Times New Roman"/>
          <w:bCs/>
          <w:color w:val="000000" w:themeColor="text1"/>
          <w:kern w:val="0"/>
          <w:sz w:val="28"/>
          <w:szCs w:val="28"/>
          <w:lang w:val="kk-KZ" w:eastAsia="ru-RU"/>
        </w:rPr>
        <w:t>Зерттеу жұмысы кіріспеден</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үш тараудан</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қорытындыдан</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пайдаланылған әдебиеттер тіз</w:t>
      </w:r>
      <w:r w:rsidR="00356AA8" w:rsidRPr="00C04AE6">
        <w:rPr>
          <w:rFonts w:ascii="Times New Roman" w:eastAsia="Times New Roman" w:hAnsi="Times New Roman"/>
          <w:bCs/>
          <w:color w:val="000000" w:themeColor="text1"/>
          <w:kern w:val="0"/>
          <w:sz w:val="28"/>
          <w:szCs w:val="28"/>
          <w:lang w:val="kk-KZ" w:eastAsia="ru-RU"/>
        </w:rPr>
        <w:t xml:space="preserve">імінен тұрады. Диссертацияда </w:t>
      </w:r>
      <w:r w:rsidR="00635AFD" w:rsidRPr="00C04AE6">
        <w:rPr>
          <w:rFonts w:ascii="Times New Roman" w:eastAsia="Times New Roman" w:hAnsi="Times New Roman"/>
          <w:bCs/>
          <w:color w:val="000000" w:themeColor="text1"/>
          <w:kern w:val="0"/>
          <w:sz w:val="28"/>
          <w:szCs w:val="28"/>
          <w:lang w:val="kk-KZ" w:eastAsia="ru-RU"/>
        </w:rPr>
        <w:t>11</w:t>
      </w:r>
      <w:r w:rsidR="00356AA8" w:rsidRPr="00C04AE6">
        <w:rPr>
          <w:rFonts w:ascii="Times New Roman" w:eastAsia="Times New Roman" w:hAnsi="Times New Roman"/>
          <w:bCs/>
          <w:color w:val="000000" w:themeColor="text1"/>
          <w:kern w:val="0"/>
          <w:sz w:val="28"/>
          <w:szCs w:val="28"/>
          <w:lang w:val="kk-KZ" w:eastAsia="ru-RU"/>
        </w:rPr>
        <w:t xml:space="preserve"> кесте</w:t>
      </w:r>
      <w:r w:rsidR="003E2370" w:rsidRPr="00C04AE6">
        <w:rPr>
          <w:rFonts w:ascii="Times New Roman" w:eastAsia="Times New Roman" w:hAnsi="Times New Roman"/>
          <w:bCs/>
          <w:color w:val="000000" w:themeColor="text1"/>
          <w:kern w:val="0"/>
          <w:sz w:val="28"/>
          <w:szCs w:val="28"/>
          <w:lang w:val="kk-KZ" w:eastAsia="ru-RU"/>
        </w:rPr>
        <w:t xml:space="preserve">, </w:t>
      </w:r>
      <w:r w:rsidR="00587CC3" w:rsidRPr="00C04AE6">
        <w:rPr>
          <w:rFonts w:ascii="Times New Roman" w:eastAsia="Times New Roman" w:hAnsi="Times New Roman"/>
          <w:bCs/>
          <w:color w:val="000000" w:themeColor="text1"/>
          <w:kern w:val="0"/>
          <w:sz w:val="28"/>
          <w:szCs w:val="28"/>
          <w:lang w:val="kk-KZ" w:eastAsia="ru-RU"/>
        </w:rPr>
        <w:t>2</w:t>
      </w:r>
      <w:r w:rsidRPr="00C04AE6">
        <w:rPr>
          <w:rFonts w:ascii="Times New Roman" w:eastAsia="Times New Roman" w:hAnsi="Times New Roman"/>
          <w:bCs/>
          <w:color w:val="000000" w:themeColor="text1"/>
          <w:kern w:val="0"/>
          <w:sz w:val="28"/>
          <w:szCs w:val="28"/>
          <w:lang w:val="kk-KZ" w:eastAsia="ru-RU"/>
        </w:rPr>
        <w:t xml:space="preserve"> с</w:t>
      </w:r>
      <w:r w:rsidR="0006506B" w:rsidRPr="00C04AE6">
        <w:rPr>
          <w:rFonts w:ascii="Times New Roman" w:eastAsia="Times New Roman" w:hAnsi="Times New Roman"/>
          <w:bCs/>
          <w:color w:val="000000" w:themeColor="text1"/>
          <w:kern w:val="0"/>
          <w:sz w:val="28"/>
          <w:szCs w:val="28"/>
          <w:lang w:val="kk-KZ" w:eastAsia="ru-RU"/>
        </w:rPr>
        <w:t>урет</w:t>
      </w:r>
      <w:r w:rsidR="003E2370" w:rsidRPr="00C04AE6">
        <w:rPr>
          <w:rFonts w:ascii="Times New Roman" w:eastAsia="Times New Roman" w:hAnsi="Times New Roman"/>
          <w:bCs/>
          <w:color w:val="000000" w:themeColor="text1"/>
          <w:kern w:val="0"/>
          <w:sz w:val="28"/>
          <w:szCs w:val="28"/>
          <w:lang w:val="kk-KZ" w:eastAsia="ru-RU"/>
        </w:rPr>
        <w:t xml:space="preserve">, </w:t>
      </w:r>
      <w:r w:rsidR="00587CC3" w:rsidRPr="00C04AE6">
        <w:rPr>
          <w:rFonts w:ascii="Times New Roman" w:eastAsia="Times New Roman" w:hAnsi="Times New Roman"/>
          <w:bCs/>
          <w:color w:val="000000" w:themeColor="text1"/>
          <w:kern w:val="0"/>
          <w:sz w:val="28"/>
          <w:szCs w:val="28"/>
          <w:lang w:val="kk-KZ" w:eastAsia="ru-RU"/>
        </w:rPr>
        <w:t>9 сызба</w:t>
      </w:r>
      <w:r w:rsidRPr="00C04AE6">
        <w:rPr>
          <w:rFonts w:ascii="Times New Roman" w:eastAsia="Times New Roman" w:hAnsi="Times New Roman"/>
          <w:bCs/>
          <w:color w:val="000000" w:themeColor="text1"/>
          <w:kern w:val="0"/>
          <w:sz w:val="28"/>
          <w:szCs w:val="28"/>
          <w:lang w:val="kk-KZ" w:eastAsia="ru-RU"/>
        </w:rPr>
        <w:t xml:space="preserve"> берілген.</w:t>
      </w:r>
    </w:p>
    <w:p w14:paraId="2B6D0C2D" w14:textId="77777777" w:rsidR="00467B00" w:rsidRPr="00C04AE6" w:rsidRDefault="00D12680" w:rsidP="00D12680">
      <w:pPr>
        <w:pStyle w:val="1"/>
        <w:rPr>
          <w:color w:val="000000" w:themeColor="text1"/>
        </w:rPr>
      </w:pPr>
      <w:r w:rsidRPr="00C04AE6">
        <w:rPr>
          <w:bCs/>
          <w:color w:val="000000" w:themeColor="text1"/>
        </w:rPr>
        <w:br w:type="page"/>
      </w:r>
      <w:bookmarkStart w:id="7" w:name="_Toc184853402"/>
      <w:r w:rsidR="00467B00" w:rsidRPr="00C04AE6">
        <w:rPr>
          <w:color w:val="000000" w:themeColor="text1"/>
        </w:rPr>
        <w:lastRenderedPageBreak/>
        <w:t>І ТАРАУ. ҚАЗАҚ ОРФОГРАФИЯСЫН ЗЕРТТЕУДІҢ ҒЫЛЫМИ-ТЕОРИЯЛЫҚ БАҒДАРЛАРЫ</w:t>
      </w:r>
      <w:bookmarkEnd w:id="7"/>
    </w:p>
    <w:p w14:paraId="1178D252" w14:textId="77777777" w:rsidR="00467B00" w:rsidRPr="00C04AE6" w:rsidRDefault="00467B00" w:rsidP="00B85648">
      <w:pPr>
        <w:pStyle w:val="1"/>
        <w:numPr>
          <w:ilvl w:val="1"/>
          <w:numId w:val="24"/>
        </w:numPr>
        <w:rPr>
          <w:rFonts w:eastAsia="Calibri"/>
          <w:color w:val="000000" w:themeColor="text1"/>
        </w:rPr>
      </w:pPr>
      <w:bookmarkStart w:id="8" w:name="_Toc184853403"/>
      <w:r w:rsidRPr="00C04AE6">
        <w:rPr>
          <w:rFonts w:eastAsia="Calibri"/>
          <w:color w:val="000000" w:themeColor="text1"/>
        </w:rPr>
        <w:t>Қазақ тілі орфографиясының зерттелімі мен даму тенденциялары</w:t>
      </w:r>
      <w:bookmarkEnd w:id="8"/>
    </w:p>
    <w:p w14:paraId="63296190" w14:textId="69A10815"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Орфография</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тіл білімінің дербес жеке саласы. Орфография ғылымы тілдің жазба түріне ғана қатысты. Орфографияға статикалық</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қалып тән емес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тілдің даму динамикасына байланысты ол әрдайым дамиды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өзгерістер енгізіледі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жетілдіріледі. Сондықтан орфография</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саласы әрдайым динамикалық сипатта болады.</w:t>
      </w:r>
    </w:p>
    <w:p w14:paraId="4590BFFB" w14:textId="6AC24805" w:rsidR="00444C4F" w:rsidRPr="00C04AE6" w:rsidRDefault="00AD6ADD"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Орфографияның басты мақсаты – белгілі бір заңдарға негізделген емле ережелерін жүйеге келтіріп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дұрыс жазуға бағыттау. Орфографияны және оның теориясын анықтау барысында «орфография» ұғымының мәнін түсіну маңызды. Орфография деген:</w:t>
      </w:r>
    </w:p>
    <w:p w14:paraId="5D21E4E3" w14:textId="584F1390" w:rsidR="00444C4F" w:rsidRPr="00C04AE6" w:rsidRDefault="00AD6ADD"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қоғамда қолданылатын жазудың тарихи түрде қалыптасқан жүйесі;</w:t>
      </w:r>
    </w:p>
    <w:p w14:paraId="7856B719" w14:textId="793331BF" w:rsidR="00444C4F" w:rsidRPr="00C04AE6" w:rsidRDefault="00AD6ADD"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2</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әртүрлі жазу нұсқалары пайда болғанда бірізділікті қамтамасыз ететін ережелер жиынтығы;</w:t>
      </w:r>
    </w:p>
    <w:p w14:paraId="31BB23BB" w14:textId="2B1524C6" w:rsidR="00444C4F" w:rsidRPr="00C04AE6" w:rsidRDefault="00AD6ADD"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3</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қабылданған ережелердің белгілі бір тәртіпке сәйкес болуы;</w:t>
      </w:r>
    </w:p>
    <w:p w14:paraId="73569B44" w14:textId="14908BDA" w:rsidR="00444C4F" w:rsidRPr="00C04AE6" w:rsidRDefault="00AD6ADD"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4</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дұрыс жазу мен бірізділікті сақтай отырып жазу үлгісін қалыптастыру мәселелерін зерттейтін тіл білімінің бір саласы.</w:t>
      </w:r>
    </w:p>
    <w:p w14:paraId="5C8F73D7" w14:textId="4B86150E" w:rsidR="00444C4F" w:rsidRPr="00C04AE6" w:rsidRDefault="00AD6ADD"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Орфография – жазу кезінде дұрыстықты қамтамасыз ететін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жазылған мәтіннің оқырманға түсінікті болуын көздейтін әрекет. Бұл түсініктілік</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негізінен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 мен оқудың белгілі бір тәртібін</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емле принциптерін</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ұстану арқылы жүзеге асырылады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 сол тәртіп жазушы мен оқушының қолдағдысы мен көзшалымына байланысты қарастырылады.</w:t>
      </w:r>
    </w:p>
    <w:p w14:paraId="065BEDEE" w14:textId="67005478" w:rsidR="00444C4F" w:rsidRPr="00C04AE6" w:rsidRDefault="00AD6ADD"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Қазақ орфографиясының ғылыми зерттелуі А.Байтұрсынұлының еңбектерінен бастау алады.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Ғалым жазудың қоғам</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ғылым және мәдениетті дамытудағы маңызын терең түсініп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сауатсыздықты жою үшін әріп пен оқулық мәселелерін шұғыл шешу қажет деп санап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1910 жылдан бастап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А.Байтұрсынұлы араб жазуын қазақ тілінің дыбыстық жүйесіне бейімдеп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сингармониялық ұлттық әліпби жасап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қазақ орфографиясының іргетасын қалады </w:t>
      </w:r>
      <w:r w:rsidR="00514A27" w:rsidRPr="00C04AE6">
        <w:rPr>
          <w:rFonts w:ascii="Times New Roman" w:hAnsi="Times New Roman"/>
          <w:color w:val="000000" w:themeColor="text1"/>
          <w:kern w:val="0"/>
          <w:sz w:val="28"/>
          <w:szCs w:val="28"/>
          <w:lang w:val="kk-KZ"/>
        </w:rPr>
        <w:t>[</w:t>
      </w:r>
      <w:r w:rsidR="00502999" w:rsidRPr="00C04AE6">
        <w:rPr>
          <w:rFonts w:ascii="Times New Roman" w:hAnsi="Times New Roman"/>
          <w:color w:val="000000" w:themeColor="text1"/>
          <w:kern w:val="0"/>
          <w:sz w:val="28"/>
          <w:szCs w:val="28"/>
          <w:lang w:val="kk-KZ"/>
        </w:rPr>
        <w:t>6]</w:t>
      </w:r>
      <w:r w:rsidR="00467B00" w:rsidRPr="00C04AE6">
        <w:rPr>
          <w:rFonts w:ascii="Times New Roman" w:hAnsi="Times New Roman"/>
          <w:color w:val="000000" w:themeColor="text1"/>
          <w:kern w:val="0"/>
          <w:sz w:val="28"/>
          <w:szCs w:val="28"/>
          <w:lang w:val="kk-KZ"/>
        </w:rPr>
        <w:t>.</w:t>
      </w:r>
    </w:p>
    <w:p w14:paraId="0FC36961" w14:textId="109FF676" w:rsidR="002A4116" w:rsidRPr="00C04AE6" w:rsidRDefault="002A4116"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А.Байтұрсынұлының емле мәселесіне қатысты ғылыми тұжырымдары ХХ ғасырдың басында Ресей ғалымдары А.Н.Самойлович</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Е.Д.Поливанов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Н.Ф.Яковлев сынды зерттеушілердің назарын аударған және жоғары бағаланған. Е.Д.Поливанов: «1924 жылы қабылданған қазақ-киргиз графикасының бұл соңғы нұсқасы түзетулер енгізуді қажет етпейтін соңғы қадам болып табылады және ұлттық графиканың тарихи қалыптасуындағы үлкен мәдени жетістік болып саналады»</w:t>
      </w:r>
      <w:r w:rsidR="006D3DAD" w:rsidRPr="00C04AE6">
        <w:rPr>
          <w:rFonts w:ascii="Times New Roman" w:eastAsia="Times New Roman" w:hAnsi="Times New Roman"/>
          <w:color w:val="000000" w:themeColor="text1"/>
          <w:kern w:val="0"/>
          <w:sz w:val="28"/>
          <w:szCs w:val="28"/>
          <w:lang w:val="tr-TR" w:eastAsia="ru-RU"/>
        </w:rPr>
        <w:t xml:space="preserve"> </w:t>
      </w:r>
      <w:r w:rsidRPr="00C04AE6">
        <w:rPr>
          <w:rFonts w:ascii="Times New Roman" w:eastAsia="Times New Roman" w:hAnsi="Times New Roman"/>
          <w:color w:val="000000" w:themeColor="text1"/>
          <w:kern w:val="0"/>
          <w:sz w:val="28"/>
          <w:szCs w:val="28"/>
          <w:lang w:val="kk-KZ" w:eastAsia="ru-RU"/>
        </w:rPr>
        <w:t xml:space="preserve">деп ерекше атап өткен </w:t>
      </w:r>
      <w:r w:rsidR="00514A27" w:rsidRPr="00C04AE6">
        <w:rPr>
          <w:rFonts w:ascii="Times New Roman" w:eastAsia="Times New Roman" w:hAnsi="Times New Roman"/>
          <w:color w:val="000000" w:themeColor="text1"/>
          <w:kern w:val="0"/>
          <w:sz w:val="28"/>
          <w:szCs w:val="28"/>
          <w:lang w:val="kk-KZ" w:eastAsia="ru-RU"/>
        </w:rPr>
        <w:t>[7</w:t>
      </w:r>
      <w:r w:rsidR="003E2370" w:rsidRPr="00C04AE6">
        <w:rPr>
          <w:rFonts w:ascii="Times New Roman" w:eastAsia="Times New Roman" w:hAnsi="Times New Roman"/>
          <w:color w:val="000000" w:themeColor="text1"/>
          <w:kern w:val="0"/>
          <w:sz w:val="28"/>
          <w:szCs w:val="28"/>
          <w:lang w:val="kk-KZ" w:eastAsia="ru-RU"/>
        </w:rPr>
        <w:t xml:space="preserve">, </w:t>
      </w:r>
      <w:r w:rsidR="00BA4A39" w:rsidRPr="00C04AE6">
        <w:rPr>
          <w:rFonts w:ascii="Times New Roman" w:eastAsia="Times New Roman" w:hAnsi="Times New Roman"/>
          <w:color w:val="000000" w:themeColor="text1"/>
          <w:kern w:val="0"/>
          <w:sz w:val="28"/>
          <w:szCs w:val="28"/>
          <w:lang w:val="kk-KZ" w:eastAsia="ru-RU"/>
        </w:rPr>
        <w:t>б.</w:t>
      </w:r>
      <w:r w:rsidR="007B7B11" w:rsidRPr="007B7B11">
        <w:rPr>
          <w:rFonts w:ascii="Times New Roman" w:eastAsia="Times New Roman" w:hAnsi="Times New Roman"/>
          <w:color w:val="000000" w:themeColor="text1"/>
          <w:kern w:val="0"/>
          <w:sz w:val="28"/>
          <w:szCs w:val="28"/>
          <w:lang w:val="kk-KZ" w:eastAsia="ru-RU"/>
        </w:rPr>
        <w:t>32</w:t>
      </w:r>
      <w:r w:rsidR="00502999"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 Ғалым әріп саны мен тілдегі фонема саны сәйкес болуы қажет деп көрсетеді. Осыған байланысты ол: «Жазу – дыбыстың таңбасы. Әр дыбыстың өз таңбасы болады. Таңбаны көргенде оның қай дыбысты білдіретінін танимыз» деген пайымы өте маңызды.</w:t>
      </w:r>
    </w:p>
    <w:p w14:paraId="56AE5E44" w14:textId="722E6BAE"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ХІХ ғасырдың аяғы</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 xml:space="preserve">ХХ ғасырдың басында қазақ тілінің игілігі үшін қызмет еткен біртуар ғалым қазақ жазу-сызуының фонемографиялық жазуға </w:t>
      </w:r>
      <w:r w:rsidRPr="00C04AE6">
        <w:rPr>
          <w:rFonts w:ascii="Times New Roman" w:eastAsia="Times New Roman" w:hAnsi="Times New Roman"/>
          <w:bCs/>
          <w:color w:val="000000" w:themeColor="text1"/>
          <w:kern w:val="0"/>
          <w:sz w:val="28"/>
          <w:szCs w:val="28"/>
          <w:lang w:val="kk-KZ" w:eastAsia="ru-RU"/>
        </w:rPr>
        <w:lastRenderedPageBreak/>
        <w:t>қадам басуына айрықша еңбек еткен.</w:t>
      </w:r>
      <w:r w:rsidRPr="00C04AE6">
        <w:rPr>
          <w:rFonts w:ascii="Times New Roman" w:eastAsia="Times New Roman" w:hAnsi="Times New Roman"/>
          <w:color w:val="000000" w:themeColor="text1"/>
          <w:kern w:val="0"/>
          <w:sz w:val="28"/>
          <w:szCs w:val="28"/>
          <w:lang w:val="kk-KZ" w:eastAsia="ru-RU"/>
        </w:rPr>
        <w:t xml:space="preserve"> Оның</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1915 жылы жарық көрген «Тіл құрал» атты еңбегінің бірінші бөлімінде қазақ орфографиясының</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негізгі мәселелері талданады. Ғалым</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орфографиясын еуропа тілдерімен салыстыра отырып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 мен орфоэпия арасындағы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сәйкестігі басым тілдің</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өміршеңдігі бекем болады деп көрсетеді. Сондай-ақ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тілтанымында алғаш рет қазақ орфографиясының принциптері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осы А.Байтұрсынұлы еңбегінде алғаш рет</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жан-жақты талданған.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Ғалым</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орфографиясының 4 түрлі принципін көрсетеді:</w:t>
      </w:r>
    </w:p>
    <w:p w14:paraId="7A634119" w14:textId="1E5FC51B"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таңба жүйелі;</w:t>
      </w:r>
    </w:p>
    <w:p w14:paraId="4CC55996" w14:textId="77127C34"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2</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тарих жүйелі;</w:t>
      </w:r>
    </w:p>
    <w:p w14:paraId="4A0AB2EC" w14:textId="2D3D1793"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3</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туыс жүйелі;</w:t>
      </w:r>
    </w:p>
    <w:p w14:paraId="177EE300" w14:textId="678DBC92"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4</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дыбыс жүйелі.</w:t>
      </w:r>
    </w:p>
    <w:p w14:paraId="79D7339D" w14:textId="415E37DB"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xml:space="preserve">Ғалымның бұл жердегі таңба жүйелі деп отырғаны – қазіргі </w:t>
      </w:r>
      <w:r w:rsidRPr="00C04AE6">
        <w:rPr>
          <w:rFonts w:ascii="Times New Roman" w:eastAsia="Times New Roman" w:hAnsi="Times New Roman"/>
          <w:b/>
          <w:color w:val="000000" w:themeColor="text1"/>
          <w:kern w:val="0"/>
          <w:sz w:val="28"/>
          <w:szCs w:val="28"/>
          <w:lang w:val="kk-KZ" w:eastAsia="ru-RU"/>
        </w:rPr>
        <w:t>тілтанымдағы графикалық принцип</w:t>
      </w:r>
      <w:r w:rsidRPr="00C04AE6">
        <w:rPr>
          <w:rFonts w:ascii="Times New Roman" w:eastAsia="Times New Roman" w:hAnsi="Times New Roman"/>
          <w:color w:val="000000" w:themeColor="text1"/>
          <w:kern w:val="0"/>
          <w:sz w:val="28"/>
          <w:szCs w:val="28"/>
          <w:lang w:val="kk-KZ" w:eastAsia="ru-RU"/>
        </w:rPr>
        <w:t>. Графикалық принцип дұрыс құрылмаса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 күрделі болатыны белгілі. Сондықтан ғалым жазуда «бір әріп – бір дыбыс» қағидаты негізге алынуына айрықша назар аударады. Бұл теориялық тұжырым қазіргі кезде де өз маңыздылығын жоймай</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әліпби құру барысында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орфография ережелерін әзірлеуде қатаң сақталады. Ал тарих жүйелі емле деген қазіргі орфографиядағы тарихи-дәстүрлі принципке толық сәйкес айтылған.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Туыс жүйелі емле қазіргі кезде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морфологиялық</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принцип деп аталады. </w:t>
      </w:r>
      <w:r w:rsidR="00363760" w:rsidRPr="00C04AE6">
        <w:rPr>
          <w:rFonts w:ascii="Times New Roman" w:eastAsia="Times New Roman" w:hAnsi="Times New Roman"/>
          <w:color w:val="000000" w:themeColor="text1"/>
          <w:kern w:val="0"/>
          <w:sz w:val="28"/>
          <w:szCs w:val="28"/>
          <w:lang w:val="kk-KZ" w:eastAsia="ru-RU"/>
        </w:rPr>
        <w:t>Ғалымның айтуынша</w:t>
      </w:r>
      <w:r w:rsidR="003E2370" w:rsidRPr="00C04AE6">
        <w:rPr>
          <w:rFonts w:ascii="Times New Roman" w:eastAsia="Times New Roman" w:hAnsi="Times New Roman"/>
          <w:color w:val="000000" w:themeColor="text1"/>
          <w:kern w:val="0"/>
          <w:sz w:val="28"/>
          <w:szCs w:val="28"/>
          <w:lang w:val="kk-KZ" w:eastAsia="ru-RU"/>
        </w:rPr>
        <w:t xml:space="preserve">, </w:t>
      </w:r>
      <w:r w:rsidR="00363760" w:rsidRPr="00C04AE6">
        <w:rPr>
          <w:rFonts w:ascii="Times New Roman" w:eastAsia="Times New Roman" w:hAnsi="Times New Roman"/>
          <w:color w:val="000000" w:themeColor="text1"/>
          <w:kern w:val="0"/>
          <w:sz w:val="28"/>
          <w:szCs w:val="28"/>
          <w:lang w:val="kk-KZ" w:eastAsia="ru-RU"/>
        </w:rPr>
        <w:t>туыс жүйелі емле сөздің дыбыстарына емес</w:t>
      </w:r>
      <w:r w:rsidR="003E2370" w:rsidRPr="00C04AE6">
        <w:rPr>
          <w:rFonts w:ascii="Times New Roman" w:eastAsia="Times New Roman" w:hAnsi="Times New Roman"/>
          <w:color w:val="000000" w:themeColor="text1"/>
          <w:kern w:val="0"/>
          <w:sz w:val="28"/>
          <w:szCs w:val="28"/>
          <w:lang w:val="kk-KZ" w:eastAsia="ru-RU"/>
        </w:rPr>
        <w:t xml:space="preserve">, </w:t>
      </w:r>
      <w:r w:rsidR="00363760" w:rsidRPr="00C04AE6">
        <w:rPr>
          <w:rFonts w:ascii="Times New Roman" w:eastAsia="Times New Roman" w:hAnsi="Times New Roman"/>
          <w:color w:val="000000" w:themeColor="text1"/>
          <w:kern w:val="0"/>
          <w:sz w:val="28"/>
          <w:szCs w:val="28"/>
          <w:lang w:val="kk-KZ" w:eastAsia="ru-RU"/>
        </w:rPr>
        <w:t>тегіне қарай жазылады. Мысалы</w:t>
      </w:r>
      <w:r w:rsidR="003E2370" w:rsidRPr="00C04AE6">
        <w:rPr>
          <w:rFonts w:ascii="Times New Roman" w:eastAsia="Times New Roman" w:hAnsi="Times New Roman"/>
          <w:color w:val="000000" w:themeColor="text1"/>
          <w:kern w:val="0"/>
          <w:sz w:val="28"/>
          <w:szCs w:val="28"/>
          <w:lang w:val="kk-KZ" w:eastAsia="ru-RU"/>
        </w:rPr>
        <w:t xml:space="preserve">, </w:t>
      </w:r>
      <w:r w:rsidR="00363760" w:rsidRPr="00C04AE6">
        <w:rPr>
          <w:rFonts w:ascii="Times New Roman" w:eastAsia="Times New Roman" w:hAnsi="Times New Roman"/>
          <w:color w:val="000000" w:themeColor="text1"/>
          <w:kern w:val="0"/>
          <w:sz w:val="28"/>
          <w:szCs w:val="28"/>
          <w:lang w:val="kk-KZ" w:eastAsia="ru-RU"/>
        </w:rPr>
        <w:t>“қорада бір қара ат тұр екен” дегенде “қара” мен “ат” сөздерін дыбыстап “қарат” деп жазбай</w:t>
      </w:r>
      <w:r w:rsidR="003E2370" w:rsidRPr="00C04AE6">
        <w:rPr>
          <w:rFonts w:ascii="Times New Roman" w:eastAsia="Times New Roman" w:hAnsi="Times New Roman"/>
          <w:color w:val="000000" w:themeColor="text1"/>
          <w:kern w:val="0"/>
          <w:sz w:val="28"/>
          <w:szCs w:val="28"/>
          <w:lang w:val="kk-KZ" w:eastAsia="ru-RU"/>
        </w:rPr>
        <w:t xml:space="preserve">, </w:t>
      </w:r>
      <w:r w:rsidR="00363760" w:rsidRPr="00C04AE6">
        <w:rPr>
          <w:rFonts w:ascii="Times New Roman" w:eastAsia="Times New Roman" w:hAnsi="Times New Roman"/>
          <w:color w:val="000000" w:themeColor="text1"/>
          <w:kern w:val="0"/>
          <w:sz w:val="28"/>
          <w:szCs w:val="28"/>
          <w:lang w:val="kk-KZ" w:eastAsia="ru-RU"/>
        </w:rPr>
        <w:t xml:space="preserve">“қара ат” деп жазады. </w:t>
      </w:r>
      <w:r w:rsidRPr="00C04AE6">
        <w:rPr>
          <w:rFonts w:ascii="Times New Roman" w:eastAsia="Times New Roman" w:hAnsi="Times New Roman"/>
          <w:color w:val="000000" w:themeColor="text1"/>
          <w:kern w:val="0"/>
          <w:sz w:val="28"/>
          <w:szCs w:val="28"/>
          <w:lang w:val="kk-KZ" w:eastAsia="ru-RU"/>
        </w:rPr>
        <w:t>Бұл жердегі «тегіне қарап жазу» деген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сөздердің</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морфемдік сипатының сақталып жазылуы дегенді білдіреді. Қазіргі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кезде де бұл емле ұстанымы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сөздердің ара жігін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сақтауда және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сөздерді біріктіріп жазуда</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қатаң сақталады.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Ғалымның көрсеткен төртінші принципі – дыбыс жүйелі деп аталады. Бұл қазіргі орфографияда фонетика-фонематикалық принцип деп аталады. </w:t>
      </w:r>
      <w:r w:rsidR="00AE7F26" w:rsidRPr="00C04AE6">
        <w:rPr>
          <w:rFonts w:ascii="Times New Roman" w:eastAsia="Times New Roman" w:hAnsi="Times New Roman"/>
          <w:color w:val="000000" w:themeColor="text1"/>
          <w:kern w:val="0"/>
          <w:sz w:val="28"/>
          <w:szCs w:val="28"/>
          <w:lang w:val="kk-KZ" w:eastAsia="ru-RU"/>
        </w:rPr>
        <w:t>А.Байтұрсынұлы осыған байланысты дыбыс жүйелі емле – сөздерді ауыздан шыққан күйінше жазу ережесі екенін айтқан. Оның пікірінше</w:t>
      </w:r>
      <w:r w:rsidR="003E2370" w:rsidRPr="00C04AE6">
        <w:rPr>
          <w:rFonts w:ascii="Times New Roman" w:eastAsia="Times New Roman" w:hAnsi="Times New Roman"/>
          <w:color w:val="000000" w:themeColor="text1"/>
          <w:kern w:val="0"/>
          <w:sz w:val="28"/>
          <w:szCs w:val="28"/>
          <w:lang w:val="kk-KZ" w:eastAsia="ru-RU"/>
        </w:rPr>
        <w:t xml:space="preserve">, </w:t>
      </w:r>
      <w:r w:rsidR="00AE7F26" w:rsidRPr="00C04AE6">
        <w:rPr>
          <w:rFonts w:ascii="Times New Roman" w:eastAsia="Times New Roman" w:hAnsi="Times New Roman"/>
          <w:color w:val="000000" w:themeColor="text1"/>
          <w:kern w:val="0"/>
          <w:sz w:val="28"/>
          <w:szCs w:val="28"/>
          <w:lang w:val="kk-KZ" w:eastAsia="ru-RU"/>
        </w:rPr>
        <w:t>сөздің ауыздан шығуы екі түрлі болады: біріншіден</w:t>
      </w:r>
      <w:r w:rsidR="003E2370" w:rsidRPr="00C04AE6">
        <w:rPr>
          <w:rFonts w:ascii="Times New Roman" w:eastAsia="Times New Roman" w:hAnsi="Times New Roman"/>
          <w:color w:val="000000" w:themeColor="text1"/>
          <w:kern w:val="0"/>
          <w:sz w:val="28"/>
          <w:szCs w:val="28"/>
          <w:lang w:val="kk-KZ" w:eastAsia="ru-RU"/>
        </w:rPr>
        <w:t xml:space="preserve">, </w:t>
      </w:r>
      <w:r w:rsidR="00AE7F26" w:rsidRPr="00C04AE6">
        <w:rPr>
          <w:rFonts w:ascii="Times New Roman" w:eastAsia="Times New Roman" w:hAnsi="Times New Roman"/>
          <w:color w:val="000000" w:themeColor="text1"/>
          <w:kern w:val="0"/>
          <w:sz w:val="28"/>
          <w:szCs w:val="28"/>
          <w:lang w:val="kk-KZ" w:eastAsia="ru-RU"/>
        </w:rPr>
        <w:t>сөйлегенде сөздер бір-біріне жалғасып айтылғанда</w:t>
      </w:r>
      <w:r w:rsidR="003E2370" w:rsidRPr="00C04AE6">
        <w:rPr>
          <w:rFonts w:ascii="Times New Roman" w:eastAsia="Times New Roman" w:hAnsi="Times New Roman"/>
          <w:color w:val="000000" w:themeColor="text1"/>
          <w:kern w:val="0"/>
          <w:sz w:val="28"/>
          <w:szCs w:val="28"/>
          <w:lang w:val="kk-KZ" w:eastAsia="ru-RU"/>
        </w:rPr>
        <w:t xml:space="preserve">, </w:t>
      </w:r>
      <w:r w:rsidR="00AE7F26" w:rsidRPr="00C04AE6">
        <w:rPr>
          <w:rFonts w:ascii="Times New Roman" w:eastAsia="Times New Roman" w:hAnsi="Times New Roman"/>
          <w:color w:val="000000" w:themeColor="text1"/>
          <w:kern w:val="0"/>
          <w:sz w:val="28"/>
          <w:szCs w:val="28"/>
          <w:lang w:val="kk-KZ" w:eastAsia="ru-RU"/>
        </w:rPr>
        <w:t>екіншіден</w:t>
      </w:r>
      <w:r w:rsidR="003E2370" w:rsidRPr="00C04AE6">
        <w:rPr>
          <w:rFonts w:ascii="Times New Roman" w:eastAsia="Times New Roman" w:hAnsi="Times New Roman"/>
          <w:color w:val="000000" w:themeColor="text1"/>
          <w:kern w:val="0"/>
          <w:sz w:val="28"/>
          <w:szCs w:val="28"/>
          <w:lang w:val="kk-KZ" w:eastAsia="ru-RU"/>
        </w:rPr>
        <w:t xml:space="preserve">, </w:t>
      </w:r>
      <w:r w:rsidR="00AE7F26" w:rsidRPr="00C04AE6">
        <w:rPr>
          <w:rFonts w:ascii="Times New Roman" w:eastAsia="Times New Roman" w:hAnsi="Times New Roman"/>
          <w:color w:val="000000" w:themeColor="text1"/>
          <w:kern w:val="0"/>
          <w:sz w:val="28"/>
          <w:szCs w:val="28"/>
          <w:lang w:val="kk-KZ" w:eastAsia="ru-RU"/>
        </w:rPr>
        <w:t xml:space="preserve">әр сөзді жеке алып айтұанда ауыздан әртүрлі болып шығады </w:t>
      </w:r>
      <w:r w:rsidR="00514A27" w:rsidRPr="00C04AE6">
        <w:rPr>
          <w:rFonts w:ascii="Times New Roman" w:eastAsia="Times New Roman" w:hAnsi="Times New Roman"/>
          <w:color w:val="000000" w:themeColor="text1"/>
          <w:kern w:val="0"/>
          <w:sz w:val="28"/>
          <w:szCs w:val="28"/>
          <w:lang w:val="kk-KZ" w:eastAsia="ru-RU"/>
        </w:rPr>
        <w:t>[6</w:t>
      </w:r>
      <w:r w:rsidR="00430C79">
        <w:rPr>
          <w:rFonts w:ascii="Times New Roman" w:eastAsia="Times New Roman" w:hAnsi="Times New Roman"/>
          <w:color w:val="000000" w:themeColor="text1"/>
          <w:kern w:val="0"/>
          <w:sz w:val="28"/>
          <w:szCs w:val="28"/>
          <w:lang w:val="kk-KZ" w:eastAsia="ru-RU"/>
        </w:rPr>
        <w:t xml:space="preserve">, </w:t>
      </w:r>
      <w:r w:rsidR="00AD52C4" w:rsidRPr="00C04AE6">
        <w:rPr>
          <w:rFonts w:ascii="Times New Roman" w:eastAsia="Times New Roman" w:hAnsi="Times New Roman"/>
          <w:color w:val="000000" w:themeColor="text1"/>
          <w:kern w:val="0"/>
          <w:sz w:val="28"/>
          <w:szCs w:val="28"/>
          <w:lang w:val="kk-KZ" w:eastAsia="ru-RU"/>
        </w:rPr>
        <w:t>б.</w:t>
      </w:r>
      <w:r w:rsidR="00430C79">
        <w:rPr>
          <w:rFonts w:ascii="Times New Roman" w:eastAsia="Times New Roman" w:hAnsi="Times New Roman"/>
          <w:color w:val="000000" w:themeColor="text1"/>
          <w:kern w:val="0"/>
          <w:sz w:val="28"/>
          <w:szCs w:val="28"/>
          <w:lang w:val="kk-KZ" w:eastAsia="ru-RU"/>
        </w:rPr>
        <w:t>54</w:t>
      </w:r>
      <w:r w:rsidR="00AD52C4"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Бұл жерде ғалым фонетикалық принциптің сөз естілуінше жазылады дегенді білдірмейді дегенді меңзеп тұр. Шындығында да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жазуда дыбыстың қосалқы мәні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негізгі мәні хатқа түседі. Яғни бұл теориялық тұжырымнан «жазу – фонетикалық транскрипция емес»</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екенін тұжырымдап отырғаны айқын көрінеді.</w:t>
      </w:r>
    </w:p>
    <w:p w14:paraId="4FE40C37" w14:textId="0AF7CDD5"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Ахмет Байтұрсынұлы – қазақ емлесінің алғашқы реформаторы.</w:t>
      </w:r>
      <w:r w:rsidRPr="00C04AE6">
        <w:rPr>
          <w:rFonts w:ascii="Times New Roman" w:eastAsia="Times New Roman" w:hAnsi="Times New Roman"/>
          <w:color w:val="000000" w:themeColor="text1"/>
          <w:kern w:val="0"/>
          <w:sz w:val="28"/>
          <w:szCs w:val="28"/>
          <w:lang w:val="kk-KZ" w:eastAsia="ru-RU"/>
        </w:rPr>
        <w:t xml:space="preserve"> Оның теориялық тұжырымдамаларынан туған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емле ережелерінің қазіргі кезде де өзектілігі жоғары.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Мысалы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«Емле туралы» атты мақаласында былай дейді: «</w:t>
      </w:r>
      <w:r w:rsidR="004D756F" w:rsidRPr="00C04AE6">
        <w:rPr>
          <w:rFonts w:ascii="Times New Roman" w:eastAsia="Times New Roman" w:hAnsi="Times New Roman"/>
          <w:color w:val="000000" w:themeColor="text1"/>
          <w:kern w:val="0"/>
          <w:sz w:val="28"/>
          <w:szCs w:val="28"/>
          <w:lang w:val="kk-KZ" w:eastAsia="ru-RU"/>
        </w:rPr>
        <w:t>Үйлестікпен дүдәмал естілетін дыбыстарға б-п</w:t>
      </w:r>
      <w:r w:rsidR="003E2370" w:rsidRPr="00C04AE6">
        <w:rPr>
          <w:rFonts w:ascii="Times New Roman" w:eastAsia="Times New Roman" w:hAnsi="Times New Roman"/>
          <w:color w:val="000000" w:themeColor="text1"/>
          <w:kern w:val="0"/>
          <w:sz w:val="28"/>
          <w:szCs w:val="28"/>
          <w:lang w:val="kk-KZ" w:eastAsia="ru-RU"/>
        </w:rPr>
        <w:t xml:space="preserve">, </w:t>
      </w:r>
      <w:r w:rsidR="004D756F" w:rsidRPr="00C04AE6">
        <w:rPr>
          <w:rFonts w:ascii="Times New Roman" w:eastAsia="Times New Roman" w:hAnsi="Times New Roman"/>
          <w:color w:val="000000" w:themeColor="text1"/>
          <w:kern w:val="0"/>
          <w:sz w:val="28"/>
          <w:szCs w:val="28"/>
          <w:lang w:val="kk-KZ" w:eastAsia="ru-RU"/>
        </w:rPr>
        <w:t>т-д</w:t>
      </w:r>
      <w:r w:rsidR="003E2370" w:rsidRPr="00C04AE6">
        <w:rPr>
          <w:rFonts w:ascii="Times New Roman" w:eastAsia="Times New Roman" w:hAnsi="Times New Roman"/>
          <w:color w:val="000000" w:themeColor="text1"/>
          <w:kern w:val="0"/>
          <w:sz w:val="28"/>
          <w:szCs w:val="28"/>
          <w:lang w:val="kk-KZ" w:eastAsia="ru-RU"/>
        </w:rPr>
        <w:t xml:space="preserve">, </w:t>
      </w:r>
      <w:r w:rsidR="004D756F" w:rsidRPr="00C04AE6">
        <w:rPr>
          <w:rFonts w:ascii="Times New Roman" w:eastAsia="Times New Roman" w:hAnsi="Times New Roman"/>
          <w:color w:val="000000" w:themeColor="text1"/>
          <w:kern w:val="0"/>
          <w:sz w:val="28"/>
          <w:szCs w:val="28"/>
          <w:lang w:val="kk-KZ" w:eastAsia="ru-RU"/>
        </w:rPr>
        <w:t>ж-ш</w:t>
      </w:r>
      <w:r w:rsidR="003E2370" w:rsidRPr="00C04AE6">
        <w:rPr>
          <w:rFonts w:ascii="Times New Roman" w:eastAsia="Times New Roman" w:hAnsi="Times New Roman"/>
          <w:color w:val="000000" w:themeColor="text1"/>
          <w:kern w:val="0"/>
          <w:sz w:val="28"/>
          <w:szCs w:val="28"/>
          <w:lang w:val="kk-KZ" w:eastAsia="ru-RU"/>
        </w:rPr>
        <w:t xml:space="preserve">, </w:t>
      </w:r>
      <w:r w:rsidR="004D756F" w:rsidRPr="00C04AE6">
        <w:rPr>
          <w:rFonts w:ascii="Times New Roman" w:eastAsia="Times New Roman" w:hAnsi="Times New Roman"/>
          <w:color w:val="000000" w:themeColor="text1"/>
          <w:kern w:val="0"/>
          <w:sz w:val="28"/>
          <w:szCs w:val="28"/>
          <w:lang w:val="kk-KZ" w:eastAsia="ru-RU"/>
        </w:rPr>
        <w:t>з-с</w:t>
      </w:r>
      <w:r w:rsidR="003E2370" w:rsidRPr="00C04AE6">
        <w:rPr>
          <w:rFonts w:ascii="Times New Roman" w:eastAsia="Times New Roman" w:hAnsi="Times New Roman"/>
          <w:color w:val="000000" w:themeColor="text1"/>
          <w:kern w:val="0"/>
          <w:sz w:val="28"/>
          <w:szCs w:val="28"/>
          <w:lang w:val="kk-KZ" w:eastAsia="ru-RU"/>
        </w:rPr>
        <w:t xml:space="preserve">, </w:t>
      </w:r>
      <w:r w:rsidR="004D756F" w:rsidRPr="00C04AE6">
        <w:rPr>
          <w:rFonts w:ascii="Times New Roman" w:eastAsia="Times New Roman" w:hAnsi="Times New Roman"/>
          <w:color w:val="000000" w:themeColor="text1"/>
          <w:kern w:val="0"/>
          <w:sz w:val="28"/>
          <w:szCs w:val="28"/>
          <w:lang w:val="kk-KZ" w:eastAsia="ru-RU"/>
        </w:rPr>
        <w:t>ш-з</w:t>
      </w:r>
      <w:r w:rsidR="003E2370" w:rsidRPr="00C04AE6">
        <w:rPr>
          <w:rFonts w:ascii="Times New Roman" w:eastAsia="Times New Roman" w:hAnsi="Times New Roman"/>
          <w:color w:val="000000" w:themeColor="text1"/>
          <w:kern w:val="0"/>
          <w:sz w:val="28"/>
          <w:szCs w:val="28"/>
          <w:lang w:val="kk-KZ" w:eastAsia="ru-RU"/>
        </w:rPr>
        <w:t xml:space="preserve">, </w:t>
      </w:r>
      <w:r w:rsidR="004D756F" w:rsidRPr="00C04AE6">
        <w:rPr>
          <w:rFonts w:ascii="Times New Roman" w:eastAsia="Times New Roman" w:hAnsi="Times New Roman"/>
          <w:color w:val="000000" w:themeColor="text1"/>
          <w:kern w:val="0"/>
          <w:sz w:val="28"/>
          <w:szCs w:val="28"/>
          <w:lang w:val="kk-KZ" w:eastAsia="ru-RU"/>
        </w:rPr>
        <w:t>н-ң сияқты дыбыстар жатады. Бұл дыбыстардың айтылуында ұқсастық бар</w:t>
      </w:r>
      <w:r w:rsidR="003E2370" w:rsidRPr="00C04AE6">
        <w:rPr>
          <w:rFonts w:ascii="Times New Roman" w:eastAsia="Times New Roman" w:hAnsi="Times New Roman"/>
          <w:color w:val="000000" w:themeColor="text1"/>
          <w:kern w:val="0"/>
          <w:sz w:val="28"/>
          <w:szCs w:val="28"/>
          <w:lang w:val="kk-KZ" w:eastAsia="ru-RU"/>
        </w:rPr>
        <w:t xml:space="preserve">, </w:t>
      </w:r>
      <w:r w:rsidR="004D756F" w:rsidRPr="00C04AE6">
        <w:rPr>
          <w:rFonts w:ascii="Times New Roman" w:eastAsia="Times New Roman" w:hAnsi="Times New Roman"/>
          <w:color w:val="000000" w:themeColor="text1"/>
          <w:kern w:val="0"/>
          <w:sz w:val="28"/>
          <w:szCs w:val="28"/>
          <w:lang w:val="kk-KZ" w:eastAsia="ru-RU"/>
        </w:rPr>
        <w:t>және олар басқа дыбыстардың әсерінен күңгейленуі немесе қатар келгенде бір-бірін басып</w:t>
      </w:r>
      <w:r w:rsidR="003E2370" w:rsidRPr="00C04AE6">
        <w:rPr>
          <w:rFonts w:ascii="Times New Roman" w:eastAsia="Times New Roman" w:hAnsi="Times New Roman"/>
          <w:color w:val="000000" w:themeColor="text1"/>
          <w:kern w:val="0"/>
          <w:sz w:val="28"/>
          <w:szCs w:val="28"/>
          <w:lang w:val="kk-KZ" w:eastAsia="ru-RU"/>
        </w:rPr>
        <w:t xml:space="preserve">, </w:t>
      </w:r>
      <w:r w:rsidR="004D756F" w:rsidRPr="00C04AE6">
        <w:rPr>
          <w:rFonts w:ascii="Times New Roman" w:eastAsia="Times New Roman" w:hAnsi="Times New Roman"/>
          <w:color w:val="000000" w:themeColor="text1"/>
          <w:kern w:val="0"/>
          <w:sz w:val="28"/>
          <w:szCs w:val="28"/>
          <w:lang w:val="kk-KZ" w:eastAsia="ru-RU"/>
        </w:rPr>
        <w:t xml:space="preserve">алмастырып айтылуы мүмкін. Осы жағдайларда қай дыбыс нақты </w:t>
      </w:r>
      <w:r w:rsidR="004D756F" w:rsidRPr="00C04AE6">
        <w:rPr>
          <w:rFonts w:ascii="Times New Roman" w:eastAsia="Times New Roman" w:hAnsi="Times New Roman"/>
          <w:color w:val="000000" w:themeColor="text1"/>
          <w:kern w:val="0"/>
          <w:sz w:val="28"/>
          <w:szCs w:val="28"/>
          <w:lang w:val="kk-KZ" w:eastAsia="ru-RU"/>
        </w:rPr>
        <w:lastRenderedPageBreak/>
        <w:t>естілетіні анық болмайды</w:t>
      </w:r>
      <w:r w:rsidRPr="00C04AE6">
        <w:rPr>
          <w:rFonts w:ascii="Times New Roman" w:eastAsia="Times New Roman" w:hAnsi="Times New Roman"/>
          <w:color w:val="000000" w:themeColor="text1"/>
          <w:kern w:val="0"/>
          <w:sz w:val="28"/>
          <w:szCs w:val="28"/>
          <w:lang w:val="kk-KZ" w:eastAsia="ru-RU"/>
        </w:rPr>
        <w:t>»</w:t>
      </w:r>
      <w:r w:rsidR="00180EDC" w:rsidRPr="00C04AE6">
        <w:rPr>
          <w:rFonts w:ascii="Times New Roman" w:eastAsia="Times New Roman" w:hAnsi="Times New Roman"/>
          <w:color w:val="000000" w:themeColor="text1"/>
          <w:kern w:val="0"/>
          <w:sz w:val="28"/>
          <w:szCs w:val="28"/>
          <w:lang w:val="tr-TR" w:eastAsia="ru-RU"/>
        </w:rPr>
        <w:t xml:space="preserve"> </w:t>
      </w:r>
      <w:r w:rsidR="00514A27" w:rsidRPr="00C04AE6">
        <w:rPr>
          <w:rFonts w:ascii="Times New Roman" w:eastAsia="Times New Roman" w:hAnsi="Times New Roman"/>
          <w:color w:val="000000" w:themeColor="text1"/>
          <w:kern w:val="0"/>
          <w:sz w:val="28"/>
          <w:szCs w:val="28"/>
          <w:lang w:val="kk-KZ" w:eastAsia="ru-RU"/>
        </w:rPr>
        <w:t>[</w:t>
      </w:r>
      <w:r w:rsidR="00502999" w:rsidRPr="00C04AE6">
        <w:rPr>
          <w:rFonts w:ascii="Times New Roman" w:eastAsia="Times New Roman" w:hAnsi="Times New Roman"/>
          <w:color w:val="000000" w:themeColor="text1"/>
          <w:kern w:val="0"/>
          <w:sz w:val="28"/>
          <w:szCs w:val="28"/>
          <w:lang w:val="kk-KZ" w:eastAsia="ru-RU"/>
        </w:rPr>
        <w:t>8]</w:t>
      </w:r>
      <w:r w:rsidRPr="00C04AE6">
        <w:rPr>
          <w:rFonts w:ascii="Times New Roman" w:eastAsia="Times New Roman" w:hAnsi="Times New Roman"/>
          <w:color w:val="000000" w:themeColor="text1"/>
          <w:kern w:val="0"/>
          <w:sz w:val="28"/>
          <w:szCs w:val="28"/>
          <w:lang w:val="kk-KZ" w:eastAsia="ru-RU"/>
        </w:rPr>
        <w:t>. Бұл теориялық тұжырым бұдан бір ғасыр бұрын айтылса да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өз маңызын жойған емес.</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Қазірде бұл</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фонеманың әлді және әлсіз шебіне байланысты түсіндірілетін фонологиялық білім.</w:t>
      </w:r>
    </w:p>
    <w:p w14:paraId="7AB56F52" w14:textId="67B7ADBF" w:rsidR="00444C4F"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А.Байтұрсынұлымен қоса</w:t>
      </w:r>
      <w:r w:rsidR="003E2370"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қазақ орфография ғылымының дамуына жаңа ойлар мен маңызды ғылыми тұжырымдарымен үлес қосқан Е.Омаров</w:t>
      </w:r>
      <w:r w:rsidR="003E2370"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Қ.Жұбанов</w:t>
      </w:r>
      <w:r w:rsidR="003E2370"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Қ.Кемеңгерұлы</w:t>
      </w:r>
      <w:r w:rsidR="003E2370"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Х.Досмұхамедұлы</w:t>
      </w:r>
      <w:r w:rsidR="003E2370"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Т.Шонанов</w:t>
      </w:r>
      <w:r w:rsidR="003E2370"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Қ.Басымов</w:t>
      </w:r>
      <w:r w:rsidR="003E2370"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Ж.Аймауытұлы сияқты</w:t>
      </w:r>
      <w:r w:rsidR="00637FEF" w:rsidRPr="00C04AE6">
        <w:rPr>
          <w:rFonts w:ascii="Times New Roman" w:eastAsia="Times New Roman" w:hAnsi="Times New Roman"/>
          <w:color w:val="000000" w:themeColor="text1"/>
          <w:kern w:val="0"/>
          <w:sz w:val="28"/>
          <w:szCs w:val="28"/>
          <w:lang w:val="kk-KZ" w:eastAsia="ru-RU"/>
        </w:rPr>
        <w:t xml:space="preserve"> </w:t>
      </w:r>
      <w:r w:rsidR="00640F44" w:rsidRPr="00C04AE6">
        <w:rPr>
          <w:rFonts w:ascii="Times New Roman" w:eastAsia="Times New Roman" w:hAnsi="Times New Roman"/>
          <w:color w:val="000000" w:themeColor="text1"/>
          <w:kern w:val="0"/>
          <w:sz w:val="28"/>
          <w:szCs w:val="28"/>
          <w:lang w:val="kk-KZ" w:eastAsia="ru-RU"/>
        </w:rPr>
        <w:t xml:space="preserve">ғалымдардың </w:t>
      </w:r>
      <w:r w:rsidRPr="00C04AE6">
        <w:rPr>
          <w:rFonts w:ascii="Times New Roman" w:eastAsia="Times New Roman" w:hAnsi="Times New Roman"/>
          <w:color w:val="000000" w:themeColor="text1"/>
          <w:kern w:val="0"/>
          <w:sz w:val="28"/>
          <w:szCs w:val="28"/>
          <w:lang w:val="kk-KZ" w:eastAsia="ru-RU"/>
        </w:rPr>
        <w:t>есімдерін ерекше атауға болады.</w:t>
      </w:r>
    </w:p>
    <w:p w14:paraId="1D7C98B9" w14:textId="5753F6B1" w:rsidR="00444C4F" w:rsidRPr="00C04AE6" w:rsidRDefault="00467B00" w:rsidP="00DC08B3">
      <w:pPr>
        <w:tabs>
          <w:tab w:val="left" w:pos="2700"/>
        </w:tabs>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Қазақ тіл білімінің теориялық негізін салушылардың бірі әрі бірегейі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Құдайберген Жұбанов – қазақ орфографиясының ғылыми негіздемесін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жасаған ғалым. Ол – қазақ орфографиясының нормалануы мен кодификациялану мәселесіне байланысты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тың әрі тұщымды пікір айтып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емлесінің дамуына өз үлесін қосқан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ғалым.</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Қ.Жұбанов – сөздердің бірге не бөлек жазылуын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жеке дыбыстардың</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и</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у</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жазылуын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кірме сөздердің жазылуын кодификациялаған әрі бір жүйеге салып берген қазақтың тұңғыш профессоры.</w:t>
      </w:r>
    </w:p>
    <w:p w14:paraId="4FFBB577" w14:textId="25C69762" w:rsidR="00467B00"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Орынборда</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1924</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және Қызылордада</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1929 ж.</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өткен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ғылыми конференцияларда қазақ орфографиясындағы принцип мәселесі сөз болады.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Конференцияда қазақ оқымыстыларының бірі морфологиялық принципті басшылыққа алайық десе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екіншілері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фонетикалық принципті жақтап сөз сөйлейді.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Емлені түркі тілдес халықтармен бірлестіру үшін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морфологиялық принципті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басшылыққа алып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жалғаулардың бір ғана инвариантын</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w:t>
      </w:r>
      <w:r w:rsidRPr="00C04AE6">
        <w:rPr>
          <w:rFonts w:ascii="Times New Roman" w:hAnsi="Times New Roman"/>
          <w:i/>
          <w:color w:val="000000" w:themeColor="text1"/>
          <w:kern w:val="0"/>
          <w:sz w:val="28"/>
          <w:szCs w:val="28"/>
          <w:lang w:val="kk-KZ"/>
        </w:rPr>
        <w:t>лар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-лер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 дар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-дер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-тар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-тер</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белгілеу керек деген ұсыныстар болды.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Бұл ұсынысқа</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 жанашырлары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әсіресе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Қ.Жұбанов «қазақ тілінің негізгі принципі морфологиялық болса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қазақтың емлесі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тілдің заңдылығы бұзылады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жалпыхалықтық тілден айырыламыз</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бөлек кітаби тіл</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пайда болады»</w:t>
      </w:r>
      <w:r w:rsidR="00533CC7" w:rsidRPr="00C04AE6">
        <w:rPr>
          <w:rFonts w:ascii="Times New Roman" w:hAnsi="Times New Roman"/>
          <w:color w:val="000000" w:themeColor="text1"/>
          <w:kern w:val="0"/>
          <w:sz w:val="28"/>
          <w:szCs w:val="28"/>
          <w:lang w:val="tr-TR"/>
        </w:rPr>
        <w:t xml:space="preserve"> </w:t>
      </w:r>
      <w:r w:rsidR="00F3646F" w:rsidRPr="00C04AE6">
        <w:rPr>
          <w:rFonts w:ascii="Times New Roman" w:hAnsi="Times New Roman"/>
          <w:color w:val="000000" w:themeColor="text1"/>
          <w:kern w:val="0"/>
          <w:sz w:val="28"/>
          <w:szCs w:val="28"/>
          <w:lang w:val="kk-KZ"/>
        </w:rPr>
        <w:t>[9</w:t>
      </w:r>
      <w:r w:rsidR="003E2370" w:rsidRPr="00C04AE6">
        <w:rPr>
          <w:rFonts w:ascii="Times New Roman" w:hAnsi="Times New Roman"/>
          <w:color w:val="000000" w:themeColor="text1"/>
          <w:kern w:val="0"/>
          <w:sz w:val="28"/>
          <w:szCs w:val="28"/>
          <w:lang w:val="kk-KZ"/>
        </w:rPr>
        <w:t xml:space="preserve">, </w:t>
      </w:r>
      <w:r w:rsidR="00F3646F" w:rsidRPr="00C04AE6">
        <w:rPr>
          <w:rFonts w:ascii="Times New Roman" w:hAnsi="Times New Roman"/>
          <w:color w:val="000000" w:themeColor="text1"/>
          <w:kern w:val="0"/>
          <w:sz w:val="28"/>
          <w:szCs w:val="28"/>
          <w:lang w:val="kk-KZ"/>
        </w:rPr>
        <w:t>б.</w:t>
      </w:r>
      <w:r w:rsidR="00B7482F">
        <w:rPr>
          <w:rFonts w:ascii="Times New Roman" w:hAnsi="Times New Roman"/>
          <w:color w:val="000000" w:themeColor="text1"/>
          <w:kern w:val="0"/>
          <w:sz w:val="28"/>
          <w:szCs w:val="28"/>
          <w:lang w:val="kk-KZ"/>
        </w:rPr>
        <w:t>49</w:t>
      </w:r>
      <w:r w:rsidR="00F3646F"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 xml:space="preserve"> деген тұжы</w:t>
      </w:r>
      <w:r w:rsidR="00A937C4" w:rsidRPr="00C04AE6">
        <w:rPr>
          <w:rFonts w:ascii="Times New Roman" w:hAnsi="Times New Roman"/>
          <w:color w:val="000000" w:themeColor="text1"/>
          <w:kern w:val="0"/>
          <w:sz w:val="28"/>
          <w:szCs w:val="28"/>
          <w:lang w:val="kk-KZ"/>
        </w:rPr>
        <w:t>рым айтқан болатын.</w:t>
      </w:r>
      <w:r w:rsidR="00637FEF" w:rsidRPr="00C04AE6">
        <w:rPr>
          <w:rFonts w:ascii="Times New Roman" w:hAnsi="Times New Roman"/>
          <w:color w:val="000000" w:themeColor="text1"/>
          <w:kern w:val="0"/>
          <w:sz w:val="28"/>
          <w:szCs w:val="28"/>
          <w:lang w:val="kk-KZ"/>
        </w:rPr>
        <w:t xml:space="preserve"> </w:t>
      </w:r>
      <w:r w:rsidR="00986DEC" w:rsidRPr="00C04AE6">
        <w:rPr>
          <w:rFonts w:ascii="Times New Roman" w:hAnsi="Times New Roman"/>
          <w:color w:val="000000" w:themeColor="text1"/>
          <w:kern w:val="0"/>
          <w:sz w:val="28"/>
          <w:szCs w:val="28"/>
          <w:lang w:val="kk-KZ"/>
        </w:rPr>
        <w:t>Қ</w:t>
      </w:r>
      <w:r w:rsidR="00A937C4" w:rsidRPr="00C04AE6">
        <w:rPr>
          <w:rFonts w:ascii="Times New Roman" w:hAnsi="Times New Roman"/>
          <w:color w:val="000000" w:themeColor="text1"/>
          <w:kern w:val="0"/>
          <w:sz w:val="28"/>
          <w:szCs w:val="28"/>
          <w:lang w:val="kk-KZ"/>
        </w:rPr>
        <w:t>.</w:t>
      </w:r>
      <w:r w:rsidR="00986DEC" w:rsidRPr="00C04AE6">
        <w:rPr>
          <w:rFonts w:ascii="Times New Roman" w:hAnsi="Times New Roman"/>
          <w:color w:val="000000" w:themeColor="text1"/>
          <w:kern w:val="0"/>
          <w:sz w:val="28"/>
          <w:szCs w:val="28"/>
          <w:lang w:val="kk-KZ"/>
        </w:rPr>
        <w:t>Жұбанов морфологиялық жазу принципіне ауысқанмен</w:t>
      </w:r>
      <w:r w:rsidR="003E2370" w:rsidRPr="00C04AE6">
        <w:rPr>
          <w:rFonts w:ascii="Times New Roman" w:hAnsi="Times New Roman"/>
          <w:color w:val="000000" w:themeColor="text1"/>
          <w:kern w:val="0"/>
          <w:sz w:val="28"/>
          <w:szCs w:val="28"/>
          <w:lang w:val="kk-KZ"/>
        </w:rPr>
        <w:t xml:space="preserve">, </w:t>
      </w:r>
      <w:r w:rsidR="00986DEC" w:rsidRPr="00C04AE6">
        <w:rPr>
          <w:rFonts w:ascii="Times New Roman" w:hAnsi="Times New Roman"/>
          <w:color w:val="000000" w:themeColor="text1"/>
          <w:kern w:val="0"/>
          <w:sz w:val="28"/>
          <w:szCs w:val="28"/>
          <w:lang w:val="kk-KZ"/>
        </w:rPr>
        <w:t>жазуды және тілдерді унификациялауға толық сенуге болмайтынын айтты. Ол унификацияны жақтайтынын</w:t>
      </w:r>
      <w:r w:rsidR="003E2370" w:rsidRPr="00C04AE6">
        <w:rPr>
          <w:rFonts w:ascii="Times New Roman" w:hAnsi="Times New Roman"/>
          <w:color w:val="000000" w:themeColor="text1"/>
          <w:kern w:val="0"/>
          <w:sz w:val="28"/>
          <w:szCs w:val="28"/>
          <w:lang w:val="kk-KZ"/>
        </w:rPr>
        <w:t xml:space="preserve">, </w:t>
      </w:r>
      <w:r w:rsidR="00986DEC" w:rsidRPr="00C04AE6">
        <w:rPr>
          <w:rFonts w:ascii="Times New Roman" w:hAnsi="Times New Roman"/>
          <w:color w:val="000000" w:themeColor="text1"/>
          <w:kern w:val="0"/>
          <w:sz w:val="28"/>
          <w:szCs w:val="28"/>
          <w:lang w:val="kk-KZ"/>
        </w:rPr>
        <w:t>бірақ бұл мәселені аса сақтықпен қарау қажеттігін жеткізді. Сонымен қатар</w:t>
      </w:r>
      <w:r w:rsidR="003E2370" w:rsidRPr="00C04AE6">
        <w:rPr>
          <w:rFonts w:ascii="Times New Roman" w:hAnsi="Times New Roman"/>
          <w:color w:val="000000" w:themeColor="text1"/>
          <w:kern w:val="0"/>
          <w:sz w:val="28"/>
          <w:szCs w:val="28"/>
          <w:lang w:val="kk-KZ"/>
        </w:rPr>
        <w:t xml:space="preserve">, </w:t>
      </w:r>
      <w:r w:rsidR="00986DEC" w:rsidRPr="00C04AE6">
        <w:rPr>
          <w:rFonts w:ascii="Times New Roman" w:hAnsi="Times New Roman"/>
          <w:color w:val="000000" w:themeColor="text1"/>
          <w:kern w:val="0"/>
          <w:sz w:val="28"/>
          <w:szCs w:val="28"/>
          <w:lang w:val="kk-KZ"/>
        </w:rPr>
        <w:t>қазақ тілінде төрт жазу үлгісі бар екендігін</w:t>
      </w:r>
      <w:r w:rsidR="003E2370" w:rsidRPr="00C04AE6">
        <w:rPr>
          <w:rFonts w:ascii="Times New Roman" w:hAnsi="Times New Roman"/>
          <w:color w:val="000000" w:themeColor="text1"/>
          <w:kern w:val="0"/>
          <w:sz w:val="28"/>
          <w:szCs w:val="28"/>
          <w:lang w:val="kk-KZ"/>
        </w:rPr>
        <w:t xml:space="preserve">, </w:t>
      </w:r>
      <w:r w:rsidR="00986DEC" w:rsidRPr="00C04AE6">
        <w:rPr>
          <w:rFonts w:ascii="Times New Roman" w:hAnsi="Times New Roman"/>
          <w:color w:val="000000" w:themeColor="text1"/>
          <w:kern w:val="0"/>
          <w:sz w:val="28"/>
          <w:szCs w:val="28"/>
          <w:lang w:val="kk-KZ"/>
        </w:rPr>
        <w:t>бірақ олардан бас тарта отырып</w:t>
      </w:r>
      <w:r w:rsidR="003E2370" w:rsidRPr="00C04AE6">
        <w:rPr>
          <w:rFonts w:ascii="Times New Roman" w:hAnsi="Times New Roman"/>
          <w:color w:val="000000" w:themeColor="text1"/>
          <w:kern w:val="0"/>
          <w:sz w:val="28"/>
          <w:szCs w:val="28"/>
          <w:lang w:val="kk-KZ"/>
        </w:rPr>
        <w:t xml:space="preserve">, </w:t>
      </w:r>
      <w:r w:rsidR="00986DEC" w:rsidRPr="00C04AE6">
        <w:rPr>
          <w:rFonts w:ascii="Times New Roman" w:hAnsi="Times New Roman"/>
          <w:color w:val="000000" w:themeColor="text1"/>
          <w:kern w:val="0"/>
          <w:sz w:val="28"/>
          <w:szCs w:val="28"/>
          <w:lang w:val="kk-KZ"/>
        </w:rPr>
        <w:t>жаңа үлгіге көшу мүмкін еместігін атап өтті. Бұл жағдай бас</w:t>
      </w:r>
      <w:r w:rsidR="00BF713A" w:rsidRPr="00C04AE6">
        <w:rPr>
          <w:rFonts w:ascii="Times New Roman" w:hAnsi="Times New Roman"/>
          <w:color w:val="000000" w:themeColor="text1"/>
          <w:kern w:val="0"/>
          <w:sz w:val="28"/>
          <w:szCs w:val="28"/>
          <w:lang w:val="kk-KZ"/>
        </w:rPr>
        <w:t xml:space="preserve">тапқы білім алуды қиынға соқтыратынын </w:t>
      </w:r>
      <w:r w:rsidR="00986DEC" w:rsidRPr="00C04AE6">
        <w:rPr>
          <w:rFonts w:ascii="Times New Roman" w:hAnsi="Times New Roman"/>
          <w:color w:val="000000" w:themeColor="text1"/>
          <w:kern w:val="0"/>
          <w:sz w:val="28"/>
          <w:szCs w:val="28"/>
          <w:lang w:val="kk-KZ"/>
        </w:rPr>
        <w:t xml:space="preserve">және грамматикалық тұрғыдан дұрыс жазу үшін жазу үлгісі дыбыстауға </w:t>
      </w:r>
      <w:r w:rsidR="005C7EB4" w:rsidRPr="00C04AE6">
        <w:rPr>
          <w:rFonts w:ascii="Times New Roman" w:hAnsi="Times New Roman"/>
          <w:color w:val="000000" w:themeColor="text1"/>
          <w:kern w:val="0"/>
          <w:sz w:val="28"/>
          <w:szCs w:val="28"/>
          <w:lang w:val="kk-KZ"/>
        </w:rPr>
        <w:t>жақын болуы керектігін айтты</w:t>
      </w:r>
      <w:r w:rsidR="00986DEC" w:rsidRPr="00C04AE6">
        <w:rPr>
          <w:rFonts w:ascii="Times New Roman" w:hAnsi="Times New Roman"/>
          <w:color w:val="000000" w:themeColor="text1"/>
          <w:kern w:val="0"/>
          <w:sz w:val="28"/>
          <w:szCs w:val="28"/>
          <w:lang w:val="kk-KZ"/>
        </w:rPr>
        <w:t xml:space="preserve"> </w:t>
      </w:r>
      <w:r w:rsidR="00514A27" w:rsidRPr="00C04AE6">
        <w:rPr>
          <w:rFonts w:ascii="Times New Roman" w:hAnsi="Times New Roman"/>
          <w:color w:val="000000" w:themeColor="text1"/>
          <w:kern w:val="0"/>
          <w:sz w:val="28"/>
          <w:szCs w:val="28"/>
          <w:lang w:val="kk-KZ"/>
        </w:rPr>
        <w:t>[9</w:t>
      </w:r>
      <w:r w:rsidR="003E2370" w:rsidRPr="00C04AE6">
        <w:rPr>
          <w:rFonts w:ascii="Times New Roman" w:hAnsi="Times New Roman"/>
          <w:color w:val="000000" w:themeColor="text1"/>
          <w:kern w:val="0"/>
          <w:sz w:val="28"/>
          <w:szCs w:val="28"/>
          <w:lang w:val="kk-KZ"/>
        </w:rPr>
        <w:t xml:space="preserve">, </w:t>
      </w:r>
      <w:r w:rsidR="00AD52C4" w:rsidRPr="00C04AE6">
        <w:rPr>
          <w:rFonts w:ascii="Times New Roman" w:hAnsi="Times New Roman"/>
          <w:color w:val="000000" w:themeColor="text1"/>
          <w:kern w:val="0"/>
          <w:sz w:val="28"/>
          <w:szCs w:val="28"/>
          <w:lang w:val="kk-KZ"/>
        </w:rPr>
        <w:t>б.</w:t>
      </w:r>
      <w:r w:rsidR="00313203">
        <w:rPr>
          <w:rFonts w:ascii="Times New Roman" w:hAnsi="Times New Roman"/>
          <w:color w:val="000000" w:themeColor="text1"/>
          <w:kern w:val="0"/>
          <w:sz w:val="28"/>
          <w:szCs w:val="28"/>
          <w:lang w:val="kk-KZ"/>
        </w:rPr>
        <w:t>62</w:t>
      </w:r>
      <w:r w:rsidR="00AD52C4"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Ғалымның айтуынша</w:t>
      </w:r>
      <w:r w:rsidR="003E2370"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жалғауларды туыс жүйесімен</w:t>
      </w:r>
      <w:r w:rsidR="006B074A"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морфологиялық</w:t>
      </w:r>
      <w:r w:rsidR="00AB45EB"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жазу үшін олардың тарихын</w:t>
      </w:r>
      <w:r w:rsidR="003E2370"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бұрынғы жазылу үлгілерін</w:t>
      </w:r>
      <w:r w:rsidR="003E2370"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яғни алғашқы нұсқасын қазіргі тіл білімі толық түсінбей келеді. Осыған орай</w:t>
      </w:r>
      <w:r w:rsidR="003E2370"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ғалым қазақ тілінде фонетикалық принципті</w:t>
      </w:r>
      <w:r w:rsidR="006B074A"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фонематикалық</w:t>
      </w:r>
      <w:r w:rsidR="00AB45EB" w:rsidRPr="00C04AE6">
        <w:rPr>
          <w:rFonts w:ascii="Times New Roman" w:hAnsi="Times New Roman"/>
          <w:color w:val="000000" w:themeColor="text1"/>
          <w:kern w:val="0"/>
          <w:sz w:val="28"/>
          <w:szCs w:val="28"/>
          <w:lang w:val="kk-KZ"/>
        </w:rPr>
        <w:t xml:space="preserve">) </w:t>
      </w:r>
      <w:r w:rsidR="0037096A" w:rsidRPr="00C04AE6">
        <w:rPr>
          <w:rFonts w:ascii="Times New Roman" w:hAnsi="Times New Roman"/>
          <w:color w:val="000000" w:themeColor="text1"/>
          <w:kern w:val="0"/>
          <w:sz w:val="28"/>
          <w:szCs w:val="28"/>
          <w:lang w:val="kk-KZ"/>
        </w:rPr>
        <w:t>негізге алу қажеттігін атап өтеді.</w:t>
      </w:r>
    </w:p>
    <w:p w14:paraId="066D8248" w14:textId="532774FD" w:rsidR="00467B00" w:rsidRPr="00C04AE6" w:rsidRDefault="00467B00" w:rsidP="00DC08B3">
      <w:pPr>
        <w:tabs>
          <w:tab w:val="left" w:pos="2700"/>
        </w:tabs>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xml:space="preserve">Бірге жазылуға тиіс сөздерді орфографиялау мәселесіне байланысты Қ.Жұбанов: </w:t>
      </w:r>
      <w:r w:rsidR="00B20452" w:rsidRPr="00C04AE6">
        <w:rPr>
          <w:rFonts w:ascii="Times New Roman" w:eastAsia="Times New Roman" w:hAnsi="Times New Roman"/>
          <w:color w:val="000000" w:themeColor="text1"/>
          <w:kern w:val="0"/>
          <w:sz w:val="28"/>
          <w:szCs w:val="28"/>
          <w:lang w:val="kk-KZ" w:eastAsia="ru-RU"/>
        </w:rPr>
        <w:t>«Кіріккен сөздер қанша сөзден тұрса да</w:t>
      </w:r>
      <w:r w:rsidR="003E2370" w:rsidRPr="00C04AE6">
        <w:rPr>
          <w:rFonts w:ascii="Times New Roman" w:eastAsia="Times New Roman" w:hAnsi="Times New Roman"/>
          <w:color w:val="000000" w:themeColor="text1"/>
          <w:kern w:val="0"/>
          <w:sz w:val="28"/>
          <w:szCs w:val="28"/>
          <w:lang w:val="kk-KZ" w:eastAsia="ru-RU"/>
        </w:rPr>
        <w:t xml:space="preserve">, </w:t>
      </w:r>
      <w:r w:rsidR="00B20452" w:rsidRPr="00C04AE6">
        <w:rPr>
          <w:rFonts w:ascii="Times New Roman" w:eastAsia="Times New Roman" w:hAnsi="Times New Roman"/>
          <w:color w:val="000000" w:themeColor="text1"/>
          <w:kern w:val="0"/>
          <w:sz w:val="28"/>
          <w:szCs w:val="28"/>
          <w:lang w:val="kk-KZ" w:eastAsia="ru-RU"/>
        </w:rPr>
        <w:t>бір ғана нәрсені білдіріп</w:t>
      </w:r>
      <w:r w:rsidR="003E2370" w:rsidRPr="00C04AE6">
        <w:rPr>
          <w:rFonts w:ascii="Times New Roman" w:eastAsia="Times New Roman" w:hAnsi="Times New Roman"/>
          <w:color w:val="000000" w:themeColor="text1"/>
          <w:kern w:val="0"/>
          <w:sz w:val="28"/>
          <w:szCs w:val="28"/>
          <w:lang w:val="kk-KZ" w:eastAsia="ru-RU"/>
        </w:rPr>
        <w:t xml:space="preserve">, </w:t>
      </w:r>
      <w:r w:rsidR="00B20452" w:rsidRPr="00C04AE6">
        <w:rPr>
          <w:rFonts w:ascii="Times New Roman" w:eastAsia="Times New Roman" w:hAnsi="Times New Roman"/>
          <w:color w:val="000000" w:themeColor="text1"/>
          <w:kern w:val="0"/>
          <w:sz w:val="28"/>
          <w:szCs w:val="28"/>
          <w:lang w:val="kk-KZ" w:eastAsia="ru-RU"/>
        </w:rPr>
        <w:t>бір сөздің орнына қолданылуы тиіс»</w:t>
      </w:r>
      <w:r w:rsidR="00187AB2">
        <w:rPr>
          <w:rFonts w:ascii="Times New Roman" w:eastAsia="Times New Roman" w:hAnsi="Times New Roman"/>
          <w:color w:val="000000" w:themeColor="text1"/>
          <w:kern w:val="0"/>
          <w:sz w:val="28"/>
          <w:szCs w:val="28"/>
          <w:lang w:val="kk-KZ" w:eastAsia="ru-RU"/>
        </w:rPr>
        <w:t>,-</w:t>
      </w:r>
      <w:r w:rsidR="00B20452" w:rsidRPr="00C04AE6">
        <w:rPr>
          <w:rFonts w:ascii="Times New Roman" w:eastAsia="Times New Roman" w:hAnsi="Times New Roman"/>
          <w:color w:val="000000" w:themeColor="text1"/>
          <w:kern w:val="0"/>
          <w:sz w:val="28"/>
          <w:szCs w:val="28"/>
          <w:lang w:val="kk-KZ" w:eastAsia="ru-RU"/>
        </w:rPr>
        <w:t xml:space="preserve"> деп атап өтті. Сонымен қатар</w:t>
      </w:r>
      <w:r w:rsidR="003E2370" w:rsidRPr="00C04AE6">
        <w:rPr>
          <w:rFonts w:ascii="Times New Roman" w:eastAsia="Times New Roman" w:hAnsi="Times New Roman"/>
          <w:color w:val="000000" w:themeColor="text1"/>
          <w:kern w:val="0"/>
          <w:sz w:val="28"/>
          <w:szCs w:val="28"/>
          <w:lang w:val="kk-KZ" w:eastAsia="ru-RU"/>
        </w:rPr>
        <w:t xml:space="preserve">, </w:t>
      </w:r>
      <w:r w:rsidR="00B20452" w:rsidRPr="00C04AE6">
        <w:rPr>
          <w:rFonts w:ascii="Times New Roman" w:eastAsia="Times New Roman" w:hAnsi="Times New Roman"/>
          <w:color w:val="000000" w:themeColor="text1"/>
          <w:kern w:val="0"/>
          <w:sz w:val="28"/>
          <w:szCs w:val="28"/>
          <w:lang w:val="kk-KZ" w:eastAsia="ru-RU"/>
        </w:rPr>
        <w:t>ғалым біріккен сөздердің құрамындағы жеке сөздер сөйлемде өз алдына мүшелер болмауы керек екенін</w:t>
      </w:r>
      <w:r w:rsidR="003E2370" w:rsidRPr="00C04AE6">
        <w:rPr>
          <w:rFonts w:ascii="Times New Roman" w:eastAsia="Times New Roman" w:hAnsi="Times New Roman"/>
          <w:color w:val="000000" w:themeColor="text1"/>
          <w:kern w:val="0"/>
          <w:sz w:val="28"/>
          <w:szCs w:val="28"/>
          <w:lang w:val="kk-KZ" w:eastAsia="ru-RU"/>
        </w:rPr>
        <w:t xml:space="preserve">, </w:t>
      </w:r>
      <w:r w:rsidR="00B20452" w:rsidRPr="00C04AE6">
        <w:rPr>
          <w:rFonts w:ascii="Times New Roman" w:eastAsia="Times New Roman" w:hAnsi="Times New Roman"/>
          <w:color w:val="000000" w:themeColor="text1"/>
          <w:kern w:val="0"/>
          <w:sz w:val="28"/>
          <w:szCs w:val="28"/>
          <w:lang w:val="kk-KZ" w:eastAsia="ru-RU"/>
        </w:rPr>
        <w:t>тек бәрі бірге ғана сөйлемнің бір ғана мүшесі ретінде қызмет етуі тиіс екенін айтты. Осылайша</w:t>
      </w:r>
      <w:r w:rsidR="003E2370" w:rsidRPr="00C04AE6">
        <w:rPr>
          <w:rFonts w:ascii="Times New Roman" w:eastAsia="Times New Roman" w:hAnsi="Times New Roman"/>
          <w:color w:val="000000" w:themeColor="text1"/>
          <w:kern w:val="0"/>
          <w:sz w:val="28"/>
          <w:szCs w:val="28"/>
          <w:lang w:val="kk-KZ" w:eastAsia="ru-RU"/>
        </w:rPr>
        <w:t xml:space="preserve">, </w:t>
      </w:r>
      <w:r w:rsidR="00B20452" w:rsidRPr="00C04AE6">
        <w:rPr>
          <w:rFonts w:ascii="Times New Roman" w:eastAsia="Times New Roman" w:hAnsi="Times New Roman"/>
          <w:color w:val="000000" w:themeColor="text1"/>
          <w:kern w:val="0"/>
          <w:sz w:val="28"/>
          <w:szCs w:val="28"/>
          <w:lang w:val="kk-KZ" w:eastAsia="ru-RU"/>
        </w:rPr>
        <w:t>автор «сөздердің бір екпінге бағынуы және олардың жеке-жеке сөйлем мүшесі емес</w:t>
      </w:r>
      <w:r w:rsidR="003E2370" w:rsidRPr="00C04AE6">
        <w:rPr>
          <w:rFonts w:ascii="Times New Roman" w:eastAsia="Times New Roman" w:hAnsi="Times New Roman"/>
          <w:color w:val="000000" w:themeColor="text1"/>
          <w:kern w:val="0"/>
          <w:sz w:val="28"/>
          <w:szCs w:val="28"/>
          <w:lang w:val="kk-KZ" w:eastAsia="ru-RU"/>
        </w:rPr>
        <w:t xml:space="preserve">, </w:t>
      </w:r>
      <w:r w:rsidR="00B20452" w:rsidRPr="00C04AE6">
        <w:rPr>
          <w:rFonts w:ascii="Times New Roman" w:eastAsia="Times New Roman" w:hAnsi="Times New Roman"/>
          <w:color w:val="000000" w:themeColor="text1"/>
          <w:kern w:val="0"/>
          <w:sz w:val="28"/>
          <w:szCs w:val="28"/>
          <w:lang w:val="kk-KZ" w:eastAsia="ru-RU"/>
        </w:rPr>
        <w:t xml:space="preserve">барлығы бірігіп бір </w:t>
      </w:r>
      <w:r w:rsidR="00B20452" w:rsidRPr="00C04AE6">
        <w:rPr>
          <w:rFonts w:ascii="Times New Roman" w:eastAsia="Times New Roman" w:hAnsi="Times New Roman"/>
          <w:color w:val="000000" w:themeColor="text1"/>
          <w:kern w:val="0"/>
          <w:sz w:val="28"/>
          <w:szCs w:val="28"/>
          <w:lang w:val="kk-KZ" w:eastAsia="ru-RU"/>
        </w:rPr>
        <w:lastRenderedPageBreak/>
        <w:t>ғана мүшеге айналуы керек»</w:t>
      </w:r>
      <w:r w:rsidR="001244D7" w:rsidRPr="00C04AE6">
        <w:rPr>
          <w:rFonts w:ascii="Times New Roman" w:eastAsia="Times New Roman" w:hAnsi="Times New Roman"/>
          <w:color w:val="000000" w:themeColor="text1"/>
          <w:kern w:val="0"/>
          <w:sz w:val="28"/>
          <w:szCs w:val="28"/>
          <w:lang w:val="tr-TR" w:eastAsia="ru-RU"/>
        </w:rPr>
        <w:t xml:space="preserve"> </w:t>
      </w:r>
      <w:r w:rsidR="00F256E9" w:rsidRPr="00C04AE6">
        <w:rPr>
          <w:rFonts w:ascii="Times New Roman" w:eastAsia="Times New Roman" w:hAnsi="Times New Roman"/>
          <w:noProof/>
          <w:color w:val="000000" w:themeColor="text1"/>
          <w:kern w:val="0"/>
          <w:sz w:val="28"/>
          <w:szCs w:val="28"/>
          <w:lang w:val="tr-TR" w:eastAsia="ru-RU"/>
        </w:rPr>
        <w:t>[9</w:t>
      </w:r>
      <w:r w:rsidR="003E2370" w:rsidRPr="00C04AE6">
        <w:rPr>
          <w:rFonts w:ascii="Times New Roman" w:eastAsia="Times New Roman" w:hAnsi="Times New Roman"/>
          <w:noProof/>
          <w:color w:val="000000" w:themeColor="text1"/>
          <w:kern w:val="0"/>
          <w:sz w:val="28"/>
          <w:szCs w:val="28"/>
          <w:lang w:val="tr-TR" w:eastAsia="ru-RU"/>
        </w:rPr>
        <w:t xml:space="preserve">, </w:t>
      </w:r>
      <w:r w:rsidR="00F256E9" w:rsidRPr="00C04AE6">
        <w:rPr>
          <w:rFonts w:ascii="Times New Roman" w:eastAsia="Times New Roman" w:hAnsi="Times New Roman"/>
          <w:noProof/>
          <w:color w:val="000000" w:themeColor="text1"/>
          <w:kern w:val="0"/>
          <w:sz w:val="28"/>
          <w:szCs w:val="28"/>
          <w:lang w:val="tr-TR" w:eastAsia="ru-RU"/>
        </w:rPr>
        <w:t>б.</w:t>
      </w:r>
      <w:r w:rsidR="007E31FD" w:rsidRPr="007E31FD">
        <w:rPr>
          <w:rFonts w:ascii="Times New Roman" w:eastAsia="Times New Roman" w:hAnsi="Times New Roman"/>
          <w:noProof/>
          <w:color w:val="000000" w:themeColor="text1"/>
          <w:kern w:val="0"/>
          <w:sz w:val="28"/>
          <w:szCs w:val="28"/>
          <w:lang w:val="kk-KZ" w:eastAsia="ru-RU"/>
        </w:rPr>
        <w:t>121</w:t>
      </w:r>
      <w:r w:rsidR="00F256E9" w:rsidRPr="00C04AE6">
        <w:rPr>
          <w:rFonts w:ascii="Times New Roman" w:eastAsia="Times New Roman" w:hAnsi="Times New Roman"/>
          <w:noProof/>
          <w:color w:val="000000" w:themeColor="text1"/>
          <w:kern w:val="0"/>
          <w:sz w:val="28"/>
          <w:szCs w:val="28"/>
          <w:lang w:val="tr-TR" w:eastAsia="ru-RU"/>
        </w:rPr>
        <w:t>]</w:t>
      </w:r>
      <w:r w:rsidR="00B20452" w:rsidRPr="00C04AE6">
        <w:rPr>
          <w:rFonts w:ascii="Times New Roman" w:eastAsia="Times New Roman" w:hAnsi="Times New Roman"/>
          <w:color w:val="000000" w:themeColor="text1"/>
          <w:kern w:val="0"/>
          <w:sz w:val="28"/>
          <w:szCs w:val="28"/>
          <w:lang w:val="kk-KZ" w:eastAsia="ru-RU"/>
        </w:rPr>
        <w:t xml:space="preserve"> деп қорытындылайды». Тілшінің </w:t>
      </w:r>
      <w:r w:rsidRPr="00C04AE6">
        <w:rPr>
          <w:rFonts w:ascii="Times New Roman" w:eastAsia="Times New Roman" w:hAnsi="Times New Roman"/>
          <w:color w:val="000000" w:themeColor="text1"/>
          <w:kern w:val="0"/>
          <w:sz w:val="28"/>
          <w:szCs w:val="28"/>
          <w:lang w:val="kk-KZ" w:eastAsia="ru-RU"/>
        </w:rPr>
        <w:t>бұл концептуалды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ойы қазіргі кезге дейін өзекті болып отыр.</w:t>
      </w:r>
    </w:p>
    <w:p w14:paraId="322BB4C9" w14:textId="2657A334" w:rsidR="00467B00" w:rsidRPr="00C04AE6" w:rsidRDefault="00467B00" w:rsidP="00DC08B3">
      <w:pPr>
        <w:tabs>
          <w:tab w:val="left" w:pos="2700"/>
        </w:tabs>
        <w:spacing w:after="0" w:line="240" w:lineRule="auto"/>
        <w:ind w:firstLine="567"/>
        <w:jc w:val="both"/>
        <w:rPr>
          <w:rFonts w:ascii="Times New Roman" w:eastAsia="Times New Roman" w:hAnsi="Times New Roman"/>
          <w:iCs/>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1929-40 жылдардағы қазақ орфографиясын зерттеген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Н.Әміржанова</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«1929-40 жылдары қазақ орфографиясының негізгі принципі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фонетика-фонематикалық болды» дей отырып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1929-38 жыл аралығында төл және кірме сөздердің жазылуы фонетика-фонематикалық принципті негізге алды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 1938-40 жыл аралығында</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төл сөздер фонетика-фонематикалық принцип арқылы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 кірме сөздердің жазылуы «түпнұсқалыққа жақындық» принципі бойынша жазылғанын дәйектеп берді</w:t>
      </w:r>
      <w:r w:rsidR="00E61299" w:rsidRPr="00C04AE6">
        <w:rPr>
          <w:rFonts w:ascii="Times New Roman" w:eastAsia="Times New Roman" w:hAnsi="Times New Roman"/>
          <w:color w:val="000000" w:themeColor="text1"/>
          <w:kern w:val="0"/>
          <w:sz w:val="28"/>
          <w:szCs w:val="28"/>
          <w:lang w:val="tr-TR" w:eastAsia="ru-RU"/>
        </w:rPr>
        <w:t xml:space="preserve"> </w:t>
      </w:r>
      <w:r w:rsidR="00517B2D" w:rsidRPr="00C04AE6">
        <w:rPr>
          <w:rFonts w:ascii="Times New Roman" w:eastAsia="Times New Roman" w:hAnsi="Times New Roman"/>
          <w:color w:val="000000" w:themeColor="text1"/>
          <w:kern w:val="0"/>
          <w:sz w:val="28"/>
          <w:szCs w:val="28"/>
          <w:lang w:val="kk-KZ" w:eastAsia="ru-RU"/>
        </w:rPr>
        <w:t>[10</w:t>
      </w:r>
      <w:r w:rsidR="007E31FD">
        <w:rPr>
          <w:rFonts w:ascii="Times New Roman" w:eastAsia="Times New Roman" w:hAnsi="Times New Roman"/>
          <w:color w:val="000000" w:themeColor="text1"/>
          <w:kern w:val="0"/>
          <w:sz w:val="28"/>
          <w:szCs w:val="28"/>
          <w:lang w:val="kk-KZ" w:eastAsia="ru-RU"/>
        </w:rPr>
        <w:t xml:space="preserve">, </w:t>
      </w:r>
      <w:r w:rsidR="00AD52C4" w:rsidRPr="00C04AE6">
        <w:rPr>
          <w:rFonts w:ascii="Times New Roman" w:eastAsia="Times New Roman" w:hAnsi="Times New Roman"/>
          <w:color w:val="000000" w:themeColor="text1"/>
          <w:kern w:val="0"/>
          <w:sz w:val="28"/>
          <w:szCs w:val="28"/>
          <w:lang w:val="kk-KZ" w:eastAsia="ru-RU"/>
        </w:rPr>
        <w:t>б.</w:t>
      </w:r>
      <w:r w:rsidR="007E31FD">
        <w:rPr>
          <w:rFonts w:ascii="Times New Roman" w:eastAsia="Times New Roman" w:hAnsi="Times New Roman"/>
          <w:color w:val="000000" w:themeColor="text1"/>
          <w:kern w:val="0"/>
          <w:sz w:val="28"/>
          <w:szCs w:val="28"/>
          <w:lang w:val="kk-KZ" w:eastAsia="ru-RU"/>
        </w:rPr>
        <w:t>23</w:t>
      </w:r>
      <w:r w:rsidR="00AD52C4"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 Біздің ойымызша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түпнұсқалыққа жақындық принципі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ф</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х әріптерінің әліпбиге енгізілуіне байланысты болса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и және у дыбыстарын дара тұлғада таңбалау</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тіл экономиясын сақтауға байланысты болды. Бұл өзгерістер Қ.Жұбановтың ғылыми теориялық тұжырымдамаларынан кейін заңдастырылды деп айтуға толық негіз бар</w:t>
      </w:r>
      <w:r w:rsidR="000C7B13" w:rsidRPr="00C04AE6">
        <w:rPr>
          <w:rFonts w:ascii="Times New Roman" w:eastAsia="Times New Roman" w:hAnsi="Times New Roman"/>
          <w:color w:val="000000" w:themeColor="text1"/>
          <w:kern w:val="0"/>
          <w:sz w:val="28"/>
          <w:szCs w:val="28"/>
          <w:lang w:val="tr-TR" w:eastAsia="ru-RU"/>
        </w:rPr>
        <w:t xml:space="preserve"> </w:t>
      </w:r>
      <w:r w:rsidR="00514A27" w:rsidRPr="00C04AE6">
        <w:rPr>
          <w:rFonts w:ascii="Times New Roman" w:eastAsia="Times New Roman" w:hAnsi="Times New Roman"/>
          <w:color w:val="000000" w:themeColor="text1"/>
          <w:kern w:val="0"/>
          <w:sz w:val="28"/>
          <w:szCs w:val="28"/>
          <w:lang w:val="kk-KZ" w:eastAsia="ru-RU"/>
        </w:rPr>
        <w:t>[</w:t>
      </w:r>
      <w:r w:rsidR="00502999" w:rsidRPr="00C04AE6">
        <w:rPr>
          <w:rFonts w:ascii="Times New Roman" w:eastAsia="Times New Roman" w:hAnsi="Times New Roman"/>
          <w:color w:val="000000" w:themeColor="text1"/>
          <w:kern w:val="0"/>
          <w:sz w:val="28"/>
          <w:szCs w:val="28"/>
          <w:lang w:val="kk-KZ" w:eastAsia="ru-RU"/>
        </w:rPr>
        <w:t>9</w:t>
      </w:r>
      <w:r w:rsidR="00540EA1">
        <w:rPr>
          <w:rFonts w:ascii="Times New Roman" w:eastAsia="Times New Roman" w:hAnsi="Times New Roman"/>
          <w:color w:val="000000" w:themeColor="text1"/>
          <w:kern w:val="0"/>
          <w:sz w:val="28"/>
          <w:szCs w:val="28"/>
          <w:lang w:val="kk-KZ" w:eastAsia="ru-RU"/>
        </w:rPr>
        <w:t>, 21</w:t>
      </w:r>
      <w:r w:rsidR="00502999"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color w:val="000000" w:themeColor="text1"/>
          <w:kern w:val="0"/>
          <w:sz w:val="28"/>
          <w:szCs w:val="28"/>
          <w:lang w:val="kk-KZ" w:eastAsia="ru-RU"/>
        </w:rPr>
        <w:t>. Себебі ғалымның жоғарыдағы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мақалаларындағы теориялық тұжырымдары соның дәлелі бола алады.</w:t>
      </w:r>
    </w:p>
    <w:p w14:paraId="51C35870" w14:textId="1912068A" w:rsidR="00444C4F" w:rsidRPr="00C04AE6" w:rsidRDefault="002B30C8" w:rsidP="00DC08B3">
      <w:pPr>
        <w:tabs>
          <w:tab w:val="left" w:pos="2700"/>
        </w:tabs>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bCs/>
          <w:color w:val="000000" w:themeColor="text1"/>
          <w:kern w:val="0"/>
          <w:sz w:val="28"/>
          <w:szCs w:val="28"/>
          <w:lang w:val="kk-KZ" w:eastAsia="ru-RU"/>
        </w:rPr>
        <w:t>1930 жылдары қазақ тілінің дыбыстық жүйесіне</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оның құрамындағы дыбыстардың саны</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буын және сингармонизм мәселелеріне ерекше назарға аударып</w:t>
      </w:r>
      <w:r w:rsidR="003E2370"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өз пікірін білдірген зерттеуші – Елдес Омаров.</w:t>
      </w:r>
      <w:r w:rsidR="00467B00" w:rsidRPr="00C04AE6">
        <w:rPr>
          <w:rFonts w:ascii="Times New Roman" w:eastAsia="Times New Roman" w:hAnsi="Times New Roman"/>
          <w:bCs/>
          <w:color w:val="000000" w:themeColor="text1"/>
          <w:kern w:val="0"/>
          <w:sz w:val="28"/>
          <w:szCs w:val="28"/>
          <w:lang w:val="kk-KZ" w:eastAsia="ru-RU"/>
        </w:rPr>
        <w:t xml:space="preserve"> Ғалымның </w:t>
      </w:r>
      <w:r w:rsidR="008F1D74" w:rsidRPr="00C04AE6">
        <w:rPr>
          <w:rFonts w:ascii="Times New Roman" w:eastAsia="Times New Roman" w:hAnsi="Times New Roman"/>
          <w:bCs/>
          <w:color w:val="000000" w:themeColor="text1"/>
          <w:kern w:val="0"/>
          <w:sz w:val="28"/>
          <w:szCs w:val="28"/>
          <w:lang w:val="kk-KZ" w:eastAsia="ru-RU"/>
        </w:rPr>
        <w:t>«Қазақ тілінің дыбыстары»</w:t>
      </w:r>
      <w:r w:rsidR="003E2370" w:rsidRPr="00C04AE6">
        <w:rPr>
          <w:rFonts w:ascii="Times New Roman" w:eastAsia="Times New Roman" w:hAnsi="Times New Roman"/>
          <w:bCs/>
          <w:color w:val="000000" w:themeColor="text1"/>
          <w:kern w:val="0"/>
          <w:sz w:val="28"/>
          <w:szCs w:val="28"/>
          <w:lang w:val="kk-KZ" w:eastAsia="ru-RU"/>
        </w:rPr>
        <w:t xml:space="preserve">, </w:t>
      </w:r>
      <w:r w:rsidR="008F1D74" w:rsidRPr="00C04AE6">
        <w:rPr>
          <w:rFonts w:ascii="Times New Roman" w:eastAsia="Times New Roman" w:hAnsi="Times New Roman"/>
          <w:bCs/>
          <w:color w:val="000000" w:themeColor="text1"/>
          <w:kern w:val="0"/>
          <w:sz w:val="28"/>
          <w:szCs w:val="28"/>
          <w:lang w:val="kk-KZ" w:eastAsia="ru-RU"/>
        </w:rPr>
        <w:t>«Тіл заңын бұзбау керек»</w:t>
      </w:r>
      <w:r w:rsidR="003E2370" w:rsidRPr="00C04AE6">
        <w:rPr>
          <w:rFonts w:ascii="Times New Roman" w:eastAsia="Times New Roman" w:hAnsi="Times New Roman"/>
          <w:bCs/>
          <w:color w:val="000000" w:themeColor="text1"/>
          <w:kern w:val="0"/>
          <w:sz w:val="28"/>
          <w:szCs w:val="28"/>
          <w:lang w:val="kk-KZ" w:eastAsia="ru-RU"/>
        </w:rPr>
        <w:t xml:space="preserve">, </w:t>
      </w:r>
      <w:r w:rsidR="008F1D74" w:rsidRPr="00C04AE6">
        <w:rPr>
          <w:rFonts w:ascii="Times New Roman" w:eastAsia="Times New Roman" w:hAnsi="Times New Roman"/>
          <w:bCs/>
          <w:color w:val="000000" w:themeColor="text1"/>
          <w:kern w:val="0"/>
          <w:sz w:val="28"/>
          <w:szCs w:val="28"/>
          <w:lang w:val="kk-KZ" w:eastAsia="ru-RU"/>
        </w:rPr>
        <w:t>«Емле мәселесі»</w:t>
      </w:r>
      <w:r w:rsidR="003E2370" w:rsidRPr="00C04AE6">
        <w:rPr>
          <w:rFonts w:ascii="Times New Roman" w:eastAsia="Times New Roman" w:hAnsi="Times New Roman"/>
          <w:bCs/>
          <w:color w:val="000000" w:themeColor="text1"/>
          <w:kern w:val="0"/>
          <w:sz w:val="28"/>
          <w:szCs w:val="28"/>
          <w:lang w:val="kk-KZ" w:eastAsia="ru-RU"/>
        </w:rPr>
        <w:t xml:space="preserve">, </w:t>
      </w:r>
      <w:r w:rsidR="008F1D74" w:rsidRPr="00C04AE6">
        <w:rPr>
          <w:rFonts w:ascii="Times New Roman" w:eastAsia="Times New Roman" w:hAnsi="Times New Roman"/>
          <w:bCs/>
          <w:color w:val="000000" w:themeColor="text1"/>
          <w:kern w:val="0"/>
          <w:sz w:val="28"/>
          <w:szCs w:val="28"/>
          <w:lang w:val="kk-KZ" w:eastAsia="ru-RU"/>
        </w:rPr>
        <w:t>«Емле өзгертуге арналған жоба»</w:t>
      </w:r>
      <w:r w:rsidR="003E2370" w:rsidRPr="00C04AE6">
        <w:rPr>
          <w:rFonts w:ascii="Times New Roman" w:eastAsia="Times New Roman" w:hAnsi="Times New Roman"/>
          <w:bCs/>
          <w:color w:val="000000" w:themeColor="text1"/>
          <w:kern w:val="0"/>
          <w:sz w:val="28"/>
          <w:szCs w:val="28"/>
          <w:lang w:val="kk-KZ" w:eastAsia="ru-RU"/>
        </w:rPr>
        <w:t xml:space="preserve">, </w:t>
      </w:r>
      <w:r w:rsidR="008F1D74" w:rsidRPr="00C04AE6">
        <w:rPr>
          <w:rFonts w:ascii="Times New Roman" w:eastAsia="Times New Roman" w:hAnsi="Times New Roman"/>
          <w:bCs/>
          <w:color w:val="000000" w:themeColor="text1"/>
          <w:kern w:val="0"/>
          <w:sz w:val="28"/>
          <w:szCs w:val="28"/>
          <w:lang w:val="kk-KZ" w:eastAsia="ru-RU"/>
        </w:rPr>
        <w:t>«</w:t>
      </w:r>
      <w:r w:rsidR="00AB381C" w:rsidRPr="00C04AE6">
        <w:rPr>
          <w:rFonts w:ascii="Times New Roman" w:eastAsia="Times New Roman" w:hAnsi="Times New Roman"/>
          <w:bCs/>
          <w:color w:val="000000" w:themeColor="text1"/>
          <w:kern w:val="0"/>
          <w:sz w:val="28"/>
          <w:szCs w:val="28"/>
          <w:lang w:val="kk-KZ" w:eastAsia="ru-RU"/>
        </w:rPr>
        <w:t>Қазақша жазу жайы»</w:t>
      </w:r>
      <w:r w:rsidR="003E2370" w:rsidRPr="00C04AE6">
        <w:rPr>
          <w:rFonts w:ascii="Times New Roman" w:eastAsia="Times New Roman" w:hAnsi="Times New Roman"/>
          <w:bCs/>
          <w:color w:val="000000" w:themeColor="text1"/>
          <w:kern w:val="0"/>
          <w:sz w:val="28"/>
          <w:szCs w:val="28"/>
          <w:lang w:val="kk-KZ" w:eastAsia="ru-RU"/>
        </w:rPr>
        <w:t xml:space="preserve">, </w:t>
      </w:r>
      <w:r w:rsidR="00AB381C" w:rsidRPr="00C04AE6">
        <w:rPr>
          <w:rFonts w:ascii="Times New Roman" w:eastAsia="Times New Roman" w:hAnsi="Times New Roman"/>
          <w:bCs/>
          <w:color w:val="000000" w:themeColor="text1"/>
          <w:kern w:val="0"/>
          <w:sz w:val="28"/>
          <w:szCs w:val="28"/>
          <w:lang w:val="kk-KZ" w:eastAsia="ru-RU"/>
        </w:rPr>
        <w:t>«Жазу мәселесі»</w:t>
      </w:r>
      <w:r w:rsidR="003E2370" w:rsidRPr="00C04AE6">
        <w:rPr>
          <w:rFonts w:ascii="Times New Roman" w:eastAsia="Times New Roman" w:hAnsi="Times New Roman"/>
          <w:bCs/>
          <w:color w:val="000000" w:themeColor="text1"/>
          <w:kern w:val="0"/>
          <w:sz w:val="28"/>
          <w:szCs w:val="28"/>
          <w:lang w:val="kk-KZ" w:eastAsia="ru-RU"/>
        </w:rPr>
        <w:t xml:space="preserve">, </w:t>
      </w:r>
      <w:r w:rsidR="00226B84" w:rsidRPr="00C04AE6">
        <w:rPr>
          <w:rFonts w:ascii="Times New Roman" w:eastAsia="Times New Roman" w:hAnsi="Times New Roman"/>
          <w:bCs/>
          <w:color w:val="000000" w:themeColor="text1"/>
          <w:kern w:val="0"/>
          <w:sz w:val="28"/>
          <w:szCs w:val="28"/>
          <w:lang w:val="kk-KZ" w:eastAsia="ru-RU"/>
        </w:rPr>
        <w:t>«Айнымалы дыбыстардың жазу ережесі»</w:t>
      </w:r>
      <w:r w:rsidR="003E2370" w:rsidRPr="00C04AE6">
        <w:rPr>
          <w:rFonts w:ascii="Times New Roman" w:eastAsia="Times New Roman" w:hAnsi="Times New Roman"/>
          <w:bCs/>
          <w:color w:val="000000" w:themeColor="text1"/>
          <w:kern w:val="0"/>
          <w:sz w:val="28"/>
          <w:szCs w:val="28"/>
          <w:lang w:val="kk-KZ" w:eastAsia="ru-RU"/>
        </w:rPr>
        <w:t xml:space="preserve">, </w:t>
      </w:r>
      <w:r w:rsidR="00226B84" w:rsidRPr="00C04AE6">
        <w:rPr>
          <w:rFonts w:ascii="Times New Roman" w:eastAsia="Times New Roman" w:hAnsi="Times New Roman"/>
          <w:bCs/>
          <w:color w:val="000000" w:themeColor="text1"/>
          <w:kern w:val="0"/>
          <w:sz w:val="28"/>
          <w:szCs w:val="28"/>
          <w:lang w:val="kk-KZ" w:eastAsia="ru-RU"/>
        </w:rPr>
        <w:t>«О сочетании звуков казахского языка»</w:t>
      </w:r>
      <w:r w:rsidR="00637FEF" w:rsidRPr="00C04AE6">
        <w:rPr>
          <w:rFonts w:ascii="Times New Roman" w:eastAsia="Times New Roman" w:hAnsi="Times New Roman"/>
          <w:bCs/>
          <w:color w:val="000000" w:themeColor="text1"/>
          <w:kern w:val="0"/>
          <w:sz w:val="28"/>
          <w:szCs w:val="28"/>
          <w:lang w:val="kk-KZ" w:eastAsia="ru-RU"/>
        </w:rPr>
        <w:t xml:space="preserve"> </w:t>
      </w:r>
      <w:r w:rsidR="00EC46D6" w:rsidRPr="00C04AE6">
        <w:rPr>
          <w:rFonts w:ascii="Times New Roman" w:eastAsia="Times New Roman" w:hAnsi="Times New Roman"/>
          <w:bCs/>
          <w:color w:val="000000" w:themeColor="text1"/>
          <w:kern w:val="0"/>
          <w:sz w:val="28"/>
          <w:szCs w:val="28"/>
          <w:lang w:val="kk-KZ" w:eastAsia="ru-RU"/>
        </w:rPr>
        <w:t>т.с.с.</w:t>
      </w:r>
      <w:r w:rsidR="00467B00" w:rsidRPr="00C04AE6">
        <w:rPr>
          <w:rFonts w:ascii="Times New Roman" w:eastAsia="Times New Roman" w:hAnsi="Times New Roman"/>
          <w:bCs/>
          <w:color w:val="000000" w:themeColor="text1"/>
          <w:kern w:val="0"/>
          <w:sz w:val="28"/>
          <w:szCs w:val="28"/>
          <w:lang w:val="kk-KZ" w:eastAsia="ru-RU"/>
        </w:rPr>
        <w:t xml:space="preserve"> мақалалары арқылы</w:t>
      </w:r>
      <w:r w:rsidR="003E2370" w:rsidRPr="00C04AE6">
        <w:rPr>
          <w:rFonts w:ascii="Times New Roman" w:eastAsia="Times New Roman" w:hAnsi="Times New Roman"/>
          <w:bCs/>
          <w:color w:val="000000" w:themeColor="text1"/>
          <w:kern w:val="0"/>
          <w:sz w:val="28"/>
          <w:szCs w:val="28"/>
          <w:lang w:val="kk-KZ" w:eastAsia="ru-RU"/>
        </w:rPr>
        <w:t xml:space="preserve">, </w:t>
      </w:r>
      <w:r w:rsidR="00467B00" w:rsidRPr="00C04AE6">
        <w:rPr>
          <w:rFonts w:ascii="Times New Roman" w:eastAsia="Times New Roman" w:hAnsi="Times New Roman"/>
          <w:bCs/>
          <w:color w:val="000000" w:themeColor="text1"/>
          <w:kern w:val="0"/>
          <w:sz w:val="28"/>
          <w:szCs w:val="28"/>
          <w:lang w:val="kk-KZ" w:eastAsia="ru-RU"/>
        </w:rPr>
        <w:t>сонымен қатар емле жөніндегі 1924</w:t>
      </w:r>
      <w:r w:rsidR="003E2370" w:rsidRPr="00C04AE6">
        <w:rPr>
          <w:rFonts w:ascii="Times New Roman" w:eastAsia="Times New Roman" w:hAnsi="Times New Roman"/>
          <w:bCs/>
          <w:color w:val="000000" w:themeColor="text1"/>
          <w:kern w:val="0"/>
          <w:sz w:val="28"/>
          <w:szCs w:val="28"/>
          <w:lang w:val="kk-KZ" w:eastAsia="ru-RU"/>
        </w:rPr>
        <w:t xml:space="preserve">, </w:t>
      </w:r>
      <w:r w:rsidR="00467B00" w:rsidRPr="00C04AE6">
        <w:rPr>
          <w:rFonts w:ascii="Times New Roman" w:eastAsia="Times New Roman" w:hAnsi="Times New Roman"/>
          <w:bCs/>
          <w:color w:val="000000" w:themeColor="text1"/>
          <w:kern w:val="0"/>
          <w:sz w:val="28"/>
          <w:szCs w:val="28"/>
          <w:lang w:val="kk-KZ" w:eastAsia="ru-RU"/>
        </w:rPr>
        <w:t>1929 жылғы</w:t>
      </w:r>
      <w:r w:rsidR="00637FEF" w:rsidRPr="00C04AE6">
        <w:rPr>
          <w:rFonts w:ascii="Times New Roman" w:eastAsia="Times New Roman" w:hAnsi="Times New Roman"/>
          <w:bCs/>
          <w:color w:val="000000" w:themeColor="text1"/>
          <w:kern w:val="0"/>
          <w:sz w:val="28"/>
          <w:szCs w:val="28"/>
          <w:lang w:val="kk-KZ" w:eastAsia="ru-RU"/>
        </w:rPr>
        <w:t xml:space="preserve"> </w:t>
      </w:r>
      <w:r w:rsidR="00467B00" w:rsidRPr="00C04AE6">
        <w:rPr>
          <w:rFonts w:ascii="Times New Roman" w:eastAsia="Times New Roman" w:hAnsi="Times New Roman"/>
          <w:bCs/>
          <w:color w:val="000000" w:themeColor="text1"/>
          <w:kern w:val="0"/>
          <w:sz w:val="28"/>
          <w:szCs w:val="28"/>
          <w:lang w:val="kk-KZ" w:eastAsia="ru-RU"/>
        </w:rPr>
        <w:t>білімпаздар отырысындағы сөздері арқылы қазақ тілі емлесінің кодификациялануына біршама еңбек сіңіргенін көреміз. Е.Омаров – қазақ орфографиясындағы</w:t>
      </w:r>
      <w:r w:rsidR="00637FEF" w:rsidRPr="00C04AE6">
        <w:rPr>
          <w:rFonts w:ascii="Times New Roman" w:eastAsia="Times New Roman" w:hAnsi="Times New Roman"/>
          <w:bCs/>
          <w:color w:val="000000" w:themeColor="text1"/>
          <w:kern w:val="0"/>
          <w:sz w:val="28"/>
          <w:szCs w:val="28"/>
          <w:lang w:val="kk-KZ" w:eastAsia="ru-RU"/>
        </w:rPr>
        <w:t xml:space="preserve"> </w:t>
      </w:r>
      <w:r w:rsidR="00467B00" w:rsidRPr="00C04AE6">
        <w:rPr>
          <w:rFonts w:ascii="Times New Roman" w:eastAsia="Times New Roman" w:hAnsi="Times New Roman"/>
          <w:b/>
          <w:bCs/>
          <w:i/>
          <w:color w:val="000000" w:themeColor="text1"/>
          <w:kern w:val="0"/>
          <w:sz w:val="28"/>
          <w:szCs w:val="28"/>
          <w:lang w:val="kk-KZ" w:eastAsia="ru-RU"/>
        </w:rPr>
        <w:t>ы</w:t>
      </w:r>
      <w:r w:rsidR="003E2370" w:rsidRPr="00C04AE6">
        <w:rPr>
          <w:rFonts w:ascii="Times New Roman" w:eastAsia="Times New Roman" w:hAnsi="Times New Roman"/>
          <w:b/>
          <w:bCs/>
          <w:i/>
          <w:color w:val="000000" w:themeColor="text1"/>
          <w:kern w:val="0"/>
          <w:sz w:val="28"/>
          <w:szCs w:val="28"/>
          <w:lang w:val="kk-KZ" w:eastAsia="ru-RU"/>
        </w:rPr>
        <w:t xml:space="preserve">, </w:t>
      </w:r>
      <w:r w:rsidR="00467B00" w:rsidRPr="00C04AE6">
        <w:rPr>
          <w:rFonts w:ascii="Times New Roman" w:eastAsia="Times New Roman" w:hAnsi="Times New Roman"/>
          <w:b/>
          <w:bCs/>
          <w:i/>
          <w:color w:val="000000" w:themeColor="text1"/>
          <w:kern w:val="0"/>
          <w:sz w:val="28"/>
          <w:szCs w:val="28"/>
          <w:lang w:val="kk-KZ" w:eastAsia="ru-RU"/>
        </w:rPr>
        <w:t>і</w:t>
      </w:r>
      <w:r w:rsidR="00467B00" w:rsidRPr="00C04AE6">
        <w:rPr>
          <w:rFonts w:ascii="Times New Roman" w:eastAsia="Times New Roman" w:hAnsi="Times New Roman"/>
          <w:bCs/>
          <w:color w:val="000000" w:themeColor="text1"/>
          <w:kern w:val="0"/>
          <w:sz w:val="28"/>
          <w:szCs w:val="28"/>
          <w:lang w:val="kk-KZ" w:eastAsia="ru-RU"/>
        </w:rPr>
        <w:t xml:space="preserve"> әріптерінің жазылуына байланысты</w:t>
      </w:r>
      <w:r w:rsidR="003E2370" w:rsidRPr="00C04AE6">
        <w:rPr>
          <w:rFonts w:ascii="Times New Roman" w:eastAsia="Times New Roman" w:hAnsi="Times New Roman"/>
          <w:bCs/>
          <w:color w:val="000000" w:themeColor="text1"/>
          <w:kern w:val="0"/>
          <w:sz w:val="28"/>
          <w:szCs w:val="28"/>
          <w:lang w:val="kk-KZ" w:eastAsia="ru-RU"/>
        </w:rPr>
        <w:t xml:space="preserve">, </w:t>
      </w:r>
      <w:r w:rsidR="00467B00" w:rsidRPr="00C04AE6">
        <w:rPr>
          <w:rFonts w:ascii="Times New Roman" w:eastAsia="Times New Roman" w:hAnsi="Times New Roman"/>
          <w:bCs/>
          <w:color w:val="000000" w:themeColor="text1"/>
          <w:kern w:val="0"/>
          <w:sz w:val="28"/>
          <w:szCs w:val="28"/>
          <w:lang w:val="kk-KZ" w:eastAsia="ru-RU"/>
        </w:rPr>
        <w:t>кірме сөздердің жазылуына байланысты құнды пікір айтқан ғалым Ғалым «</w:t>
      </w:r>
      <w:r w:rsidR="00467B00" w:rsidRPr="00C04AE6">
        <w:rPr>
          <w:rFonts w:ascii="Times New Roman" w:eastAsia="Times New Roman" w:hAnsi="Times New Roman"/>
          <w:b/>
          <w:bCs/>
          <w:i/>
          <w:color w:val="000000" w:themeColor="text1"/>
          <w:kern w:val="0"/>
          <w:sz w:val="28"/>
          <w:szCs w:val="28"/>
          <w:lang w:val="kk-KZ" w:eastAsia="ru-RU"/>
        </w:rPr>
        <w:t>ы</w:t>
      </w:r>
      <w:r w:rsidR="003E2370" w:rsidRPr="00C04AE6">
        <w:rPr>
          <w:rFonts w:ascii="Times New Roman" w:eastAsia="Times New Roman" w:hAnsi="Times New Roman"/>
          <w:b/>
          <w:bCs/>
          <w:i/>
          <w:color w:val="000000" w:themeColor="text1"/>
          <w:kern w:val="0"/>
          <w:sz w:val="28"/>
          <w:szCs w:val="28"/>
          <w:lang w:val="kk-KZ" w:eastAsia="ru-RU"/>
        </w:rPr>
        <w:t xml:space="preserve">, </w:t>
      </w:r>
      <w:r w:rsidR="00467B00" w:rsidRPr="00C04AE6">
        <w:rPr>
          <w:rFonts w:ascii="Times New Roman" w:eastAsia="Times New Roman" w:hAnsi="Times New Roman"/>
          <w:b/>
          <w:bCs/>
          <w:i/>
          <w:color w:val="000000" w:themeColor="text1"/>
          <w:kern w:val="0"/>
          <w:sz w:val="28"/>
          <w:szCs w:val="28"/>
          <w:lang w:val="kk-KZ" w:eastAsia="ru-RU"/>
        </w:rPr>
        <w:t>і</w:t>
      </w:r>
      <w:r w:rsidR="00467B00" w:rsidRPr="00C04AE6">
        <w:rPr>
          <w:rFonts w:ascii="Times New Roman" w:eastAsia="Times New Roman" w:hAnsi="Times New Roman"/>
          <w:bCs/>
          <w:color w:val="000000" w:themeColor="text1"/>
          <w:kern w:val="0"/>
          <w:sz w:val="28"/>
          <w:szCs w:val="28"/>
          <w:lang w:val="kk-KZ" w:eastAsia="ru-RU"/>
        </w:rPr>
        <w:t xml:space="preserve"> әріптерін естілген жерінде жазып</w:t>
      </w:r>
      <w:r w:rsidR="003E2370" w:rsidRPr="00C04AE6">
        <w:rPr>
          <w:rFonts w:ascii="Times New Roman" w:eastAsia="Times New Roman" w:hAnsi="Times New Roman"/>
          <w:bCs/>
          <w:color w:val="000000" w:themeColor="text1"/>
          <w:kern w:val="0"/>
          <w:sz w:val="28"/>
          <w:szCs w:val="28"/>
          <w:lang w:val="kk-KZ" w:eastAsia="ru-RU"/>
        </w:rPr>
        <w:t xml:space="preserve">, </w:t>
      </w:r>
      <w:r w:rsidR="00467B00" w:rsidRPr="00C04AE6">
        <w:rPr>
          <w:rFonts w:ascii="Times New Roman" w:eastAsia="Times New Roman" w:hAnsi="Times New Roman"/>
          <w:bCs/>
          <w:color w:val="000000" w:themeColor="text1"/>
          <w:kern w:val="0"/>
          <w:sz w:val="28"/>
          <w:szCs w:val="28"/>
          <w:lang w:val="kk-KZ" w:eastAsia="ru-RU"/>
        </w:rPr>
        <w:t>естілмеген жерінде жазбау керектігін»</w:t>
      </w:r>
      <w:r w:rsidR="00AB6135" w:rsidRPr="00C04AE6">
        <w:rPr>
          <w:rFonts w:ascii="Times New Roman" w:eastAsia="Times New Roman" w:hAnsi="Times New Roman"/>
          <w:bCs/>
          <w:color w:val="000000" w:themeColor="text1"/>
          <w:kern w:val="0"/>
          <w:sz w:val="28"/>
          <w:szCs w:val="28"/>
          <w:lang w:val="kk-KZ" w:eastAsia="ru-RU"/>
        </w:rPr>
        <w:t xml:space="preserve"> [11</w:t>
      </w:r>
      <w:r w:rsidR="00E5365A">
        <w:rPr>
          <w:rFonts w:ascii="Times New Roman" w:eastAsia="Times New Roman" w:hAnsi="Times New Roman"/>
          <w:bCs/>
          <w:color w:val="000000" w:themeColor="text1"/>
          <w:kern w:val="0"/>
          <w:sz w:val="28"/>
          <w:szCs w:val="28"/>
          <w:lang w:val="kk-KZ" w:eastAsia="ru-RU"/>
        </w:rPr>
        <w:t xml:space="preserve">, </w:t>
      </w:r>
      <w:r w:rsidR="00AB6135" w:rsidRPr="00C04AE6">
        <w:rPr>
          <w:rFonts w:ascii="Times New Roman" w:eastAsia="Times New Roman" w:hAnsi="Times New Roman"/>
          <w:bCs/>
          <w:color w:val="000000" w:themeColor="text1"/>
          <w:kern w:val="0"/>
          <w:sz w:val="28"/>
          <w:szCs w:val="28"/>
          <w:lang w:val="kk-KZ" w:eastAsia="ru-RU"/>
        </w:rPr>
        <w:t>б.</w:t>
      </w:r>
      <w:r w:rsidR="00E5365A">
        <w:rPr>
          <w:rFonts w:ascii="Times New Roman" w:eastAsia="Times New Roman" w:hAnsi="Times New Roman"/>
          <w:bCs/>
          <w:color w:val="000000" w:themeColor="text1"/>
          <w:kern w:val="0"/>
          <w:sz w:val="28"/>
          <w:szCs w:val="28"/>
          <w:lang w:val="kk-KZ" w:eastAsia="ru-RU"/>
        </w:rPr>
        <w:t>9</w:t>
      </w:r>
      <w:r w:rsidR="00AB6135" w:rsidRPr="00C04AE6">
        <w:rPr>
          <w:rFonts w:ascii="Times New Roman" w:eastAsia="Times New Roman" w:hAnsi="Times New Roman"/>
          <w:bCs/>
          <w:color w:val="000000" w:themeColor="text1"/>
          <w:kern w:val="0"/>
          <w:sz w:val="28"/>
          <w:szCs w:val="28"/>
          <w:lang w:val="kk-KZ" w:eastAsia="ru-RU"/>
        </w:rPr>
        <w:t>]</w:t>
      </w:r>
      <w:r w:rsidR="00467B00" w:rsidRPr="00C04AE6">
        <w:rPr>
          <w:rFonts w:ascii="Times New Roman" w:eastAsia="Times New Roman" w:hAnsi="Times New Roman"/>
          <w:bCs/>
          <w:color w:val="000000" w:themeColor="text1"/>
          <w:kern w:val="0"/>
          <w:sz w:val="28"/>
          <w:szCs w:val="28"/>
          <w:lang w:val="kk-KZ" w:eastAsia="ru-RU"/>
        </w:rPr>
        <w:t xml:space="preserve"> ескертеді. Ғалымның бұл пікірі А.Байтұрсынұлының пікірімен үндес</w:t>
      </w:r>
      <w:r w:rsidR="00637FEF" w:rsidRPr="00C04AE6">
        <w:rPr>
          <w:rFonts w:ascii="Times New Roman" w:eastAsia="Times New Roman" w:hAnsi="Times New Roman"/>
          <w:bCs/>
          <w:color w:val="000000" w:themeColor="text1"/>
          <w:kern w:val="0"/>
          <w:sz w:val="28"/>
          <w:szCs w:val="28"/>
          <w:lang w:val="kk-KZ" w:eastAsia="ru-RU"/>
        </w:rPr>
        <w:t xml:space="preserve"> </w:t>
      </w:r>
      <w:r w:rsidR="00467B00" w:rsidRPr="00C04AE6">
        <w:rPr>
          <w:rFonts w:ascii="Times New Roman" w:eastAsia="Times New Roman" w:hAnsi="Times New Roman"/>
          <w:bCs/>
          <w:color w:val="000000" w:themeColor="text1"/>
          <w:kern w:val="0"/>
          <w:sz w:val="28"/>
          <w:szCs w:val="28"/>
          <w:lang w:val="kk-KZ" w:eastAsia="ru-RU"/>
        </w:rPr>
        <w:t>келеді.</w:t>
      </w:r>
    </w:p>
    <w:p w14:paraId="4E249D39" w14:textId="6E8B7BF4" w:rsidR="00444C4F" w:rsidRPr="00C04AE6" w:rsidRDefault="00467B00" w:rsidP="00DC08B3">
      <w:pPr>
        <w:tabs>
          <w:tab w:val="left" w:pos="2700"/>
        </w:tabs>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1940 жылы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қазақ жазуы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кирилнегізді графикаға көшірілгені тарихтан белгілі. Бұл жылдары әліпби түзу</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емле ережесін әзірлеу турасында С.Аманжоловтың </w:t>
      </w:r>
      <w:r w:rsidR="00517B2D" w:rsidRPr="00C04AE6">
        <w:rPr>
          <w:rFonts w:ascii="Times New Roman" w:eastAsia="Times New Roman" w:hAnsi="Times New Roman"/>
          <w:color w:val="000000" w:themeColor="text1"/>
          <w:kern w:val="0"/>
          <w:sz w:val="28"/>
          <w:szCs w:val="28"/>
          <w:lang w:val="kk-KZ" w:eastAsia="ru-RU"/>
        </w:rPr>
        <w:t>[12</w:t>
      </w:r>
      <w:r w:rsidR="00502999" w:rsidRPr="00C04AE6">
        <w:rPr>
          <w:rFonts w:ascii="Times New Roman" w:eastAsia="Times New Roman" w:hAnsi="Times New Roman"/>
          <w:color w:val="000000" w:themeColor="text1"/>
          <w:kern w:val="0"/>
          <w:sz w:val="28"/>
          <w:szCs w:val="28"/>
          <w:lang w:val="kk-KZ" w:eastAsia="ru-RU"/>
        </w:rPr>
        <w:t>]</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М.Балақаевтың </w:t>
      </w:r>
      <w:r w:rsidR="00AD52C4" w:rsidRPr="00C04AE6">
        <w:rPr>
          <w:rFonts w:ascii="Times New Roman" w:eastAsia="Times New Roman" w:hAnsi="Times New Roman"/>
          <w:color w:val="000000" w:themeColor="text1"/>
          <w:kern w:val="0"/>
          <w:sz w:val="28"/>
          <w:szCs w:val="28"/>
          <w:lang w:val="kk-KZ" w:eastAsia="ru-RU"/>
        </w:rPr>
        <w:t>[1</w:t>
      </w:r>
      <w:r w:rsidR="00502999" w:rsidRPr="00C04AE6">
        <w:rPr>
          <w:rFonts w:ascii="Times New Roman" w:eastAsia="Times New Roman" w:hAnsi="Times New Roman"/>
          <w:color w:val="000000" w:themeColor="text1"/>
          <w:kern w:val="0"/>
          <w:sz w:val="28"/>
          <w:szCs w:val="28"/>
          <w:lang w:val="kk-KZ" w:eastAsia="ru-RU"/>
        </w:rPr>
        <w:t>3]</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І.Кеңесбаевтың </w:t>
      </w:r>
      <w:r w:rsidR="00AD52C4" w:rsidRPr="00C04AE6">
        <w:rPr>
          <w:rFonts w:ascii="Times New Roman" w:eastAsia="Times New Roman" w:hAnsi="Times New Roman"/>
          <w:color w:val="000000" w:themeColor="text1"/>
          <w:kern w:val="0"/>
          <w:sz w:val="28"/>
          <w:szCs w:val="28"/>
          <w:lang w:val="kk-KZ" w:eastAsia="ru-RU"/>
        </w:rPr>
        <w:t>[1</w:t>
      </w:r>
      <w:r w:rsidR="00502999" w:rsidRPr="00C04AE6">
        <w:rPr>
          <w:rFonts w:ascii="Times New Roman" w:eastAsia="Times New Roman" w:hAnsi="Times New Roman"/>
          <w:color w:val="000000" w:themeColor="text1"/>
          <w:kern w:val="0"/>
          <w:sz w:val="28"/>
          <w:szCs w:val="28"/>
          <w:lang w:val="kk-KZ" w:eastAsia="ru-RU"/>
        </w:rPr>
        <w:t>4]</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С.Жиенбаевтың</w:t>
      </w:r>
      <w:r w:rsidR="00106C77" w:rsidRPr="00C04AE6">
        <w:rPr>
          <w:rFonts w:ascii="Times New Roman" w:eastAsia="Times New Roman" w:hAnsi="Times New Roman"/>
          <w:color w:val="000000" w:themeColor="text1"/>
          <w:kern w:val="0"/>
          <w:sz w:val="28"/>
          <w:szCs w:val="28"/>
          <w:lang w:val="tr-TR" w:eastAsia="ru-RU"/>
        </w:rPr>
        <w:t xml:space="preserve"> </w:t>
      </w:r>
      <w:r w:rsidR="00AD52C4" w:rsidRPr="00C04AE6">
        <w:rPr>
          <w:rFonts w:ascii="Times New Roman" w:eastAsia="Times New Roman" w:hAnsi="Times New Roman"/>
          <w:color w:val="000000" w:themeColor="text1"/>
          <w:kern w:val="0"/>
          <w:sz w:val="28"/>
          <w:szCs w:val="28"/>
          <w:lang w:val="kk-KZ" w:eastAsia="ru-RU"/>
        </w:rPr>
        <w:t>[1</w:t>
      </w:r>
      <w:r w:rsidR="00502999" w:rsidRPr="00C04AE6">
        <w:rPr>
          <w:rFonts w:ascii="Times New Roman" w:eastAsia="Times New Roman" w:hAnsi="Times New Roman"/>
          <w:color w:val="000000" w:themeColor="text1"/>
          <w:kern w:val="0"/>
          <w:sz w:val="28"/>
          <w:szCs w:val="28"/>
          <w:lang w:val="kk-KZ" w:eastAsia="ru-RU"/>
        </w:rPr>
        <w:t>5]</w:t>
      </w:r>
      <w:r w:rsidRPr="00C04AE6">
        <w:rPr>
          <w:rFonts w:ascii="Times New Roman" w:eastAsia="Times New Roman" w:hAnsi="Times New Roman"/>
          <w:color w:val="000000" w:themeColor="text1"/>
          <w:kern w:val="0"/>
          <w:sz w:val="28"/>
          <w:szCs w:val="28"/>
          <w:lang w:val="kk-KZ" w:eastAsia="ru-RU"/>
        </w:rPr>
        <w:t xml:space="preserve"> еңбектері орасан зор рөл атқарды.</w:t>
      </w:r>
    </w:p>
    <w:p w14:paraId="6DB07A0E" w14:textId="4DF86F1F" w:rsidR="00467B00" w:rsidRPr="00C04AE6" w:rsidRDefault="00467B00"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rPr>
        <w:t>Заман талабы мен сұраныстарын өтеу үшін оқулық шығарып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емле мәселесін орнықтыруға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әліпби түзуге атсалысқан ғалымдардың бірі – С.Аманжолов. </w:t>
      </w:r>
      <w:r w:rsidRPr="00C04AE6">
        <w:rPr>
          <w:rFonts w:ascii="Times New Roman" w:eastAsia="Times New Roman" w:hAnsi="Times New Roman"/>
          <w:color w:val="000000" w:themeColor="text1"/>
          <w:kern w:val="0"/>
          <w:sz w:val="28"/>
          <w:szCs w:val="28"/>
          <w:lang w:val="kk-KZ" w:eastAsia="ru-RU"/>
        </w:rPr>
        <w:t>Қазіргі қолданыстағы қазақ әліпби жүйесін филология ғылымдарының докторы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профессор С.Аманжолов құрастырды. </w:t>
      </w:r>
      <w:r w:rsidR="00CF6096" w:rsidRPr="00C04AE6">
        <w:rPr>
          <w:rFonts w:ascii="Times New Roman" w:hAnsi="Times New Roman"/>
          <w:color w:val="000000" w:themeColor="text1"/>
          <w:kern w:val="0"/>
          <w:sz w:val="28"/>
          <w:szCs w:val="28"/>
          <w:lang w:val="kk-KZ"/>
        </w:rPr>
        <w:t>Ол орыс әліпбиіне негізделген қазақ әліпбиін жасау кезінде былай деген: «...орыс алфавитіне өтетін болсақ</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оның барлық әріптерін толық пайдалану қажет</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әрі әрбір әріптің орыс тіліндегі мағынасына сәйкес алуымыз керек. Егер біреуін алып тастасақ</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орыс тілінен біздің тілімізге енген советтік</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интернационалдық терминдердің дұрыс жазылуы мен айтылуы бұзылуы мүмкін</w:t>
      </w:r>
      <w:r w:rsidR="007F031A" w:rsidRPr="00C04AE6">
        <w:rPr>
          <w:rFonts w:ascii="Times New Roman" w:eastAsia="Times New Roman" w:hAnsi="Times New Roman"/>
          <w:color w:val="000000" w:themeColor="text1"/>
          <w:kern w:val="0"/>
          <w:sz w:val="28"/>
          <w:szCs w:val="28"/>
          <w:lang w:val="kk-KZ" w:eastAsia="ru-RU"/>
        </w:rPr>
        <w:t>»</w:t>
      </w:r>
      <w:r w:rsidR="005020B0" w:rsidRPr="00C04AE6">
        <w:rPr>
          <w:rFonts w:ascii="Times New Roman" w:hAnsi="Times New Roman"/>
          <w:color w:val="000000" w:themeColor="text1"/>
          <w:kern w:val="0"/>
          <w:sz w:val="28"/>
          <w:szCs w:val="28"/>
          <w:lang w:val="tr-TR"/>
        </w:rPr>
        <w:t xml:space="preserve"> </w:t>
      </w:r>
      <w:r w:rsidR="00517B2D" w:rsidRPr="00C04AE6">
        <w:rPr>
          <w:rFonts w:ascii="Times New Roman" w:hAnsi="Times New Roman"/>
          <w:color w:val="000000" w:themeColor="text1"/>
          <w:kern w:val="0"/>
          <w:sz w:val="28"/>
          <w:szCs w:val="28"/>
          <w:lang w:val="kk-KZ"/>
        </w:rPr>
        <w:t>[12</w:t>
      </w:r>
      <w:r w:rsidR="003E2370" w:rsidRPr="00C04AE6">
        <w:rPr>
          <w:rFonts w:ascii="Times New Roman" w:hAnsi="Times New Roman"/>
          <w:color w:val="000000" w:themeColor="text1"/>
          <w:kern w:val="0"/>
          <w:sz w:val="28"/>
          <w:szCs w:val="28"/>
          <w:lang w:val="kk-KZ"/>
        </w:rPr>
        <w:t xml:space="preserve">, </w:t>
      </w:r>
      <w:r w:rsidR="00AD52C4" w:rsidRPr="00C04AE6">
        <w:rPr>
          <w:rFonts w:ascii="Times New Roman" w:hAnsi="Times New Roman"/>
          <w:color w:val="000000" w:themeColor="text1"/>
          <w:kern w:val="0"/>
          <w:sz w:val="28"/>
          <w:szCs w:val="28"/>
          <w:lang w:val="kk-KZ"/>
        </w:rPr>
        <w:t>б.</w:t>
      </w:r>
      <w:r w:rsidR="006D4EBF">
        <w:rPr>
          <w:rFonts w:ascii="Times New Roman" w:hAnsi="Times New Roman"/>
          <w:color w:val="000000" w:themeColor="text1"/>
          <w:kern w:val="0"/>
          <w:sz w:val="28"/>
          <w:szCs w:val="28"/>
          <w:lang w:val="kk-KZ"/>
        </w:rPr>
        <w:t>71</w:t>
      </w:r>
      <w:r w:rsidR="00AD52C4"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Сол кезеңде бұл ережеге қарсы айтылған пікірлер болды</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әсіресе щ</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ч</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ь</w:t>
      </w:r>
      <w:r w:rsidR="003E2370" w:rsidRPr="00C04AE6">
        <w:rPr>
          <w:rFonts w:ascii="Times New Roman" w:hAnsi="Times New Roman"/>
          <w:color w:val="000000" w:themeColor="text1"/>
          <w:kern w:val="0"/>
          <w:sz w:val="28"/>
          <w:szCs w:val="28"/>
          <w:lang w:val="kk-KZ"/>
        </w:rPr>
        <w:t xml:space="preserve">, </w:t>
      </w:r>
      <w:r w:rsidR="00CF6096" w:rsidRPr="00C04AE6">
        <w:rPr>
          <w:rFonts w:ascii="Times New Roman" w:hAnsi="Times New Roman"/>
          <w:color w:val="000000" w:themeColor="text1"/>
          <w:kern w:val="0"/>
          <w:sz w:val="28"/>
          <w:szCs w:val="28"/>
          <w:lang w:val="kk-KZ"/>
        </w:rPr>
        <w:t>ъ</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тәрізді таңбаларды әліпбиге алмау керектігі туралы ұсыныстар туған еді. Тілде жоқ дыбыстарды әліпбиге енгізуге қарсы болған ғалымдарды үкімет «ұлтшылдар» </w:t>
      </w:r>
      <w:r w:rsidRPr="00C04AE6">
        <w:rPr>
          <w:rFonts w:ascii="Times New Roman" w:hAnsi="Times New Roman"/>
          <w:color w:val="000000" w:themeColor="text1"/>
          <w:kern w:val="0"/>
          <w:sz w:val="28"/>
          <w:szCs w:val="28"/>
          <w:lang w:val="kk-KZ"/>
        </w:rPr>
        <w:lastRenderedPageBreak/>
        <w:t>деп айыптап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олардың ұсыныстарын ескермеді. 1940 жылы Қазақ ССР кеңесінің V сессиясында кирилл графикасына негізделген жаңа әліпби бекітіледі.</w:t>
      </w:r>
    </w:p>
    <w:p w14:paraId="26476FF0" w14:textId="19F01AE5" w:rsidR="00444C4F" w:rsidRPr="00C04AE6" w:rsidRDefault="003C3CE3" w:rsidP="00DC08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1940 жылы енгізілген жаңа әліпби бойынша қазақ орфографиясының ережелерінде орыс тілінен енген интернационалдық сөздердің түпнұсқадағыдай жазылып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оқылуы қажеттігі көрсетілген.</w:t>
      </w:r>
      <w:r w:rsidR="00467B00" w:rsidRPr="00C04AE6">
        <w:rPr>
          <w:rFonts w:ascii="Times New Roman" w:eastAsia="Times New Roman" w:hAnsi="Times New Roman"/>
          <w:color w:val="000000" w:themeColor="text1"/>
          <w:kern w:val="0"/>
          <w:sz w:val="28"/>
          <w:szCs w:val="28"/>
          <w:lang w:val="kk-KZ" w:eastAsia="ru-RU"/>
        </w:rPr>
        <w:t xml:space="preserve"> Мысалы</w:t>
      </w:r>
      <w:r w:rsidR="003E2370"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eastAsia="Times New Roman" w:hAnsi="Times New Roman"/>
          <w:color w:val="000000" w:themeColor="text1"/>
          <w:kern w:val="0"/>
          <w:sz w:val="28"/>
          <w:szCs w:val="28"/>
          <w:lang w:val="kk-KZ" w:eastAsia="ru-RU"/>
        </w:rPr>
        <w:t>1940 жылы орыс тілінен енген сөздерді жазуға байланысты мынадай пікірлер болды:</w:t>
      </w:r>
    </w:p>
    <w:p w14:paraId="1D9DFF9D" w14:textId="76192D3A" w:rsidR="00444C4F" w:rsidRPr="00C04AE6" w:rsidRDefault="003C3CE3" w:rsidP="00DC08B3">
      <w:pPr>
        <w:shd w:val="clear" w:color="auto" w:fill="FFFFFF"/>
        <w:spacing w:after="0" w:line="240" w:lineRule="auto"/>
        <w:ind w:firstLine="567"/>
        <w:jc w:val="both"/>
        <w:rPr>
          <w:rFonts w:ascii="Times New Roman" w:hAnsi="Times New Roman"/>
          <w:color w:val="000000" w:themeColor="text1"/>
          <w:sz w:val="28"/>
          <w:szCs w:val="28"/>
          <w:lang w:val="kk-KZ"/>
        </w:rPr>
      </w:pPr>
      <w:r w:rsidRPr="00C04AE6">
        <w:rPr>
          <w:rFonts w:ascii="Times New Roman" w:eastAsia="Times New Roman" w:hAnsi="Times New Roman"/>
          <w:color w:val="000000" w:themeColor="text1"/>
          <w:kern w:val="0"/>
          <w:sz w:val="28"/>
          <w:szCs w:val="28"/>
          <w:lang w:val="kk-KZ" w:eastAsia="ru-RU"/>
        </w:rPr>
        <w:t xml:space="preserve">- </w:t>
      </w:r>
      <w:r w:rsidR="00807863" w:rsidRPr="00C04AE6">
        <w:rPr>
          <w:rFonts w:ascii="Times New Roman" w:hAnsi="Times New Roman"/>
          <w:color w:val="000000" w:themeColor="text1"/>
          <w:sz w:val="28"/>
          <w:szCs w:val="28"/>
          <w:lang w:val="kk-KZ"/>
        </w:rPr>
        <w:t>орыс сөздерін жазуда графикалық транскрипцияны қолдану керек</w:t>
      </w:r>
      <w:r w:rsidR="003E2370" w:rsidRPr="00C04AE6">
        <w:rPr>
          <w:rFonts w:ascii="Times New Roman" w:hAnsi="Times New Roman"/>
          <w:color w:val="000000" w:themeColor="text1"/>
          <w:sz w:val="28"/>
          <w:szCs w:val="28"/>
          <w:lang w:val="kk-KZ"/>
        </w:rPr>
        <w:t xml:space="preserve">, </w:t>
      </w:r>
      <w:r w:rsidR="00807863" w:rsidRPr="00C04AE6">
        <w:rPr>
          <w:rFonts w:ascii="Times New Roman" w:hAnsi="Times New Roman"/>
          <w:color w:val="000000" w:themeColor="text1"/>
          <w:sz w:val="28"/>
          <w:szCs w:val="28"/>
          <w:lang w:val="kk-KZ"/>
        </w:rPr>
        <w:t>яғни қосымшаларды түсірмей</w:t>
      </w:r>
      <w:r w:rsidR="003E2370" w:rsidRPr="00C04AE6">
        <w:rPr>
          <w:rFonts w:ascii="Times New Roman" w:hAnsi="Times New Roman"/>
          <w:color w:val="000000" w:themeColor="text1"/>
          <w:sz w:val="28"/>
          <w:szCs w:val="28"/>
          <w:lang w:val="kk-KZ"/>
        </w:rPr>
        <w:t xml:space="preserve">, </w:t>
      </w:r>
      <w:r w:rsidR="00807863" w:rsidRPr="00C04AE6">
        <w:rPr>
          <w:rFonts w:ascii="Times New Roman" w:hAnsi="Times New Roman"/>
          <w:color w:val="000000" w:themeColor="text1"/>
          <w:sz w:val="28"/>
          <w:szCs w:val="28"/>
          <w:lang w:val="kk-KZ"/>
        </w:rPr>
        <w:t>«секунда»</w:t>
      </w:r>
      <w:r w:rsidR="003E2370" w:rsidRPr="00C04AE6">
        <w:rPr>
          <w:rFonts w:ascii="Times New Roman" w:hAnsi="Times New Roman"/>
          <w:color w:val="000000" w:themeColor="text1"/>
          <w:sz w:val="28"/>
          <w:szCs w:val="28"/>
          <w:lang w:val="kk-KZ"/>
        </w:rPr>
        <w:t xml:space="preserve">, </w:t>
      </w:r>
      <w:r w:rsidR="00807863" w:rsidRPr="00C04AE6">
        <w:rPr>
          <w:rFonts w:ascii="Times New Roman" w:hAnsi="Times New Roman"/>
          <w:color w:val="000000" w:themeColor="text1"/>
          <w:sz w:val="28"/>
          <w:szCs w:val="28"/>
          <w:lang w:val="kk-KZ"/>
        </w:rPr>
        <w:t>«цитата» деп жазылады.</w:t>
      </w:r>
    </w:p>
    <w:p w14:paraId="5163F111" w14:textId="464BC6CC" w:rsidR="00CB06A4" w:rsidRPr="00C04AE6" w:rsidRDefault="00CB06A4"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орыс тілінен енген сөздерге қазақ тілінің қосымшаларын жалғағанда 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і әріптерінің дәнекерлігін шамадан тыс қолданбау керек: фондқа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шрифтке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банкке</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фондыға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шрифтіге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және т.б.</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p>
    <w:p w14:paraId="0223FA83" w14:textId="47747D3C" w:rsidR="00AB27B0" w:rsidRPr="00C04AE6" w:rsidRDefault="00AB27B0"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орыс тілінен қазақ тіліне «етене еніп кеткен» сөздерді түпнұсқасындағыдай жазу керек: ящик</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батист</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ботинки</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русь</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суд</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областъ</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жәшік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бәтес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бәтеңке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орыс емес</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p>
    <w:p w14:paraId="394E2531" w14:textId="7671C197" w:rsidR="0066716A" w:rsidRPr="00C04AE6" w:rsidRDefault="0066716A"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жіңішкелік белгісіне аяқталған сөзге тәуелдік жалғауының III жағын қосқанда жіңішкелік</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ь</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белгісін түсірмей жазу қажет: рольі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контрольі;</w:t>
      </w:r>
    </w:p>
    <w:p w14:paraId="05F5AC16" w14:textId="264353FB" w:rsidR="00444C4F" w:rsidRPr="00C04AE6" w:rsidRDefault="00467B00"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w:t>
      </w:r>
      <w:r w:rsidR="00637FEF" w:rsidRPr="00C04AE6">
        <w:rPr>
          <w:rFonts w:ascii="Times New Roman" w:eastAsia="Times New Roman" w:hAnsi="Times New Roman"/>
          <w:color w:val="000000" w:themeColor="text1"/>
          <w:kern w:val="0"/>
          <w:sz w:val="28"/>
          <w:szCs w:val="28"/>
          <w:lang w:val="kk-KZ" w:eastAsia="ru-RU"/>
        </w:rPr>
        <w:t xml:space="preserve"> </w:t>
      </w:r>
      <w:r w:rsidR="007F7042" w:rsidRPr="00C04AE6">
        <w:rPr>
          <w:rFonts w:ascii="Times New Roman" w:eastAsia="Times New Roman" w:hAnsi="Times New Roman"/>
          <w:color w:val="000000" w:themeColor="text1"/>
          <w:kern w:val="0"/>
          <w:sz w:val="28"/>
          <w:szCs w:val="28"/>
          <w:lang w:val="kk-KZ" w:eastAsia="ru-RU"/>
        </w:rPr>
        <w:t>қос дауыссыз дыбыспен аяқталған орыс сөздеріне қосымша қосылғанда</w:t>
      </w:r>
      <w:r w:rsidR="003E2370" w:rsidRPr="00C04AE6">
        <w:rPr>
          <w:rFonts w:ascii="Times New Roman" w:eastAsia="Times New Roman" w:hAnsi="Times New Roman"/>
          <w:color w:val="000000" w:themeColor="text1"/>
          <w:kern w:val="0"/>
          <w:sz w:val="28"/>
          <w:szCs w:val="28"/>
          <w:lang w:val="kk-KZ" w:eastAsia="ru-RU"/>
        </w:rPr>
        <w:t xml:space="preserve">, </w:t>
      </w:r>
      <w:r w:rsidR="007F7042" w:rsidRPr="00C04AE6">
        <w:rPr>
          <w:rFonts w:ascii="Times New Roman" w:eastAsia="Times New Roman" w:hAnsi="Times New Roman"/>
          <w:color w:val="000000" w:themeColor="text1"/>
          <w:kern w:val="0"/>
          <w:sz w:val="28"/>
          <w:szCs w:val="28"/>
          <w:lang w:val="kk-KZ" w:eastAsia="ru-RU"/>
        </w:rPr>
        <w:t>екі дауыссыз дыбыс та өзгеріссіз сақталып жазылады. Мысалы: классқа</w:t>
      </w:r>
      <w:r w:rsidR="003E2370" w:rsidRPr="00C04AE6">
        <w:rPr>
          <w:rFonts w:ascii="Times New Roman" w:eastAsia="Times New Roman" w:hAnsi="Times New Roman"/>
          <w:color w:val="000000" w:themeColor="text1"/>
          <w:kern w:val="0"/>
          <w:sz w:val="28"/>
          <w:szCs w:val="28"/>
          <w:lang w:val="kk-KZ" w:eastAsia="ru-RU"/>
        </w:rPr>
        <w:t xml:space="preserve">, </w:t>
      </w:r>
      <w:r w:rsidR="007F7042" w:rsidRPr="00C04AE6">
        <w:rPr>
          <w:rFonts w:ascii="Times New Roman" w:eastAsia="Times New Roman" w:hAnsi="Times New Roman"/>
          <w:color w:val="000000" w:themeColor="text1"/>
          <w:kern w:val="0"/>
          <w:sz w:val="28"/>
          <w:szCs w:val="28"/>
          <w:lang w:val="kk-KZ" w:eastAsia="ru-RU"/>
        </w:rPr>
        <w:t>конгресске және т.б.</w:t>
      </w:r>
      <w:r w:rsidR="004703E2" w:rsidRPr="00C04AE6">
        <w:rPr>
          <w:rFonts w:ascii="Times New Roman" w:eastAsia="Times New Roman" w:hAnsi="Times New Roman"/>
          <w:color w:val="000000" w:themeColor="text1"/>
          <w:kern w:val="0"/>
          <w:sz w:val="28"/>
          <w:szCs w:val="28"/>
          <w:lang w:val="tr-TR" w:eastAsia="ru-RU"/>
        </w:rPr>
        <w:t xml:space="preserve"> </w:t>
      </w:r>
      <w:r w:rsidR="004703E2" w:rsidRPr="00C04AE6">
        <w:rPr>
          <w:rFonts w:ascii="Times New Roman" w:eastAsia="Times New Roman" w:hAnsi="Times New Roman"/>
          <w:color w:val="000000" w:themeColor="text1"/>
          <w:kern w:val="0"/>
          <w:sz w:val="28"/>
          <w:szCs w:val="28"/>
          <w:lang w:val="kk-KZ" w:eastAsia="ru-RU"/>
        </w:rPr>
        <w:t>е</w:t>
      </w:r>
      <w:r w:rsidR="00D57551" w:rsidRPr="00C04AE6">
        <w:rPr>
          <w:rFonts w:ascii="Times New Roman" w:eastAsia="Times New Roman" w:hAnsi="Times New Roman"/>
          <w:color w:val="000000" w:themeColor="text1"/>
          <w:kern w:val="0"/>
          <w:sz w:val="28"/>
          <w:szCs w:val="28"/>
          <w:lang w:val="kk-KZ" w:eastAsia="ru-RU"/>
        </w:rPr>
        <w:t>мле мәселелері</w:t>
      </w:r>
      <w:r w:rsidRPr="00C04AE6">
        <w:rPr>
          <w:rFonts w:ascii="Times New Roman" w:eastAsia="Times New Roman" w:hAnsi="Times New Roman"/>
          <w:color w:val="000000" w:themeColor="text1"/>
          <w:kern w:val="0"/>
          <w:sz w:val="28"/>
          <w:szCs w:val="28"/>
          <w:lang w:val="kk-KZ" w:eastAsia="ru-RU"/>
        </w:rPr>
        <w:t xml:space="preserve"> талқыланып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40-жылға дейін етене еніп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игерілген кірме сөздер</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игерілген түрінде жазылсын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 40 жылдан кейін тілге енетін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кірме сөздер</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түпнұсқа формада алу керек деп шешіледі.</w:t>
      </w:r>
    </w:p>
    <w:p w14:paraId="08A5DA9D" w14:textId="213E9787" w:rsidR="004A42F9"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Қазақ жазуы орыс графикасына негізделген жаңа әліпбиге ауысқан кезде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оны </w:t>
      </w:r>
      <w:r w:rsidR="004A42F9">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халыққа </w:t>
      </w:r>
      <w:r w:rsidR="004A42F9">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таныстырып</w:t>
      </w:r>
      <w:r w:rsidR="003E2370" w:rsidRPr="00C04AE6">
        <w:rPr>
          <w:rFonts w:ascii="Times New Roman" w:eastAsia="Times New Roman" w:hAnsi="Times New Roman"/>
          <w:color w:val="000000" w:themeColor="text1"/>
          <w:kern w:val="0"/>
          <w:sz w:val="28"/>
          <w:szCs w:val="28"/>
          <w:lang w:val="kk-KZ" w:eastAsia="ru-RU"/>
        </w:rPr>
        <w:t xml:space="preserve">, </w:t>
      </w:r>
      <w:r w:rsidR="004A42F9">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насихаттау </w:t>
      </w:r>
      <w:r w:rsidR="004A42F9">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жұмыстарында</w:t>
      </w:r>
      <w:r w:rsidR="004A42F9">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 С. Аманжолов </w:t>
      </w:r>
      <w:r w:rsidR="004A42F9">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пен </w:t>
      </w:r>
    </w:p>
    <w:p w14:paraId="3CD785F5" w14:textId="5DC06FA8" w:rsidR="00637FEF" w:rsidRPr="00C04AE6" w:rsidRDefault="00004133" w:rsidP="004A42F9">
      <w:pPr>
        <w:shd w:val="clear" w:color="auto" w:fill="FFFFFF"/>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І. Кеңесбаев маңызды рөл атқарды. Орыс графикасына негізделген жаңа жазу жүйесінің халық арасында тезірек таралып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дұрыс қолданылуын қамтамасыз ету мақсатында орфографиялық сөздікке сұраныс артты. Осыған орай</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ресми бекітілген </w:t>
      </w:r>
      <w:r w:rsidR="00494787" w:rsidRPr="00C04AE6">
        <w:rPr>
          <w:rFonts w:ascii="Times New Roman" w:eastAsia="Times New Roman" w:hAnsi="Times New Roman"/>
          <w:color w:val="000000" w:themeColor="text1"/>
          <w:kern w:val="0"/>
          <w:sz w:val="28"/>
          <w:szCs w:val="28"/>
          <w:lang w:val="kk-KZ" w:eastAsia="ru-RU"/>
        </w:rPr>
        <w:t>әліпбидегі өзгерістерді ескеріп</w:t>
      </w:r>
      <w:r w:rsidR="003E2370" w:rsidRPr="00C04AE6">
        <w:rPr>
          <w:rFonts w:ascii="Times New Roman" w:eastAsia="Times New Roman" w:hAnsi="Times New Roman"/>
          <w:color w:val="000000" w:themeColor="text1"/>
          <w:kern w:val="0"/>
          <w:sz w:val="28"/>
          <w:szCs w:val="28"/>
          <w:lang w:val="kk-KZ" w:eastAsia="ru-RU"/>
        </w:rPr>
        <w:t xml:space="preserve">, </w:t>
      </w:r>
      <w:r w:rsidR="00494787" w:rsidRPr="00C04AE6">
        <w:rPr>
          <w:rFonts w:ascii="Times New Roman" w:eastAsia="Times New Roman" w:hAnsi="Times New Roman"/>
          <w:color w:val="000000" w:themeColor="text1"/>
          <w:kern w:val="0"/>
          <w:sz w:val="28"/>
          <w:szCs w:val="28"/>
          <w:lang w:val="kk-KZ" w:eastAsia="ru-RU"/>
        </w:rPr>
        <w:t xml:space="preserve">қазақ ғалымдары орфографиялық сөздік жасау ісін бастады. </w:t>
      </w:r>
      <w:r w:rsidRPr="00C04AE6">
        <w:rPr>
          <w:rFonts w:ascii="Times New Roman" w:eastAsia="Times New Roman" w:hAnsi="Times New Roman"/>
          <w:color w:val="000000" w:themeColor="text1"/>
          <w:kern w:val="0"/>
          <w:sz w:val="28"/>
          <w:szCs w:val="28"/>
          <w:lang w:val="kk-KZ" w:eastAsia="ru-RU"/>
        </w:rPr>
        <w:t>1941 жылы І. Кеңесбаев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 Аманжолов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 Баишев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Г. Бұзырбаев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 Сауранбаевтың жетекшілігімен қазақ тілінің алғашқы орфографиялық сөздігі жарық көрді. Бұл сөздік сол кезеңде көпшілік үшін қажетті құрал болды</w:t>
      </w:r>
      <w:r w:rsidR="002B18A5" w:rsidRPr="00C04AE6">
        <w:rPr>
          <w:rFonts w:ascii="Times New Roman" w:eastAsia="Times New Roman" w:hAnsi="Times New Roman"/>
          <w:color w:val="000000" w:themeColor="text1"/>
          <w:kern w:val="0"/>
          <w:sz w:val="28"/>
          <w:szCs w:val="28"/>
          <w:lang w:val="tr-TR" w:eastAsia="ru-RU"/>
        </w:rPr>
        <w:t xml:space="preserve"> </w:t>
      </w:r>
      <w:r w:rsidR="00AD52C4" w:rsidRPr="00C04AE6">
        <w:rPr>
          <w:rFonts w:ascii="Times New Roman" w:eastAsia="Times New Roman" w:hAnsi="Times New Roman"/>
          <w:color w:val="000000" w:themeColor="text1"/>
          <w:kern w:val="0"/>
          <w:sz w:val="28"/>
          <w:szCs w:val="28"/>
          <w:lang w:val="kk-KZ" w:eastAsia="ru-RU"/>
        </w:rPr>
        <w:t>[1</w:t>
      </w:r>
      <w:r w:rsidR="00502999" w:rsidRPr="00C04AE6">
        <w:rPr>
          <w:rFonts w:ascii="Times New Roman" w:eastAsia="Times New Roman" w:hAnsi="Times New Roman"/>
          <w:color w:val="000000" w:themeColor="text1"/>
          <w:kern w:val="0"/>
          <w:sz w:val="28"/>
          <w:szCs w:val="28"/>
          <w:lang w:val="kk-KZ" w:eastAsia="ru-RU"/>
        </w:rPr>
        <w:t>6]</w:t>
      </w:r>
      <w:r w:rsidR="00681937" w:rsidRPr="00C04AE6">
        <w:rPr>
          <w:rFonts w:ascii="Times New Roman" w:eastAsia="Times New Roman" w:hAnsi="Times New Roman"/>
          <w:color w:val="000000" w:themeColor="text1"/>
          <w:kern w:val="0"/>
          <w:sz w:val="28"/>
          <w:szCs w:val="28"/>
          <w:lang w:val="kk-KZ" w:eastAsia="ru-RU"/>
        </w:rPr>
        <w:t>.</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 Күдеринова атап өткендей</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алғашқы сөздіктің ерекшеліктеріне мыналар жатады:</w:t>
      </w:r>
    </w:p>
    <w:p w14:paraId="333AEA29" w14:textId="38EDEBA1" w:rsidR="00444C4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а</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«і» әріптері түсірілген сөздер</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жыйлыс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құрлыс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т.б.</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p>
    <w:p w14:paraId="7635FEC8" w14:textId="23C293C0" w:rsidR="00444C4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ә</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жалқы есімдерде «йы» тіркесі «и» әрпімен жазылған</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Баир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Раис</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 жалпы есімдерде «йы» сақталды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айыл</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кейін</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p>
    <w:p w14:paraId="107C4156" w14:textId="0940790C" w:rsidR="00444C4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б</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кірме сөздерде «я» әрпінің алдынан «и» жазылды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пияла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пияз</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 қазақ сөздерінде «ы» қолданылды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қыялы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сыяқты</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p>
    <w:p w14:paraId="09E32B54" w14:textId="39DD4BD0" w:rsidR="00444C4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в</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 соңындағы «йы»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«йі» тіркестеріне көсемше жалғанғанда «и» әрпі жазылды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байыйды емес</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баиды</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p>
    <w:p w14:paraId="6B01F9FF" w14:textId="56AE2FCD" w:rsidR="00637FE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Сөздікке жер-су атаулары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біріктірілген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қысқартылған және кірме сөздер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терминдер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адам аттары мен жазылуы күрделі сөздер енгізілді</w:t>
      </w:r>
      <w:r w:rsidR="00567B8A" w:rsidRPr="00C04AE6">
        <w:rPr>
          <w:rFonts w:ascii="Times New Roman" w:eastAsia="Times New Roman" w:hAnsi="Times New Roman"/>
          <w:color w:val="000000" w:themeColor="text1"/>
          <w:kern w:val="0"/>
          <w:sz w:val="28"/>
          <w:szCs w:val="28"/>
          <w:lang w:val="kk-KZ" w:eastAsia="ru-RU"/>
        </w:rPr>
        <w:t xml:space="preserve"> </w:t>
      </w:r>
      <w:r w:rsidR="00AD52C4" w:rsidRPr="00C04AE6">
        <w:rPr>
          <w:rFonts w:ascii="Times New Roman" w:eastAsia="Times New Roman" w:hAnsi="Times New Roman"/>
          <w:color w:val="000000" w:themeColor="text1"/>
          <w:kern w:val="0"/>
          <w:sz w:val="28"/>
          <w:szCs w:val="28"/>
          <w:lang w:val="kk-KZ" w:eastAsia="ru-RU"/>
        </w:rPr>
        <w:t>[1</w:t>
      </w:r>
      <w:r w:rsidR="00567B8A" w:rsidRPr="00C04AE6">
        <w:rPr>
          <w:rFonts w:ascii="Times New Roman" w:eastAsia="Times New Roman" w:hAnsi="Times New Roman"/>
          <w:color w:val="000000" w:themeColor="text1"/>
          <w:kern w:val="0"/>
          <w:sz w:val="28"/>
          <w:szCs w:val="28"/>
          <w:lang w:val="kk-KZ" w:eastAsia="ru-RU"/>
        </w:rPr>
        <w:t>7</w:t>
      </w:r>
      <w:r w:rsidR="003E2370" w:rsidRPr="00C04AE6">
        <w:rPr>
          <w:rFonts w:ascii="Times New Roman" w:eastAsia="Times New Roman" w:hAnsi="Times New Roman"/>
          <w:color w:val="000000" w:themeColor="text1"/>
          <w:kern w:val="0"/>
          <w:sz w:val="28"/>
          <w:szCs w:val="28"/>
          <w:lang w:val="kk-KZ" w:eastAsia="ru-RU"/>
        </w:rPr>
        <w:t xml:space="preserve">, </w:t>
      </w:r>
      <w:r w:rsidR="00AD52C4" w:rsidRPr="00C04AE6">
        <w:rPr>
          <w:rFonts w:ascii="Times New Roman" w:eastAsia="Times New Roman" w:hAnsi="Times New Roman"/>
          <w:color w:val="000000" w:themeColor="text1"/>
          <w:kern w:val="0"/>
          <w:sz w:val="28"/>
          <w:szCs w:val="28"/>
          <w:lang w:val="kk-KZ" w:eastAsia="ru-RU"/>
        </w:rPr>
        <w:t>б.</w:t>
      </w:r>
      <w:r w:rsidR="00B63906">
        <w:rPr>
          <w:rFonts w:ascii="Times New Roman" w:eastAsia="Times New Roman" w:hAnsi="Times New Roman"/>
          <w:color w:val="000000" w:themeColor="text1"/>
          <w:kern w:val="0"/>
          <w:sz w:val="28"/>
          <w:szCs w:val="28"/>
          <w:lang w:val="kk-KZ" w:eastAsia="ru-RU"/>
        </w:rPr>
        <w:t>8</w:t>
      </w:r>
      <w:r w:rsidR="00AD52C4" w:rsidRPr="00C04AE6">
        <w:rPr>
          <w:rFonts w:ascii="Times New Roman" w:eastAsia="Times New Roman" w:hAnsi="Times New Roman"/>
          <w:color w:val="000000" w:themeColor="text1"/>
          <w:kern w:val="0"/>
          <w:sz w:val="28"/>
          <w:szCs w:val="28"/>
          <w:lang w:val="kk-KZ" w:eastAsia="ru-RU"/>
        </w:rPr>
        <w:t>]</w:t>
      </w:r>
      <w:r w:rsidR="002108B9">
        <w:rPr>
          <w:rFonts w:ascii="Times New Roman" w:eastAsia="Times New Roman" w:hAnsi="Times New Roman"/>
          <w:color w:val="000000" w:themeColor="text1"/>
          <w:kern w:val="0"/>
          <w:sz w:val="28"/>
          <w:szCs w:val="28"/>
          <w:lang w:val="kk-KZ" w:eastAsia="ru-RU"/>
        </w:rPr>
        <w:t>.</w:t>
      </w:r>
    </w:p>
    <w:p w14:paraId="45E0AC97" w14:textId="56D8CDA4" w:rsidR="00444C4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lastRenderedPageBreak/>
        <w:t>Соғыс аяқталуға таяғанда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халық жаңа әліпбиді қолданып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жаңа басылымдарды меңгере бастады. Алайда бастапқы емле ережелері кейбір қиындықтар туғызып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қайшылықтарға алып келгендіктен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1940-жылдардың ортасында оларды қайта қарап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түзетулер енгізу қажеттігі туындады.</w:t>
      </w:r>
      <w:r w:rsidRPr="00C04AE6">
        <w:rPr>
          <w:rFonts w:ascii="Times New Roman" w:eastAsia="Times New Roman" w:hAnsi="Times New Roman"/>
          <w:color w:val="000000" w:themeColor="text1"/>
          <w:kern w:val="0"/>
          <w:sz w:val="28"/>
          <w:szCs w:val="28"/>
          <w:lang w:val="kk-KZ" w:eastAsia="ru-RU"/>
        </w:rPr>
        <w:br/>
        <w:t>Осыған байланысты оқу-ағарту ісі қайта жанданып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білім беру мекемелеріндегі оқу бағдарламалары мен оқулықтарға қойылатын талаптар күшейе түсті. Сол уақытта орыс графикасына негізделген жаңа жазу ережелерінің кейбір кемшіліктері анықтала бастады. Жазу тәжірибесінде бір сөздің бірнеше нұсқада жазылуы жиілеп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баспасөз бен баспаханаларда ала-құлалық орын алды. Орфографиялық ережелерді жетілдіруге деген сұраныс артып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халық бұл ережелердің жүйеленуін талап етті.</w:t>
      </w:r>
    </w:p>
    <w:p w14:paraId="5749E78F" w14:textId="1F0E9C50" w:rsidR="00444C4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1952 жылы Қазақ ССР Ғылым академиясының Тіл және әдебиет институты мен І. Кеңесбаев қазақ әліпбиі мен орфографиялық ережелердің жаңа жобасын жасап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 1953 жылы көпшілік талқылауына ұсынды. Бұл жоба «Қазақстан мұғалімі» журналының ақпан айындағы санында жарияланып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түрлі сала өкілдері — мамандар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студенттер мен ғалымдар өз пікірлерін білдіруге мүмкіндік алды. Талқылаулардың басты тақырыптары жеке сөздердің жазылуы мен орфографиялық қағидаттарды қамтыды. Мысалы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ы және і әріптерінің қолданысы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топрақ/топырақ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рас/ырас және т.б.</w:t>
      </w:r>
      <w:r w:rsidR="00AB45EB" w:rsidRPr="00C04AE6">
        <w:rPr>
          <w:rFonts w:ascii="Times New Roman" w:eastAsia="Times New Roman" w:hAnsi="Times New Roman"/>
          <w:color w:val="000000" w:themeColor="text1"/>
          <w:kern w:val="0"/>
          <w:sz w:val="28"/>
          <w:szCs w:val="28"/>
          <w:lang w:val="kk-KZ" w:eastAsia="ru-RU"/>
        </w:rPr>
        <w:t>)</w:t>
      </w:r>
      <w:r w:rsidR="00DA3D08">
        <w:rPr>
          <w:rFonts w:ascii="Times New Roman" w:eastAsia="Times New Roman" w:hAnsi="Times New Roman"/>
          <w:color w:val="000000" w:themeColor="text1"/>
          <w:kern w:val="0"/>
          <w:sz w:val="28"/>
          <w:szCs w:val="28"/>
          <w:lang w:val="kk-KZ" w:eastAsia="ru-RU"/>
        </w:rPr>
        <w:t>,</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ә әрпінің екінші және үшінші буындарда жазылуы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Жәмилә/Жәмила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Күлан/Күләш және т.б.</w:t>
      </w:r>
      <w:r w:rsidR="00F62B7E">
        <w:rPr>
          <w:rFonts w:ascii="Times New Roman" w:eastAsia="Times New Roman" w:hAnsi="Times New Roman"/>
          <w:color w:val="000000" w:themeColor="text1"/>
          <w:kern w:val="0"/>
          <w:sz w:val="28"/>
          <w:szCs w:val="28"/>
          <w:lang w:val="kk-KZ" w:eastAsia="ru-RU"/>
        </w:rPr>
        <w:t>)</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сөздердің бірге немесе бөлек жазылуы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сондай-ақ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орыс тілінен енген сөздерге қосымшалардың жалғануы мәселелері газет-журнал беттерінде жиі жарияланды.</w:t>
      </w:r>
    </w:p>
    <w:p w14:paraId="49453676" w14:textId="77C4BE01" w:rsidR="00444C4F"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Нәтижесінде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алты айға созылған пікірталастар барысында жобаны ғалымдар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оқытушылар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журналистер мен студенттер кеңінен талқылап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қолдау көрсетті. Осыдан кейін институт қызметкерлері көпшіліктің ұсыныстарын ескере отырып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жобаны қайта қарап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оны үкімет комиссиясына ұсынды. </w:t>
      </w:r>
      <w:r w:rsidR="00E006CC" w:rsidRPr="00C04AE6">
        <w:rPr>
          <w:rFonts w:ascii="Times New Roman" w:eastAsia="Times New Roman" w:hAnsi="Times New Roman"/>
          <w:color w:val="000000" w:themeColor="text1"/>
          <w:kern w:val="0"/>
          <w:sz w:val="28"/>
          <w:szCs w:val="28"/>
          <w:lang w:val="kk-KZ" w:eastAsia="ru-RU"/>
        </w:rPr>
        <w:t>1957 жылы қазақ тілінің орфографиялық ережелері жаңартылып</w:t>
      </w:r>
      <w:r w:rsidR="003E2370" w:rsidRPr="00C04AE6">
        <w:rPr>
          <w:rFonts w:ascii="Times New Roman" w:eastAsia="Times New Roman" w:hAnsi="Times New Roman"/>
          <w:color w:val="000000" w:themeColor="text1"/>
          <w:kern w:val="0"/>
          <w:sz w:val="28"/>
          <w:szCs w:val="28"/>
          <w:lang w:val="kk-KZ" w:eastAsia="ru-RU"/>
        </w:rPr>
        <w:t xml:space="preserve">, </w:t>
      </w:r>
      <w:r w:rsidR="00E006CC" w:rsidRPr="00C04AE6">
        <w:rPr>
          <w:rFonts w:ascii="Times New Roman" w:eastAsia="Times New Roman" w:hAnsi="Times New Roman"/>
          <w:color w:val="000000" w:themeColor="text1"/>
          <w:kern w:val="0"/>
          <w:sz w:val="28"/>
          <w:szCs w:val="28"/>
          <w:lang w:val="kk-KZ" w:eastAsia="ru-RU"/>
        </w:rPr>
        <w:t>Қазақ ССР Жоғарғы Советі Президиумының Указымен бекітілді. Сол жылы І.Кеңесбаев</w:t>
      </w:r>
      <w:r w:rsidR="003E2370" w:rsidRPr="00C04AE6">
        <w:rPr>
          <w:rFonts w:ascii="Times New Roman" w:eastAsia="Times New Roman" w:hAnsi="Times New Roman"/>
          <w:color w:val="000000" w:themeColor="text1"/>
          <w:kern w:val="0"/>
          <w:sz w:val="28"/>
          <w:szCs w:val="28"/>
          <w:lang w:val="kk-KZ" w:eastAsia="ru-RU"/>
        </w:rPr>
        <w:t xml:space="preserve">, </w:t>
      </w:r>
      <w:r w:rsidR="00E006CC" w:rsidRPr="00C04AE6">
        <w:rPr>
          <w:rFonts w:ascii="Times New Roman" w:eastAsia="Times New Roman" w:hAnsi="Times New Roman"/>
          <w:color w:val="000000" w:themeColor="text1"/>
          <w:kern w:val="0"/>
          <w:sz w:val="28"/>
          <w:szCs w:val="28"/>
          <w:lang w:val="kk-KZ" w:eastAsia="ru-RU"/>
        </w:rPr>
        <w:t>М.Балақаев және А.Ысқақов «Алфавит пен орфографияны жетілдіре берейік» мақаласында 1940 жылғы әліпбидің құрылымын сынға алды. Олар орыс әріптері мен қазақ тілінің төл әріптерінің аралас орналасуын</w:t>
      </w:r>
      <w:r w:rsidR="003E2370" w:rsidRPr="00C04AE6">
        <w:rPr>
          <w:rFonts w:ascii="Times New Roman" w:eastAsia="Times New Roman" w:hAnsi="Times New Roman"/>
          <w:color w:val="000000" w:themeColor="text1"/>
          <w:kern w:val="0"/>
          <w:sz w:val="28"/>
          <w:szCs w:val="28"/>
          <w:lang w:val="kk-KZ" w:eastAsia="ru-RU"/>
        </w:rPr>
        <w:t xml:space="preserve">, </w:t>
      </w:r>
      <w:r w:rsidR="00E006CC" w:rsidRPr="00C04AE6">
        <w:rPr>
          <w:rFonts w:ascii="Times New Roman" w:eastAsia="Times New Roman" w:hAnsi="Times New Roman"/>
          <w:color w:val="000000" w:themeColor="text1"/>
          <w:kern w:val="0"/>
          <w:sz w:val="28"/>
          <w:szCs w:val="28"/>
          <w:lang w:val="kk-KZ" w:eastAsia="ru-RU"/>
        </w:rPr>
        <w:t>сондай-ақ қазақ дыбыстарына арналған таңбалардың дұрыс бөлінбегенін айтты. І.Кеңесбаев әліпбиді бөлуге болмайтынын</w:t>
      </w:r>
      <w:r w:rsidR="003E2370" w:rsidRPr="00C04AE6">
        <w:rPr>
          <w:rFonts w:ascii="Times New Roman" w:eastAsia="Times New Roman" w:hAnsi="Times New Roman"/>
          <w:color w:val="000000" w:themeColor="text1"/>
          <w:kern w:val="0"/>
          <w:sz w:val="28"/>
          <w:szCs w:val="28"/>
          <w:lang w:val="kk-KZ" w:eastAsia="ru-RU"/>
        </w:rPr>
        <w:t xml:space="preserve">, </w:t>
      </w:r>
      <w:r w:rsidR="00E006CC" w:rsidRPr="00C04AE6">
        <w:rPr>
          <w:rFonts w:ascii="Times New Roman" w:eastAsia="Times New Roman" w:hAnsi="Times New Roman"/>
          <w:color w:val="000000" w:themeColor="text1"/>
          <w:kern w:val="0"/>
          <w:sz w:val="28"/>
          <w:szCs w:val="28"/>
          <w:lang w:val="kk-KZ" w:eastAsia="ru-RU"/>
        </w:rPr>
        <w:t>оны қайта өзгерту қажет екенін атап өтті</w:t>
      </w:r>
      <w:r w:rsidRPr="00C04AE6">
        <w:rPr>
          <w:rFonts w:ascii="Times New Roman" w:eastAsia="Times New Roman" w:hAnsi="Times New Roman"/>
          <w:color w:val="000000" w:themeColor="text1"/>
          <w:kern w:val="0"/>
          <w:sz w:val="28"/>
          <w:szCs w:val="28"/>
          <w:lang w:val="kk-KZ" w:eastAsia="ru-RU"/>
        </w:rPr>
        <w:t>1957 жылғы емле кодексінің жаңалығы осында болды. 1957 жылғы «Қазақ тілі орфографиясының негізгі ережелері» 51 параграф пен 12 ескертпеден тұрды. 1957 жылғы емле ережелерінің редакциясын дайындау барысында жаңа баптар қосылып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ерекше назар аударылған мәселелердің бірі – сөздердің бірге немесе бөлек жазылуы болды. Екі компонентті сөз тіркестерінің қосылып немесе бөлек жа</w:t>
      </w:r>
      <w:r w:rsidR="00CB504F" w:rsidRPr="00C04AE6">
        <w:rPr>
          <w:rFonts w:ascii="Times New Roman" w:eastAsia="Times New Roman" w:hAnsi="Times New Roman"/>
          <w:color w:val="000000" w:themeColor="text1"/>
          <w:kern w:val="0"/>
          <w:sz w:val="28"/>
          <w:szCs w:val="28"/>
          <w:lang w:val="kk-KZ" w:eastAsia="ru-RU"/>
        </w:rPr>
        <w:t>зылу проблемасы талқылауға түскен. Аталмыш</w:t>
      </w:r>
      <w:r w:rsidRPr="00C04AE6">
        <w:rPr>
          <w:rFonts w:ascii="Times New Roman" w:eastAsia="Times New Roman" w:hAnsi="Times New Roman"/>
          <w:color w:val="000000" w:themeColor="text1"/>
          <w:kern w:val="0"/>
          <w:sz w:val="28"/>
          <w:szCs w:val="28"/>
          <w:lang w:val="kk-KZ" w:eastAsia="ru-RU"/>
        </w:rPr>
        <w:t xml:space="preserve"> мәселеде қаз</w:t>
      </w:r>
      <w:r w:rsidR="00CB504F" w:rsidRPr="00C04AE6">
        <w:rPr>
          <w:rFonts w:ascii="Times New Roman" w:eastAsia="Times New Roman" w:hAnsi="Times New Roman"/>
          <w:color w:val="000000" w:themeColor="text1"/>
          <w:kern w:val="0"/>
          <w:sz w:val="28"/>
          <w:szCs w:val="28"/>
          <w:lang w:val="kk-KZ" w:eastAsia="ru-RU"/>
        </w:rPr>
        <w:t>ақ тіліндегі тұрақты сөз тіркестерін және</w:t>
      </w:r>
      <w:r w:rsidR="00A05EF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зерттеп жүрген І.Ке</w:t>
      </w:r>
      <w:r w:rsidR="00CB504F" w:rsidRPr="00C04AE6">
        <w:rPr>
          <w:rFonts w:ascii="Times New Roman" w:eastAsia="Times New Roman" w:hAnsi="Times New Roman"/>
          <w:color w:val="000000" w:themeColor="text1"/>
          <w:kern w:val="0"/>
          <w:sz w:val="28"/>
          <w:szCs w:val="28"/>
          <w:lang w:val="kk-KZ" w:eastAsia="ru-RU"/>
        </w:rPr>
        <w:t>ңесбаев емле ережелерін жүйелеуде маңызды</w:t>
      </w:r>
      <w:r w:rsidRPr="00C04AE6">
        <w:rPr>
          <w:rFonts w:ascii="Times New Roman" w:eastAsia="Times New Roman" w:hAnsi="Times New Roman"/>
          <w:color w:val="000000" w:themeColor="text1"/>
          <w:kern w:val="0"/>
          <w:sz w:val="28"/>
          <w:szCs w:val="28"/>
          <w:lang w:val="kk-KZ" w:eastAsia="ru-RU"/>
        </w:rPr>
        <w:t xml:space="preserve"> үлкен</w:t>
      </w:r>
      <w:r w:rsidR="00CB504F" w:rsidRPr="00C04AE6">
        <w:rPr>
          <w:rFonts w:ascii="Times New Roman" w:eastAsia="Times New Roman" w:hAnsi="Times New Roman"/>
          <w:color w:val="000000" w:themeColor="text1"/>
          <w:kern w:val="0"/>
          <w:sz w:val="28"/>
          <w:szCs w:val="28"/>
          <w:lang w:val="kk-KZ" w:eastAsia="ru-RU"/>
        </w:rPr>
        <w:t xml:space="preserve"> рөл атқарған</w:t>
      </w:r>
      <w:r w:rsidRPr="00C04AE6">
        <w:rPr>
          <w:rFonts w:ascii="Times New Roman" w:eastAsia="Times New Roman" w:hAnsi="Times New Roman"/>
          <w:color w:val="000000" w:themeColor="text1"/>
          <w:kern w:val="0"/>
          <w:sz w:val="28"/>
          <w:szCs w:val="28"/>
          <w:lang w:val="kk-KZ" w:eastAsia="ru-RU"/>
        </w:rPr>
        <w:t>.</w:t>
      </w:r>
      <w:r w:rsidR="00CB504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Ғалым</w:t>
      </w:r>
      <w:r w:rsidR="00CB504F" w:rsidRPr="00C04AE6">
        <w:rPr>
          <w:rFonts w:ascii="Times New Roman" w:eastAsia="Times New Roman" w:hAnsi="Times New Roman"/>
          <w:color w:val="000000" w:themeColor="text1"/>
          <w:kern w:val="0"/>
          <w:sz w:val="28"/>
          <w:szCs w:val="28"/>
          <w:lang w:val="kk-KZ" w:eastAsia="ru-RU"/>
        </w:rPr>
        <w:t>ның екі бөліктен тұратын тұрақты сөз</w:t>
      </w:r>
      <w:r w:rsidR="00A05EF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тіркестер</w:t>
      </w:r>
      <w:r w:rsidR="00CB504F" w:rsidRPr="00C04AE6">
        <w:rPr>
          <w:rFonts w:ascii="Times New Roman" w:eastAsia="Times New Roman" w:hAnsi="Times New Roman"/>
          <w:color w:val="000000" w:themeColor="text1"/>
          <w:kern w:val="0"/>
          <w:sz w:val="28"/>
          <w:szCs w:val="28"/>
          <w:lang w:val="kk-KZ" w:eastAsia="ru-RU"/>
        </w:rPr>
        <w:t>ін тілдік бірлікте тіркестер</w:t>
      </w:r>
      <w:r w:rsidR="00A05EF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ретінде бөлек жазу керек</w:t>
      </w:r>
      <w:r w:rsidR="00CB504F" w:rsidRPr="00C04AE6">
        <w:rPr>
          <w:rFonts w:ascii="Times New Roman" w:eastAsia="Times New Roman" w:hAnsi="Times New Roman"/>
          <w:color w:val="000000" w:themeColor="text1"/>
          <w:kern w:val="0"/>
          <w:sz w:val="28"/>
          <w:szCs w:val="28"/>
          <w:lang w:val="kk-KZ" w:eastAsia="ru-RU"/>
        </w:rPr>
        <w:t>тігін теориялық көзқарас түрінде</w:t>
      </w:r>
      <w:r w:rsidR="00A05EFA" w:rsidRPr="00C04AE6">
        <w:rPr>
          <w:rFonts w:ascii="Times New Roman" w:eastAsia="Times New Roman" w:hAnsi="Times New Roman"/>
          <w:color w:val="000000" w:themeColor="text1"/>
          <w:kern w:val="0"/>
          <w:sz w:val="28"/>
          <w:szCs w:val="28"/>
          <w:lang w:val="kk-KZ" w:eastAsia="ru-RU"/>
        </w:rPr>
        <w:t xml:space="preserve"> </w:t>
      </w:r>
      <w:r w:rsidR="00CB504F" w:rsidRPr="00C04AE6">
        <w:rPr>
          <w:rFonts w:ascii="Times New Roman" w:eastAsia="Times New Roman" w:hAnsi="Times New Roman"/>
          <w:color w:val="000000" w:themeColor="text1"/>
          <w:kern w:val="0"/>
          <w:sz w:val="28"/>
          <w:szCs w:val="28"/>
          <w:lang w:val="kk-KZ" w:eastAsia="ru-RU"/>
        </w:rPr>
        <w:t xml:space="preserve">емле </w:t>
      </w:r>
      <w:r w:rsidR="00CB504F" w:rsidRPr="00C04AE6">
        <w:rPr>
          <w:rFonts w:ascii="Times New Roman" w:eastAsia="Times New Roman" w:hAnsi="Times New Roman"/>
          <w:color w:val="000000" w:themeColor="text1"/>
          <w:kern w:val="0"/>
          <w:sz w:val="28"/>
          <w:szCs w:val="28"/>
          <w:lang w:val="kk-KZ" w:eastAsia="ru-RU"/>
        </w:rPr>
        <w:lastRenderedPageBreak/>
        <w:t>ережесіне кіргізуге</w:t>
      </w:r>
      <w:r w:rsidRPr="00C04AE6">
        <w:rPr>
          <w:rFonts w:ascii="Times New Roman" w:eastAsia="Times New Roman" w:hAnsi="Times New Roman"/>
          <w:color w:val="000000" w:themeColor="text1"/>
          <w:kern w:val="0"/>
          <w:sz w:val="28"/>
          <w:szCs w:val="28"/>
          <w:lang w:val="kk-KZ" w:eastAsia="ru-RU"/>
        </w:rPr>
        <w:t xml:space="preserve"> ты</w:t>
      </w:r>
      <w:r w:rsidR="00E76AD7" w:rsidRPr="00C04AE6">
        <w:rPr>
          <w:rFonts w:ascii="Times New Roman" w:eastAsia="Times New Roman" w:hAnsi="Times New Roman"/>
          <w:color w:val="000000" w:themeColor="text1"/>
          <w:kern w:val="0"/>
          <w:sz w:val="28"/>
          <w:szCs w:val="28"/>
          <w:lang w:val="kk-KZ" w:eastAsia="ru-RU"/>
        </w:rPr>
        <w:t>рысты. Алайда жазу практикасында «ержүрек</w:t>
      </w:r>
      <w:r w:rsidRPr="00C04AE6">
        <w:rPr>
          <w:rFonts w:ascii="Times New Roman" w:eastAsia="Times New Roman" w:hAnsi="Times New Roman"/>
          <w:color w:val="000000" w:themeColor="text1"/>
          <w:kern w:val="0"/>
          <w:sz w:val="28"/>
          <w:szCs w:val="28"/>
          <w:lang w:val="kk-KZ" w:eastAsia="ru-RU"/>
        </w:rPr>
        <w:t>»</w:t>
      </w:r>
      <w:r w:rsidR="003E2370" w:rsidRPr="00C04AE6">
        <w:rPr>
          <w:rFonts w:ascii="Times New Roman" w:eastAsia="Times New Roman" w:hAnsi="Times New Roman"/>
          <w:color w:val="000000" w:themeColor="text1"/>
          <w:kern w:val="0"/>
          <w:sz w:val="28"/>
          <w:szCs w:val="28"/>
          <w:lang w:val="kk-KZ" w:eastAsia="ru-RU"/>
        </w:rPr>
        <w:t xml:space="preserve">, </w:t>
      </w:r>
      <w:r w:rsidR="00E76AD7" w:rsidRPr="00C04AE6">
        <w:rPr>
          <w:rFonts w:ascii="Times New Roman" w:eastAsia="Times New Roman" w:hAnsi="Times New Roman"/>
          <w:color w:val="000000" w:themeColor="text1"/>
          <w:kern w:val="0"/>
          <w:sz w:val="28"/>
          <w:szCs w:val="28"/>
          <w:lang w:val="kk-KZ" w:eastAsia="ru-RU"/>
        </w:rPr>
        <w:t>«ақкөңіл</w:t>
      </w:r>
      <w:r w:rsidRPr="00C04AE6">
        <w:rPr>
          <w:rFonts w:ascii="Times New Roman" w:eastAsia="Times New Roman" w:hAnsi="Times New Roman"/>
          <w:color w:val="000000" w:themeColor="text1"/>
          <w:kern w:val="0"/>
          <w:sz w:val="28"/>
          <w:szCs w:val="28"/>
          <w:lang w:val="kk-KZ" w:eastAsia="ru-RU"/>
        </w:rPr>
        <w:t>» с</w:t>
      </w:r>
      <w:r w:rsidR="00E76AD7" w:rsidRPr="00C04AE6">
        <w:rPr>
          <w:rFonts w:ascii="Times New Roman" w:eastAsia="Times New Roman" w:hAnsi="Times New Roman"/>
          <w:color w:val="000000" w:themeColor="text1"/>
          <w:kern w:val="0"/>
          <w:sz w:val="28"/>
          <w:szCs w:val="28"/>
          <w:lang w:val="kk-KZ" w:eastAsia="ru-RU"/>
        </w:rPr>
        <w:t>ияқты сөздер бірге жазылып жүрді</w:t>
      </w:r>
      <w:r w:rsidRPr="00C04AE6">
        <w:rPr>
          <w:rFonts w:ascii="Times New Roman" w:eastAsia="Times New Roman" w:hAnsi="Times New Roman"/>
          <w:color w:val="000000" w:themeColor="text1"/>
          <w:kern w:val="0"/>
          <w:sz w:val="28"/>
          <w:szCs w:val="28"/>
          <w:lang w:val="kk-KZ" w:eastAsia="ru-RU"/>
        </w:rPr>
        <w:t>. Осылайша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теория </w:t>
      </w:r>
      <w:r w:rsidR="006C7CC0" w:rsidRPr="00C04AE6">
        <w:rPr>
          <w:rFonts w:ascii="Times New Roman" w:eastAsia="Times New Roman" w:hAnsi="Times New Roman"/>
          <w:color w:val="000000" w:themeColor="text1"/>
          <w:kern w:val="0"/>
          <w:sz w:val="28"/>
          <w:szCs w:val="28"/>
          <w:lang w:val="kk-KZ" w:eastAsia="ru-RU"/>
        </w:rPr>
        <w:t>менен тәжірибе</w:t>
      </w:r>
      <w:r w:rsidR="00A05EFA" w:rsidRPr="00C04AE6">
        <w:rPr>
          <w:rFonts w:ascii="Times New Roman" w:eastAsia="Times New Roman" w:hAnsi="Times New Roman"/>
          <w:color w:val="000000" w:themeColor="text1"/>
          <w:kern w:val="0"/>
          <w:sz w:val="28"/>
          <w:szCs w:val="28"/>
          <w:lang w:val="kk-KZ" w:eastAsia="ru-RU"/>
        </w:rPr>
        <w:t xml:space="preserve"> </w:t>
      </w:r>
      <w:r w:rsidR="006C7CC0" w:rsidRPr="00C04AE6">
        <w:rPr>
          <w:rFonts w:ascii="Times New Roman" w:eastAsia="Times New Roman" w:hAnsi="Times New Roman"/>
          <w:color w:val="000000" w:themeColor="text1"/>
          <w:kern w:val="0"/>
          <w:sz w:val="28"/>
          <w:szCs w:val="28"/>
          <w:lang w:val="kk-KZ" w:eastAsia="ru-RU"/>
        </w:rPr>
        <w:t>арасындағы</w:t>
      </w:r>
      <w:r w:rsidRPr="00C04AE6">
        <w:rPr>
          <w:rFonts w:ascii="Times New Roman" w:eastAsia="Times New Roman" w:hAnsi="Times New Roman"/>
          <w:color w:val="000000" w:themeColor="text1"/>
          <w:kern w:val="0"/>
          <w:sz w:val="28"/>
          <w:szCs w:val="28"/>
          <w:lang w:val="kk-KZ" w:eastAsia="ru-RU"/>
        </w:rPr>
        <w:t xml:space="preserve"> сәйкессіздік</w:t>
      </w:r>
      <w:r w:rsidR="006C7CC0" w:rsidRPr="00C04AE6">
        <w:rPr>
          <w:rFonts w:ascii="Times New Roman" w:eastAsia="Times New Roman" w:hAnsi="Times New Roman"/>
          <w:color w:val="000000" w:themeColor="text1"/>
          <w:kern w:val="0"/>
          <w:sz w:val="28"/>
          <w:szCs w:val="28"/>
          <w:lang w:val="kk-KZ" w:eastAsia="ru-RU"/>
        </w:rPr>
        <w:t>ті</w:t>
      </w:r>
      <w:r w:rsidR="00A05EFA" w:rsidRPr="00C04AE6">
        <w:rPr>
          <w:rFonts w:ascii="Times New Roman" w:eastAsia="Times New Roman" w:hAnsi="Times New Roman"/>
          <w:color w:val="000000" w:themeColor="text1"/>
          <w:kern w:val="0"/>
          <w:sz w:val="28"/>
          <w:szCs w:val="28"/>
          <w:lang w:val="kk-KZ" w:eastAsia="ru-RU"/>
        </w:rPr>
        <w:t xml:space="preserve"> </w:t>
      </w:r>
      <w:r w:rsidR="006C7CC0" w:rsidRPr="00C04AE6">
        <w:rPr>
          <w:rFonts w:ascii="Times New Roman" w:eastAsia="Times New Roman" w:hAnsi="Times New Roman"/>
          <w:color w:val="000000" w:themeColor="text1"/>
          <w:kern w:val="0"/>
          <w:sz w:val="28"/>
          <w:szCs w:val="28"/>
          <w:lang w:val="kk-KZ" w:eastAsia="ru-RU"/>
        </w:rPr>
        <w:t>байқауға болады</w:t>
      </w:r>
      <w:r w:rsidRPr="00C04AE6">
        <w:rPr>
          <w:rFonts w:ascii="Times New Roman" w:eastAsia="Times New Roman" w:hAnsi="Times New Roman"/>
          <w:color w:val="000000" w:themeColor="text1"/>
          <w:kern w:val="0"/>
          <w:sz w:val="28"/>
          <w:szCs w:val="28"/>
          <w:lang w:val="kk-KZ" w:eastAsia="ru-RU"/>
        </w:rPr>
        <w:t>.</w:t>
      </w:r>
    </w:p>
    <w:p w14:paraId="7F471AB7" w14:textId="26D0A899" w:rsidR="00004133" w:rsidRPr="00C04AE6" w:rsidRDefault="00AD7FA6"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І.Кеңесбаев орыс тілінен енген сөздерді түпнұсқа бойынша өзгеріссіз жазуды ұсынған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себебі 1930-жылдары сөздерді естілуі бойынша жазу принципі басым болып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баспасөзд</w:t>
      </w:r>
      <w:r w:rsidR="00276803" w:rsidRPr="00C04AE6">
        <w:rPr>
          <w:rFonts w:ascii="Times New Roman" w:eastAsia="Times New Roman" w:hAnsi="Times New Roman"/>
          <w:color w:val="000000" w:themeColor="text1"/>
          <w:kern w:val="0"/>
          <w:sz w:val="28"/>
          <w:szCs w:val="28"/>
          <w:lang w:val="kk-KZ" w:eastAsia="ru-RU"/>
        </w:rPr>
        <w:t>е орыс сөздері әртүрлі жазылған</w:t>
      </w:r>
      <w:r w:rsidR="009D0A82" w:rsidRPr="00C04AE6">
        <w:rPr>
          <w:rFonts w:ascii="Times New Roman" w:eastAsia="Times New Roman" w:hAnsi="Times New Roman"/>
          <w:color w:val="000000" w:themeColor="text1"/>
          <w:kern w:val="0"/>
          <w:sz w:val="28"/>
          <w:szCs w:val="28"/>
          <w:lang w:val="tr-TR" w:eastAsia="ru-RU"/>
        </w:rPr>
        <w:t xml:space="preserve"> </w:t>
      </w:r>
      <w:r w:rsidR="00AD52C4" w:rsidRPr="00C04AE6">
        <w:rPr>
          <w:rFonts w:ascii="Times New Roman" w:eastAsia="Times New Roman" w:hAnsi="Times New Roman"/>
          <w:color w:val="000000" w:themeColor="text1"/>
          <w:kern w:val="0"/>
          <w:sz w:val="28"/>
          <w:szCs w:val="28"/>
          <w:lang w:val="kk-KZ" w:eastAsia="ru-RU"/>
        </w:rPr>
        <w:t>[1</w:t>
      </w:r>
      <w:r w:rsidR="00502999" w:rsidRPr="00C04AE6">
        <w:rPr>
          <w:rFonts w:ascii="Times New Roman" w:eastAsia="Times New Roman" w:hAnsi="Times New Roman"/>
          <w:color w:val="000000" w:themeColor="text1"/>
          <w:kern w:val="0"/>
          <w:sz w:val="28"/>
          <w:szCs w:val="28"/>
          <w:lang w:val="kk-KZ" w:eastAsia="ru-RU"/>
        </w:rPr>
        <w:t>4]</w:t>
      </w:r>
      <w:r w:rsidR="004A5313" w:rsidRPr="00C04AE6">
        <w:rPr>
          <w:rFonts w:ascii="Times New Roman" w:eastAsia="Times New Roman" w:hAnsi="Times New Roman"/>
          <w:color w:val="000000" w:themeColor="text1"/>
          <w:kern w:val="0"/>
          <w:sz w:val="28"/>
          <w:szCs w:val="28"/>
          <w:lang w:val="kk-KZ" w:eastAsia="ru-RU"/>
        </w:rPr>
        <w:t>.</w:t>
      </w:r>
      <w:r w:rsidR="00004133" w:rsidRPr="00C04AE6">
        <w:rPr>
          <w:rFonts w:ascii="Times New Roman" w:eastAsia="Times New Roman" w:hAnsi="Times New Roman"/>
          <w:color w:val="000000" w:themeColor="text1"/>
          <w:kern w:val="0"/>
          <w:sz w:val="28"/>
          <w:szCs w:val="28"/>
          <w:lang w:val="kk-KZ" w:eastAsia="ru-RU"/>
        </w:rPr>
        <w:t xml:space="preserve"> 1930-жылдардағы латын әліпбиіне негізделген орфографияны зерттеген Н.Әміржанова сол кезеңдегі емле ережелерінің фонетикалық принципке негізделгенін атап өтеді. Бұл принциптің әсерінен кірме сөздер әркімнің естуіне қарай әртүрлі жазылған. Мысалы</w:t>
      </w:r>
      <w:r w:rsidR="003E2370" w:rsidRPr="00C04AE6">
        <w:rPr>
          <w:rFonts w:ascii="Times New Roman" w:eastAsia="Times New Roman" w:hAnsi="Times New Roman"/>
          <w:color w:val="000000" w:themeColor="text1"/>
          <w:kern w:val="0"/>
          <w:sz w:val="28"/>
          <w:szCs w:val="28"/>
          <w:lang w:val="kk-KZ" w:eastAsia="ru-RU"/>
        </w:rPr>
        <w:t xml:space="preserve">, </w:t>
      </w:r>
      <w:r w:rsidR="00004133" w:rsidRPr="00C04AE6">
        <w:rPr>
          <w:rFonts w:ascii="Times New Roman" w:eastAsia="Times New Roman" w:hAnsi="Times New Roman"/>
          <w:color w:val="000000" w:themeColor="text1"/>
          <w:kern w:val="0"/>
          <w:sz w:val="28"/>
          <w:szCs w:val="28"/>
          <w:lang w:val="kk-KZ" w:eastAsia="ru-RU"/>
        </w:rPr>
        <w:t>«папирос» сөзі бірнеше нұсқада</w:t>
      </w:r>
      <w:r w:rsidR="006B074A" w:rsidRPr="00C04AE6">
        <w:rPr>
          <w:rFonts w:ascii="Times New Roman" w:eastAsia="Times New Roman" w:hAnsi="Times New Roman"/>
          <w:color w:val="000000" w:themeColor="text1"/>
          <w:kern w:val="0"/>
          <w:sz w:val="28"/>
          <w:szCs w:val="28"/>
          <w:lang w:val="kk-KZ" w:eastAsia="ru-RU"/>
        </w:rPr>
        <w:t xml:space="preserve"> (</w:t>
      </w:r>
      <w:r w:rsidR="00960C91" w:rsidRPr="00C04AE6">
        <w:rPr>
          <w:rFonts w:ascii="Times New Roman" w:eastAsia="Times New Roman" w:hAnsi="Times New Roman"/>
          <w:color w:val="000000" w:themeColor="text1"/>
          <w:kern w:val="0"/>
          <w:sz w:val="28"/>
          <w:szCs w:val="28"/>
          <w:lang w:val="kk-KZ" w:eastAsia="ru-RU"/>
        </w:rPr>
        <w:t>paperosьn</w:t>
      </w:r>
      <w:r w:rsidR="003E2370" w:rsidRPr="00C04AE6">
        <w:rPr>
          <w:rFonts w:ascii="Times New Roman" w:eastAsia="Times New Roman" w:hAnsi="Times New Roman"/>
          <w:color w:val="000000" w:themeColor="text1"/>
          <w:kern w:val="0"/>
          <w:sz w:val="28"/>
          <w:szCs w:val="28"/>
          <w:lang w:val="kk-KZ" w:eastAsia="ru-RU"/>
        </w:rPr>
        <w:t xml:space="preserve">, </w:t>
      </w:r>
      <w:r w:rsidR="00960C91" w:rsidRPr="00C04AE6">
        <w:rPr>
          <w:rFonts w:ascii="Times New Roman" w:eastAsia="Times New Roman" w:hAnsi="Times New Roman"/>
          <w:color w:val="000000" w:themeColor="text1"/>
          <w:kern w:val="0"/>
          <w:sz w:val="28"/>
          <w:szCs w:val="28"/>
          <w:lang w:val="kk-KZ" w:eastAsia="ru-RU"/>
        </w:rPr>
        <w:t>papьjros</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r w:rsidR="00004133" w:rsidRPr="00C04AE6">
        <w:rPr>
          <w:rFonts w:ascii="Times New Roman" w:eastAsia="Times New Roman" w:hAnsi="Times New Roman"/>
          <w:color w:val="000000" w:themeColor="text1"/>
          <w:kern w:val="0"/>
          <w:sz w:val="28"/>
          <w:szCs w:val="28"/>
          <w:lang w:val="kk-KZ" w:eastAsia="ru-RU"/>
        </w:rPr>
        <w:t>ал «динамит»</w:t>
      </w:r>
      <w:r w:rsidR="006B074A" w:rsidRPr="00C04AE6">
        <w:rPr>
          <w:rFonts w:ascii="Times New Roman" w:eastAsia="Times New Roman" w:hAnsi="Times New Roman"/>
          <w:color w:val="000000" w:themeColor="text1"/>
          <w:kern w:val="0"/>
          <w:sz w:val="28"/>
          <w:szCs w:val="28"/>
          <w:lang w:val="kk-KZ" w:eastAsia="ru-RU"/>
        </w:rPr>
        <w:t xml:space="preserve"> (</w:t>
      </w:r>
      <w:r w:rsidR="00BC3D25" w:rsidRPr="00C04AE6">
        <w:rPr>
          <w:rFonts w:ascii="Times New Roman" w:eastAsia="Times New Roman" w:hAnsi="Times New Roman"/>
          <w:color w:val="000000" w:themeColor="text1"/>
          <w:kern w:val="0"/>
          <w:sz w:val="28"/>
          <w:szCs w:val="28"/>
          <w:lang w:val="kk-KZ" w:eastAsia="ru-RU"/>
        </w:rPr>
        <w:t>dь</w:t>
      </w:r>
      <w:r w:rsidR="00004133" w:rsidRPr="00C04AE6">
        <w:rPr>
          <w:rFonts w:ascii="Times New Roman" w:eastAsia="Times New Roman" w:hAnsi="Times New Roman"/>
          <w:color w:val="000000" w:themeColor="text1"/>
          <w:kern w:val="0"/>
          <w:sz w:val="28"/>
          <w:szCs w:val="28"/>
          <w:lang w:val="kk-KZ" w:eastAsia="ru-RU"/>
        </w:rPr>
        <w:t>j</w:t>
      </w:r>
      <w:r w:rsidR="00BC3D25" w:rsidRPr="00C04AE6">
        <w:rPr>
          <w:rFonts w:ascii="Times New Roman" w:eastAsia="Times New Roman" w:hAnsi="Times New Roman"/>
          <w:color w:val="000000" w:themeColor="text1"/>
          <w:kern w:val="0"/>
          <w:sz w:val="28"/>
          <w:szCs w:val="28"/>
          <w:lang w:val="kk-KZ" w:eastAsia="ru-RU"/>
        </w:rPr>
        <w:t>namь</w:t>
      </w:r>
      <w:r w:rsidR="00004133" w:rsidRPr="00C04AE6">
        <w:rPr>
          <w:rFonts w:ascii="Times New Roman" w:eastAsia="Times New Roman" w:hAnsi="Times New Roman"/>
          <w:color w:val="000000" w:themeColor="text1"/>
          <w:kern w:val="0"/>
          <w:sz w:val="28"/>
          <w:szCs w:val="28"/>
          <w:lang w:val="kk-KZ" w:eastAsia="ru-RU"/>
        </w:rPr>
        <w:t>jt</w:t>
      </w:r>
      <w:r w:rsidR="003E2370" w:rsidRPr="00C04AE6">
        <w:rPr>
          <w:rFonts w:ascii="Times New Roman" w:eastAsia="Times New Roman" w:hAnsi="Times New Roman"/>
          <w:color w:val="000000" w:themeColor="text1"/>
          <w:kern w:val="0"/>
          <w:sz w:val="28"/>
          <w:szCs w:val="28"/>
          <w:lang w:val="kk-KZ" w:eastAsia="ru-RU"/>
        </w:rPr>
        <w:t xml:space="preserve">, </w:t>
      </w:r>
      <w:r w:rsidR="0055394B" w:rsidRPr="00C04AE6">
        <w:rPr>
          <w:rFonts w:ascii="Times New Roman" w:eastAsia="Times New Roman" w:hAnsi="Times New Roman"/>
          <w:color w:val="000000" w:themeColor="text1"/>
          <w:kern w:val="0"/>
          <w:sz w:val="28"/>
          <w:szCs w:val="28"/>
          <w:lang w:val="kk-KZ" w:eastAsia="ru-RU"/>
        </w:rPr>
        <w:t>dijnәmit</w:t>
      </w:r>
      <w:r w:rsidR="00AB45EB" w:rsidRPr="00C04AE6">
        <w:rPr>
          <w:rFonts w:ascii="Times New Roman" w:eastAsia="Times New Roman" w:hAnsi="Times New Roman"/>
          <w:color w:val="000000" w:themeColor="text1"/>
          <w:kern w:val="0"/>
          <w:sz w:val="28"/>
          <w:szCs w:val="28"/>
          <w:lang w:val="kk-KZ" w:eastAsia="ru-RU"/>
        </w:rPr>
        <w:t xml:space="preserve">) </w:t>
      </w:r>
      <w:r w:rsidR="00004133" w:rsidRPr="00C04AE6">
        <w:rPr>
          <w:rFonts w:ascii="Times New Roman" w:eastAsia="Times New Roman" w:hAnsi="Times New Roman"/>
          <w:color w:val="000000" w:themeColor="text1"/>
          <w:kern w:val="0"/>
          <w:sz w:val="28"/>
          <w:szCs w:val="28"/>
          <w:lang w:val="kk-KZ" w:eastAsia="ru-RU"/>
        </w:rPr>
        <w:t>және «начальник»</w:t>
      </w:r>
      <w:r w:rsidR="006B074A" w:rsidRPr="00C04AE6">
        <w:rPr>
          <w:rFonts w:ascii="Times New Roman" w:eastAsia="Times New Roman" w:hAnsi="Times New Roman"/>
          <w:color w:val="000000" w:themeColor="text1"/>
          <w:kern w:val="0"/>
          <w:sz w:val="28"/>
          <w:szCs w:val="28"/>
          <w:lang w:val="kk-KZ" w:eastAsia="ru-RU"/>
        </w:rPr>
        <w:t xml:space="preserve"> (</w:t>
      </w:r>
      <w:r w:rsidR="00004133" w:rsidRPr="00C04AE6">
        <w:rPr>
          <w:rFonts w:ascii="Times New Roman" w:eastAsia="Times New Roman" w:hAnsi="Times New Roman"/>
          <w:color w:val="000000" w:themeColor="text1"/>
          <w:kern w:val="0"/>
          <w:sz w:val="28"/>
          <w:szCs w:val="28"/>
          <w:lang w:val="kk-KZ" w:eastAsia="ru-RU"/>
        </w:rPr>
        <w:t>nacalnik</w:t>
      </w:r>
      <w:r w:rsidR="003E2370" w:rsidRPr="00C04AE6">
        <w:rPr>
          <w:rFonts w:ascii="Times New Roman" w:eastAsia="Times New Roman" w:hAnsi="Times New Roman"/>
          <w:color w:val="000000" w:themeColor="text1"/>
          <w:kern w:val="0"/>
          <w:sz w:val="28"/>
          <w:szCs w:val="28"/>
          <w:lang w:val="kk-KZ" w:eastAsia="ru-RU"/>
        </w:rPr>
        <w:t xml:space="preserve">, </w:t>
      </w:r>
      <w:r w:rsidR="00004133" w:rsidRPr="00C04AE6">
        <w:rPr>
          <w:rFonts w:ascii="Times New Roman" w:eastAsia="Times New Roman" w:hAnsi="Times New Roman"/>
          <w:color w:val="000000" w:themeColor="text1"/>
          <w:kern w:val="0"/>
          <w:sz w:val="28"/>
          <w:szCs w:val="28"/>
          <w:lang w:val="kk-KZ" w:eastAsia="ru-RU"/>
        </w:rPr>
        <w:t>necalnik</w:t>
      </w:r>
      <w:r w:rsidR="00AB45EB" w:rsidRPr="00C04AE6">
        <w:rPr>
          <w:rFonts w:ascii="Times New Roman" w:eastAsia="Times New Roman" w:hAnsi="Times New Roman"/>
          <w:color w:val="000000" w:themeColor="text1"/>
          <w:kern w:val="0"/>
          <w:sz w:val="28"/>
          <w:szCs w:val="28"/>
          <w:lang w:val="kk-KZ" w:eastAsia="ru-RU"/>
        </w:rPr>
        <w:t xml:space="preserve">) </w:t>
      </w:r>
      <w:r w:rsidR="00004133" w:rsidRPr="00C04AE6">
        <w:rPr>
          <w:rFonts w:ascii="Times New Roman" w:eastAsia="Times New Roman" w:hAnsi="Times New Roman"/>
          <w:color w:val="000000" w:themeColor="text1"/>
          <w:kern w:val="0"/>
          <w:sz w:val="28"/>
          <w:szCs w:val="28"/>
          <w:lang w:val="kk-KZ" w:eastAsia="ru-RU"/>
        </w:rPr>
        <w:t>сөздері екі түрлі түрде жазылып келген</w:t>
      </w:r>
      <w:r w:rsidR="00EB2D10" w:rsidRPr="00C04AE6">
        <w:rPr>
          <w:rFonts w:ascii="Times New Roman" w:eastAsia="Times New Roman" w:hAnsi="Times New Roman"/>
          <w:color w:val="000000" w:themeColor="text1"/>
          <w:kern w:val="0"/>
          <w:sz w:val="28"/>
          <w:szCs w:val="28"/>
          <w:lang w:val="kk-KZ" w:eastAsia="ru-RU"/>
        </w:rPr>
        <w:t xml:space="preserve"> [</w:t>
      </w:r>
      <w:r w:rsidR="00517B2D" w:rsidRPr="00C04AE6">
        <w:rPr>
          <w:rFonts w:ascii="Times New Roman" w:eastAsia="Times New Roman" w:hAnsi="Times New Roman"/>
          <w:color w:val="000000" w:themeColor="text1"/>
          <w:kern w:val="0"/>
          <w:sz w:val="28"/>
          <w:szCs w:val="28"/>
          <w:lang w:val="kk-KZ" w:eastAsia="ru-RU"/>
        </w:rPr>
        <w:t>10</w:t>
      </w:r>
      <w:r w:rsidR="003E2370" w:rsidRPr="00C04AE6">
        <w:rPr>
          <w:rFonts w:ascii="Times New Roman" w:eastAsia="Times New Roman" w:hAnsi="Times New Roman"/>
          <w:color w:val="000000" w:themeColor="text1"/>
          <w:kern w:val="0"/>
          <w:sz w:val="28"/>
          <w:szCs w:val="28"/>
          <w:lang w:val="kk-KZ" w:eastAsia="ru-RU"/>
        </w:rPr>
        <w:t xml:space="preserve">, </w:t>
      </w:r>
      <w:r w:rsidR="003E2C1F" w:rsidRPr="00C04AE6">
        <w:rPr>
          <w:rFonts w:ascii="Times New Roman" w:eastAsia="Times New Roman" w:hAnsi="Times New Roman"/>
          <w:color w:val="000000" w:themeColor="text1"/>
          <w:kern w:val="0"/>
          <w:sz w:val="28"/>
          <w:szCs w:val="28"/>
          <w:lang w:val="kk-KZ" w:eastAsia="ru-RU"/>
        </w:rPr>
        <w:t>б.</w:t>
      </w:r>
      <w:r w:rsidR="00F62B7E">
        <w:rPr>
          <w:rFonts w:ascii="Times New Roman" w:eastAsia="Times New Roman" w:hAnsi="Times New Roman"/>
          <w:color w:val="000000" w:themeColor="text1"/>
          <w:kern w:val="0"/>
          <w:sz w:val="28"/>
          <w:szCs w:val="28"/>
          <w:lang w:val="kk-KZ" w:eastAsia="ru-RU"/>
        </w:rPr>
        <w:t>5</w:t>
      </w:r>
      <w:r w:rsidR="00502999" w:rsidRPr="00C04AE6">
        <w:rPr>
          <w:rFonts w:ascii="Times New Roman" w:eastAsia="Times New Roman" w:hAnsi="Times New Roman"/>
          <w:color w:val="000000" w:themeColor="text1"/>
          <w:kern w:val="0"/>
          <w:sz w:val="28"/>
          <w:szCs w:val="28"/>
          <w:lang w:val="kk-KZ" w:eastAsia="ru-RU"/>
        </w:rPr>
        <w:t>]</w:t>
      </w:r>
      <w:r w:rsidR="00994DE3" w:rsidRPr="00C04AE6">
        <w:rPr>
          <w:rFonts w:ascii="Times New Roman" w:eastAsia="Times New Roman" w:hAnsi="Times New Roman"/>
          <w:color w:val="000000" w:themeColor="text1"/>
          <w:kern w:val="0"/>
          <w:sz w:val="28"/>
          <w:szCs w:val="28"/>
          <w:lang w:val="kk-KZ" w:eastAsia="ru-RU"/>
        </w:rPr>
        <w:t>.</w:t>
      </w:r>
    </w:p>
    <w:p w14:paraId="65D8D41E" w14:textId="51E3AE8F"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1957 жылы қазақ тілінің орфографиясын жүйелеу мақсатында орфографиялық ережелер бекітілді. Сол жылы үкімет ірі орфографиялық сөздік жасауды тапсырды. 1963 жылы І. Кеңесбаев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 Балақаев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Ғ. Мұсабаев секілді ғалымдар осы сөздікті дайындап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нәтижесінде қазақ тілінің емле ережелерін жүйелі түрде түсіндіріп беретін маңызды еңбек жарық көрді. Бұл сөздік қазақ оқырмандарының қажеттіліктерін қанағаттандырып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ұлттық тіл ғылымының соңғы жетістіктері енгізілген. Оны құрастыруға Ш. Бектұров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 Бектұрғанов</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 Омарбеков секілді зерттеушілер де атсалысты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ал олардың басшылыққа алған басты нұсқауы – Қазақ ССР Жоғарғы Советі бекіткен «Қазақ орфографиясының негізгі ережелері» болды.</w:t>
      </w:r>
    </w:p>
    <w:p w14:paraId="4A4E63A1" w14:textId="13BB75FC"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Сөздікте орфографиялық жүйелеу қажеттілігіне сай</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кірме сөздерді бірізді жазу дәстүрі орнықтырылды. Б</w:t>
      </w:r>
      <w:r w:rsidR="00C07C95" w:rsidRPr="00C04AE6">
        <w:rPr>
          <w:rFonts w:ascii="Times New Roman" w:eastAsia="Times New Roman" w:hAnsi="Times New Roman"/>
          <w:color w:val="000000" w:themeColor="text1"/>
          <w:kern w:val="0"/>
          <w:sz w:val="28"/>
          <w:szCs w:val="28"/>
          <w:lang w:val="kk-KZ" w:eastAsia="ru-RU"/>
        </w:rPr>
        <w:t>ұрын бөлек жазылып келген «шетел</w:t>
      </w:r>
      <w:r w:rsidRPr="00C04AE6">
        <w:rPr>
          <w:rFonts w:ascii="Times New Roman" w:eastAsia="Times New Roman" w:hAnsi="Times New Roman"/>
          <w:color w:val="000000" w:themeColor="text1"/>
          <w:kern w:val="0"/>
          <w:sz w:val="28"/>
          <w:szCs w:val="28"/>
          <w:lang w:val="kk-KZ" w:eastAsia="ru-RU"/>
        </w:rPr>
        <w:t>»</w:t>
      </w:r>
      <w:r w:rsidR="003E2370" w:rsidRPr="00C04AE6">
        <w:rPr>
          <w:rFonts w:ascii="Times New Roman" w:eastAsia="Times New Roman" w:hAnsi="Times New Roman"/>
          <w:color w:val="000000" w:themeColor="text1"/>
          <w:kern w:val="0"/>
          <w:sz w:val="28"/>
          <w:szCs w:val="28"/>
          <w:lang w:val="kk-KZ" w:eastAsia="ru-RU"/>
        </w:rPr>
        <w:t xml:space="preserve">, </w:t>
      </w:r>
      <w:r w:rsidR="00C07C95" w:rsidRPr="00C04AE6">
        <w:rPr>
          <w:rFonts w:ascii="Times New Roman" w:eastAsia="Times New Roman" w:hAnsi="Times New Roman"/>
          <w:color w:val="000000" w:themeColor="text1"/>
          <w:kern w:val="0"/>
          <w:sz w:val="28"/>
          <w:szCs w:val="28"/>
          <w:lang w:val="kk-KZ" w:eastAsia="ru-RU"/>
        </w:rPr>
        <w:t>«тасбақа</w:t>
      </w:r>
      <w:r w:rsidRPr="00C04AE6">
        <w:rPr>
          <w:rFonts w:ascii="Times New Roman" w:eastAsia="Times New Roman" w:hAnsi="Times New Roman"/>
          <w:color w:val="000000" w:themeColor="text1"/>
          <w:kern w:val="0"/>
          <w:sz w:val="28"/>
          <w:szCs w:val="28"/>
          <w:lang w:val="kk-KZ" w:eastAsia="ru-RU"/>
        </w:rPr>
        <w:t>»</w:t>
      </w:r>
      <w:r w:rsidR="003E2370" w:rsidRPr="00C04AE6">
        <w:rPr>
          <w:rFonts w:ascii="Times New Roman" w:eastAsia="Times New Roman" w:hAnsi="Times New Roman"/>
          <w:color w:val="000000" w:themeColor="text1"/>
          <w:kern w:val="0"/>
          <w:sz w:val="28"/>
          <w:szCs w:val="28"/>
          <w:lang w:val="kk-KZ" w:eastAsia="ru-RU"/>
        </w:rPr>
        <w:t xml:space="preserve">, </w:t>
      </w:r>
      <w:r w:rsidR="00C07C95" w:rsidRPr="00C04AE6">
        <w:rPr>
          <w:rFonts w:ascii="Times New Roman" w:eastAsia="Times New Roman" w:hAnsi="Times New Roman"/>
          <w:color w:val="000000" w:themeColor="text1"/>
          <w:kern w:val="0"/>
          <w:sz w:val="28"/>
          <w:szCs w:val="28"/>
          <w:lang w:val="kk-KZ" w:eastAsia="ru-RU"/>
        </w:rPr>
        <w:t>«Аққұм</w:t>
      </w:r>
      <w:r w:rsidRPr="00C04AE6">
        <w:rPr>
          <w:rFonts w:ascii="Times New Roman" w:eastAsia="Times New Roman" w:hAnsi="Times New Roman"/>
          <w:color w:val="000000" w:themeColor="text1"/>
          <w:kern w:val="0"/>
          <w:sz w:val="28"/>
          <w:szCs w:val="28"/>
          <w:lang w:val="kk-KZ" w:eastAsia="ru-RU"/>
        </w:rPr>
        <w:t>» сияқты сөздер бірге жазылатын болып шешілді. Кейбір сөздердің жазылуы стандартталып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мысалы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«абырой»</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аброй</w:t>
      </w:r>
      <w:r w:rsidR="00AB45EB" w:rsidRPr="00C04AE6">
        <w:rPr>
          <w:rFonts w:ascii="Times New Roman" w:eastAsia="Times New Roman" w:hAnsi="Times New Roman"/>
          <w:color w:val="000000" w:themeColor="text1"/>
          <w:kern w:val="0"/>
          <w:sz w:val="28"/>
          <w:szCs w:val="28"/>
          <w:lang w:val="kk-KZ" w:eastAsia="ru-RU"/>
        </w:rPr>
        <w:t xml:space="preserve">) </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«риза»</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ырза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разы</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сөздері бірізділікке түсірілді. Орыс тілінен енген сөздердің жазылуында да ерекшеліктер сақталып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олар естілген күйде жазылып ұсынылды</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мысалы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«кереует</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«кәмпит</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«газет»</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p>
    <w:p w14:paraId="3C51046F" w14:textId="5D2F08E6"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Жалпыхалыққа арналған бұл сөздікке қазақ тілінің лексикалық байлығын қамтитын алуан түрлі сөздер енгізілді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соның ішінде кәсіби және тарихи сөздер де</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негізге алынды. Ғылым мен техниканың түрлі саласында қолданылатын сөздердің қолданылуы</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жақша ішінде берілді. Авторлар сөздікті құрастыру барысында алдыңғы орфографиялық сөздіктерді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соның ішінде түсіндірме және терминологиялық сөздіктерді пайдалана отырып аталған сөздікке ерекше мазмұн берді.</w:t>
      </w:r>
    </w:p>
    <w:p w14:paraId="0B23F437" w14:textId="15AFED1F"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1963 жылғы сөздік қазақ тілінің жазу мәдениетін дамытуға ықпал еткен маңызды құрал. Дегенмен</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қолдану барысында байқалған кейбір кемшіліктер мен қателер кейінгі басылымдарда түзетілді. 15 жылдан кейін Қазақ ССР Ғылым академиясы Тіл білімі институты жаңартылған басылымын шығару мақсатында жұмыс жүргізді. Бұл жұмысқа І. Кеңесбаев бастаған ғалымдар тобы қатысып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сөздікке бірнеше маңызды өзгерістер енгізді:</w:t>
      </w:r>
    </w:p>
    <w:p w14:paraId="7D5C85F1" w14:textId="48D3BFBE"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Сөздік мазмұны едәуір толықтырылып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әдеби нормаға сәйкес нұсқалар таңдалып алынды.</w:t>
      </w:r>
    </w:p>
    <w:p w14:paraId="618B75F2" w14:textId="28B3CED2"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lastRenderedPageBreak/>
        <w:t>- Әдеби тілдегі жарыспалы сөздерге «ж.»</w:t>
      </w:r>
      <w:r w:rsidR="006B074A"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және</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белгісі қойылды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мысалы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«мұндай ж. бұндай»</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«мұнда ж. бұнда» нұсқалары ұсынылды.</w:t>
      </w:r>
    </w:p>
    <w:p w14:paraId="3E38A772" w14:textId="77777777"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Кейбір сөздер мен сөз тіркестері емле ережелеріне сәйкес түзетілді.</w:t>
      </w:r>
    </w:p>
    <w:p w14:paraId="1E7C94C9" w14:textId="370AA2EA"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Біріккен сөздердің жазылуы бірізділікке келтіріліп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мысалы</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r w:rsidR="00201C56" w:rsidRPr="00C04AE6">
        <w:rPr>
          <w:rFonts w:ascii="Times New Roman" w:eastAsia="Times New Roman" w:hAnsi="Times New Roman"/>
          <w:color w:val="000000" w:themeColor="text1"/>
          <w:kern w:val="0"/>
          <w:sz w:val="28"/>
          <w:szCs w:val="28"/>
          <w:lang w:val="kk-KZ" w:eastAsia="ru-RU"/>
        </w:rPr>
        <w:t>ауданаралық</w:t>
      </w:r>
      <w:r w:rsidRPr="00C04AE6">
        <w:rPr>
          <w:rFonts w:ascii="Times New Roman" w:eastAsia="Times New Roman" w:hAnsi="Times New Roman"/>
          <w:color w:val="000000" w:themeColor="text1"/>
          <w:kern w:val="0"/>
          <w:sz w:val="28"/>
          <w:szCs w:val="28"/>
          <w:lang w:val="kk-KZ" w:eastAsia="ru-RU"/>
        </w:rPr>
        <w:t>»</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r w:rsidR="00201C56" w:rsidRPr="00C04AE6">
        <w:rPr>
          <w:rFonts w:ascii="Times New Roman" w:eastAsia="Times New Roman" w:hAnsi="Times New Roman"/>
          <w:color w:val="000000" w:themeColor="text1"/>
          <w:kern w:val="0"/>
          <w:sz w:val="28"/>
          <w:szCs w:val="28"/>
          <w:lang w:val="kk-KZ" w:eastAsia="ru-RU"/>
        </w:rPr>
        <w:t>әдебиеттану</w:t>
      </w:r>
      <w:r w:rsidRPr="00C04AE6">
        <w:rPr>
          <w:rFonts w:ascii="Times New Roman" w:eastAsia="Times New Roman" w:hAnsi="Times New Roman"/>
          <w:color w:val="000000" w:themeColor="text1"/>
          <w:kern w:val="0"/>
          <w:sz w:val="28"/>
          <w:szCs w:val="28"/>
          <w:lang w:val="kk-KZ" w:eastAsia="ru-RU"/>
        </w:rPr>
        <w:t>»</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«қоғамтану» сөздері біріктіріліп жазылатын болды.</w:t>
      </w:r>
    </w:p>
    <w:p w14:paraId="2C64AABA" w14:textId="77777777" w:rsidR="00004133" w:rsidRPr="00C04AE6" w:rsidRDefault="00004133"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Орыс тілінен енген терминдер мен сөздерге қазақ тілінің қосымшаларын жалғау ерекшеліктері толық көрсетілді.</w:t>
      </w:r>
    </w:p>
    <w:p w14:paraId="2CF674E4" w14:textId="5367A1B2" w:rsidR="00444C4F" w:rsidRPr="00C04AE6" w:rsidRDefault="00004133" w:rsidP="00DC08B3">
      <w:pPr>
        <w:shd w:val="clear" w:color="auto" w:fill="FFFFFF"/>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Осылайша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1963 жылғы орфографиялық сөздік қазақ тілінің орфографиялық жүйесін жетілдіруге үлкен үлес қосып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қолданушылар үшін негізгі құралға айналд</w:t>
      </w:r>
      <w:r w:rsidR="00EB6996" w:rsidRPr="00C04AE6">
        <w:rPr>
          <w:rFonts w:ascii="Times New Roman" w:eastAsia="Times New Roman" w:hAnsi="Times New Roman"/>
          <w:color w:val="000000" w:themeColor="text1"/>
          <w:kern w:val="0"/>
          <w:sz w:val="28"/>
          <w:szCs w:val="28"/>
          <w:lang w:val="kk-KZ" w:eastAsia="ru-RU"/>
        </w:rPr>
        <w:t>ы</w:t>
      </w:r>
      <w:r w:rsidR="00BD4B80" w:rsidRPr="00C04AE6">
        <w:rPr>
          <w:rFonts w:ascii="Times New Roman" w:eastAsia="Times New Roman" w:hAnsi="Times New Roman"/>
          <w:color w:val="000000" w:themeColor="text1"/>
          <w:kern w:val="0"/>
          <w:sz w:val="28"/>
          <w:szCs w:val="28"/>
          <w:lang w:val="tr-TR" w:eastAsia="ru-RU"/>
        </w:rPr>
        <w:t xml:space="preserve"> </w:t>
      </w:r>
      <w:r w:rsidR="00AD52C4" w:rsidRPr="00C04AE6">
        <w:rPr>
          <w:rFonts w:ascii="Times New Roman" w:eastAsia="Times New Roman" w:hAnsi="Times New Roman"/>
          <w:color w:val="000000" w:themeColor="text1"/>
          <w:kern w:val="0"/>
          <w:sz w:val="28"/>
          <w:szCs w:val="28"/>
          <w:lang w:val="kk-KZ" w:eastAsia="ru-RU"/>
        </w:rPr>
        <w:t>[1</w:t>
      </w:r>
      <w:r w:rsidR="003E2C1F" w:rsidRPr="00C04AE6">
        <w:rPr>
          <w:rFonts w:ascii="Times New Roman" w:eastAsia="Times New Roman" w:hAnsi="Times New Roman"/>
          <w:color w:val="000000" w:themeColor="text1"/>
          <w:kern w:val="0"/>
          <w:sz w:val="28"/>
          <w:szCs w:val="28"/>
          <w:lang w:val="kk-KZ" w:eastAsia="ru-RU"/>
        </w:rPr>
        <w:t>8</w:t>
      </w:r>
      <w:r w:rsidR="00502999" w:rsidRPr="00C04AE6">
        <w:rPr>
          <w:rFonts w:ascii="Times New Roman" w:eastAsia="Times New Roman" w:hAnsi="Times New Roman"/>
          <w:color w:val="000000" w:themeColor="text1"/>
          <w:kern w:val="0"/>
          <w:sz w:val="28"/>
          <w:szCs w:val="28"/>
          <w:lang w:val="kk-KZ" w:eastAsia="ru-RU"/>
        </w:rPr>
        <w:t>]</w:t>
      </w:r>
      <w:r w:rsidR="00EB6996" w:rsidRPr="00C04AE6">
        <w:rPr>
          <w:rFonts w:ascii="Times New Roman" w:eastAsia="Times New Roman" w:hAnsi="Times New Roman"/>
          <w:color w:val="000000" w:themeColor="text1"/>
          <w:kern w:val="0"/>
          <w:sz w:val="28"/>
          <w:szCs w:val="28"/>
          <w:lang w:val="kk-KZ" w:eastAsia="ru-RU"/>
        </w:rPr>
        <w:t xml:space="preserve">. </w:t>
      </w:r>
      <w:r w:rsidR="00467B00" w:rsidRPr="00C04AE6">
        <w:rPr>
          <w:rFonts w:ascii="Times New Roman" w:hAnsi="Times New Roman"/>
          <w:color w:val="000000" w:themeColor="text1"/>
          <w:kern w:val="0"/>
          <w:sz w:val="28"/>
          <w:szCs w:val="28"/>
          <w:lang w:val="kk-KZ"/>
        </w:rPr>
        <w:t>Сондықтан 1963 жылғы сөздіктің басты принциптері негізге алынып</w:t>
      </w:r>
      <w:r w:rsidR="003E2370" w:rsidRPr="00C04AE6">
        <w:rPr>
          <w:rFonts w:ascii="Times New Roman" w:hAnsi="Times New Roman"/>
          <w:color w:val="000000" w:themeColor="text1"/>
          <w:kern w:val="0"/>
          <w:sz w:val="28"/>
          <w:szCs w:val="28"/>
          <w:lang w:val="kk-KZ"/>
        </w:rPr>
        <w:t xml:space="preserve">, </w:t>
      </w:r>
      <w:r w:rsidR="00467B00" w:rsidRPr="00C04AE6">
        <w:rPr>
          <w:rFonts w:ascii="Times New Roman" w:hAnsi="Times New Roman"/>
          <w:color w:val="000000" w:themeColor="text1"/>
          <w:kern w:val="0"/>
          <w:sz w:val="28"/>
          <w:szCs w:val="28"/>
          <w:lang w:val="kk-KZ"/>
        </w:rPr>
        <w:t>1978 жылы да толықтырылған</w:t>
      </w:r>
      <w:r w:rsidR="00637FEF" w:rsidRPr="00C04AE6">
        <w:rPr>
          <w:rFonts w:ascii="Times New Roman" w:hAnsi="Times New Roman"/>
          <w:color w:val="000000" w:themeColor="text1"/>
          <w:kern w:val="0"/>
          <w:sz w:val="28"/>
          <w:szCs w:val="28"/>
          <w:lang w:val="kk-KZ"/>
        </w:rPr>
        <w:t xml:space="preserve"> </w:t>
      </w:r>
      <w:r w:rsidR="00467B00" w:rsidRPr="00C04AE6">
        <w:rPr>
          <w:rFonts w:ascii="Times New Roman" w:hAnsi="Times New Roman"/>
          <w:color w:val="000000" w:themeColor="text1"/>
          <w:kern w:val="0"/>
          <w:sz w:val="28"/>
          <w:szCs w:val="28"/>
          <w:lang w:val="kk-KZ"/>
        </w:rPr>
        <w:t>орфографиялық сөздік шыққан болатын.</w:t>
      </w:r>
    </w:p>
    <w:p w14:paraId="05EF2812" w14:textId="228BC1FB" w:rsidR="00924B79" w:rsidRPr="00C04AE6" w:rsidRDefault="00467B00" w:rsidP="00924B79">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Р.Сыздықтың және ба</w:t>
      </w:r>
      <w:r w:rsidR="00853939" w:rsidRPr="00C04AE6">
        <w:rPr>
          <w:rFonts w:ascii="Times New Roman" w:hAnsi="Times New Roman"/>
          <w:color w:val="000000" w:themeColor="text1"/>
          <w:kern w:val="0"/>
          <w:sz w:val="28"/>
          <w:szCs w:val="28"/>
          <w:lang w:val="kk-KZ"/>
        </w:rPr>
        <w:t>сқа да тілші ғалымдардың қолдауымен «Қазақ орфографиясы негізгі ережелерінің жаңа нұсқасы» әзірленді. Негізгі ереженің жаңартылған редакциясы Қазақ ССР Жоғарғы Советі Президиумының жарлығымен 1983 жылдың 25 тамызында бекітілді.</w:t>
      </w:r>
      <w:r w:rsidR="006A12D3"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1957 жылғы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ережеден айырмашылығы</w:t>
      </w:r>
      <w:r w:rsidR="00637FEF" w:rsidRPr="00C04AE6">
        <w:rPr>
          <w:rFonts w:ascii="Times New Roman" w:hAnsi="Times New Roman"/>
          <w:color w:val="000000" w:themeColor="text1"/>
          <w:kern w:val="0"/>
          <w:sz w:val="28"/>
          <w:szCs w:val="28"/>
          <w:lang w:val="kk-KZ"/>
        </w:rPr>
        <w:t xml:space="preserve"> </w:t>
      </w:r>
      <w:r w:rsidR="00924B79" w:rsidRPr="00C04AE6">
        <w:rPr>
          <w:rFonts w:ascii="Times New Roman" w:hAnsi="Times New Roman"/>
          <w:color w:val="000000" w:themeColor="text1"/>
          <w:kern w:val="0"/>
          <w:sz w:val="28"/>
          <w:szCs w:val="28"/>
          <w:lang w:val="kk-KZ"/>
        </w:rPr>
        <w:t>1983 жылғы сөздікте емле кодексі 3 параграф және 3 ескертпемен толықтырылып</w:t>
      </w:r>
      <w:r w:rsidR="003E2370" w:rsidRPr="00C04AE6">
        <w:rPr>
          <w:rFonts w:ascii="Times New Roman" w:hAnsi="Times New Roman"/>
          <w:color w:val="000000" w:themeColor="text1"/>
          <w:kern w:val="0"/>
          <w:sz w:val="28"/>
          <w:szCs w:val="28"/>
          <w:lang w:val="kk-KZ"/>
        </w:rPr>
        <w:t xml:space="preserve">, </w:t>
      </w:r>
      <w:r w:rsidR="00924B79" w:rsidRPr="00C04AE6">
        <w:rPr>
          <w:rFonts w:ascii="Times New Roman" w:hAnsi="Times New Roman"/>
          <w:color w:val="000000" w:themeColor="text1"/>
          <w:kern w:val="0"/>
          <w:sz w:val="28"/>
          <w:szCs w:val="28"/>
          <w:lang w:val="kk-KZ"/>
        </w:rPr>
        <w:t>қазіргі жазу осы бекітілген ережелерге негізделеді. Қазақ емлесі бірнеше рет түзетіліп</w:t>
      </w:r>
      <w:r w:rsidR="003E2370" w:rsidRPr="00C04AE6">
        <w:rPr>
          <w:rFonts w:ascii="Times New Roman" w:hAnsi="Times New Roman"/>
          <w:color w:val="000000" w:themeColor="text1"/>
          <w:kern w:val="0"/>
          <w:sz w:val="28"/>
          <w:szCs w:val="28"/>
          <w:lang w:val="kk-KZ"/>
        </w:rPr>
        <w:t xml:space="preserve">, </w:t>
      </w:r>
      <w:r w:rsidR="00924B79" w:rsidRPr="00C04AE6">
        <w:rPr>
          <w:rFonts w:ascii="Times New Roman" w:hAnsi="Times New Roman"/>
          <w:color w:val="000000" w:themeColor="text1"/>
          <w:kern w:val="0"/>
          <w:sz w:val="28"/>
          <w:szCs w:val="28"/>
          <w:lang w:val="kk-KZ"/>
        </w:rPr>
        <w:t>толықтырылғанымен</w:t>
      </w:r>
      <w:r w:rsidR="003E2370" w:rsidRPr="00C04AE6">
        <w:rPr>
          <w:rFonts w:ascii="Times New Roman" w:hAnsi="Times New Roman"/>
          <w:color w:val="000000" w:themeColor="text1"/>
          <w:kern w:val="0"/>
          <w:sz w:val="28"/>
          <w:szCs w:val="28"/>
          <w:lang w:val="kk-KZ"/>
        </w:rPr>
        <w:t xml:space="preserve">, </w:t>
      </w:r>
      <w:r w:rsidR="00924B79" w:rsidRPr="00C04AE6">
        <w:rPr>
          <w:rFonts w:ascii="Times New Roman" w:hAnsi="Times New Roman"/>
          <w:color w:val="000000" w:themeColor="text1"/>
          <w:kern w:val="0"/>
          <w:sz w:val="28"/>
          <w:szCs w:val="28"/>
          <w:lang w:val="kk-KZ"/>
        </w:rPr>
        <w:t>оның соңғы нұсқасында да кемшіліктер мен жетілдіруге қажетті тұстар бар. Тіл мен жазу жүйесінің дамуы</w:t>
      </w:r>
      <w:r w:rsidR="003E2370" w:rsidRPr="00C04AE6">
        <w:rPr>
          <w:rFonts w:ascii="Times New Roman" w:hAnsi="Times New Roman"/>
          <w:color w:val="000000" w:themeColor="text1"/>
          <w:kern w:val="0"/>
          <w:sz w:val="28"/>
          <w:szCs w:val="28"/>
          <w:lang w:val="kk-KZ"/>
        </w:rPr>
        <w:t xml:space="preserve">, </w:t>
      </w:r>
      <w:r w:rsidR="00924B79" w:rsidRPr="00C04AE6">
        <w:rPr>
          <w:rFonts w:ascii="Times New Roman" w:hAnsi="Times New Roman"/>
          <w:color w:val="000000" w:themeColor="text1"/>
          <w:kern w:val="0"/>
          <w:sz w:val="28"/>
          <w:szCs w:val="28"/>
          <w:lang w:val="kk-KZ"/>
        </w:rPr>
        <w:t>таңба таңдаудан бастап</w:t>
      </w:r>
      <w:r w:rsidR="003E2370" w:rsidRPr="00C04AE6">
        <w:rPr>
          <w:rFonts w:ascii="Times New Roman" w:hAnsi="Times New Roman"/>
          <w:color w:val="000000" w:themeColor="text1"/>
          <w:kern w:val="0"/>
          <w:sz w:val="28"/>
          <w:szCs w:val="28"/>
          <w:lang w:val="kk-KZ"/>
        </w:rPr>
        <w:t xml:space="preserve">, </w:t>
      </w:r>
      <w:r w:rsidR="00924B79" w:rsidRPr="00C04AE6">
        <w:rPr>
          <w:rFonts w:ascii="Times New Roman" w:hAnsi="Times New Roman"/>
          <w:color w:val="000000" w:themeColor="text1"/>
          <w:kern w:val="0"/>
          <w:sz w:val="28"/>
          <w:szCs w:val="28"/>
          <w:lang w:val="kk-KZ"/>
        </w:rPr>
        <w:t>дұрыс жазу тәртіптеріне дейін үнемі жаңарып</w:t>
      </w:r>
      <w:r w:rsidR="003E2370" w:rsidRPr="00C04AE6">
        <w:rPr>
          <w:rFonts w:ascii="Times New Roman" w:hAnsi="Times New Roman"/>
          <w:color w:val="000000" w:themeColor="text1"/>
          <w:kern w:val="0"/>
          <w:sz w:val="28"/>
          <w:szCs w:val="28"/>
          <w:lang w:val="kk-KZ"/>
        </w:rPr>
        <w:t xml:space="preserve">, </w:t>
      </w:r>
      <w:r w:rsidR="00924B79" w:rsidRPr="00C04AE6">
        <w:rPr>
          <w:rFonts w:ascii="Times New Roman" w:hAnsi="Times New Roman"/>
          <w:color w:val="000000" w:themeColor="text1"/>
          <w:kern w:val="0"/>
          <w:sz w:val="28"/>
          <w:szCs w:val="28"/>
          <w:lang w:val="kk-KZ"/>
        </w:rPr>
        <w:t>жетілуі – табиғи процесс.</w:t>
      </w:r>
    </w:p>
    <w:p w14:paraId="42E0FAD4" w14:textId="23BDF143" w:rsidR="00924B79" w:rsidRPr="00C04AE6" w:rsidRDefault="00924B79"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1983 жылғы сөздікте емле кодексі 3 параграф және 3 ескертпемен толықтырылып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қазіргі жазу осы бекітілген ережелерге негізделеді. Қазақ емлесі бірнеше рет түзетіліп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толықтырылғанымен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оның соңғы нұсқасында да кемшіліктер мен жетілдіруге қажетті тұстар бар. Тіл мен жазу жүйесінің дамуы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таңба таңдаудан бастап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дұрыс жазу тәртіптеріне дейін үнемі жаңарып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жетілуі – табиғи процесс.</w:t>
      </w:r>
    </w:p>
    <w:p w14:paraId="4C036B03" w14:textId="7F369856" w:rsidR="00467B00" w:rsidRPr="00C04AE6" w:rsidRDefault="00467B00" w:rsidP="00DC08B3">
      <w:pPr>
        <w:shd w:val="clear" w:color="auto" w:fill="FFFFFF"/>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noProof/>
          <w:color w:val="000000" w:themeColor="text1"/>
          <w:spacing w:val="-3"/>
          <w:kern w:val="0"/>
          <w:sz w:val="28"/>
          <w:szCs w:val="28"/>
          <w:lang w:val="kk-KZ"/>
        </w:rPr>
        <w:t>Қазақтың ғылым тұғырын бекітіп</w:t>
      </w:r>
      <w:r w:rsidR="003E2370" w:rsidRPr="00C04AE6">
        <w:rPr>
          <w:rFonts w:ascii="Times New Roman" w:hAnsi="Times New Roman"/>
          <w:noProof/>
          <w:color w:val="000000" w:themeColor="text1"/>
          <w:spacing w:val="-3"/>
          <w:kern w:val="0"/>
          <w:sz w:val="28"/>
          <w:szCs w:val="28"/>
          <w:lang w:val="kk-KZ"/>
        </w:rPr>
        <w:t xml:space="preserve">, </w:t>
      </w:r>
      <w:r w:rsidRPr="00C04AE6">
        <w:rPr>
          <w:rFonts w:ascii="Times New Roman" w:hAnsi="Times New Roman"/>
          <w:noProof/>
          <w:color w:val="000000" w:themeColor="text1"/>
          <w:spacing w:val="-1"/>
          <w:kern w:val="0"/>
          <w:sz w:val="28"/>
          <w:szCs w:val="28"/>
          <w:lang w:val="kk-KZ"/>
        </w:rPr>
        <w:t xml:space="preserve">ұлылықты ұлықтаған ұстаз- ғалымдар біршама. </w:t>
      </w:r>
      <w:r w:rsidRPr="00C04AE6">
        <w:rPr>
          <w:rFonts w:ascii="Times New Roman" w:hAnsi="Times New Roman"/>
          <w:noProof/>
          <w:color w:val="000000" w:themeColor="text1"/>
          <w:spacing w:val="-3"/>
          <w:kern w:val="0"/>
          <w:sz w:val="28"/>
          <w:szCs w:val="28"/>
          <w:lang w:val="kk-KZ"/>
        </w:rPr>
        <w:t>Солардың бірі әрі бірегейі – А.Байтұрсынов атындағы Тіл білімі иниститутының бас ғылыми қызметкері</w:t>
      </w:r>
      <w:r w:rsidR="003E2370" w:rsidRPr="00C04AE6">
        <w:rPr>
          <w:rFonts w:ascii="Times New Roman" w:hAnsi="Times New Roman"/>
          <w:noProof/>
          <w:color w:val="000000" w:themeColor="text1"/>
          <w:spacing w:val="-3"/>
          <w:kern w:val="0"/>
          <w:sz w:val="28"/>
          <w:szCs w:val="28"/>
          <w:lang w:val="kk-KZ"/>
        </w:rPr>
        <w:t xml:space="preserve">, </w:t>
      </w:r>
      <w:r w:rsidRPr="00C04AE6">
        <w:rPr>
          <w:rFonts w:ascii="Times New Roman" w:hAnsi="Times New Roman"/>
          <w:noProof/>
          <w:color w:val="000000" w:themeColor="text1"/>
          <w:spacing w:val="-3"/>
          <w:kern w:val="0"/>
          <w:sz w:val="28"/>
          <w:szCs w:val="28"/>
          <w:lang w:val="kk-KZ"/>
        </w:rPr>
        <w:t>филология ғылымдарының докторы</w:t>
      </w:r>
      <w:r w:rsidR="003E2370" w:rsidRPr="00C04AE6">
        <w:rPr>
          <w:rFonts w:ascii="Times New Roman" w:hAnsi="Times New Roman"/>
          <w:noProof/>
          <w:color w:val="000000" w:themeColor="text1"/>
          <w:spacing w:val="-3"/>
          <w:kern w:val="0"/>
          <w:sz w:val="28"/>
          <w:szCs w:val="28"/>
          <w:lang w:val="kk-KZ"/>
        </w:rPr>
        <w:t xml:space="preserve">, </w:t>
      </w:r>
      <w:r w:rsidRPr="00C04AE6">
        <w:rPr>
          <w:rFonts w:ascii="Times New Roman" w:hAnsi="Times New Roman"/>
          <w:noProof/>
          <w:color w:val="000000" w:themeColor="text1"/>
          <w:spacing w:val="-3"/>
          <w:kern w:val="0"/>
          <w:sz w:val="28"/>
          <w:szCs w:val="28"/>
          <w:lang w:val="kk-KZ"/>
        </w:rPr>
        <w:t>профессор</w:t>
      </w:r>
      <w:r w:rsidR="003E2370" w:rsidRPr="00C04AE6">
        <w:rPr>
          <w:rFonts w:ascii="Times New Roman" w:hAnsi="Times New Roman"/>
          <w:noProof/>
          <w:color w:val="000000" w:themeColor="text1"/>
          <w:spacing w:val="-3"/>
          <w:kern w:val="0"/>
          <w:sz w:val="28"/>
          <w:szCs w:val="28"/>
          <w:lang w:val="kk-KZ"/>
        </w:rPr>
        <w:t xml:space="preserve">, </w:t>
      </w:r>
      <w:r w:rsidRPr="00C04AE6">
        <w:rPr>
          <w:rFonts w:ascii="Times New Roman" w:hAnsi="Times New Roman"/>
          <w:noProof/>
          <w:color w:val="000000" w:themeColor="text1"/>
          <w:spacing w:val="-3"/>
          <w:kern w:val="0"/>
          <w:sz w:val="28"/>
          <w:szCs w:val="28"/>
          <w:lang w:val="kk-KZ"/>
        </w:rPr>
        <w:t>Ұлттық ғылым академиясының академигі</w:t>
      </w:r>
      <w:r w:rsidR="00637FEF" w:rsidRPr="00C04AE6">
        <w:rPr>
          <w:rFonts w:ascii="Times New Roman" w:hAnsi="Times New Roman"/>
          <w:noProof/>
          <w:color w:val="000000" w:themeColor="text1"/>
          <w:spacing w:val="-3"/>
          <w:kern w:val="0"/>
          <w:sz w:val="28"/>
          <w:szCs w:val="28"/>
          <w:lang w:val="kk-KZ"/>
        </w:rPr>
        <w:t xml:space="preserve"> </w:t>
      </w:r>
      <w:r w:rsidRPr="00C04AE6">
        <w:rPr>
          <w:rFonts w:ascii="Times New Roman" w:hAnsi="Times New Roman"/>
          <w:noProof/>
          <w:color w:val="000000" w:themeColor="text1"/>
          <w:spacing w:val="-3"/>
          <w:kern w:val="0"/>
          <w:sz w:val="28"/>
          <w:szCs w:val="28"/>
          <w:lang w:val="kk-KZ"/>
        </w:rPr>
        <w:t>Рәбиға Сыздық.</w:t>
      </w:r>
      <w:r w:rsidR="00637FEF" w:rsidRPr="00C04AE6">
        <w:rPr>
          <w:rFonts w:ascii="Times New Roman" w:hAnsi="Times New Roman"/>
          <w:noProof/>
          <w:color w:val="000000" w:themeColor="text1"/>
          <w:spacing w:val="-3"/>
          <w:kern w:val="0"/>
          <w:sz w:val="28"/>
          <w:szCs w:val="28"/>
          <w:lang w:val="kk-KZ"/>
        </w:rPr>
        <w:t xml:space="preserve"> </w:t>
      </w:r>
      <w:r w:rsidRPr="00C04AE6">
        <w:rPr>
          <w:rFonts w:ascii="Times New Roman" w:hAnsi="Times New Roman"/>
          <w:noProof/>
          <w:color w:val="000000" w:themeColor="text1"/>
          <w:spacing w:val="-3"/>
          <w:kern w:val="0"/>
          <w:sz w:val="28"/>
          <w:szCs w:val="28"/>
          <w:lang w:val="kk-KZ"/>
        </w:rPr>
        <w:t>Ол –қ</w:t>
      </w:r>
      <w:r w:rsidRPr="00C04AE6">
        <w:rPr>
          <w:rFonts w:ascii="Times New Roman" w:hAnsi="Times New Roman"/>
          <w:color w:val="000000" w:themeColor="text1"/>
          <w:kern w:val="0"/>
          <w:sz w:val="28"/>
          <w:szCs w:val="28"/>
          <w:lang w:val="kk-KZ"/>
        </w:rPr>
        <w:t>азақ тілінің дұрыс</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 қағидаттарының қыр-сырын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оның қат-қабаттарын саралап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емле заңдылықтарын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ғылыми тұрғыда жүйелеуге үлес қосқан ғалым. Профессор Р.Сыздық қазақ орфографиясының нормалану жүйесіне мынадай</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жаңалықтар енгізді:</w:t>
      </w:r>
    </w:p>
    <w:p w14:paraId="3A2D1D52" w14:textId="77777777"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қазақ тілі орфографиясындағы принциптерді айқындады;</w:t>
      </w:r>
    </w:p>
    <w:p w14:paraId="6FCA9459" w14:textId="77777777"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емле заңдылықтарын жүйеледі;</w:t>
      </w:r>
    </w:p>
    <w:p w14:paraId="49AA1810" w14:textId="1CE47EAA"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жазуда</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қиындық туғызатын орфограммаларды бөліп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олардың жазылуын екшеді;</w:t>
      </w:r>
    </w:p>
    <w:p w14:paraId="1D69EFDD" w14:textId="2C57600F"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бірге және бөлек жазылатын сөздердің шегарасын белгілей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екі не үш сөзден тұратын сөздердің алдыңғы екі сыңары предикаттық қатынастағы сөздерді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біріктіріп жазуды жүйеледі;</w:t>
      </w:r>
    </w:p>
    <w:p w14:paraId="0423A0CB" w14:textId="25D46C5A"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i/>
          <w:iCs/>
          <w:color w:val="000000" w:themeColor="text1"/>
          <w:kern w:val="0"/>
          <w:sz w:val="28"/>
          <w:szCs w:val="28"/>
          <w:lang w:val="kk-KZ"/>
        </w:rPr>
        <w:lastRenderedPageBreak/>
        <w:t xml:space="preserve">- </w:t>
      </w:r>
      <w:r w:rsidRPr="00C04AE6">
        <w:rPr>
          <w:rFonts w:ascii="Times New Roman" w:hAnsi="Times New Roman"/>
          <w:iCs/>
          <w:color w:val="000000" w:themeColor="text1"/>
          <w:kern w:val="0"/>
          <w:sz w:val="28"/>
          <w:szCs w:val="28"/>
          <w:lang w:val="kk-KZ"/>
        </w:rPr>
        <w:t>сөздерді бірге жазудың формальды белгілерін анықтады</w:t>
      </w:r>
      <w:r w:rsidR="006B074A"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тамыр</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тікен</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сияқты жалпы атаудағы сөздерді бірге не бөлек жазылуы</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w:t>
      </w:r>
    </w:p>
    <w:p w14:paraId="65DC455D" w14:textId="77777777"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кірме сөздерге қазақша қосымша жалғану</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принципін айқындап берді;</w:t>
      </w:r>
    </w:p>
    <w:p w14:paraId="4E5DF4C6" w14:textId="4B78E0BE"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қазақша икемделуге «сұранып» тұрған </w:t>
      </w:r>
      <w:r w:rsidRPr="00C04AE6">
        <w:rPr>
          <w:rFonts w:ascii="Times New Roman" w:hAnsi="Times New Roman"/>
          <w:i/>
          <w:color w:val="000000" w:themeColor="text1"/>
          <w:kern w:val="0"/>
          <w:sz w:val="28"/>
          <w:szCs w:val="28"/>
          <w:lang w:val="kk-KZ"/>
        </w:rPr>
        <w:t>кело</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минута</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товар</w:t>
      </w:r>
      <w:r w:rsidRPr="00C04AE6">
        <w:rPr>
          <w:rFonts w:ascii="Times New Roman" w:hAnsi="Times New Roman"/>
          <w:color w:val="000000" w:themeColor="text1"/>
          <w:kern w:val="0"/>
          <w:sz w:val="28"/>
          <w:szCs w:val="28"/>
          <w:lang w:val="kk-KZ"/>
        </w:rPr>
        <w:t xml:space="preserve"> сияқты кірме сөздерді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келі</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минут</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тауар</w:t>
      </w:r>
      <w:r w:rsidRPr="00C04AE6">
        <w:rPr>
          <w:rFonts w:ascii="Times New Roman" w:hAnsi="Times New Roman"/>
          <w:color w:val="000000" w:themeColor="text1"/>
          <w:kern w:val="0"/>
          <w:sz w:val="28"/>
          <w:szCs w:val="28"/>
          <w:lang w:val="kk-KZ"/>
        </w:rPr>
        <w:t xml:space="preserve"> түрінде жазылу формасын негіздеді;</w:t>
      </w:r>
    </w:p>
    <w:p w14:paraId="058430AA" w14:textId="377A8DEF" w:rsidR="00467B00"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қысқарған сөздердің жазылуы мен оларға қосымша жалғану ерекшелігін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н</w:t>
      </w:r>
      <w:r w:rsidR="00C72868" w:rsidRPr="00C04AE6">
        <w:rPr>
          <w:rFonts w:ascii="Times New Roman" w:hAnsi="Times New Roman"/>
          <w:color w:val="000000" w:themeColor="text1"/>
          <w:kern w:val="0"/>
          <w:sz w:val="28"/>
          <w:szCs w:val="28"/>
          <w:lang w:val="kk-KZ"/>
        </w:rPr>
        <w:t xml:space="preserve">егіздеді және т.б. » </w:t>
      </w:r>
      <w:r w:rsidR="00D24C37" w:rsidRPr="00C04AE6">
        <w:rPr>
          <w:rFonts w:ascii="Times New Roman" w:hAnsi="Times New Roman"/>
          <w:color w:val="000000" w:themeColor="text1"/>
          <w:kern w:val="0"/>
          <w:sz w:val="28"/>
          <w:szCs w:val="28"/>
          <w:lang w:val="kk-KZ"/>
        </w:rPr>
        <w:t>[</w:t>
      </w:r>
      <w:r w:rsidR="006401AC" w:rsidRPr="00C04AE6">
        <w:rPr>
          <w:rFonts w:ascii="Times New Roman" w:hAnsi="Times New Roman"/>
          <w:color w:val="000000" w:themeColor="text1"/>
          <w:kern w:val="0"/>
          <w:sz w:val="28"/>
          <w:szCs w:val="28"/>
          <w:lang w:val="kk-KZ"/>
        </w:rPr>
        <w:t>19</w:t>
      </w:r>
      <w:r w:rsidR="003E2370" w:rsidRPr="00C04AE6">
        <w:rPr>
          <w:rFonts w:ascii="Times New Roman" w:hAnsi="Times New Roman"/>
          <w:color w:val="000000" w:themeColor="text1"/>
          <w:kern w:val="0"/>
          <w:sz w:val="28"/>
          <w:szCs w:val="28"/>
          <w:lang w:val="kk-KZ"/>
        </w:rPr>
        <w:t xml:space="preserve">, </w:t>
      </w:r>
      <w:r w:rsidR="00AD52C4" w:rsidRPr="00C04AE6">
        <w:rPr>
          <w:rFonts w:ascii="Times New Roman" w:hAnsi="Times New Roman"/>
          <w:color w:val="000000" w:themeColor="text1"/>
          <w:kern w:val="0"/>
          <w:sz w:val="28"/>
          <w:szCs w:val="28"/>
          <w:lang w:val="kk-KZ"/>
        </w:rPr>
        <w:t>б.</w:t>
      </w:r>
      <w:r w:rsidR="0057444B">
        <w:rPr>
          <w:rFonts w:ascii="Times New Roman" w:hAnsi="Times New Roman"/>
          <w:color w:val="000000" w:themeColor="text1"/>
          <w:kern w:val="0"/>
          <w:sz w:val="28"/>
          <w:szCs w:val="28"/>
          <w:lang w:val="kk-KZ"/>
        </w:rPr>
        <w:t>7</w:t>
      </w:r>
      <w:r w:rsidR="00AD52C4" w:rsidRPr="00C04AE6">
        <w:rPr>
          <w:rFonts w:ascii="Times New Roman" w:hAnsi="Times New Roman"/>
          <w:color w:val="000000" w:themeColor="text1"/>
          <w:kern w:val="0"/>
          <w:sz w:val="28"/>
          <w:szCs w:val="28"/>
          <w:lang w:val="kk-KZ"/>
        </w:rPr>
        <w:t>]</w:t>
      </w:r>
      <w:r w:rsidR="00C72868" w:rsidRPr="00C04AE6">
        <w:rPr>
          <w:rFonts w:ascii="Times New Roman" w:hAnsi="Times New Roman"/>
          <w:color w:val="000000" w:themeColor="text1"/>
          <w:kern w:val="0"/>
          <w:sz w:val="28"/>
          <w:szCs w:val="28"/>
          <w:lang w:val="kk-KZ"/>
        </w:rPr>
        <w:t>.</w:t>
      </w:r>
    </w:p>
    <w:p w14:paraId="3B4BB057" w14:textId="74A03EF2" w:rsidR="00D312EA" w:rsidRPr="00C04AE6" w:rsidRDefault="000104A8" w:rsidP="00DC08B3">
      <w:pPr>
        <w:spacing w:after="0" w:line="240" w:lineRule="auto"/>
        <w:ind w:firstLine="567"/>
        <w:jc w:val="both"/>
        <w:rPr>
          <w:rFonts w:ascii="Times New Roman" w:hAnsi="Times New Roman"/>
          <w:color w:val="000000" w:themeColor="text1"/>
          <w:kern w:val="0"/>
          <w:sz w:val="28"/>
          <w:szCs w:val="28"/>
          <w:lang w:val="kk-KZ"/>
        </w:rPr>
      </w:pPr>
      <w:r>
        <w:rPr>
          <w:rFonts w:ascii="Times New Roman" w:hAnsi="Times New Roman"/>
          <w:color w:val="000000" w:themeColor="text1"/>
          <w:kern w:val="0"/>
          <w:sz w:val="28"/>
          <w:szCs w:val="28"/>
          <w:lang w:val="kk-KZ"/>
        </w:rPr>
        <w:t>Р.</w:t>
      </w:r>
      <w:r w:rsidR="00D312EA" w:rsidRPr="00C04AE6">
        <w:rPr>
          <w:rFonts w:ascii="Times New Roman" w:hAnsi="Times New Roman"/>
          <w:color w:val="000000" w:themeColor="text1"/>
          <w:kern w:val="0"/>
          <w:sz w:val="28"/>
          <w:szCs w:val="28"/>
          <w:lang w:val="kk-KZ"/>
        </w:rPr>
        <w:t>Сыздықтың ұзақ жылдар бойы жемісті зерттеулер жүргізген салаларының бірі – орфография мен орфоэпия. Ғалым қоғамдағы мәдени өмірде маңызды рөл атқаратын практикалық құралдарды</w:t>
      </w:r>
      <w:r w:rsidR="003E2370" w:rsidRPr="00C04AE6">
        <w:rPr>
          <w:rFonts w:ascii="Times New Roman" w:hAnsi="Times New Roman"/>
          <w:color w:val="000000" w:themeColor="text1"/>
          <w:kern w:val="0"/>
          <w:sz w:val="28"/>
          <w:szCs w:val="28"/>
          <w:lang w:val="kk-KZ"/>
        </w:rPr>
        <w:t xml:space="preserve">, </w:t>
      </w:r>
      <w:r w:rsidR="00D312EA" w:rsidRPr="00C04AE6">
        <w:rPr>
          <w:rFonts w:ascii="Times New Roman" w:hAnsi="Times New Roman"/>
          <w:color w:val="000000" w:themeColor="text1"/>
          <w:kern w:val="0"/>
          <w:sz w:val="28"/>
          <w:szCs w:val="28"/>
          <w:lang w:val="kk-KZ"/>
        </w:rPr>
        <w:t xml:space="preserve">атап айтқанда «Қазақ орфографиясы мен пунктуациясы жайындағы анықтағышы» </w:t>
      </w:r>
      <w:r w:rsidR="00D24C37" w:rsidRPr="00C04AE6">
        <w:rPr>
          <w:rFonts w:ascii="Times New Roman" w:hAnsi="Times New Roman"/>
          <w:color w:val="000000" w:themeColor="text1"/>
          <w:kern w:val="0"/>
          <w:sz w:val="28"/>
          <w:szCs w:val="28"/>
          <w:lang w:val="kk-KZ"/>
        </w:rPr>
        <w:t>[</w:t>
      </w:r>
      <w:r w:rsidR="006401AC" w:rsidRPr="00C04AE6">
        <w:rPr>
          <w:rFonts w:ascii="Times New Roman" w:hAnsi="Times New Roman"/>
          <w:color w:val="000000" w:themeColor="text1"/>
          <w:kern w:val="0"/>
          <w:sz w:val="28"/>
          <w:szCs w:val="28"/>
          <w:lang w:val="kk-KZ"/>
        </w:rPr>
        <w:t>19</w:t>
      </w:r>
      <w:r w:rsidR="00502999" w:rsidRPr="00C04AE6">
        <w:rPr>
          <w:rFonts w:ascii="Times New Roman" w:hAnsi="Times New Roman"/>
          <w:color w:val="000000" w:themeColor="text1"/>
          <w:kern w:val="0"/>
          <w:sz w:val="28"/>
          <w:szCs w:val="28"/>
          <w:lang w:val="kk-KZ"/>
        </w:rPr>
        <w:t>]</w:t>
      </w:r>
      <w:r w:rsidR="00D312EA" w:rsidRPr="00C04AE6">
        <w:rPr>
          <w:rFonts w:ascii="Times New Roman" w:hAnsi="Times New Roman"/>
          <w:color w:val="000000" w:themeColor="text1"/>
          <w:kern w:val="0"/>
          <w:sz w:val="28"/>
          <w:szCs w:val="28"/>
          <w:lang w:val="kk-KZ"/>
        </w:rPr>
        <w:t xml:space="preserve"> және «Емле және тыныс белгілері»</w:t>
      </w:r>
      <w:r w:rsidR="000A2656" w:rsidRPr="00C04AE6">
        <w:rPr>
          <w:rFonts w:ascii="Times New Roman" w:hAnsi="Times New Roman"/>
          <w:color w:val="000000" w:themeColor="text1"/>
          <w:kern w:val="0"/>
          <w:sz w:val="28"/>
          <w:szCs w:val="28"/>
          <w:lang w:val="tr-TR"/>
        </w:rPr>
        <w:t xml:space="preserve"> </w:t>
      </w:r>
      <w:r w:rsidR="00D24C37" w:rsidRPr="00C04AE6">
        <w:rPr>
          <w:rFonts w:ascii="Times New Roman" w:hAnsi="Times New Roman"/>
          <w:color w:val="000000" w:themeColor="text1"/>
          <w:kern w:val="0"/>
          <w:sz w:val="28"/>
          <w:szCs w:val="28"/>
          <w:lang w:val="kk-KZ"/>
        </w:rPr>
        <w:t>[</w:t>
      </w:r>
      <w:r w:rsidR="006401AC" w:rsidRPr="00C04AE6">
        <w:rPr>
          <w:rFonts w:ascii="Times New Roman" w:hAnsi="Times New Roman"/>
          <w:color w:val="000000" w:themeColor="text1"/>
          <w:kern w:val="0"/>
          <w:sz w:val="28"/>
          <w:szCs w:val="28"/>
          <w:lang w:val="kk-KZ"/>
        </w:rPr>
        <w:t>20</w:t>
      </w:r>
      <w:r w:rsidR="00502999" w:rsidRPr="00C04AE6">
        <w:rPr>
          <w:rFonts w:ascii="Times New Roman" w:hAnsi="Times New Roman"/>
          <w:color w:val="000000" w:themeColor="text1"/>
          <w:kern w:val="0"/>
          <w:sz w:val="28"/>
          <w:szCs w:val="28"/>
          <w:lang w:val="kk-KZ"/>
        </w:rPr>
        <w:t>]</w:t>
      </w:r>
      <w:r w:rsidR="00637FEF" w:rsidRPr="00C04AE6">
        <w:rPr>
          <w:rFonts w:ascii="Times New Roman" w:hAnsi="Times New Roman"/>
          <w:color w:val="000000" w:themeColor="text1"/>
          <w:kern w:val="0"/>
          <w:sz w:val="28"/>
          <w:szCs w:val="28"/>
          <w:lang w:val="kk-KZ"/>
        </w:rPr>
        <w:t xml:space="preserve"> </w:t>
      </w:r>
      <w:r w:rsidR="00D312EA" w:rsidRPr="00C04AE6">
        <w:rPr>
          <w:rFonts w:ascii="Times New Roman" w:hAnsi="Times New Roman"/>
          <w:color w:val="000000" w:themeColor="text1"/>
          <w:kern w:val="0"/>
          <w:sz w:val="28"/>
          <w:szCs w:val="28"/>
          <w:lang w:val="kk-KZ"/>
        </w:rPr>
        <w:t>атты еңбектері өте маңызды</w:t>
      </w:r>
      <w:r w:rsidR="00637FEF" w:rsidRPr="00C04AE6">
        <w:rPr>
          <w:rFonts w:ascii="Times New Roman" w:hAnsi="Times New Roman"/>
          <w:color w:val="000000" w:themeColor="text1"/>
          <w:kern w:val="0"/>
          <w:sz w:val="28"/>
          <w:szCs w:val="28"/>
          <w:lang w:val="kk-KZ"/>
        </w:rPr>
        <w:t xml:space="preserve"> </w:t>
      </w:r>
      <w:r w:rsidR="00D312EA" w:rsidRPr="00C04AE6">
        <w:rPr>
          <w:rFonts w:ascii="Times New Roman" w:hAnsi="Times New Roman"/>
          <w:color w:val="000000" w:themeColor="text1"/>
          <w:kern w:val="0"/>
          <w:sz w:val="28"/>
          <w:szCs w:val="28"/>
          <w:lang w:val="kk-KZ"/>
        </w:rPr>
        <w:t>құралдар қазақ тілінің жазу мәдениетін дамытуға елеулі үлес қосқан еңбектер екені белгілі. Сонымен қатар</w:t>
      </w:r>
      <w:r w:rsidR="003E2370" w:rsidRPr="00C04AE6">
        <w:rPr>
          <w:rFonts w:ascii="Times New Roman" w:hAnsi="Times New Roman"/>
          <w:color w:val="000000" w:themeColor="text1"/>
          <w:kern w:val="0"/>
          <w:sz w:val="28"/>
          <w:szCs w:val="28"/>
          <w:lang w:val="kk-KZ"/>
        </w:rPr>
        <w:t xml:space="preserve">, </w:t>
      </w:r>
      <w:r>
        <w:rPr>
          <w:rFonts w:ascii="Times New Roman" w:hAnsi="Times New Roman"/>
          <w:color w:val="000000" w:themeColor="text1"/>
          <w:kern w:val="0"/>
          <w:sz w:val="28"/>
          <w:szCs w:val="28"/>
          <w:lang w:val="kk-KZ"/>
        </w:rPr>
        <w:t>Р.</w:t>
      </w:r>
      <w:r w:rsidR="00D312EA" w:rsidRPr="00C04AE6">
        <w:rPr>
          <w:rFonts w:ascii="Times New Roman" w:hAnsi="Times New Roman"/>
          <w:color w:val="000000" w:themeColor="text1"/>
          <w:kern w:val="0"/>
          <w:sz w:val="28"/>
          <w:szCs w:val="28"/>
          <w:lang w:val="kk-KZ"/>
        </w:rPr>
        <w:t>Сыздықтың «Сөз сазы»</w:t>
      </w:r>
      <w:r w:rsidR="000A2656" w:rsidRPr="00C04AE6">
        <w:rPr>
          <w:rFonts w:ascii="Times New Roman" w:hAnsi="Times New Roman"/>
          <w:color w:val="000000" w:themeColor="text1"/>
          <w:kern w:val="0"/>
          <w:sz w:val="28"/>
          <w:szCs w:val="28"/>
          <w:lang w:val="tr-TR"/>
        </w:rPr>
        <w:t xml:space="preserve"> </w:t>
      </w:r>
      <w:r w:rsidR="00D24C37" w:rsidRPr="00C04AE6">
        <w:rPr>
          <w:rFonts w:ascii="Times New Roman" w:hAnsi="Times New Roman"/>
          <w:color w:val="000000" w:themeColor="text1"/>
          <w:kern w:val="0"/>
          <w:sz w:val="28"/>
          <w:szCs w:val="28"/>
          <w:lang w:val="kk-KZ"/>
        </w:rPr>
        <w:t>[</w:t>
      </w:r>
      <w:r w:rsidR="006401AC" w:rsidRPr="00C04AE6">
        <w:rPr>
          <w:rFonts w:ascii="Times New Roman" w:hAnsi="Times New Roman"/>
          <w:color w:val="000000" w:themeColor="text1"/>
          <w:kern w:val="0"/>
          <w:sz w:val="28"/>
          <w:szCs w:val="28"/>
          <w:lang w:val="kk-KZ"/>
        </w:rPr>
        <w:t>21</w:t>
      </w:r>
      <w:r w:rsidR="00502999" w:rsidRPr="00C04AE6">
        <w:rPr>
          <w:rFonts w:ascii="Times New Roman" w:hAnsi="Times New Roman"/>
          <w:color w:val="000000" w:themeColor="text1"/>
          <w:kern w:val="0"/>
          <w:sz w:val="28"/>
          <w:szCs w:val="28"/>
          <w:lang w:val="kk-KZ"/>
        </w:rPr>
        <w:t>]</w:t>
      </w:r>
      <w:r w:rsidR="00637FEF" w:rsidRPr="00C04AE6">
        <w:rPr>
          <w:rFonts w:ascii="Times New Roman" w:hAnsi="Times New Roman"/>
          <w:color w:val="000000" w:themeColor="text1"/>
          <w:kern w:val="0"/>
          <w:sz w:val="28"/>
          <w:szCs w:val="28"/>
          <w:lang w:val="kk-KZ"/>
        </w:rPr>
        <w:t xml:space="preserve"> </w:t>
      </w:r>
      <w:r w:rsidR="00D312EA" w:rsidRPr="00C04AE6">
        <w:rPr>
          <w:rFonts w:ascii="Times New Roman" w:hAnsi="Times New Roman"/>
          <w:color w:val="000000" w:themeColor="text1"/>
          <w:kern w:val="0"/>
          <w:sz w:val="28"/>
          <w:szCs w:val="28"/>
          <w:lang w:val="kk-KZ"/>
        </w:rPr>
        <w:t>еңбегі қазақ тіліндегі орфоэпиялық нормаларды анықтап</w:t>
      </w:r>
      <w:r w:rsidR="003E2370" w:rsidRPr="00C04AE6">
        <w:rPr>
          <w:rFonts w:ascii="Times New Roman" w:hAnsi="Times New Roman"/>
          <w:color w:val="000000" w:themeColor="text1"/>
          <w:kern w:val="0"/>
          <w:sz w:val="28"/>
          <w:szCs w:val="28"/>
          <w:lang w:val="kk-KZ"/>
        </w:rPr>
        <w:t xml:space="preserve">, </w:t>
      </w:r>
      <w:r w:rsidR="00D312EA" w:rsidRPr="00C04AE6">
        <w:rPr>
          <w:rFonts w:ascii="Times New Roman" w:hAnsi="Times New Roman"/>
          <w:color w:val="000000" w:themeColor="text1"/>
          <w:kern w:val="0"/>
          <w:sz w:val="28"/>
          <w:szCs w:val="28"/>
          <w:lang w:val="kk-KZ"/>
        </w:rPr>
        <w:t>сөз мәдениетінің дамуына да үлкен ықпал етті.</w:t>
      </w:r>
    </w:p>
    <w:p w14:paraId="61B8D77D" w14:textId="383FED54" w:rsidR="00D312EA" w:rsidRPr="00C04AE6" w:rsidRDefault="00B84741"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Жазу жүйесінің дұрыс қолданылуын үйрететін құралдармен қатар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қазақ жазуы мен орфографиясының теориялық негіздерін анықтап көрсеткен Н.Уәлидің</w:t>
      </w:r>
      <w:r w:rsidR="004711EB" w:rsidRPr="00C04AE6">
        <w:rPr>
          <w:rFonts w:ascii="Times New Roman" w:hAnsi="Times New Roman"/>
          <w:color w:val="000000" w:themeColor="text1"/>
          <w:kern w:val="0"/>
          <w:sz w:val="28"/>
          <w:szCs w:val="28"/>
          <w:lang w:val="kk-KZ"/>
        </w:rPr>
        <w:t xml:space="preserve"> еңбегі де маңызды рө</w:t>
      </w:r>
      <w:r w:rsidRPr="00C04AE6">
        <w:rPr>
          <w:rFonts w:ascii="Times New Roman" w:hAnsi="Times New Roman"/>
          <w:color w:val="000000" w:themeColor="text1"/>
          <w:kern w:val="0"/>
          <w:sz w:val="28"/>
          <w:szCs w:val="28"/>
          <w:lang w:val="kk-KZ"/>
        </w:rPr>
        <w:t>л атқарады.</w:t>
      </w:r>
      <w:r w:rsidR="009D0A82" w:rsidRPr="00C04AE6">
        <w:rPr>
          <w:rFonts w:ascii="Times New Roman" w:hAnsi="Times New Roman"/>
          <w:color w:val="000000" w:themeColor="text1"/>
          <w:kern w:val="0"/>
          <w:sz w:val="28"/>
          <w:szCs w:val="28"/>
          <w:lang w:val="tr-TR"/>
        </w:rPr>
        <w:t xml:space="preserve"> </w:t>
      </w:r>
      <w:r w:rsidR="00D312EA" w:rsidRPr="00C04AE6">
        <w:rPr>
          <w:rFonts w:ascii="Times New Roman" w:hAnsi="Times New Roman"/>
          <w:color w:val="000000" w:themeColor="text1"/>
          <w:kern w:val="0"/>
          <w:sz w:val="28"/>
          <w:szCs w:val="28"/>
          <w:lang w:val="kk-KZ"/>
        </w:rPr>
        <w:t>Н. Уәлиұлы ұлттық жазу жүйесінің дамуына елеулі үлес қосты. Атап айтқанда:</w:t>
      </w:r>
    </w:p>
    <w:p w14:paraId="0B2FC71B" w14:textId="77777777" w:rsidR="00444C4F" w:rsidRPr="00C04AE6" w:rsidRDefault="00D312EA"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ұлттық жазудың фонологиялық негіздерін анықтады;</w:t>
      </w:r>
    </w:p>
    <w:p w14:paraId="42F6117A" w14:textId="77777777" w:rsidR="00D312EA" w:rsidRPr="00C04AE6" w:rsidRDefault="00D312EA"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әліпбидегі әріптердің аттарын негіздеуге үлес қосты;</w:t>
      </w:r>
    </w:p>
    <w:p w14:paraId="750957C6" w14:textId="77777777" w:rsidR="00444C4F" w:rsidRPr="00C04AE6" w:rsidRDefault="00D312EA"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жазудың фонологиялық негізіне сәйкес емле принциптерін дәлелдеді;</w:t>
      </w:r>
    </w:p>
    <w:p w14:paraId="02793AB3" w14:textId="4901A14D" w:rsidR="00444C4F" w:rsidRPr="00C04AE6" w:rsidRDefault="00D312EA"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жазу нормаларында кездесетін қайшылықтар мен ауытқуларды жинақтап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олардың себептерін ашты;</w:t>
      </w:r>
    </w:p>
    <w:p w14:paraId="7FCD8A90" w14:textId="4950C1EA" w:rsidR="00D312EA" w:rsidRPr="00C04AE6" w:rsidRDefault="00D312EA"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қазіргі әліпбидегі артық графикалық таңбаларды көрсетіп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«фонема - әріп» арасындағы байланысты айқындады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сонымен қатар қазақ тіліндегі графемалардың санын жүйеледі;</w:t>
      </w:r>
    </w:p>
    <w:p w14:paraId="0B49B698" w14:textId="3B474459" w:rsidR="00D312EA" w:rsidRPr="00C04AE6" w:rsidRDefault="00D312EA"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жазу жүйесінің фонологиялық және фонетикалық транскрипциялары арасындағы ұқсастықтар мен айырмашылықтарды анықтап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сөздердің бірге немесе бөлек жазылуының теориялық негіздерін негіздеді.</w:t>
      </w:r>
    </w:p>
    <w:p w14:paraId="25EEAE93" w14:textId="621717FC" w:rsidR="00444C4F" w:rsidRPr="00C04AE6" w:rsidRDefault="00D312EA"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Н. Уәлидің еңбектері қазақ тіліндегі жазу мәдениетінің</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орфография мен орфоэпияның дамуына зор ықпал етіп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ұлттық жазу жүйесінің құрылы</w:t>
      </w:r>
      <w:r w:rsidR="007C5992" w:rsidRPr="00C04AE6">
        <w:rPr>
          <w:rFonts w:ascii="Times New Roman" w:hAnsi="Times New Roman"/>
          <w:color w:val="000000" w:themeColor="text1"/>
          <w:kern w:val="0"/>
          <w:sz w:val="28"/>
          <w:szCs w:val="28"/>
          <w:lang w:val="kk-KZ"/>
        </w:rPr>
        <w:t>мын қалыптастыруға негіз қалады</w:t>
      </w:r>
      <w:r w:rsidR="000A2656" w:rsidRPr="00C04AE6">
        <w:rPr>
          <w:rFonts w:ascii="Times New Roman" w:hAnsi="Times New Roman"/>
          <w:color w:val="000000" w:themeColor="text1"/>
          <w:kern w:val="0"/>
          <w:sz w:val="28"/>
          <w:szCs w:val="28"/>
          <w:lang w:val="tr-TR"/>
        </w:rPr>
        <w:t xml:space="preserve"> </w:t>
      </w:r>
      <w:r w:rsidR="00D24C37" w:rsidRPr="00C04AE6">
        <w:rPr>
          <w:rFonts w:ascii="Times New Roman" w:hAnsi="Times New Roman"/>
          <w:color w:val="000000" w:themeColor="text1"/>
          <w:kern w:val="0"/>
          <w:sz w:val="28"/>
          <w:szCs w:val="28"/>
          <w:lang w:val="kk-KZ"/>
        </w:rPr>
        <w:t>[2</w:t>
      </w:r>
      <w:r w:rsidR="00C055C5" w:rsidRPr="00C04AE6">
        <w:rPr>
          <w:rFonts w:ascii="Times New Roman" w:hAnsi="Times New Roman"/>
          <w:color w:val="000000" w:themeColor="text1"/>
          <w:kern w:val="0"/>
          <w:sz w:val="28"/>
          <w:szCs w:val="28"/>
          <w:lang w:val="kk-KZ"/>
        </w:rPr>
        <w:t>2</w:t>
      </w:r>
      <w:r w:rsidR="00502999" w:rsidRPr="00C04AE6">
        <w:rPr>
          <w:rFonts w:ascii="Times New Roman" w:hAnsi="Times New Roman"/>
          <w:color w:val="000000" w:themeColor="text1"/>
          <w:kern w:val="0"/>
          <w:sz w:val="28"/>
          <w:szCs w:val="28"/>
          <w:lang w:val="kk-KZ"/>
        </w:rPr>
        <w:t>]</w:t>
      </w:r>
      <w:r w:rsidR="009D0A82" w:rsidRPr="00C04AE6">
        <w:rPr>
          <w:rFonts w:ascii="Times New Roman" w:hAnsi="Times New Roman"/>
          <w:color w:val="000000" w:themeColor="text1"/>
          <w:kern w:val="0"/>
          <w:sz w:val="28"/>
          <w:szCs w:val="28"/>
          <w:lang w:val="kk-KZ"/>
        </w:rPr>
        <w:t>.</w:t>
      </w:r>
    </w:p>
    <w:p w14:paraId="50AC1092" w14:textId="339C30C5"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Сондай-ақ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жазу-сызу теориялық негіздерін айқындауда Қ.Күдеринованың бірнеше монографиялары мен ғылыми-практикалық мақалалары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қазақ грамматологиясының дамуына ерекше ықпал етті.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Ғалымның жазу теориясы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әліпби теориясы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 экономиясы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мен жазу экономиясына байланысты пайымдаулары қазақ жазба тілінің даму бағыттарын айқындауға септігін тигізіп келеді.</w:t>
      </w:r>
    </w:p>
    <w:p w14:paraId="7404A2B4" w14:textId="6F984556" w:rsidR="00444C4F"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Қ.Күдеринова қазақ жазуының онтогенездік сипатын зерттей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қазақ қоғамында қолданылған жазу</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түрлерінің</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көне түркі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араб</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төте</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латын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орыс графикасына негізделген әліпби</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ерекшеліктері мен емле ережелерінің теориялық</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жағын қарастырды. Жазба тілдің өзіндік құрылымы </w:t>
      </w:r>
      <w:r w:rsidRPr="00C04AE6">
        <w:rPr>
          <w:rFonts w:ascii="Times New Roman" w:hAnsi="Times New Roman"/>
          <w:color w:val="000000" w:themeColor="text1"/>
          <w:kern w:val="0"/>
          <w:sz w:val="28"/>
          <w:szCs w:val="28"/>
          <w:lang w:val="kk-KZ"/>
        </w:rPr>
        <w:lastRenderedPageBreak/>
        <w:t>мен бірліктері бар жүйе екенін көрсете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жазба тіл мен ауызша тілге тән ерекшеліктерді және олардың кодталу сатысын ең алғаш теориялық тұрғыда дәлелдеді. Сондай-ақ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ғалым қазақ тілі орфографиясы ережелерінің мазмұндық сипатын талдай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жазу экономиясына қатысты </w:t>
      </w:r>
      <w:r w:rsidRPr="00C04AE6">
        <w:rPr>
          <w:rFonts w:ascii="Times New Roman" w:hAnsi="Times New Roman"/>
          <w:bCs/>
          <w:iCs/>
          <w:color w:val="000000" w:themeColor="text1"/>
          <w:kern w:val="0"/>
          <w:sz w:val="28"/>
          <w:szCs w:val="28"/>
          <w:lang w:val="kk-KZ"/>
        </w:rPr>
        <w:t>ы</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і</w:t>
      </w:r>
      <w:r w:rsidRPr="00C04AE6">
        <w:rPr>
          <w:rFonts w:ascii="Times New Roman" w:hAnsi="Times New Roman"/>
          <w:color w:val="000000" w:themeColor="text1"/>
          <w:kern w:val="0"/>
          <w:sz w:val="28"/>
          <w:szCs w:val="28"/>
          <w:lang w:val="kk-KZ"/>
        </w:rPr>
        <w:t xml:space="preserve"> әріптерінің</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жазылу сатыларын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анықтай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емледегі қиындықтарға қатысты фонологиялық негіздері ашып көрсетті</w:t>
      </w:r>
      <w:r w:rsidR="009D0A82" w:rsidRPr="00C04AE6">
        <w:rPr>
          <w:rFonts w:ascii="Times New Roman" w:hAnsi="Times New Roman"/>
          <w:color w:val="000000" w:themeColor="text1"/>
          <w:kern w:val="0"/>
          <w:sz w:val="28"/>
          <w:szCs w:val="28"/>
          <w:lang w:val="kk-KZ"/>
        </w:rPr>
        <w:t>.</w:t>
      </w:r>
    </w:p>
    <w:p w14:paraId="70E2C248" w14:textId="23E8E11B" w:rsidR="00444C4F" w:rsidRPr="00C04AE6" w:rsidRDefault="00467B00" w:rsidP="00DC08B3">
      <w:pPr>
        <w:tabs>
          <w:tab w:val="left" w:pos="2880"/>
        </w:tabs>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Қазақ емлесінде ең үлкен проблемалардың бірі – сөздерді бірге не бөлек жазу болып табылады. Ғалымның қазақ грамматологиясына әкелген ең ірі жаңалықтарының бірі сөздердің бірге не бөлек жазылуына байланысты. Ол</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«сөздерді бірге не бөлек жазудың</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жалпы құрылымдық және функционалдық</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сипатын ескере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семантикалық және формалды белгілерді»</w:t>
      </w:r>
      <w:r w:rsidR="000A2656" w:rsidRPr="00C04AE6">
        <w:rPr>
          <w:rFonts w:ascii="Times New Roman" w:hAnsi="Times New Roman"/>
          <w:color w:val="000000" w:themeColor="text1"/>
          <w:kern w:val="0"/>
          <w:sz w:val="28"/>
          <w:szCs w:val="28"/>
          <w:lang w:val="tr-TR"/>
        </w:rPr>
        <w:t xml:space="preserve"> </w:t>
      </w:r>
      <w:r w:rsidR="00C055C5" w:rsidRPr="00C04AE6">
        <w:rPr>
          <w:rFonts w:ascii="Times New Roman" w:hAnsi="Times New Roman"/>
          <w:noProof/>
          <w:color w:val="000000" w:themeColor="text1"/>
          <w:kern w:val="0"/>
          <w:sz w:val="28"/>
          <w:szCs w:val="28"/>
          <w:lang w:val="tr-TR"/>
        </w:rPr>
        <w:t>[23</w:t>
      </w:r>
      <w:r w:rsidR="003E2370" w:rsidRPr="00C04AE6">
        <w:rPr>
          <w:rFonts w:ascii="Times New Roman" w:hAnsi="Times New Roman"/>
          <w:noProof/>
          <w:color w:val="000000" w:themeColor="text1"/>
          <w:kern w:val="0"/>
          <w:sz w:val="28"/>
          <w:szCs w:val="28"/>
          <w:lang w:val="tr-TR"/>
        </w:rPr>
        <w:t xml:space="preserve">, </w:t>
      </w:r>
      <w:r w:rsidR="00C055C5" w:rsidRPr="00C04AE6">
        <w:rPr>
          <w:rFonts w:ascii="Times New Roman" w:hAnsi="Times New Roman"/>
          <w:noProof/>
          <w:color w:val="000000" w:themeColor="text1"/>
          <w:kern w:val="0"/>
          <w:sz w:val="28"/>
          <w:szCs w:val="28"/>
          <w:lang w:val="tr-TR"/>
        </w:rPr>
        <w:t>б.</w:t>
      </w:r>
      <w:r w:rsidR="000104A8" w:rsidRPr="000104A8">
        <w:rPr>
          <w:rFonts w:ascii="Times New Roman" w:hAnsi="Times New Roman"/>
          <w:noProof/>
          <w:color w:val="000000" w:themeColor="text1"/>
          <w:kern w:val="0"/>
          <w:sz w:val="28"/>
          <w:szCs w:val="28"/>
          <w:lang w:val="kk-KZ"/>
        </w:rPr>
        <w:t>46</w:t>
      </w:r>
      <w:r w:rsidR="00C055C5" w:rsidRPr="00C04AE6">
        <w:rPr>
          <w:rFonts w:ascii="Times New Roman" w:hAnsi="Times New Roman"/>
          <w:noProof/>
          <w:color w:val="000000" w:themeColor="text1"/>
          <w:kern w:val="0"/>
          <w:sz w:val="28"/>
          <w:szCs w:val="28"/>
          <w:lang w:val="tr-TR"/>
        </w:rPr>
        <w:t>]</w:t>
      </w:r>
      <w:r w:rsidRPr="00C04AE6">
        <w:rPr>
          <w:rFonts w:ascii="Times New Roman" w:hAnsi="Times New Roman"/>
          <w:color w:val="000000" w:themeColor="text1"/>
          <w:kern w:val="0"/>
          <w:sz w:val="28"/>
          <w:szCs w:val="28"/>
          <w:lang w:val="kk-KZ"/>
        </w:rPr>
        <w:t xml:space="preserve"> анықтады</w:t>
      </w:r>
      <w:r w:rsidR="009D0A82" w:rsidRPr="00C04AE6">
        <w:rPr>
          <w:rFonts w:ascii="Times New Roman" w:hAnsi="Times New Roman"/>
          <w:color w:val="000000" w:themeColor="text1"/>
          <w:kern w:val="0"/>
          <w:sz w:val="28"/>
          <w:szCs w:val="28"/>
          <w:lang w:val="kk-KZ"/>
        </w:rPr>
        <w:t>.</w:t>
      </w:r>
    </w:p>
    <w:p w14:paraId="46443DC4" w14:textId="119226BF" w:rsidR="00467B00"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Қазіргі тұста латын</w:t>
      </w:r>
      <w:r w:rsidR="000A2656" w:rsidRPr="00C04AE6">
        <w:rPr>
          <w:rFonts w:ascii="Times New Roman" w:hAnsi="Times New Roman"/>
          <w:color w:val="000000" w:themeColor="text1"/>
          <w:kern w:val="0"/>
          <w:sz w:val="28"/>
          <w:szCs w:val="28"/>
          <w:lang w:val="tr-TR"/>
        </w:rPr>
        <w:t xml:space="preserve"> </w:t>
      </w:r>
      <w:r w:rsidRPr="00C04AE6">
        <w:rPr>
          <w:rFonts w:ascii="Times New Roman" w:hAnsi="Times New Roman"/>
          <w:color w:val="000000" w:themeColor="text1"/>
          <w:kern w:val="0"/>
          <w:sz w:val="28"/>
          <w:szCs w:val="28"/>
          <w:lang w:val="kk-KZ"/>
        </w:rPr>
        <w:t>негізді әліпбиге байланысты жауапты кезең –</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сан салалы іс-шараларды жүзеге асыру басталды. Олардың қатарында қазақ орфографиясын жаңарту</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жаңғырту мәселесі іс-шаралардың бастысы және өзектісі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ретінде ілгері шығарылды. Бұл ретте</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қазақ емлесі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қайта қаралып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төл жазылым</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бағытын анықтау қолға алынуда.</w:t>
      </w:r>
    </w:p>
    <w:p w14:paraId="43025A8D" w14:textId="77777777" w:rsidR="00467B00" w:rsidRPr="00C04AE6" w:rsidRDefault="00467B00" w:rsidP="00DC08B3">
      <w:pPr>
        <w:spacing w:after="0" w:line="240" w:lineRule="auto"/>
        <w:ind w:firstLine="567"/>
        <w:jc w:val="both"/>
        <w:rPr>
          <w:rFonts w:ascii="Times New Roman" w:hAnsi="Times New Roman"/>
          <w:color w:val="000000" w:themeColor="text1"/>
          <w:kern w:val="0"/>
          <w:sz w:val="28"/>
          <w:szCs w:val="28"/>
          <w:lang w:val="kk-KZ"/>
        </w:rPr>
      </w:pPr>
    </w:p>
    <w:p w14:paraId="4C589E9A" w14:textId="77777777" w:rsidR="00467B00" w:rsidRPr="00C04AE6" w:rsidRDefault="00467B00" w:rsidP="00B85648">
      <w:pPr>
        <w:pStyle w:val="1"/>
        <w:numPr>
          <w:ilvl w:val="1"/>
          <w:numId w:val="24"/>
        </w:numPr>
        <w:rPr>
          <w:color w:val="000000" w:themeColor="text1"/>
        </w:rPr>
      </w:pPr>
      <w:bookmarkStart w:id="9" w:name="_Toc184853404"/>
      <w:r w:rsidRPr="00C04AE6">
        <w:rPr>
          <w:color w:val="000000" w:themeColor="text1"/>
        </w:rPr>
        <w:t>Модельдік жүйе – орфографияның мазмұны мен құрылымының ғылыми-прагматикалық үдерісі</w:t>
      </w:r>
      <w:bookmarkEnd w:id="9"/>
    </w:p>
    <w:p w14:paraId="7EC94971" w14:textId="47531C58" w:rsidR="00377342" w:rsidRPr="00C04AE6" w:rsidRDefault="00377342"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Модельдік жүйе – орфографияның мазмұны мен құрылым</w:t>
      </w:r>
      <w:r w:rsidR="004D5ABF" w:rsidRPr="00C04AE6">
        <w:rPr>
          <w:rFonts w:ascii="Times New Roman" w:hAnsi="Times New Roman"/>
          <w:color w:val="000000" w:themeColor="text1"/>
          <w:sz w:val="28"/>
          <w:szCs w:val="28"/>
          <w:lang w:val="kk-KZ"/>
        </w:rPr>
        <w:t>ының ғылыми-прагматикалық проце</w:t>
      </w:r>
      <w:r w:rsidRPr="00C04AE6">
        <w:rPr>
          <w:rFonts w:ascii="Times New Roman" w:hAnsi="Times New Roman"/>
          <w:color w:val="000000" w:themeColor="text1"/>
          <w:sz w:val="28"/>
          <w:szCs w:val="28"/>
          <w:lang w:val="kk-KZ"/>
        </w:rPr>
        <w:t>сі. Адамзат ертеден бері объектілерді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үдерістерді және әртүрлі құбылыстарды зерттеу кезінде модельдеу тәсілін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яғни объектінің құрылымы мен қасиеттеріне сәйкес шағын үлгі немесе балама көрсету әдісін қолданған. Нақты объектілер мен процестердің қасиеттерін анықтау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құбылыстардың себептерін ашу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жаңа нысандарды жасау мен талдау кезінде модельдеу нәтижеге қол жеткізуге көмектеседі. Модельдеу – адамның іс-әрекетін алдын ала жоспарлауға және дұрыс шешім қабылдауға мүмкіндік беретін мотивтер жиынтығы.</w:t>
      </w:r>
    </w:p>
    <w:p w14:paraId="0B13698B" w14:textId="187D4F13" w:rsidR="00444C4F" w:rsidRPr="00C04AE6" w:rsidRDefault="00377342"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Орфографияны оқытуда модельдеу қажетті нысананы жылдам аңғарып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тақырыпты одан әрі дамытуға көмектеседі. Оған үшін модельдеудің теориясын пәннің мақсаттары мен міндеттерімен үйлестіріп меңгеру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сондай-ақ тақырыптардың мазмұндық-құрылымдық жүйесімен байланыстыра білу маңызды. Сондықтан тіл дыбыстарын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ұлттық әліпбиді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жазу сауаттылығын меңгерту барысында «Қазақ тілінің фонетикасы» және «Орфограмма мен пунктуация» пәндерінде модельдеудің мазмұндық-құрылымдық базасын ғылыми және теориялық тұрғыдан толық қамту қажет.</w:t>
      </w:r>
    </w:p>
    <w:p w14:paraId="02C4A5C8" w14:textId="6EB314C3" w:rsidR="00444C4F" w:rsidRPr="00C04AE6" w:rsidRDefault="00377342" w:rsidP="00A8728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Ақпараттарды жүйелеу үшін модельдер құру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кластерлер мен сызбаларды рәсімдеу білім алушылардың ой жинақтау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ой қорыту және тұжырым жасау дағдыларын дамытуға ықпал етеді.</w:t>
      </w:r>
    </w:p>
    <w:p w14:paraId="4D18AA8B" w14:textId="03C5833A" w:rsidR="00444C4F" w:rsidRPr="00C04AE6" w:rsidRDefault="00CE2803" w:rsidP="00A8728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Модель — нақты бір объектіні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процесті немесе құбылысты қысқартылған және ықшам түрінде көрсету үшін қолданылатын құрал. Ол көбінесе адам санасында прототип ретінде қалыптасып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бір объектіге немесе құбылысқа </w:t>
      </w:r>
      <w:r w:rsidRPr="00C04AE6">
        <w:rPr>
          <w:rFonts w:ascii="Times New Roman" w:hAnsi="Times New Roman"/>
          <w:color w:val="000000" w:themeColor="text1"/>
          <w:sz w:val="28"/>
          <w:szCs w:val="28"/>
          <w:lang w:val="kk-KZ"/>
        </w:rPr>
        <w:lastRenderedPageBreak/>
        <w:t>қатысты бірнеше түрлі модельдер жасалуы мүмкін. Модельдің құрылымы зерттеу мақсатына және объекті туралы жиналған ақпараттың деңгейіне байланысты қалыптасады. Мысалы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егер біз жақында басқа қалаға сапар шегетін болсақ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қала туралы қолда бар мәліметтерді жинақтап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ойымызда оның моделін құрастырамыз. Осылайша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сапардан кейін қаламен танысып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ойымызда сол жердің жаңа моделін жасаймыз. </w:t>
      </w:r>
      <w:r w:rsidR="00377342" w:rsidRPr="00C04AE6">
        <w:rPr>
          <w:rFonts w:ascii="Times New Roman" w:hAnsi="Times New Roman"/>
          <w:color w:val="000000" w:themeColor="text1"/>
          <w:sz w:val="28"/>
          <w:szCs w:val="28"/>
          <w:lang w:val="kk-KZ"/>
        </w:rPr>
        <w:t>Ал қаланың сәулетшісі жасаған модель</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үйлер мен ғимараттардың үйлесімді орналасуын</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олардың әдемілігін ескере отырып</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құрылысын жетілдіруді мақсат етеді. Демек</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модель – белгілі бір іс-әрекетті орындау үшін ойша немесе жазбаша жоспар ретінде қарастырылады.</w:t>
      </w:r>
    </w:p>
    <w:p w14:paraId="46537BE0" w14:textId="34B4BA6F" w:rsidR="001827D0" w:rsidRPr="00C04AE6" w:rsidRDefault="001827D0" w:rsidP="00A62A5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С.И.Архангельский өз зерттеулерінде модельдеудің төрт түрін айқындайды: 1</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қарапайым</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2</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күрделі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3</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схемалық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4</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бөлшектік. Ғалым: «Модельдеу түрлері бір-бірімен үйлесіп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бірін-бірі толықтырып отырады. Күрделі модельдеудің мақсаты мен міндетін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қолданылатын құралдарды таңдау және оларды негіздеу үшін арнайы дайындық қажет»</w:t>
      </w:r>
      <w:r w:rsidR="00E36DAC" w:rsidRPr="00C04AE6">
        <w:rPr>
          <w:rFonts w:ascii="Times New Roman" w:hAnsi="Times New Roman"/>
          <w:color w:val="000000" w:themeColor="text1"/>
          <w:sz w:val="28"/>
          <w:szCs w:val="28"/>
          <w:lang w:val="tr-TR"/>
        </w:rPr>
        <w:t xml:space="preserve"> </w:t>
      </w:r>
      <w:r w:rsidR="00A40EB0" w:rsidRPr="00C04AE6">
        <w:rPr>
          <w:rFonts w:ascii="Times New Roman" w:hAnsi="Times New Roman"/>
          <w:noProof/>
          <w:color w:val="000000" w:themeColor="text1"/>
          <w:sz w:val="28"/>
          <w:szCs w:val="28"/>
          <w:lang w:val="tr-TR"/>
        </w:rPr>
        <w:t>[24</w:t>
      </w:r>
      <w:r w:rsidR="003E2370" w:rsidRPr="00C04AE6">
        <w:rPr>
          <w:rFonts w:ascii="Times New Roman" w:hAnsi="Times New Roman"/>
          <w:noProof/>
          <w:color w:val="000000" w:themeColor="text1"/>
          <w:sz w:val="28"/>
          <w:szCs w:val="28"/>
          <w:lang w:val="tr-TR"/>
        </w:rPr>
        <w:t xml:space="preserve">, </w:t>
      </w:r>
      <w:r w:rsidR="00A40EB0" w:rsidRPr="00C04AE6">
        <w:rPr>
          <w:rFonts w:ascii="Times New Roman" w:hAnsi="Times New Roman"/>
          <w:noProof/>
          <w:color w:val="000000" w:themeColor="text1"/>
          <w:sz w:val="28"/>
          <w:szCs w:val="28"/>
          <w:lang w:val="tr-TR"/>
        </w:rPr>
        <w:t xml:space="preserve"> б.</w:t>
      </w:r>
      <w:r w:rsidR="00814E7A" w:rsidRPr="00814E7A">
        <w:rPr>
          <w:rFonts w:ascii="Times New Roman" w:hAnsi="Times New Roman"/>
          <w:noProof/>
          <w:color w:val="000000" w:themeColor="text1"/>
          <w:sz w:val="28"/>
          <w:szCs w:val="28"/>
          <w:lang w:val="kk-KZ"/>
        </w:rPr>
        <w:t>41</w:t>
      </w:r>
      <w:r w:rsidR="00A40EB0" w:rsidRPr="00C04AE6">
        <w:rPr>
          <w:rFonts w:ascii="Times New Roman" w:hAnsi="Times New Roman"/>
          <w:noProof/>
          <w:color w:val="000000" w:themeColor="text1"/>
          <w:sz w:val="28"/>
          <w:szCs w:val="28"/>
          <w:lang w:val="tr-TR"/>
        </w:rPr>
        <w:t>]</w:t>
      </w:r>
      <w:r w:rsidRPr="00C04AE6">
        <w:rPr>
          <w:rFonts w:ascii="Times New Roman" w:hAnsi="Times New Roman"/>
          <w:color w:val="000000" w:themeColor="text1"/>
          <w:sz w:val="28"/>
          <w:szCs w:val="28"/>
          <w:lang w:val="kk-KZ"/>
        </w:rPr>
        <w:t xml:space="preserve"> деп атап көрсетеді. Осыған орай</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бірнеше зерттеушілер модель ұғымын әртүрлі қырынан түсіндірген. Мысалы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В.А.Штофт модельдерді екі топқа бөледі: біріншісі – сезімдік-бейнелі элементтерден тұратын бір жақты идеал модельдер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мұнда нақты құбылыстың элементтерімен ұқсастық бар; екіншісі – таңбалық жүйелерді білдіретін идеал модельдер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яғни олардың элементтері арнайы таңбалардан құралған</w:t>
      </w:r>
      <w:r w:rsidR="00185770" w:rsidRPr="00C04AE6">
        <w:rPr>
          <w:rFonts w:ascii="Times New Roman" w:hAnsi="Times New Roman"/>
          <w:color w:val="000000" w:themeColor="text1"/>
          <w:sz w:val="28"/>
          <w:szCs w:val="28"/>
          <w:lang w:val="tr-TR"/>
        </w:rPr>
        <w:t xml:space="preserve"> </w:t>
      </w:r>
      <w:r w:rsidR="00A40EB0" w:rsidRPr="00C04AE6">
        <w:rPr>
          <w:rFonts w:ascii="Times New Roman" w:hAnsi="Times New Roman"/>
          <w:noProof/>
          <w:color w:val="000000" w:themeColor="text1"/>
          <w:sz w:val="28"/>
          <w:szCs w:val="28"/>
          <w:lang w:val="tr-TR"/>
        </w:rPr>
        <w:t>[25</w:t>
      </w:r>
      <w:r w:rsidR="003E2370" w:rsidRPr="00C04AE6">
        <w:rPr>
          <w:rFonts w:ascii="Times New Roman" w:hAnsi="Times New Roman"/>
          <w:noProof/>
          <w:color w:val="000000" w:themeColor="text1"/>
          <w:sz w:val="28"/>
          <w:szCs w:val="28"/>
          <w:lang w:val="tr-TR"/>
        </w:rPr>
        <w:t xml:space="preserve">, </w:t>
      </w:r>
      <w:r w:rsidR="00A40EB0" w:rsidRPr="00C04AE6">
        <w:rPr>
          <w:rFonts w:ascii="Times New Roman" w:hAnsi="Times New Roman"/>
          <w:noProof/>
          <w:color w:val="000000" w:themeColor="text1"/>
          <w:sz w:val="28"/>
          <w:szCs w:val="28"/>
          <w:lang w:val="kk-KZ"/>
        </w:rPr>
        <w:t>б.</w:t>
      </w:r>
      <w:r w:rsidR="00814E7A">
        <w:rPr>
          <w:rFonts w:ascii="Times New Roman" w:hAnsi="Times New Roman"/>
          <w:noProof/>
          <w:color w:val="000000" w:themeColor="text1"/>
          <w:sz w:val="28"/>
          <w:szCs w:val="28"/>
          <w:lang w:val="kk-KZ"/>
        </w:rPr>
        <w:t>142</w:t>
      </w:r>
      <w:r w:rsidR="00A40EB0" w:rsidRPr="00C04AE6">
        <w:rPr>
          <w:rFonts w:ascii="Times New Roman" w:hAnsi="Times New Roman"/>
          <w:noProof/>
          <w:color w:val="000000" w:themeColor="text1"/>
          <w:sz w:val="28"/>
          <w:szCs w:val="28"/>
          <w:lang w:val="tr-TR"/>
        </w:rPr>
        <w:t>]</w:t>
      </w:r>
      <w:r w:rsidRPr="00C04AE6">
        <w:rPr>
          <w:rFonts w:ascii="Times New Roman" w:hAnsi="Times New Roman"/>
          <w:color w:val="000000" w:themeColor="text1"/>
          <w:sz w:val="28"/>
          <w:szCs w:val="28"/>
          <w:lang w:val="kk-KZ"/>
        </w:rPr>
        <w:t>. Ал М.Вортофскийдің пікірінше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 бұл жоғары деңгейде мамандандырылған және техникалық қамтамасыз етудің бөлігі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оның ерекшелігі болашақты құруда көрініс табады. Модель тек мәнді ғана емес</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сондай-ақ оны білдіретін іс-әрекет тәсілін де айқындайды</w:t>
      </w:r>
      <w:r w:rsidR="00097A9B" w:rsidRPr="00C04AE6">
        <w:rPr>
          <w:rFonts w:ascii="Times New Roman" w:hAnsi="Times New Roman"/>
          <w:color w:val="000000" w:themeColor="text1"/>
          <w:sz w:val="28"/>
          <w:szCs w:val="28"/>
          <w:lang w:val="tr-TR"/>
        </w:rPr>
        <w:t xml:space="preserve"> </w:t>
      </w:r>
      <w:r w:rsidR="0024264F" w:rsidRPr="00C04AE6">
        <w:rPr>
          <w:rFonts w:ascii="Times New Roman" w:hAnsi="Times New Roman"/>
          <w:noProof/>
          <w:color w:val="000000" w:themeColor="text1"/>
          <w:sz w:val="28"/>
          <w:szCs w:val="28"/>
          <w:lang w:val="tr-TR"/>
        </w:rPr>
        <w:t>[26</w:t>
      </w:r>
      <w:r w:rsidR="003E2370" w:rsidRPr="00C04AE6">
        <w:rPr>
          <w:rFonts w:ascii="Times New Roman" w:hAnsi="Times New Roman"/>
          <w:noProof/>
          <w:color w:val="000000" w:themeColor="text1"/>
          <w:sz w:val="28"/>
          <w:szCs w:val="28"/>
          <w:lang w:val="tr-TR"/>
        </w:rPr>
        <w:t xml:space="preserve">, </w:t>
      </w:r>
      <w:r w:rsidR="0024264F" w:rsidRPr="00C04AE6">
        <w:rPr>
          <w:rFonts w:ascii="Times New Roman" w:hAnsi="Times New Roman"/>
          <w:noProof/>
          <w:color w:val="000000" w:themeColor="text1"/>
          <w:sz w:val="28"/>
          <w:szCs w:val="28"/>
          <w:lang w:val="kk-KZ"/>
        </w:rPr>
        <w:t>б.</w:t>
      </w:r>
      <w:r w:rsidR="00C30D42">
        <w:rPr>
          <w:rFonts w:ascii="Times New Roman" w:hAnsi="Times New Roman"/>
          <w:noProof/>
          <w:color w:val="000000" w:themeColor="text1"/>
          <w:sz w:val="28"/>
          <w:szCs w:val="28"/>
          <w:lang w:val="kk-KZ"/>
        </w:rPr>
        <w:t>203</w:t>
      </w:r>
      <w:r w:rsidR="0024264F" w:rsidRPr="00C04AE6">
        <w:rPr>
          <w:rFonts w:ascii="Times New Roman" w:hAnsi="Times New Roman"/>
          <w:noProof/>
          <w:color w:val="000000" w:themeColor="text1"/>
          <w:sz w:val="28"/>
          <w:szCs w:val="28"/>
          <w:lang w:val="tr-TR"/>
        </w:rPr>
        <w:t>]</w:t>
      </w:r>
      <w:r w:rsidRPr="00C04AE6">
        <w:rPr>
          <w:rFonts w:ascii="Times New Roman" w:hAnsi="Times New Roman"/>
          <w:color w:val="000000" w:themeColor="text1"/>
          <w:sz w:val="28"/>
          <w:szCs w:val="28"/>
          <w:lang w:val="kk-KZ"/>
        </w:rPr>
        <w:t>.</w:t>
      </w:r>
    </w:p>
    <w:p w14:paraId="0BC42801" w14:textId="57CDA755" w:rsidR="00377342" w:rsidRPr="00C04AE6" w:rsidRDefault="00377342"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Ғалымның пікірінше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болашақ әрекеттерге бағытталған прототип бола отырып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біздің техникалық жабдықтарымыздың жоғары мамандандырылған бөлігі болып табылады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олардың негізгі міндеті – болашақты қалыптастыру. Осы мағынада модельдер мақсаттарға жетудің құралы және сонымен бірге сол мақсаттарды іске асыруды қамтамасыз ететін құрылғы болып табылады. Модель бір мезгілде мақсатты ескеріп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оның жүзеге асуына кепілдік береді</w:t>
      </w:r>
      <w:r w:rsidR="00097A9B" w:rsidRPr="00C04AE6">
        <w:rPr>
          <w:rFonts w:ascii="Times New Roman" w:hAnsi="Times New Roman"/>
          <w:color w:val="000000" w:themeColor="text1"/>
          <w:sz w:val="28"/>
          <w:szCs w:val="28"/>
          <w:lang w:val="tr-TR"/>
        </w:rPr>
        <w:t xml:space="preserve"> </w:t>
      </w:r>
      <w:r w:rsidR="00D24C37" w:rsidRPr="00C04AE6">
        <w:rPr>
          <w:rFonts w:ascii="Times New Roman" w:hAnsi="Times New Roman"/>
          <w:color w:val="000000" w:themeColor="text1"/>
          <w:sz w:val="28"/>
          <w:szCs w:val="28"/>
          <w:lang w:val="kk-KZ"/>
        </w:rPr>
        <w:t>[2</w:t>
      </w:r>
      <w:r w:rsidR="000608B7" w:rsidRPr="00C04AE6">
        <w:rPr>
          <w:rFonts w:ascii="Times New Roman" w:hAnsi="Times New Roman"/>
          <w:color w:val="000000" w:themeColor="text1"/>
          <w:sz w:val="28"/>
          <w:szCs w:val="28"/>
          <w:lang w:val="kk-KZ"/>
        </w:rPr>
        <w:t>6</w:t>
      </w:r>
      <w:r w:rsidR="003E2370" w:rsidRPr="00C04AE6">
        <w:rPr>
          <w:rFonts w:ascii="Times New Roman" w:hAnsi="Times New Roman"/>
          <w:color w:val="000000" w:themeColor="text1"/>
          <w:sz w:val="28"/>
          <w:szCs w:val="28"/>
          <w:lang w:val="kk-KZ"/>
        </w:rPr>
        <w:t xml:space="preserve">, </w:t>
      </w:r>
      <w:r w:rsidR="00311E79">
        <w:rPr>
          <w:rFonts w:ascii="Times New Roman" w:hAnsi="Times New Roman"/>
          <w:color w:val="000000" w:themeColor="text1"/>
          <w:sz w:val="28"/>
          <w:szCs w:val="28"/>
          <w:lang w:val="kk-KZ"/>
        </w:rPr>
        <w:t xml:space="preserve">б. </w:t>
      </w:r>
      <w:r w:rsidRPr="00C04AE6">
        <w:rPr>
          <w:rFonts w:ascii="Times New Roman" w:hAnsi="Times New Roman"/>
          <w:color w:val="000000" w:themeColor="text1"/>
          <w:sz w:val="28"/>
          <w:szCs w:val="28"/>
          <w:lang w:val="kk-KZ"/>
        </w:rPr>
        <w:t>20</w:t>
      </w:r>
      <w:r w:rsidR="00502999" w:rsidRPr="00C04AE6">
        <w:rPr>
          <w:rFonts w:ascii="Times New Roman" w:hAnsi="Times New Roman"/>
          <w:color w:val="000000" w:themeColor="text1"/>
          <w:sz w:val="28"/>
          <w:szCs w:val="28"/>
          <w:lang w:val="kk-KZ"/>
        </w:rPr>
        <w:t>4]</w:t>
      </w:r>
      <w:r w:rsidRPr="00C04AE6">
        <w:rPr>
          <w:rFonts w:ascii="Times New Roman" w:hAnsi="Times New Roman"/>
          <w:color w:val="000000" w:themeColor="text1"/>
          <w:sz w:val="28"/>
          <w:szCs w:val="28"/>
          <w:lang w:val="kk-KZ"/>
        </w:rPr>
        <w:t>. В.В.Ермилова мен Д.Ю.Ермилова: «Модельдеу – бұл тұтас нысанды</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объект жүйесін</w:t>
      </w:r>
      <w:r w:rsidR="00AB45EB" w:rsidRPr="00C04AE6">
        <w:rPr>
          <w:rFonts w:ascii="Times New Roman" w:hAnsi="Times New Roman"/>
          <w:color w:val="000000" w:themeColor="text1"/>
          <w:sz w:val="28"/>
          <w:szCs w:val="28"/>
          <w:lang w:val="kk-KZ"/>
        </w:rPr>
        <w:t xml:space="preserve">) </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жағдаятты немесе үдерісті бейнелеу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сипаттау немесе ұсыну»</w:t>
      </w:r>
      <w:r w:rsidR="00503559" w:rsidRPr="00C04AE6">
        <w:rPr>
          <w:rFonts w:ascii="Times New Roman" w:hAnsi="Times New Roman"/>
          <w:color w:val="000000" w:themeColor="text1"/>
          <w:sz w:val="28"/>
          <w:szCs w:val="28"/>
          <w:lang w:val="tr-TR"/>
        </w:rPr>
        <w:t xml:space="preserve"> </w:t>
      </w:r>
      <w:r w:rsidR="000608B7" w:rsidRPr="00C04AE6">
        <w:rPr>
          <w:rFonts w:ascii="Times New Roman" w:hAnsi="Times New Roman"/>
          <w:noProof/>
          <w:color w:val="000000" w:themeColor="text1"/>
          <w:sz w:val="28"/>
          <w:szCs w:val="28"/>
          <w:lang w:val="tr-TR"/>
        </w:rPr>
        <w:t>[27</w:t>
      </w:r>
      <w:r w:rsidR="00CD43A1">
        <w:rPr>
          <w:rFonts w:ascii="Times New Roman" w:hAnsi="Times New Roman"/>
          <w:noProof/>
          <w:color w:val="000000" w:themeColor="text1"/>
          <w:sz w:val="28"/>
          <w:szCs w:val="28"/>
          <w:lang w:val="tr-TR"/>
        </w:rPr>
        <w:t xml:space="preserve">, </w:t>
      </w:r>
      <w:r w:rsidR="000608B7" w:rsidRPr="00C04AE6">
        <w:rPr>
          <w:rFonts w:ascii="Times New Roman" w:hAnsi="Times New Roman"/>
          <w:noProof/>
          <w:color w:val="000000" w:themeColor="text1"/>
          <w:sz w:val="28"/>
          <w:szCs w:val="28"/>
          <w:lang w:val="tr-TR"/>
        </w:rPr>
        <w:t>б.</w:t>
      </w:r>
      <w:r w:rsidR="00CD43A1" w:rsidRPr="00CD43A1">
        <w:rPr>
          <w:rFonts w:ascii="Times New Roman" w:hAnsi="Times New Roman"/>
          <w:noProof/>
          <w:color w:val="000000" w:themeColor="text1"/>
          <w:sz w:val="28"/>
          <w:szCs w:val="28"/>
          <w:lang w:val="kk-KZ"/>
        </w:rPr>
        <w:t>44</w:t>
      </w:r>
      <w:r w:rsidR="000608B7" w:rsidRPr="00C04AE6">
        <w:rPr>
          <w:rFonts w:ascii="Times New Roman" w:hAnsi="Times New Roman"/>
          <w:noProof/>
          <w:color w:val="000000" w:themeColor="text1"/>
          <w:sz w:val="28"/>
          <w:szCs w:val="28"/>
          <w:lang w:val="tr-TR"/>
        </w:rPr>
        <w:t>]</w:t>
      </w:r>
      <w:r w:rsidR="003C3584" w:rsidRPr="00C04AE6">
        <w:rPr>
          <w:rFonts w:ascii="Times New Roman" w:hAnsi="Times New Roman"/>
          <w:color w:val="000000" w:themeColor="text1"/>
          <w:sz w:val="28"/>
          <w:szCs w:val="28"/>
          <w:lang w:val="tr-TR"/>
        </w:rPr>
        <w:t xml:space="preserve"> </w:t>
      </w:r>
      <w:r w:rsidR="004D5ABF" w:rsidRPr="00C04AE6">
        <w:rPr>
          <w:rFonts w:ascii="Times New Roman" w:hAnsi="Times New Roman"/>
          <w:color w:val="000000" w:themeColor="text1"/>
          <w:sz w:val="28"/>
          <w:szCs w:val="28"/>
          <w:lang w:val="kk-KZ"/>
        </w:rPr>
        <w:t>деп түсіндіреді</w:t>
      </w:r>
      <w:r w:rsidR="00302C09" w:rsidRPr="00C04AE6">
        <w:rPr>
          <w:rFonts w:ascii="Times New Roman" w:hAnsi="Times New Roman"/>
          <w:color w:val="000000" w:themeColor="text1"/>
          <w:sz w:val="28"/>
          <w:szCs w:val="28"/>
          <w:lang w:val="kk-KZ"/>
        </w:rPr>
        <w:t>.</w:t>
      </w:r>
      <w:r w:rsidR="00302C09" w:rsidRPr="00C04AE6">
        <w:rPr>
          <w:color w:val="000000" w:themeColor="text1"/>
          <w:lang w:val="kk-KZ"/>
        </w:rPr>
        <w:t xml:space="preserve"> </w:t>
      </w:r>
      <w:r w:rsidR="00302C09" w:rsidRPr="00C04AE6">
        <w:rPr>
          <w:rFonts w:ascii="Times New Roman" w:hAnsi="Times New Roman"/>
          <w:color w:val="000000" w:themeColor="text1"/>
          <w:sz w:val="28"/>
          <w:szCs w:val="28"/>
          <w:lang w:val="kk-KZ"/>
        </w:rPr>
        <w:t>М.К.Мамардашвилидің пікірінше</w:t>
      </w:r>
      <w:r w:rsidR="003E2370" w:rsidRPr="00C04AE6">
        <w:rPr>
          <w:rFonts w:ascii="Times New Roman" w:hAnsi="Times New Roman"/>
          <w:color w:val="000000" w:themeColor="text1"/>
          <w:sz w:val="28"/>
          <w:szCs w:val="28"/>
          <w:lang w:val="kk-KZ"/>
        </w:rPr>
        <w:t xml:space="preserve">, </w:t>
      </w:r>
      <w:r w:rsidR="00302C09" w:rsidRPr="00C04AE6">
        <w:rPr>
          <w:rFonts w:ascii="Times New Roman" w:hAnsi="Times New Roman"/>
          <w:color w:val="000000" w:themeColor="text1"/>
          <w:sz w:val="28"/>
          <w:szCs w:val="28"/>
          <w:lang w:val="kk-KZ"/>
        </w:rPr>
        <w:t>модельдер шындықтың барлық аспектілерін және олардың арасындағы байланыстарды толық қамтиды</w:t>
      </w:r>
      <w:r w:rsidR="003E2370" w:rsidRPr="00C04AE6">
        <w:rPr>
          <w:rFonts w:ascii="Times New Roman" w:hAnsi="Times New Roman"/>
          <w:color w:val="000000" w:themeColor="text1"/>
          <w:sz w:val="28"/>
          <w:szCs w:val="28"/>
          <w:lang w:val="kk-KZ"/>
        </w:rPr>
        <w:t xml:space="preserve">, </w:t>
      </w:r>
      <w:r w:rsidR="00302C09" w:rsidRPr="00C04AE6">
        <w:rPr>
          <w:rFonts w:ascii="Times New Roman" w:hAnsi="Times New Roman"/>
          <w:color w:val="000000" w:themeColor="text1"/>
          <w:sz w:val="28"/>
          <w:szCs w:val="28"/>
          <w:lang w:val="kk-KZ"/>
        </w:rPr>
        <w:t>яғни олар эмпирикалық тәжірибеге негізделіп</w:t>
      </w:r>
      <w:r w:rsidR="003E2370" w:rsidRPr="00C04AE6">
        <w:rPr>
          <w:rFonts w:ascii="Times New Roman" w:hAnsi="Times New Roman"/>
          <w:color w:val="000000" w:themeColor="text1"/>
          <w:sz w:val="28"/>
          <w:szCs w:val="28"/>
          <w:lang w:val="kk-KZ"/>
        </w:rPr>
        <w:t xml:space="preserve">, </w:t>
      </w:r>
      <w:r w:rsidR="00302C09" w:rsidRPr="00C04AE6">
        <w:rPr>
          <w:rFonts w:ascii="Times New Roman" w:hAnsi="Times New Roman"/>
          <w:color w:val="000000" w:themeColor="text1"/>
          <w:sz w:val="28"/>
          <w:szCs w:val="28"/>
          <w:lang w:val="kk-KZ"/>
        </w:rPr>
        <w:t>нақты құбылыстарды кең ауқымда көрсетеді.</w:t>
      </w:r>
      <w:r w:rsidRPr="00C04AE6">
        <w:rPr>
          <w:rFonts w:ascii="Times New Roman" w:hAnsi="Times New Roman"/>
          <w:color w:val="000000" w:themeColor="text1"/>
          <w:sz w:val="28"/>
          <w:szCs w:val="28"/>
          <w:lang w:val="kk-KZ"/>
        </w:rPr>
        <w:t xml:space="preserve"> «Модельдер эмпирикалық түрде байқалатын шындықтың барлық қасиеттері мен байланыстарын қамтиды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бұл қасиеттер ғылыми әдістермен анықталады; адам осы шындыққа қатысты зерттеуші рөлінде болады»</w:t>
      </w:r>
      <w:r w:rsidR="008660B2">
        <w:rPr>
          <w:rFonts w:ascii="Times New Roman" w:hAnsi="Times New Roman"/>
          <w:color w:val="000000" w:themeColor="text1"/>
          <w:sz w:val="28"/>
          <w:szCs w:val="28"/>
          <w:lang w:val="kk-KZ"/>
        </w:rPr>
        <w:t>,-</w:t>
      </w:r>
      <w:r w:rsidR="00503559" w:rsidRPr="00C04AE6">
        <w:rPr>
          <w:rFonts w:ascii="Times New Roman" w:hAnsi="Times New Roman"/>
          <w:color w:val="000000" w:themeColor="text1"/>
          <w:sz w:val="28"/>
          <w:szCs w:val="28"/>
          <w:lang w:val="tr-TR"/>
        </w:rPr>
        <w:t xml:space="preserve"> </w:t>
      </w:r>
      <w:r w:rsidR="000608B7" w:rsidRPr="00C04AE6">
        <w:rPr>
          <w:rFonts w:ascii="Times New Roman" w:hAnsi="Times New Roman"/>
          <w:noProof/>
          <w:color w:val="000000" w:themeColor="text1"/>
          <w:sz w:val="28"/>
          <w:szCs w:val="28"/>
          <w:lang w:val="tr-TR"/>
        </w:rPr>
        <w:t>[28</w:t>
      </w:r>
      <w:r w:rsidR="003E2370" w:rsidRPr="00C04AE6">
        <w:rPr>
          <w:rFonts w:ascii="Times New Roman" w:hAnsi="Times New Roman"/>
          <w:noProof/>
          <w:color w:val="000000" w:themeColor="text1"/>
          <w:sz w:val="28"/>
          <w:szCs w:val="28"/>
          <w:lang w:val="tr-TR"/>
        </w:rPr>
        <w:t xml:space="preserve">, </w:t>
      </w:r>
      <w:r w:rsidR="000608B7" w:rsidRPr="00C04AE6">
        <w:rPr>
          <w:rFonts w:ascii="Times New Roman" w:hAnsi="Times New Roman"/>
          <w:noProof/>
          <w:color w:val="000000" w:themeColor="text1"/>
          <w:sz w:val="28"/>
          <w:szCs w:val="28"/>
          <w:lang w:val="tr-TR"/>
        </w:rPr>
        <w:t>б.</w:t>
      </w:r>
      <w:r w:rsidR="00285C02" w:rsidRPr="00285C02">
        <w:rPr>
          <w:rFonts w:ascii="Times New Roman" w:hAnsi="Times New Roman"/>
          <w:noProof/>
          <w:color w:val="000000" w:themeColor="text1"/>
          <w:sz w:val="28"/>
          <w:szCs w:val="28"/>
          <w:lang w:val="kk-KZ"/>
        </w:rPr>
        <w:t>416</w:t>
      </w:r>
      <w:r w:rsidR="000608B7" w:rsidRPr="00C04AE6">
        <w:rPr>
          <w:rFonts w:ascii="Times New Roman" w:hAnsi="Times New Roman"/>
          <w:noProof/>
          <w:color w:val="000000" w:themeColor="text1"/>
          <w:sz w:val="28"/>
          <w:szCs w:val="28"/>
          <w:lang w:val="tr-TR"/>
        </w:rPr>
        <w:t>]</w:t>
      </w:r>
      <w:r w:rsidRPr="00C04AE6">
        <w:rPr>
          <w:rFonts w:ascii="Times New Roman" w:hAnsi="Times New Roman"/>
          <w:color w:val="000000" w:themeColor="text1"/>
          <w:sz w:val="28"/>
          <w:szCs w:val="28"/>
          <w:lang w:val="kk-KZ"/>
        </w:rPr>
        <w:t xml:space="preserve"> деп атап көрсетеді. «Модель» ұғымын зерттеудің мақсаттарына </w:t>
      </w:r>
      <w:r w:rsidRPr="00C04AE6">
        <w:rPr>
          <w:rFonts w:ascii="Times New Roman" w:hAnsi="Times New Roman"/>
          <w:color w:val="000000" w:themeColor="text1"/>
          <w:sz w:val="28"/>
          <w:szCs w:val="28"/>
          <w:lang w:val="kk-KZ"/>
        </w:rPr>
        <w:lastRenderedPageBreak/>
        <w:t>неғұрлым сәйкес анықтаған И.Дыдина болды. Оның тұжырымы бойынша: «</w:t>
      </w:r>
      <w:r w:rsidR="006D192E" w:rsidRPr="00C04AE6">
        <w:rPr>
          <w:rFonts w:ascii="Times New Roman" w:hAnsi="Times New Roman"/>
          <w:color w:val="000000" w:themeColor="text1"/>
          <w:sz w:val="28"/>
          <w:szCs w:val="28"/>
          <w:lang w:val="kk-KZ"/>
        </w:rPr>
        <w:t>Модель – бұл зерттеу объектісін бейнелейтін немесе қайта жаңғыртатын ойша елестетілген не материалдық түрде жүзеге асырылған жүйе. Мұндай модель объектінің орнын басып</w:t>
      </w:r>
      <w:r w:rsidR="003E2370" w:rsidRPr="00C04AE6">
        <w:rPr>
          <w:rFonts w:ascii="Times New Roman" w:hAnsi="Times New Roman"/>
          <w:color w:val="000000" w:themeColor="text1"/>
          <w:sz w:val="28"/>
          <w:szCs w:val="28"/>
          <w:lang w:val="kk-KZ"/>
        </w:rPr>
        <w:t xml:space="preserve">, </w:t>
      </w:r>
      <w:r w:rsidR="006D192E" w:rsidRPr="00C04AE6">
        <w:rPr>
          <w:rFonts w:ascii="Times New Roman" w:hAnsi="Times New Roman"/>
          <w:color w:val="000000" w:themeColor="text1"/>
          <w:sz w:val="28"/>
          <w:szCs w:val="28"/>
          <w:lang w:val="kk-KZ"/>
        </w:rPr>
        <w:t>оны зерттеуге жаңа ақпарат алуға мүмкіндік береді</w:t>
      </w:r>
      <w:r w:rsidRPr="00C04AE6">
        <w:rPr>
          <w:rFonts w:ascii="Times New Roman" w:hAnsi="Times New Roman"/>
          <w:color w:val="000000" w:themeColor="text1"/>
          <w:sz w:val="28"/>
          <w:szCs w:val="28"/>
          <w:lang w:val="kk-KZ"/>
        </w:rPr>
        <w:t>»</w:t>
      </w:r>
      <w:r w:rsidR="0029662E" w:rsidRPr="00C04AE6">
        <w:rPr>
          <w:rFonts w:ascii="Times New Roman" w:hAnsi="Times New Roman"/>
          <w:color w:val="000000" w:themeColor="text1"/>
          <w:sz w:val="28"/>
          <w:szCs w:val="28"/>
          <w:lang w:val="tr-TR"/>
        </w:rPr>
        <w:t xml:space="preserve"> </w:t>
      </w:r>
      <w:r w:rsidR="00A06FF2" w:rsidRPr="00C04AE6">
        <w:rPr>
          <w:rFonts w:ascii="Times New Roman" w:hAnsi="Times New Roman"/>
          <w:noProof/>
          <w:color w:val="000000" w:themeColor="text1"/>
          <w:sz w:val="28"/>
          <w:szCs w:val="28"/>
          <w:lang w:val="tr-TR"/>
        </w:rPr>
        <w:t>[29</w:t>
      </w:r>
      <w:r w:rsidR="003E2370" w:rsidRPr="00C04AE6">
        <w:rPr>
          <w:rFonts w:ascii="Times New Roman" w:hAnsi="Times New Roman"/>
          <w:noProof/>
          <w:color w:val="000000" w:themeColor="text1"/>
          <w:sz w:val="28"/>
          <w:szCs w:val="28"/>
          <w:lang w:val="tr-TR"/>
        </w:rPr>
        <w:t xml:space="preserve">, </w:t>
      </w:r>
      <w:r w:rsidR="00A06FF2" w:rsidRPr="00C04AE6">
        <w:rPr>
          <w:rFonts w:ascii="Times New Roman" w:hAnsi="Times New Roman"/>
          <w:noProof/>
          <w:color w:val="000000" w:themeColor="text1"/>
          <w:sz w:val="28"/>
          <w:szCs w:val="28"/>
          <w:lang w:val="tr-TR"/>
        </w:rPr>
        <w:t>б.</w:t>
      </w:r>
      <w:r w:rsidR="001A5EC8" w:rsidRPr="001A5EC8">
        <w:rPr>
          <w:rFonts w:ascii="Times New Roman" w:hAnsi="Times New Roman"/>
          <w:noProof/>
          <w:color w:val="000000" w:themeColor="text1"/>
          <w:sz w:val="28"/>
          <w:szCs w:val="28"/>
          <w:lang w:val="kk-KZ"/>
        </w:rPr>
        <w:t>43</w:t>
      </w:r>
      <w:r w:rsidR="00A06FF2" w:rsidRPr="00C04AE6">
        <w:rPr>
          <w:rFonts w:ascii="Times New Roman" w:hAnsi="Times New Roman"/>
          <w:noProof/>
          <w:color w:val="000000" w:themeColor="text1"/>
          <w:sz w:val="28"/>
          <w:szCs w:val="28"/>
          <w:lang w:val="tr-TR"/>
        </w:rPr>
        <w:t>]</w:t>
      </w:r>
      <w:r w:rsidR="003C3584" w:rsidRPr="00C04AE6">
        <w:rPr>
          <w:rFonts w:ascii="Times New Roman" w:hAnsi="Times New Roman"/>
          <w:color w:val="000000" w:themeColor="text1"/>
          <w:sz w:val="28"/>
          <w:szCs w:val="28"/>
          <w:lang w:val="kk-KZ"/>
        </w:rPr>
        <w:t xml:space="preserve"> деп</w:t>
      </w:r>
      <w:r w:rsidRPr="00C04AE6">
        <w:rPr>
          <w:rFonts w:ascii="Times New Roman" w:hAnsi="Times New Roman"/>
          <w:color w:val="000000" w:themeColor="text1"/>
          <w:sz w:val="28"/>
          <w:szCs w:val="28"/>
          <w:lang w:val="kk-KZ"/>
        </w:rPr>
        <w:t xml:space="preserve"> түсіндіреді. Бұл анықтама модельдің зерттеу нәтижесінде пайда болатын және талданатын объектінің орнын басуының қажетті және жеткілікті шарттарын айқындайды. Атап айтқанда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мен түпнұсқа арасындағы ұқсастық жоғары болуы керек</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 үшін нысанның формасы дәл көрсетіліп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айқын анықталуы қажет</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бейнелеу мен ұқсастық шарттары</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Сонымен қатар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зерттелетін объектінің ғылыми таным үдерісінде орнын басуы тиіс</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репрезентативтік шарт</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w:t>
      </w:r>
    </w:p>
    <w:p w14:paraId="7F3F69DA" w14:textId="77777777" w:rsidR="00633C00"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Ал В.П.Беспалько педагогикадағы модельдеудің мынандай қасиеттерін көрсетеді:</w:t>
      </w:r>
    </w:p>
    <w:p w14:paraId="3ECCD8F1" w14:textId="2C97D6AC" w:rsidR="00633C00"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айқындық</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операциялардың қарапайымдығы және бірмәнділігі</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w:t>
      </w:r>
    </w:p>
    <w:p w14:paraId="53AB5C0F" w14:textId="77D4A1D1" w:rsidR="00633C00"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бұқаралылық</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міндеттердің тұтас бір тобына тіркелушілік</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w:t>
      </w:r>
    </w:p>
    <w:p w14:paraId="6FF7825D" w14:textId="3BBCF277" w:rsidR="00633C00"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нәтижелілік</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міндетті түрде жауапқа әкелу</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w:t>
      </w:r>
    </w:p>
    <w:p w14:paraId="05511E9A" w14:textId="2D712E17" w:rsidR="00377342"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дискреттілік</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қарапайым адымдарға мүшелеу</w:t>
      </w:r>
      <w:r w:rsidR="00AB45EB" w:rsidRPr="00C04AE6">
        <w:rPr>
          <w:rFonts w:ascii="Times New Roman" w:hAnsi="Times New Roman"/>
          <w:color w:val="000000" w:themeColor="text1"/>
          <w:sz w:val="28"/>
          <w:szCs w:val="28"/>
          <w:lang w:val="kk-KZ"/>
        </w:rPr>
        <w:t xml:space="preserve">) </w:t>
      </w:r>
      <w:r w:rsidR="00D24C37" w:rsidRPr="00C04AE6">
        <w:rPr>
          <w:rFonts w:ascii="Times New Roman" w:hAnsi="Times New Roman"/>
          <w:color w:val="000000" w:themeColor="text1"/>
          <w:sz w:val="28"/>
          <w:szCs w:val="28"/>
          <w:lang w:val="kk-KZ"/>
        </w:rPr>
        <w:t>[3</w:t>
      </w:r>
      <w:r w:rsidR="00A06FF2" w:rsidRPr="00C04AE6">
        <w:rPr>
          <w:rFonts w:ascii="Times New Roman" w:hAnsi="Times New Roman"/>
          <w:color w:val="000000" w:themeColor="text1"/>
          <w:sz w:val="28"/>
          <w:szCs w:val="28"/>
          <w:lang w:val="kk-KZ"/>
        </w:rPr>
        <w:t>0</w:t>
      </w:r>
      <w:r w:rsidR="003E2370" w:rsidRPr="00C04AE6">
        <w:rPr>
          <w:rFonts w:ascii="Times New Roman" w:hAnsi="Times New Roman"/>
          <w:color w:val="000000" w:themeColor="text1"/>
          <w:sz w:val="28"/>
          <w:szCs w:val="28"/>
          <w:lang w:val="kk-KZ"/>
        </w:rPr>
        <w:t xml:space="preserve">, </w:t>
      </w:r>
      <w:r w:rsidR="00A06FF2" w:rsidRPr="00C04AE6">
        <w:rPr>
          <w:rFonts w:ascii="Times New Roman" w:hAnsi="Times New Roman"/>
          <w:noProof/>
          <w:color w:val="000000" w:themeColor="text1"/>
          <w:sz w:val="28"/>
          <w:szCs w:val="28"/>
          <w:lang w:val="tr-TR"/>
        </w:rPr>
        <w:t>б.</w:t>
      </w:r>
      <w:r w:rsidR="001835A3" w:rsidRPr="00D270EA">
        <w:rPr>
          <w:rFonts w:ascii="Times New Roman" w:hAnsi="Times New Roman"/>
          <w:noProof/>
          <w:color w:val="000000" w:themeColor="text1"/>
          <w:sz w:val="28"/>
          <w:szCs w:val="28"/>
          <w:lang w:val="kk-KZ"/>
        </w:rPr>
        <w:t>36</w:t>
      </w:r>
      <w:r w:rsidR="00502999"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w:t>
      </w:r>
    </w:p>
    <w:p w14:paraId="140FB451" w14:textId="5413D441" w:rsidR="00444C4F"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Орфограммаларды модельдеу жұмысы қазақ тілін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әсіресе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орфографияны оқыту барысында кездесетін бірқатар қиындықтарды шешуде және қазақ тілін шет тілі ретінде оқытуда айырықша маңызды.</w:t>
      </w:r>
    </w:p>
    <w:p w14:paraId="39854E02" w14:textId="77777777" w:rsidR="00444C4F"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Оқытуда модельдеуді қолданудың екі аспектісі бар:</w:t>
      </w:r>
    </w:p>
    <w:p w14:paraId="4A0E809D" w14:textId="77777777" w:rsidR="00633C00"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Біріншісі –</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модельдеу білім алушының өзі меңгеруі тиіс таным әдісі ретінде қарастырылады.</w:t>
      </w:r>
    </w:p>
    <w:p w14:paraId="2968D15E" w14:textId="5758DE16" w:rsidR="00444C4F"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Екіншісі – модельдеу оқыту әрекеті әрі оның ең тиімді құралы</w:t>
      </w:r>
      <w:r w:rsidR="00DE00F5" w:rsidRPr="00C04AE6">
        <w:rPr>
          <w:rFonts w:ascii="Times New Roman" w:hAnsi="Times New Roman"/>
          <w:color w:val="000000" w:themeColor="text1"/>
          <w:sz w:val="28"/>
          <w:szCs w:val="28"/>
          <w:lang w:val="kk-KZ"/>
        </w:rPr>
        <w:t xml:space="preserve"> болып табылады. </w:t>
      </w:r>
      <w:r w:rsidRPr="00C04AE6">
        <w:rPr>
          <w:rFonts w:ascii="Times New Roman" w:hAnsi="Times New Roman"/>
          <w:color w:val="000000" w:themeColor="text1"/>
          <w:sz w:val="28"/>
          <w:szCs w:val="28"/>
          <w:lang w:val="kk-KZ"/>
        </w:rPr>
        <w:t>Сонымен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 белгілі бір түпнұсқаның қандай да бір қасиеттерін зерделеуге мүмкіндік беретін құрылымдық сипаты нақты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мазмұны анық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жүйеге түсірілген нұсқасы</w:t>
      </w:r>
      <w:r w:rsidRPr="00C04AE6">
        <w:rPr>
          <w:rFonts w:ascii="Times New Roman" w:hAnsi="Times New Roman"/>
          <w:b/>
          <w:color w:val="000000" w:themeColor="text1"/>
          <w:sz w:val="28"/>
          <w:szCs w:val="28"/>
          <w:lang w:val="kk-KZ"/>
        </w:rPr>
        <w:t>.</w:t>
      </w:r>
    </w:p>
    <w:p w14:paraId="3534BDD1" w14:textId="4C613745" w:rsidR="00444C4F"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Модель мен түпнұсқа арасында тұрпаты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түсі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құрылымы және т.с.с. барлық сипаттарында толық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бірбүтін ұқсастық болмауы мүмкін. Модельдеуде нақты зерттеуге алынып отырған</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нысанның қасиеттерінде</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ұқсастық болса да</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жеткілікті. Мысалы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дыбыстан ұшқыр ұшақ әсерінен болған ұйытқу толқындарының таралуын зерттеу үшін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бұл құбылыстың тоған бетіндегі қайықтың қозғалысынан болған толқындардың таралуымен ұқсастығын пайдалануға болады. Бір модельде түпнұсқаның бүкіл бар қасиетін толық жаңғырта көрсетуге мүмкіндік бола бермейді. Біріншіден</w:t>
      </w:r>
      <w:r w:rsidR="003E2370" w:rsidRPr="00C04AE6">
        <w:rPr>
          <w:rFonts w:ascii="Times New Roman" w:hAnsi="Times New Roman"/>
          <w:color w:val="000000" w:themeColor="text1"/>
          <w:sz w:val="28"/>
          <w:szCs w:val="28"/>
          <w:lang w:val="kk-KZ"/>
        </w:rPr>
        <w:t>,</w:t>
      </w:r>
      <w:r w:rsidR="003E2370" w:rsidRPr="00C04AE6">
        <w:rPr>
          <w:rFonts w:ascii="Times New Roman" w:hAnsi="Times New Roman"/>
          <w:b/>
          <w:color w:val="000000" w:themeColor="text1"/>
          <w:sz w:val="28"/>
          <w:szCs w:val="28"/>
          <w:lang w:val="kk-KZ"/>
        </w:rPr>
        <w:t xml:space="preserve"> </w:t>
      </w:r>
      <w:r w:rsidRPr="00C04AE6">
        <w:rPr>
          <w:rFonts w:ascii="Times New Roman" w:hAnsi="Times New Roman"/>
          <w:color w:val="000000" w:themeColor="text1"/>
          <w:sz w:val="28"/>
          <w:szCs w:val="28"/>
          <w:lang w:val="kk-KZ"/>
        </w:rPr>
        <w:t>мұндай қасиеттердің қатары шексіз және біз олардың барлығын біле бермейміз</w:t>
      </w:r>
      <w:r w:rsidRPr="00C04AE6">
        <w:rPr>
          <w:rFonts w:ascii="Times New Roman" w:hAnsi="Times New Roman"/>
          <w:b/>
          <w:color w:val="000000" w:themeColor="text1"/>
          <w:sz w:val="28"/>
          <w:szCs w:val="28"/>
          <w:lang w:val="kk-KZ"/>
        </w:rPr>
        <w:t xml:space="preserve">. </w:t>
      </w:r>
      <w:r w:rsidRPr="00C04AE6">
        <w:rPr>
          <w:rFonts w:ascii="Times New Roman" w:hAnsi="Times New Roman"/>
          <w:color w:val="000000" w:themeColor="text1"/>
          <w:sz w:val="28"/>
          <w:szCs w:val="28"/>
          <w:lang w:val="kk-KZ"/>
        </w:rPr>
        <w:t>Екіншіден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түпнұсқаның барлық қасиетін тек түпнұсқаның өзі ғана көрсете алады</w:t>
      </w:r>
      <w:r w:rsidR="00773534" w:rsidRPr="00C04AE6">
        <w:rPr>
          <w:rFonts w:ascii="Times New Roman" w:hAnsi="Times New Roman"/>
          <w:color w:val="000000" w:themeColor="text1"/>
          <w:sz w:val="28"/>
          <w:szCs w:val="28"/>
          <w:lang w:val="tr-TR"/>
        </w:rPr>
        <w:t xml:space="preserve"> </w:t>
      </w:r>
      <w:r w:rsidR="00B55085" w:rsidRPr="00C04AE6">
        <w:rPr>
          <w:rFonts w:ascii="Times New Roman" w:hAnsi="Times New Roman"/>
          <w:color w:val="000000" w:themeColor="text1"/>
          <w:sz w:val="28"/>
          <w:szCs w:val="28"/>
          <w:lang w:val="tr-TR"/>
        </w:rPr>
        <w:t>[</w:t>
      </w:r>
      <w:r w:rsidR="00422207" w:rsidRPr="00C04AE6">
        <w:rPr>
          <w:rFonts w:ascii="Times New Roman" w:hAnsi="Times New Roman"/>
          <w:color w:val="000000" w:themeColor="text1"/>
          <w:sz w:val="28"/>
          <w:szCs w:val="28"/>
          <w:lang w:val="tr-TR"/>
        </w:rPr>
        <w:t>31</w:t>
      </w:r>
      <w:r w:rsidR="00B55085" w:rsidRPr="00C04AE6">
        <w:rPr>
          <w:rFonts w:ascii="Times New Roman" w:hAnsi="Times New Roman"/>
          <w:color w:val="000000" w:themeColor="text1"/>
          <w:sz w:val="28"/>
          <w:szCs w:val="28"/>
          <w:lang w:val="tr-TR"/>
        </w:rPr>
        <w:t xml:space="preserve">, </w:t>
      </w:r>
      <w:r w:rsidR="00881C05" w:rsidRPr="00C04AE6">
        <w:rPr>
          <w:rFonts w:ascii="Times New Roman" w:hAnsi="Times New Roman"/>
          <w:color w:val="000000" w:themeColor="text1"/>
          <w:sz w:val="28"/>
          <w:szCs w:val="28"/>
          <w:lang w:val="kk-KZ"/>
        </w:rPr>
        <w:t>б</w:t>
      </w:r>
      <w:r w:rsidR="00D270EA">
        <w:rPr>
          <w:rFonts w:ascii="Times New Roman" w:hAnsi="Times New Roman"/>
          <w:color w:val="000000" w:themeColor="text1"/>
          <w:sz w:val="28"/>
          <w:szCs w:val="28"/>
          <w:lang w:val="kk-KZ"/>
        </w:rPr>
        <w:t>.42</w:t>
      </w:r>
      <w:r w:rsidR="00B55085" w:rsidRPr="00C04AE6">
        <w:rPr>
          <w:rFonts w:ascii="Times New Roman" w:hAnsi="Times New Roman"/>
          <w:color w:val="000000" w:themeColor="text1"/>
          <w:sz w:val="28"/>
          <w:szCs w:val="28"/>
          <w:lang w:val="tr-TR"/>
        </w:rPr>
        <w:t>]</w:t>
      </w:r>
      <w:r w:rsidRPr="00C04AE6">
        <w:rPr>
          <w:rFonts w:ascii="Times New Roman" w:hAnsi="Times New Roman"/>
          <w:color w:val="000000" w:themeColor="text1"/>
          <w:sz w:val="28"/>
          <w:szCs w:val="28"/>
          <w:lang w:val="kk-KZ"/>
        </w:rPr>
        <w:t>.</w:t>
      </w:r>
    </w:p>
    <w:p w14:paraId="4362DD62" w14:textId="5B395256" w:rsidR="00444C4F" w:rsidRPr="00C04AE6" w:rsidRDefault="00633C00" w:rsidP="00DC08B3">
      <w:pPr>
        <w:spacing w:after="0"/>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Зерттеу жұмысының талабы бойынша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модельдеу үдерісі үш элементке бөліп қарастырылды. Біріншісі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субъект</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зерттеуші</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Екіншісі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зерттеу нысаны</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объект</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зерттеушінің қолға алған белгілі бір міндеті. Ал</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зерттеуші субъект </w:t>
      </w:r>
      <w:r w:rsidRPr="00C04AE6">
        <w:rPr>
          <w:rFonts w:ascii="Times New Roman" w:hAnsi="Times New Roman"/>
          <w:color w:val="000000" w:themeColor="text1"/>
          <w:sz w:val="28"/>
          <w:szCs w:val="28"/>
          <w:lang w:val="kk-KZ"/>
        </w:rPr>
        <w:lastRenderedPageBreak/>
        <w:t>пен зерттелмек объектінің арасындағы қарым-қатынасты анықтау – модельдеудің үшінші бөлігі болып табылады.</w:t>
      </w:r>
    </w:p>
    <w:p w14:paraId="42D3C601" w14:textId="77777777" w:rsidR="00444C4F" w:rsidRPr="00C04AE6" w:rsidRDefault="00444C4F" w:rsidP="00DC08B3">
      <w:pPr>
        <w:spacing w:after="0"/>
        <w:ind w:firstLine="567"/>
        <w:jc w:val="both"/>
        <w:rPr>
          <w:rFonts w:ascii="Times New Roman" w:hAnsi="Times New Roman"/>
          <w:color w:val="000000" w:themeColor="text1"/>
          <w:sz w:val="28"/>
          <w:szCs w:val="28"/>
          <w:lang w:val="kk-KZ"/>
        </w:rPr>
      </w:pPr>
    </w:p>
    <w:p w14:paraId="515FE031" w14:textId="77777777" w:rsidR="00633C00" w:rsidRPr="00C04AE6" w:rsidRDefault="00BF6CDF" w:rsidP="00DC08B3">
      <w:pPr>
        <w:spacing w:after="0"/>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00896" behindDoc="0" locked="0" layoutInCell="1" allowOverlap="1" wp14:anchorId="16279455" wp14:editId="07722F57">
                <wp:simplePos x="0" y="0"/>
                <wp:positionH relativeFrom="column">
                  <wp:posOffset>2612390</wp:posOffset>
                </wp:positionH>
                <wp:positionV relativeFrom="paragraph">
                  <wp:posOffset>38735</wp:posOffset>
                </wp:positionV>
                <wp:extent cx="906780" cy="375920"/>
                <wp:effectExtent l="57150" t="38100" r="64770" b="81915"/>
                <wp:wrapNone/>
                <wp:docPr id="4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7592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00BCBC91" w14:textId="77777777" w:rsidR="009F798E" w:rsidRPr="00AE35C7" w:rsidRDefault="009F798E" w:rsidP="00633C00">
                            <w:pPr>
                              <w:jc w:val="center"/>
                              <w:rPr>
                                <w:rFonts w:ascii="Times New Roman" w:hAnsi="Times New Roman"/>
                                <w:b/>
                                <w:lang w:val="kk-KZ"/>
                              </w:rPr>
                            </w:pPr>
                            <w:r w:rsidRPr="00AE35C7">
                              <w:rPr>
                                <w:rFonts w:ascii="Times New Roman" w:hAnsi="Times New Roman"/>
                                <w:b/>
                                <w:lang w:val="kk-KZ"/>
                              </w:rPr>
                              <w:t>Модель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279455" id="_x0000_t202" coordsize="21600,21600" o:spt="202" path="m,l,21600r21600,l21600,xe">
                <v:stroke joinstyle="miter"/>
                <v:path gradientshapeok="t" o:connecttype="rect"/>
              </v:shapetype>
              <v:shape id="Надпись 2" o:spid="_x0000_s1026" type="#_x0000_t202" style="position:absolute;left:0;text-align:left;margin-left:205.7pt;margin-top:3.05pt;width:71.4pt;height:29.6pt;z-index:25160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" fillcolor="#ffa2a1" strokecolor="#be4b48">
                <v:fill color2="#ffe5e5" rotate="t" angle="180" colors="0 #ffa2a1;22938f #ffbebd;1 #ffe5e5" focus="100%" type="gradient"/>
                <v:shadow on="t" color="black" opacity="24903f" origin=",.5" offset="0,.55556mm"/>
                <v:textbox style="mso-fit-shape-to-text:t">
                  <w:txbxContent>
                    <w:p w14:paraId="00BCBC91" w14:textId="77777777" w:rsidR="009F798E" w:rsidRPr="00AE35C7" w:rsidRDefault="009F798E" w:rsidP="00633C00">
                      <w:pPr>
                        <w:jc w:val="center"/>
                        <w:rPr>
                          <w:rFonts w:ascii="Times New Roman" w:hAnsi="Times New Roman"/>
                          <w:b/>
                          <w:lang w:val="kk-KZ"/>
                        </w:rPr>
                      </w:pPr>
                      <w:r w:rsidRPr="00AE35C7">
                        <w:rPr>
                          <w:rFonts w:ascii="Times New Roman" w:hAnsi="Times New Roman"/>
                          <w:b/>
                          <w:lang w:val="kk-KZ"/>
                        </w:rPr>
                        <w:t>Модель</w:t>
                      </w:r>
                    </w:p>
                  </w:txbxContent>
                </v:textbox>
              </v:shape>
            </w:pict>
          </mc:Fallback>
        </mc:AlternateContent>
      </w:r>
    </w:p>
    <w:p w14:paraId="66288ABF" w14:textId="0DFC3E69" w:rsidR="00633C00" w:rsidRPr="00C04AE6" w:rsidRDefault="00F71B1D" w:rsidP="00DC08B3">
      <w:pPr>
        <w:spacing w:after="0"/>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01920" behindDoc="0" locked="0" layoutInCell="1" allowOverlap="1" wp14:anchorId="42575BCB" wp14:editId="3D7E82B4">
                <wp:simplePos x="0" y="0"/>
                <wp:positionH relativeFrom="column">
                  <wp:posOffset>1572895</wp:posOffset>
                </wp:positionH>
                <wp:positionV relativeFrom="paragraph">
                  <wp:posOffset>59690</wp:posOffset>
                </wp:positionV>
                <wp:extent cx="1016635" cy="393700"/>
                <wp:effectExtent l="57150" t="57150" r="0" b="101600"/>
                <wp:wrapNone/>
                <wp:docPr id="471"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6635" cy="393700"/>
                        </a:xfrm>
                        <a:prstGeom prst="straightConnector1">
                          <a:avLst/>
                        </a:prstGeom>
                        <a:noFill/>
                        <a:ln w="25400" cap="flat" cmpd="sng" algn="ctr">
                          <a:solidFill>
                            <a:sysClr val="windowText" lastClr="000000"/>
                          </a:solidFill>
                          <a:prstDash val="dashDot"/>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EE8AD8A" id="_x0000_t32" coordsize="21600,21600" o:spt="32" o:oned="t" path="m,l21600,21600e" filled="f">
                <v:path arrowok="t" fillok="f" o:connecttype="none"/>
                <o:lock v:ext="edit" shapetype="t"/>
              </v:shapetype>
              <v:shape id="Прямая со стрелкой 129" o:spid="_x0000_s1026" type="#_x0000_t32" style="position:absolute;margin-left:123.85pt;margin-top:4.7pt;width:80.05pt;height:31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" strokecolor="windowText" strokeweight="2pt">
                <v:stroke dashstyle="dashDot" startarrow="open" endarrow="open"/>
                <v:shadow on="t" color="black" opacity="24903f" origin=",.5" offset="0,.55556mm"/>
                <o:lock v:ext="edit" shapetype="f"/>
              </v:shape>
            </w:pict>
          </mc:Fallback>
        </mc:AlternateContent>
      </w:r>
      <w:r w:rsidR="00BF6CDF" w:rsidRPr="00C04AE6">
        <w:rPr>
          <w:noProof/>
          <w:color w:val="000000" w:themeColor="text1"/>
          <w:lang w:eastAsia="ru-RU"/>
        </w:rPr>
        <mc:AlternateContent>
          <mc:Choice Requires="wps">
            <w:drawing>
              <wp:anchor distT="0" distB="0" distL="114300" distR="114300" simplePos="0" relativeHeight="251602944" behindDoc="0" locked="0" layoutInCell="1" allowOverlap="1" wp14:anchorId="428EC165" wp14:editId="20F2EDC1">
                <wp:simplePos x="0" y="0"/>
                <wp:positionH relativeFrom="column">
                  <wp:posOffset>3579495</wp:posOffset>
                </wp:positionH>
                <wp:positionV relativeFrom="paragraph">
                  <wp:posOffset>59690</wp:posOffset>
                </wp:positionV>
                <wp:extent cx="958215" cy="394970"/>
                <wp:effectExtent l="57150" t="38100" r="0" b="100330"/>
                <wp:wrapNone/>
                <wp:docPr id="472"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8215" cy="394970"/>
                        </a:xfrm>
                        <a:prstGeom prst="straightConnector1">
                          <a:avLst/>
                        </a:prstGeom>
                        <a:noFill/>
                        <a:ln w="25400" cap="flat" cmpd="sng" algn="ctr">
                          <a:solidFill>
                            <a:sysClr val="windowText" lastClr="000000"/>
                          </a:solidFill>
                          <a:prstDash val="dashDot"/>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E8A53D" id="Прямая со стрелкой 128" o:spid="_x0000_s1026" type="#_x0000_t32" style="position:absolute;margin-left:281.85pt;margin-top:4.7pt;width:75.45pt;height:31.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" strokecolor="windowText" strokeweight="2pt">
                <v:stroke dashstyle="dashDot" startarrow="open" endarrow="open"/>
                <v:shadow on="t" color="black" opacity="24903f" origin=",.5" offset="0,.55556mm"/>
                <o:lock v:ext="edit" shapetype="f"/>
              </v:shape>
            </w:pict>
          </mc:Fallback>
        </mc:AlternateContent>
      </w:r>
    </w:p>
    <w:p w14:paraId="3C5F9E26" w14:textId="77777777" w:rsidR="00633C00" w:rsidRPr="00C04AE6" w:rsidRDefault="00633C00" w:rsidP="00DC08B3">
      <w:pPr>
        <w:spacing w:after="0"/>
        <w:ind w:firstLine="567"/>
        <w:jc w:val="both"/>
        <w:rPr>
          <w:rFonts w:ascii="Times New Roman" w:hAnsi="Times New Roman"/>
          <w:color w:val="000000" w:themeColor="text1"/>
          <w:sz w:val="28"/>
          <w:szCs w:val="28"/>
          <w:lang w:val="kk-KZ"/>
        </w:rPr>
      </w:pPr>
    </w:p>
    <w:p w14:paraId="3B42ECB3" w14:textId="77777777" w:rsidR="00633C00" w:rsidRPr="00C04AE6" w:rsidRDefault="00BF6CDF" w:rsidP="00DC08B3">
      <w:pPr>
        <w:spacing w:after="0"/>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599872" behindDoc="0" locked="0" layoutInCell="1" allowOverlap="1" wp14:anchorId="5EA29E63" wp14:editId="1FA334AD">
                <wp:simplePos x="0" y="0"/>
                <wp:positionH relativeFrom="column">
                  <wp:posOffset>3810000</wp:posOffset>
                </wp:positionH>
                <wp:positionV relativeFrom="paragraph">
                  <wp:posOffset>8890</wp:posOffset>
                </wp:positionV>
                <wp:extent cx="1097280" cy="375920"/>
                <wp:effectExtent l="57150" t="38100" r="64770" b="81915"/>
                <wp:wrapNone/>
                <wp:docPr id="4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759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13203DC" w14:textId="77777777" w:rsidR="009F798E" w:rsidRPr="00AE35C7" w:rsidRDefault="009F798E" w:rsidP="00633C00">
                            <w:pPr>
                              <w:jc w:val="center"/>
                              <w:rPr>
                                <w:rFonts w:ascii="Times New Roman" w:hAnsi="Times New Roman"/>
                                <w:b/>
                                <w:lang w:val="kk-KZ"/>
                              </w:rPr>
                            </w:pPr>
                            <w:r w:rsidRPr="00AE35C7">
                              <w:rPr>
                                <w:rFonts w:ascii="Times New Roman" w:hAnsi="Times New Roman"/>
                                <w:b/>
                                <w:lang w:val="kk-KZ"/>
                              </w:rPr>
                              <w:t>Объект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29E63" id="_x0000_s1027" type="#_x0000_t202" style="position:absolute;left:0;text-align:left;margin-left:300pt;margin-top:.7pt;width:86.4pt;height:29.6pt;z-index:25159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" fillcolor="#bcbcbc">
                <v:fill color2="#ededed" rotate="t" angle="180" colors="0 #bcbcbc;22938f #d0d0d0;1 #ededed" focus="100%" type="gradient"/>
                <v:shadow on="t" color="black" opacity="24903f" origin=",.5" offset="0,.55556mm"/>
                <v:textbox style="mso-fit-shape-to-text:t">
                  <w:txbxContent>
                    <w:p w14:paraId="413203DC" w14:textId="77777777" w:rsidR="009F798E" w:rsidRPr="00AE35C7" w:rsidRDefault="009F798E" w:rsidP="00633C00">
                      <w:pPr>
                        <w:jc w:val="center"/>
                        <w:rPr>
                          <w:rFonts w:ascii="Times New Roman" w:hAnsi="Times New Roman"/>
                          <w:b/>
                          <w:lang w:val="kk-KZ"/>
                        </w:rPr>
                      </w:pPr>
                      <w:r w:rsidRPr="00AE35C7">
                        <w:rPr>
                          <w:rFonts w:ascii="Times New Roman" w:hAnsi="Times New Roman"/>
                          <w:b/>
                          <w:lang w:val="kk-KZ"/>
                        </w:rPr>
                        <w:t>Объект</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598848" behindDoc="0" locked="0" layoutInCell="1" allowOverlap="1" wp14:anchorId="53289C3A" wp14:editId="57FE2C91">
                <wp:simplePos x="0" y="0"/>
                <wp:positionH relativeFrom="column">
                  <wp:posOffset>1272540</wp:posOffset>
                </wp:positionH>
                <wp:positionV relativeFrom="paragraph">
                  <wp:posOffset>39370</wp:posOffset>
                </wp:positionV>
                <wp:extent cx="1097280" cy="375920"/>
                <wp:effectExtent l="57150" t="38100" r="64770" b="81915"/>
                <wp:wrapNone/>
                <wp:docPr id="4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759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102B601" w14:textId="77777777" w:rsidR="009F798E" w:rsidRPr="00AE35C7" w:rsidRDefault="009F798E" w:rsidP="00633C00">
                            <w:pPr>
                              <w:jc w:val="center"/>
                              <w:rPr>
                                <w:rFonts w:ascii="Times New Roman" w:hAnsi="Times New Roman"/>
                                <w:b/>
                                <w:lang w:val="kk-KZ"/>
                              </w:rPr>
                            </w:pPr>
                            <w:r w:rsidRPr="00AE35C7">
                              <w:rPr>
                                <w:rFonts w:ascii="Times New Roman" w:hAnsi="Times New Roman"/>
                                <w:b/>
                                <w:lang w:val="kk-KZ"/>
                              </w:rPr>
                              <w:t>Субъект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89C3A" id="_x0000_s1028" type="#_x0000_t202" style="position:absolute;left:0;text-align:left;margin-left:100.2pt;margin-top:3.1pt;width:86.4pt;height:29.6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" fillcolor="#bcbcbc">
                <v:fill color2="#ededed" rotate="t" angle="180" colors="0 #bcbcbc;22938f #d0d0d0;1 #ededed" focus="100%" type="gradient"/>
                <v:shadow on="t" color="black" opacity="24903f" origin=",.5" offset="0,.55556mm"/>
                <v:textbox style="mso-fit-shape-to-text:t">
                  <w:txbxContent>
                    <w:p w14:paraId="2102B601" w14:textId="77777777" w:rsidR="009F798E" w:rsidRPr="00AE35C7" w:rsidRDefault="009F798E" w:rsidP="00633C00">
                      <w:pPr>
                        <w:jc w:val="center"/>
                        <w:rPr>
                          <w:rFonts w:ascii="Times New Roman" w:hAnsi="Times New Roman"/>
                          <w:b/>
                          <w:lang w:val="kk-KZ"/>
                        </w:rPr>
                      </w:pPr>
                      <w:r w:rsidRPr="00AE35C7">
                        <w:rPr>
                          <w:rFonts w:ascii="Times New Roman" w:hAnsi="Times New Roman"/>
                          <w:b/>
                          <w:lang w:val="kk-KZ"/>
                        </w:rPr>
                        <w:t>Субъект</w:t>
                      </w:r>
                    </w:p>
                  </w:txbxContent>
                </v:textbox>
              </v:shape>
            </w:pict>
          </mc:Fallback>
        </mc:AlternateContent>
      </w:r>
    </w:p>
    <w:p w14:paraId="117F6127" w14:textId="77777777" w:rsidR="00633C00" w:rsidRPr="00C04AE6" w:rsidRDefault="00633C00" w:rsidP="00DC08B3">
      <w:pPr>
        <w:spacing w:after="0"/>
        <w:ind w:firstLine="567"/>
        <w:jc w:val="both"/>
        <w:rPr>
          <w:rFonts w:ascii="Times New Roman" w:hAnsi="Times New Roman"/>
          <w:color w:val="000000" w:themeColor="text1"/>
          <w:sz w:val="28"/>
          <w:szCs w:val="28"/>
          <w:lang w:val="kk-KZ"/>
        </w:rPr>
      </w:pPr>
    </w:p>
    <w:p w14:paraId="5EBECBA4" w14:textId="77777777" w:rsidR="00800604" w:rsidRPr="00C04AE6" w:rsidRDefault="00800604" w:rsidP="00DC08B3">
      <w:pPr>
        <w:spacing w:after="0"/>
        <w:ind w:firstLine="567"/>
        <w:jc w:val="both"/>
        <w:rPr>
          <w:rFonts w:ascii="Times New Roman" w:hAnsi="Times New Roman"/>
          <w:color w:val="000000" w:themeColor="text1"/>
          <w:sz w:val="28"/>
          <w:szCs w:val="28"/>
          <w:lang w:val="kk-KZ"/>
        </w:rPr>
      </w:pPr>
    </w:p>
    <w:p w14:paraId="58972E70" w14:textId="77777777" w:rsidR="00174399" w:rsidRPr="00C04AE6" w:rsidRDefault="00E46CB5" w:rsidP="00174399">
      <w:pPr>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Сурет 1</w:t>
      </w:r>
      <w:r w:rsidR="00174399" w:rsidRPr="00C04AE6">
        <w:rPr>
          <w:rFonts w:ascii="Times New Roman" w:hAnsi="Times New Roman"/>
          <w:color w:val="000000" w:themeColor="text1"/>
          <w:sz w:val="28"/>
          <w:szCs w:val="28"/>
          <w:lang w:val="kk-KZ"/>
        </w:rPr>
        <w:t>. Модельдеу үдерісі</w:t>
      </w:r>
    </w:p>
    <w:p w14:paraId="3ADD730D" w14:textId="34D94A34" w:rsidR="00444C4F" w:rsidRPr="00C04AE6" w:rsidRDefault="001A7178" w:rsidP="00DC08B3">
      <w:pPr>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Лингвистикалық модель туралы ұғым</w:t>
      </w:r>
      <w:r w:rsidR="00377342" w:rsidRPr="00C04AE6">
        <w:rPr>
          <w:rFonts w:ascii="Times New Roman" w:hAnsi="Times New Roman"/>
          <w:color w:val="000000" w:themeColor="text1"/>
          <w:sz w:val="28"/>
          <w:szCs w:val="28"/>
          <w:lang w:val="kk-KZ"/>
        </w:rPr>
        <w:t xml:space="preserve"> құрылымдық лингвистикада алғаш рет қалыптасты. ХХ ғасырдың 60-70 жылдары лингвистикада математикалық әдістердің кеңінен қолданылуы осы терминнің танымал болуына әсер етті. Бүгінде «модель» терминінің қолданыс аясы лингвистикада барған сайын кеңейіп келеді. Модельдеу әдістерінің дамуы тіл білімінің әртүрлі аспектілерін зерттеуде жаңа мүмкіндіктер ашады. Бұл үрдіс тілдің құрылымын</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қызметін және даму динамикасын тереңірек түсінуге мүмкіндік береді. Модельдеу – лингвистикада тек теориялық тәсіл ғана емес</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сонымен қатар практикалық қолданбалы әдіс. Модельдер арқылы тілдік деректерді анализдеу</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тілдік құбылыстарды түсіндіру және болжау жасау мүмкіндіктері арта түседі. Мысалы</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лингвистикалық модельдер тіл үйрену процесін жеңілдетіп</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білім алушыларға тілдік құрылымдарды меңгеруге көмектеседі. Сонымен қатар</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модельдер тілдің әлеуметтік</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мәдени және психологиялық аспектілерін де зерттеуге мүмкіндік береді. Модельдеудің кең ауқымы тіл білімінің шекарасын кеңейтеді</w:t>
      </w:r>
      <w:r w:rsidR="003E2370" w:rsidRPr="00C04AE6">
        <w:rPr>
          <w:rFonts w:ascii="Times New Roman" w:hAnsi="Times New Roman"/>
          <w:color w:val="000000" w:themeColor="text1"/>
          <w:sz w:val="28"/>
          <w:szCs w:val="28"/>
          <w:lang w:val="kk-KZ"/>
        </w:rPr>
        <w:t xml:space="preserve">, </w:t>
      </w:r>
      <w:r w:rsidR="00377342" w:rsidRPr="00C04AE6">
        <w:rPr>
          <w:rFonts w:ascii="Times New Roman" w:hAnsi="Times New Roman"/>
          <w:color w:val="000000" w:themeColor="text1"/>
          <w:sz w:val="28"/>
          <w:szCs w:val="28"/>
          <w:lang w:val="kk-KZ"/>
        </w:rPr>
        <w:t>әрі зерттеушілерге жаңа бағыттар мен көзқарастарды ашуға септігін тигізеді.</w:t>
      </w:r>
    </w:p>
    <w:p w14:paraId="5C9396EF" w14:textId="739A1383" w:rsidR="00A05D03" w:rsidRPr="00C04AE6" w:rsidRDefault="00377342" w:rsidP="00DC08B3">
      <w:pPr>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Жалпы лингвистикалық модельдеу танымдық әдіс ретінде қарастырылады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өйткені бұл процесс аналитикалық мүмкіндіктердің жүзеге асуына ықпал етеді. Яғни</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тілдерді оқыту немесе терең зерттеу барысында модельдеу жүйесін қолдану маңызды рөл атқарады. Модельдеу – бұл нақты жағдайларда түпнұсқаның белгілі бір қасиеттерін зерттеу үшін модельді таңдап немесе құрастыратын жүйелі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біртұтас процесс. Бұл үдеріс танымның шығармашылық деңгейінде жүзеге асырылады және қажетті ірі сатыларды көрсетеді. Модельдеудің ба</w:t>
      </w:r>
      <w:r w:rsidR="00A05D03" w:rsidRPr="00C04AE6">
        <w:rPr>
          <w:rFonts w:ascii="Times New Roman" w:hAnsi="Times New Roman"/>
          <w:color w:val="000000" w:themeColor="text1"/>
          <w:sz w:val="28"/>
          <w:szCs w:val="28"/>
          <w:lang w:val="kk-KZ"/>
        </w:rPr>
        <w:t xml:space="preserve">рлық түрлеріне тән жүйені 1-суреттен </w:t>
      </w:r>
      <w:r w:rsidRPr="00C04AE6">
        <w:rPr>
          <w:rFonts w:ascii="Times New Roman" w:hAnsi="Times New Roman"/>
          <w:color w:val="000000" w:themeColor="text1"/>
          <w:sz w:val="28"/>
          <w:szCs w:val="28"/>
          <w:lang w:val="kk-KZ"/>
        </w:rPr>
        <w:t>көруге болады.</w:t>
      </w:r>
    </w:p>
    <w:p w14:paraId="2512272B" w14:textId="77777777" w:rsidR="00A05D03" w:rsidRPr="00C04AE6" w:rsidRDefault="00BF6CDF" w:rsidP="00DC08B3">
      <w:pPr>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07040" behindDoc="0" locked="0" layoutInCell="1" allowOverlap="1" wp14:anchorId="4D00AC2A" wp14:editId="2DD999E8">
                <wp:simplePos x="0" y="0"/>
                <wp:positionH relativeFrom="column">
                  <wp:posOffset>1583690</wp:posOffset>
                </wp:positionH>
                <wp:positionV relativeFrom="paragraph">
                  <wp:posOffset>158115</wp:posOffset>
                </wp:positionV>
                <wp:extent cx="1514475" cy="612140"/>
                <wp:effectExtent l="57150" t="38100" r="66675" b="73660"/>
                <wp:wrapNone/>
                <wp:docPr id="468" name="Блок-схема: решение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12140"/>
                        </a:xfrm>
                        <a:prstGeom prst="flowChartDecision">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1A8A9F0" w14:textId="77777777" w:rsidR="009F798E" w:rsidRPr="009C59F8" w:rsidRDefault="009F798E" w:rsidP="00A05D03">
                            <w:pPr>
                              <w:jc w:val="center"/>
                              <w:rPr>
                                <w:lang w:val="kk-KZ"/>
                              </w:rPr>
                            </w:pPr>
                            <w:r>
                              <w:rPr>
                                <w:lang w:val="kk-KZ"/>
                              </w:rPr>
                              <w:t xml:space="preserve">Міндет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00AC2A" id="_x0000_t110" coordsize="21600,21600" o:spt="110" path="m10800,l,10800,10800,21600,21600,10800xe">
                <v:stroke joinstyle="miter"/>
                <v:path gradientshapeok="t" o:connecttype="rect" textboxrect="5400,5400,16200,16200"/>
              </v:shapetype>
              <v:shape id="Блок-схема: решение 133" o:spid="_x0000_s1029" type="#_x0000_t110" style="position:absolute;left:0;text-align:left;margin-left:124.7pt;margin-top:12.45pt;width:119.25pt;height:48.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" fillcolor="#fefcee">
                <v:fill color2="#787567" rotate="t" focusposition=".5,-52429f" focussize="" colors="0 #fefcee;26214f #fdfaea;1 #787567" focus="100%" type="gradientRadial"/>
                <v:shadow on="t" color="black" opacity="24903f" origin=",.5" offset="0,.55556mm"/>
                <v:path arrowok="t"/>
                <v:textbox>
                  <w:txbxContent>
                    <w:p w14:paraId="11A8A9F0" w14:textId="77777777" w:rsidR="009F798E" w:rsidRPr="009C59F8" w:rsidRDefault="009F798E" w:rsidP="00A05D03">
                      <w:pPr>
                        <w:jc w:val="center"/>
                        <w:rPr>
                          <w:lang w:val="kk-KZ"/>
                        </w:rPr>
                      </w:pPr>
                      <w:r>
                        <w:rPr>
                          <w:lang w:val="kk-KZ"/>
                        </w:rPr>
                        <w:t xml:space="preserve">Міндет </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04992" behindDoc="0" locked="0" layoutInCell="1" allowOverlap="1" wp14:anchorId="0FF21A2C" wp14:editId="55E2C900">
                <wp:simplePos x="0" y="0"/>
                <wp:positionH relativeFrom="column">
                  <wp:posOffset>3337560</wp:posOffset>
                </wp:positionH>
                <wp:positionV relativeFrom="paragraph">
                  <wp:posOffset>70485</wp:posOffset>
                </wp:positionV>
                <wp:extent cx="1177290" cy="386715"/>
                <wp:effectExtent l="57150" t="38100" r="60960" b="71120"/>
                <wp:wrapNone/>
                <wp:docPr id="4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867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EE5A4B7" w14:textId="77777777" w:rsidR="009F798E" w:rsidRPr="009C59F8" w:rsidRDefault="009F798E" w:rsidP="00A05D03">
                            <w:pPr>
                              <w:rPr>
                                <w:lang w:val="kk-KZ"/>
                              </w:rPr>
                            </w:pPr>
                            <w:r>
                              <w:rPr>
                                <w:lang w:val="kk-KZ"/>
                              </w:rPr>
                              <w:t xml:space="preserve">Модель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21A2C" id="_x0000_s1030" type="#_x0000_t202" style="position:absolute;left:0;text-align:left;margin-left:262.8pt;margin-top:5.55pt;width:92.7pt;height:30.45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" fillcolor="#bcbcbc">
                <v:fill color2="#ededed" rotate="t" angle="180" colors="0 #bcbcbc;22938f #d0d0d0;1 #ededed" focus="100%" type="gradient"/>
                <v:shadow on="t" color="black" opacity="24903f" origin=",.5" offset="0,.55556mm"/>
                <v:textbox style="mso-fit-shape-to-text:t">
                  <w:txbxContent>
                    <w:p w14:paraId="2EE5A4B7" w14:textId="77777777" w:rsidR="009F798E" w:rsidRPr="009C59F8" w:rsidRDefault="009F798E" w:rsidP="00A05D03">
                      <w:pPr>
                        <w:rPr>
                          <w:lang w:val="kk-KZ"/>
                        </w:rPr>
                      </w:pPr>
                      <w:r>
                        <w:rPr>
                          <w:lang w:val="kk-KZ"/>
                        </w:rPr>
                        <w:t xml:space="preserve">Модель </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06016" behindDoc="0" locked="0" layoutInCell="1" allowOverlap="1" wp14:anchorId="7845D59F" wp14:editId="2A211FB0">
                <wp:simplePos x="0" y="0"/>
                <wp:positionH relativeFrom="column">
                  <wp:posOffset>4800600</wp:posOffset>
                </wp:positionH>
                <wp:positionV relativeFrom="paragraph">
                  <wp:posOffset>70485</wp:posOffset>
                </wp:positionV>
                <wp:extent cx="1214120" cy="386715"/>
                <wp:effectExtent l="57150" t="38100" r="62230" b="71120"/>
                <wp:wrapNone/>
                <wp:docPr id="4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3867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9E31809" w14:textId="77777777" w:rsidR="009F798E" w:rsidRPr="009C59F8" w:rsidRDefault="009F798E" w:rsidP="00A05D03">
                            <w:pPr>
                              <w:rPr>
                                <w:lang w:val="kk-KZ"/>
                              </w:rPr>
                            </w:pPr>
                            <w:r>
                              <w:rPr>
                                <w:lang w:val="kk-KZ"/>
                              </w:rPr>
                              <w:t xml:space="preserve">болжам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5D59F" id="_x0000_s1031" type="#_x0000_t202" style="position:absolute;left:0;text-align:left;margin-left:378pt;margin-top:5.55pt;width:95.6pt;height:30.45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" fillcolor="#bcbcbc">
                <v:fill color2="#ededed" rotate="t" angle="180" colors="0 #bcbcbc;22938f #d0d0d0;1 #ededed" focus="100%" type="gradient"/>
                <v:shadow on="t" color="black" opacity="24903f" origin=",.5" offset="0,.55556mm"/>
                <v:textbox style="mso-fit-shape-to-text:t">
                  <w:txbxContent>
                    <w:p w14:paraId="29E31809" w14:textId="77777777" w:rsidR="009F798E" w:rsidRPr="009C59F8" w:rsidRDefault="009F798E" w:rsidP="00A05D03">
                      <w:pPr>
                        <w:rPr>
                          <w:lang w:val="kk-KZ"/>
                        </w:rPr>
                      </w:pPr>
                      <w:r>
                        <w:rPr>
                          <w:lang w:val="kk-KZ"/>
                        </w:rPr>
                        <w:t xml:space="preserve">болжам </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03968" behindDoc="0" locked="0" layoutInCell="1" allowOverlap="1" wp14:anchorId="53C95E34" wp14:editId="6F2FE4BA">
                <wp:simplePos x="0" y="0"/>
                <wp:positionH relativeFrom="column">
                  <wp:posOffset>-34290</wp:posOffset>
                </wp:positionH>
                <wp:positionV relativeFrom="paragraph">
                  <wp:posOffset>71120</wp:posOffset>
                </wp:positionV>
                <wp:extent cx="1280160" cy="423545"/>
                <wp:effectExtent l="57150" t="38100" r="53340" b="71755"/>
                <wp:wrapNone/>
                <wp:docPr id="4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235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B47EB94" w14:textId="77777777" w:rsidR="009F798E" w:rsidRPr="009C59F8" w:rsidRDefault="009F798E" w:rsidP="00A05D03">
                            <w:pPr>
                              <w:rPr>
                                <w:lang w:val="kk-KZ"/>
                              </w:rPr>
                            </w:pPr>
                            <w:r>
                              <w:rPr>
                                <w:lang w:val="kk-KZ"/>
                              </w:rPr>
                              <w:t xml:space="preserve">Нақты жағдай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95E34" id="_x0000_s1032" type="#_x0000_t202" style="position:absolute;left:0;text-align:left;margin-left:-2.7pt;margin-top:5.6pt;width:100.8pt;height:33.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" fillcolor="#bcbcbc">
                <v:fill color2="#ededed" rotate="t" angle="180" colors="0 #bcbcbc;22938f #d0d0d0;1 #ededed" focus="100%" type="gradient"/>
                <v:shadow on="t" color="black" opacity="24903f" origin=",.5" offset="0,.55556mm"/>
                <v:textbox>
                  <w:txbxContent>
                    <w:p w14:paraId="7B47EB94" w14:textId="77777777" w:rsidR="009F798E" w:rsidRPr="009C59F8" w:rsidRDefault="009F798E" w:rsidP="00A05D03">
                      <w:pPr>
                        <w:rPr>
                          <w:lang w:val="kk-KZ"/>
                        </w:rPr>
                      </w:pPr>
                      <w:r>
                        <w:rPr>
                          <w:lang w:val="kk-KZ"/>
                        </w:rPr>
                        <w:t xml:space="preserve">Нақты жағдай </w:t>
                      </w:r>
                    </w:p>
                  </w:txbxContent>
                </v:textbox>
              </v:shape>
            </w:pict>
          </mc:Fallback>
        </mc:AlternateContent>
      </w:r>
    </w:p>
    <w:p w14:paraId="44755604" w14:textId="77777777" w:rsidR="00A05D03" w:rsidRPr="00C04AE6" w:rsidRDefault="00BF6CDF" w:rsidP="00DC08B3">
      <w:pPr>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15232" behindDoc="0" locked="0" layoutInCell="1" allowOverlap="1" wp14:anchorId="1B66ACBB" wp14:editId="4CFD50D5">
                <wp:simplePos x="0" y="0"/>
                <wp:positionH relativeFrom="column">
                  <wp:posOffset>3667125</wp:posOffset>
                </wp:positionH>
                <wp:positionV relativeFrom="paragraph">
                  <wp:posOffset>122555</wp:posOffset>
                </wp:positionV>
                <wp:extent cx="1053465" cy="1024255"/>
                <wp:effectExtent l="109855" t="42545" r="85090" b="66040"/>
                <wp:wrapNone/>
                <wp:docPr id="464" name="Соединительная линия уступом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53465" cy="1024255"/>
                        </a:xfrm>
                        <a:prstGeom prst="bentConnector3">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E0C036"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37" o:spid="_x0000_s1026" type="#_x0000_t34" style="position:absolute;margin-left:288.75pt;margin-top:9.65pt;width:82.95pt;height:80.65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" strokecolor="windowText" strokeweight="2pt">
                <v:stroke startarrow="open" endarrow="open"/>
                <v:shadow on="t" color="black" opacity="24903f" origin=",.5" offset="0,.55556mm"/>
                <o:lock v:ext="edit" shapetype="f"/>
              </v:shape>
            </w:pict>
          </mc:Fallback>
        </mc:AlternateContent>
      </w:r>
      <w:r w:rsidRPr="00C04AE6">
        <w:rPr>
          <w:noProof/>
          <w:color w:val="000000" w:themeColor="text1"/>
          <w:lang w:eastAsia="ru-RU"/>
        </w:rPr>
        <mc:AlternateContent>
          <mc:Choice Requires="wps">
            <w:drawing>
              <wp:anchor distT="4294967293" distB="4294967293" distL="114300" distR="114300" simplePos="0" relativeHeight="251614208" behindDoc="0" locked="0" layoutInCell="1" allowOverlap="1" wp14:anchorId="2D12DF7C" wp14:editId="4814654C">
                <wp:simplePos x="0" y="0"/>
                <wp:positionH relativeFrom="column">
                  <wp:posOffset>4573905</wp:posOffset>
                </wp:positionH>
                <wp:positionV relativeFrom="paragraph">
                  <wp:posOffset>107949</wp:posOffset>
                </wp:positionV>
                <wp:extent cx="285750" cy="0"/>
                <wp:effectExtent l="0" t="76200" r="0" b="133350"/>
                <wp:wrapNone/>
                <wp:docPr id="463"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C742A" id="Прямая со стрелкой 138" o:spid="_x0000_s1026" type="#_x0000_t32" style="position:absolute;margin-left:360.15pt;margin-top:8.5pt;width:22.5pt;height:0;z-index:251614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" strokecolor="windowText" strokeweight="2pt">
                <v:stroke endarrow="open"/>
                <v:shadow on="t" color="black" opacity="24903f" origin=",.5" offset="0,.55556mm"/>
                <o:lock v:ext="edit" shapetype="f"/>
              </v:shape>
            </w:pict>
          </mc:Fallback>
        </mc:AlternateContent>
      </w:r>
      <w:r w:rsidRPr="00C04AE6">
        <w:rPr>
          <w:noProof/>
          <w:color w:val="000000" w:themeColor="text1"/>
          <w:lang w:eastAsia="ru-RU"/>
        </w:rPr>
        <mc:AlternateContent>
          <mc:Choice Requires="wps">
            <w:drawing>
              <wp:anchor distT="4294967293" distB="4294967293" distL="114300" distR="114300" simplePos="0" relativeHeight="251613184" behindDoc="0" locked="0" layoutInCell="1" allowOverlap="1" wp14:anchorId="517EF8DD" wp14:editId="0F1E117A">
                <wp:simplePos x="0" y="0"/>
                <wp:positionH relativeFrom="column">
                  <wp:posOffset>3096895</wp:posOffset>
                </wp:positionH>
                <wp:positionV relativeFrom="paragraph">
                  <wp:posOffset>71119</wp:posOffset>
                </wp:positionV>
                <wp:extent cx="299720" cy="0"/>
                <wp:effectExtent l="0" t="76200" r="5080" b="133350"/>
                <wp:wrapNone/>
                <wp:docPr id="462"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7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03157" id="Прямая со стрелкой 139" o:spid="_x0000_s1026" type="#_x0000_t32" style="position:absolute;margin-left:243.85pt;margin-top:5.6pt;width:23.6pt;height:0;z-index:251613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" strokecolor="windowText" strokeweight="2pt">
                <v:stroke endarrow="open"/>
                <v:shadow on="t" color="black" opacity="24903f" origin=",.5" offset="0,.55556mm"/>
                <o:lock v:ext="edit" shapetype="f"/>
              </v:shape>
            </w:pict>
          </mc:Fallback>
        </mc:AlternateContent>
      </w:r>
      <w:r w:rsidRPr="00C04AE6">
        <w:rPr>
          <w:noProof/>
          <w:color w:val="000000" w:themeColor="text1"/>
          <w:lang w:eastAsia="ru-RU"/>
        </w:rPr>
        <mc:AlternateContent>
          <mc:Choice Requires="wps">
            <w:drawing>
              <wp:anchor distT="4294967293" distB="4294967293" distL="114300" distR="114300" simplePos="0" relativeHeight="251612160" behindDoc="0" locked="0" layoutInCell="1" allowOverlap="1" wp14:anchorId="0F912AF9" wp14:editId="4F2A4808">
                <wp:simplePos x="0" y="0"/>
                <wp:positionH relativeFrom="column">
                  <wp:posOffset>1245870</wp:posOffset>
                </wp:positionH>
                <wp:positionV relativeFrom="paragraph">
                  <wp:posOffset>71119</wp:posOffset>
                </wp:positionV>
                <wp:extent cx="336550" cy="0"/>
                <wp:effectExtent l="0" t="76200" r="6350" b="133350"/>
                <wp:wrapNone/>
                <wp:docPr id="461"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8C0C9" id="Прямая со стрелкой 140" o:spid="_x0000_s1026" type="#_x0000_t32" style="position:absolute;margin-left:98.1pt;margin-top:5.6pt;width:26.5pt;height:0;z-index:251612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" strokecolor="windowText" strokeweight="2pt">
                <v:stroke endarrow="open"/>
                <v:shadow on="t" color="black" opacity="24903f" origin=",.5" offset="0,.55556mm"/>
                <o:lock v:ext="edit" shapetype="f"/>
              </v:shape>
            </w:pict>
          </mc:Fallback>
        </mc:AlternateContent>
      </w:r>
    </w:p>
    <w:p w14:paraId="6471B689" w14:textId="77777777" w:rsidR="00A05D03" w:rsidRPr="00C04AE6" w:rsidRDefault="00BF6CDF" w:rsidP="00DC08B3">
      <w:pPr>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11136" behindDoc="0" locked="0" layoutInCell="1" allowOverlap="1" wp14:anchorId="241A2FE1" wp14:editId="1BAB7D78">
                <wp:simplePos x="0" y="0"/>
                <wp:positionH relativeFrom="column">
                  <wp:posOffset>2343150</wp:posOffset>
                </wp:positionH>
                <wp:positionV relativeFrom="paragraph">
                  <wp:posOffset>121920</wp:posOffset>
                </wp:positionV>
                <wp:extent cx="1338580" cy="829310"/>
                <wp:effectExtent l="38100" t="38100" r="33020" b="66040"/>
                <wp:wrapNone/>
                <wp:docPr id="460"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8580" cy="82931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E2A6A" id="Прямая со стрелкой 142" o:spid="_x0000_s1026" type="#_x0000_t32" style="position:absolute;margin-left:184.5pt;margin-top:9.6pt;width:105.4pt;height:65.3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" strokecolor="windowText" strokeweight="2pt">
                <v:stroke endarrow="open"/>
                <v:shadow on="t" color="black" opacity="24903f" origin=",.5" offset="0,.55556mm"/>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10112" behindDoc="0" locked="0" layoutInCell="1" allowOverlap="1" wp14:anchorId="1CF916F3" wp14:editId="1AF21E27">
                <wp:simplePos x="0" y="0"/>
                <wp:positionH relativeFrom="column">
                  <wp:posOffset>697230</wp:posOffset>
                </wp:positionH>
                <wp:positionV relativeFrom="paragraph">
                  <wp:posOffset>85725</wp:posOffset>
                </wp:positionV>
                <wp:extent cx="1645920" cy="871220"/>
                <wp:effectExtent l="57150" t="38100" r="49530" b="62230"/>
                <wp:wrapNone/>
                <wp:docPr id="459"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5920" cy="87122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3D7AD" id="Прямая со стрелкой 143" o:spid="_x0000_s1026" type="#_x0000_t32" style="position:absolute;margin-left:54.9pt;margin-top:6.75pt;width:129.6pt;height:68.6pt;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" strokecolor="windowText" strokeweight="2pt">
                <v:stroke endarrow="open"/>
                <v:shadow on="t" color="black" opacity="24903f" origin=",.5" offset="0,.55556mm"/>
                <o:lock v:ext="edit" shapetype="f"/>
              </v:shape>
            </w:pict>
          </mc:Fallback>
        </mc:AlternateContent>
      </w:r>
      <w:r w:rsidRPr="00C04AE6">
        <w:rPr>
          <w:noProof/>
          <w:color w:val="000000" w:themeColor="text1"/>
          <w:lang w:eastAsia="ru-RU"/>
        </w:rPr>
        <mc:AlternateContent>
          <mc:Choice Requires="wps">
            <w:drawing>
              <wp:anchor distT="0" distB="0" distL="114297" distR="114297" simplePos="0" relativeHeight="251609088" behindDoc="0" locked="0" layoutInCell="1" allowOverlap="1" wp14:anchorId="557B88A5" wp14:editId="7F3610E8">
                <wp:simplePos x="0" y="0"/>
                <wp:positionH relativeFrom="column">
                  <wp:posOffset>2343149</wp:posOffset>
                </wp:positionH>
                <wp:positionV relativeFrom="paragraph">
                  <wp:posOffset>144780</wp:posOffset>
                </wp:positionV>
                <wp:extent cx="0" cy="806450"/>
                <wp:effectExtent l="114300" t="38100" r="57150" b="50800"/>
                <wp:wrapNone/>
                <wp:docPr id="458"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06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777A2" id="Прямая со стрелкой 144" o:spid="_x0000_s1026" type="#_x0000_t32" style="position:absolute;margin-left:184.5pt;margin-top:11.4pt;width:0;height:63.5pt;flip:y;z-index:251609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" strokecolor="windowText" strokeweight="2pt">
                <v:stroke endarrow="open"/>
                <v:shadow on="t" color="black" opacity="24903f" origin=",.5" offset="0,.55556mm"/>
                <o:lock v:ext="edit" shapetype="f"/>
              </v:shape>
            </w:pict>
          </mc:Fallback>
        </mc:AlternateContent>
      </w:r>
    </w:p>
    <w:p w14:paraId="797492DD" w14:textId="77777777" w:rsidR="00A05D03" w:rsidRPr="00C04AE6" w:rsidRDefault="00A05D03" w:rsidP="00DC08B3">
      <w:pPr>
        <w:ind w:firstLine="567"/>
        <w:jc w:val="both"/>
        <w:rPr>
          <w:rFonts w:ascii="Times New Roman" w:hAnsi="Times New Roman"/>
          <w:color w:val="000000" w:themeColor="text1"/>
          <w:sz w:val="28"/>
          <w:szCs w:val="28"/>
          <w:lang w:val="kk-KZ"/>
        </w:rPr>
      </w:pPr>
    </w:p>
    <w:p w14:paraId="0833141C" w14:textId="77777777" w:rsidR="00A05D03" w:rsidRPr="00C04AE6" w:rsidRDefault="00A05D03" w:rsidP="00DC08B3">
      <w:pPr>
        <w:ind w:firstLine="567"/>
        <w:jc w:val="both"/>
        <w:rPr>
          <w:rFonts w:ascii="Times New Roman" w:hAnsi="Times New Roman"/>
          <w:color w:val="000000" w:themeColor="text1"/>
          <w:sz w:val="28"/>
          <w:szCs w:val="28"/>
          <w:lang w:val="kk-KZ"/>
        </w:rPr>
      </w:pPr>
    </w:p>
    <w:p w14:paraId="2A973856" w14:textId="77777777" w:rsidR="00A05D03" w:rsidRPr="00C04AE6" w:rsidRDefault="00A05D03" w:rsidP="00DC08B3">
      <w:pPr>
        <w:ind w:firstLine="567"/>
        <w:jc w:val="both"/>
        <w:rPr>
          <w:rFonts w:ascii="Times New Roman" w:hAnsi="Times New Roman"/>
          <w:color w:val="000000" w:themeColor="text1"/>
          <w:sz w:val="28"/>
          <w:szCs w:val="28"/>
          <w:lang w:val="kk-KZ"/>
        </w:rPr>
      </w:pPr>
    </w:p>
    <w:p w14:paraId="0658FDA2" w14:textId="77777777" w:rsidR="00A05D03" w:rsidRPr="00C04AE6" w:rsidRDefault="00BF6CDF" w:rsidP="00DC08B3">
      <w:pPr>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08064" behindDoc="0" locked="0" layoutInCell="1" allowOverlap="1" wp14:anchorId="583394DB" wp14:editId="4DE28A12">
                <wp:simplePos x="0" y="0"/>
                <wp:positionH relativeFrom="column">
                  <wp:posOffset>953135</wp:posOffset>
                </wp:positionH>
                <wp:positionV relativeFrom="paragraph">
                  <wp:posOffset>132715</wp:posOffset>
                </wp:positionV>
                <wp:extent cx="2882265" cy="612775"/>
                <wp:effectExtent l="57150" t="38100" r="51435" b="73025"/>
                <wp:wrapNone/>
                <wp:docPr id="457" name="Блок-схема: альтернативный процесс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265" cy="6127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79E036C" w14:textId="77777777" w:rsidR="009F798E" w:rsidRPr="00153EB8" w:rsidRDefault="009F798E" w:rsidP="00A05D03">
                            <w:pPr>
                              <w:jc w:val="center"/>
                              <w:rPr>
                                <w:rFonts w:ascii="Times New Roman" w:hAnsi="Times New Roman"/>
                                <w:lang w:val="kk-KZ"/>
                              </w:rPr>
                            </w:pPr>
                            <w:r w:rsidRPr="00153EB8">
                              <w:rPr>
                                <w:rFonts w:ascii="Times New Roman" w:hAnsi="Times New Roman"/>
                                <w:lang w:val="kk-KZ"/>
                              </w:rPr>
                              <w:t>Модельдің адекваттылығы</w:t>
                            </w:r>
                          </w:p>
                          <w:p w14:paraId="33F64311" w14:textId="77777777" w:rsidR="009F798E" w:rsidRDefault="009F798E" w:rsidP="00A05D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83394D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45" o:spid="_x0000_s1033" type="#_x0000_t176" style="position:absolute;left:0;text-align:left;margin-left:75.05pt;margin-top:10.45pt;width:226.95pt;height:48.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" fillcolor="#bcbcbc">
                <v:fill color2="#ededed" rotate="t" angle="180" colors="0 #bcbcbc;22938f #d0d0d0;1 #ededed" focus="100%" type="gradient"/>
                <v:shadow on="t" color="black" opacity="24903f" origin=",.5" offset="0,.55556mm"/>
                <v:path arrowok="t"/>
                <v:textbox>
                  <w:txbxContent>
                    <w:p w14:paraId="679E036C" w14:textId="77777777" w:rsidR="009F798E" w:rsidRPr="00153EB8" w:rsidRDefault="009F798E" w:rsidP="00A05D03">
                      <w:pPr>
                        <w:jc w:val="center"/>
                        <w:rPr>
                          <w:rFonts w:ascii="Times New Roman" w:hAnsi="Times New Roman"/>
                          <w:lang w:val="kk-KZ"/>
                        </w:rPr>
                      </w:pPr>
                      <w:r w:rsidRPr="00153EB8">
                        <w:rPr>
                          <w:rFonts w:ascii="Times New Roman" w:hAnsi="Times New Roman"/>
                          <w:lang w:val="kk-KZ"/>
                        </w:rPr>
                        <w:t>Модельдің адекваттылығы</w:t>
                      </w:r>
                    </w:p>
                    <w:p w14:paraId="33F64311" w14:textId="77777777" w:rsidR="009F798E" w:rsidRDefault="009F798E" w:rsidP="00A05D03">
                      <w:pPr>
                        <w:jc w:val="center"/>
                      </w:pPr>
                    </w:p>
                  </w:txbxContent>
                </v:textbox>
              </v:shape>
            </w:pict>
          </mc:Fallback>
        </mc:AlternateContent>
      </w:r>
    </w:p>
    <w:p w14:paraId="1F06E0C8" w14:textId="77777777" w:rsidR="00A05D03" w:rsidRPr="00C04AE6" w:rsidRDefault="00A05D03" w:rsidP="00DC08B3">
      <w:pPr>
        <w:ind w:firstLine="567"/>
        <w:jc w:val="both"/>
        <w:rPr>
          <w:rFonts w:ascii="Times New Roman" w:hAnsi="Times New Roman"/>
          <w:color w:val="000000" w:themeColor="text1"/>
          <w:sz w:val="28"/>
          <w:szCs w:val="28"/>
          <w:lang w:val="kk-KZ"/>
        </w:rPr>
      </w:pPr>
    </w:p>
    <w:p w14:paraId="65EA2395" w14:textId="77777777" w:rsidR="00637FEF" w:rsidRPr="00C04AE6" w:rsidRDefault="00637FEF" w:rsidP="00DC08B3">
      <w:pPr>
        <w:ind w:firstLine="567"/>
        <w:jc w:val="both"/>
        <w:rPr>
          <w:rFonts w:ascii="Times New Roman" w:hAnsi="Times New Roman"/>
          <w:color w:val="000000" w:themeColor="text1"/>
          <w:sz w:val="28"/>
          <w:szCs w:val="28"/>
          <w:lang w:val="kk-KZ"/>
        </w:rPr>
      </w:pPr>
    </w:p>
    <w:p w14:paraId="6263FD8B" w14:textId="77777777" w:rsidR="00A075DF" w:rsidRPr="00C04AE6" w:rsidRDefault="002B3354" w:rsidP="00DC08B3">
      <w:pPr>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Сурет 2</w:t>
      </w:r>
      <w:r w:rsidR="00A05D03" w:rsidRPr="00C04AE6">
        <w:rPr>
          <w:rFonts w:ascii="Times New Roman" w:hAnsi="Times New Roman"/>
          <w:color w:val="000000" w:themeColor="text1"/>
          <w:sz w:val="28"/>
          <w:szCs w:val="28"/>
          <w:lang w:val="kk-KZ"/>
        </w:rPr>
        <w:t>. Модельдеу үдерісінің жүйесі</w:t>
      </w:r>
    </w:p>
    <w:p w14:paraId="3102A559" w14:textId="77777777" w:rsidR="00A075DF" w:rsidRPr="00C04AE6" w:rsidRDefault="00E97FC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Модельдердің түпнұсқа біліммен</w:t>
      </w:r>
      <w:r w:rsidR="00A075DF" w:rsidRPr="00C04AE6">
        <w:rPr>
          <w:rFonts w:ascii="Times New Roman" w:hAnsi="Times New Roman"/>
          <w:color w:val="000000" w:themeColor="text1"/>
          <w:kern w:val="0"/>
          <w:sz w:val="28"/>
          <w:szCs w:val="28"/>
          <w:lang w:val="kk-KZ" w:eastAsia="ru-RU"/>
        </w:rPr>
        <w:t xml:space="preserve"> сәйкестігін</w:t>
      </w:r>
      <w:r w:rsidR="00637FEF" w:rsidRPr="00C04AE6">
        <w:rPr>
          <w:rFonts w:ascii="Times New Roman" w:hAnsi="Times New Roman"/>
          <w:color w:val="000000" w:themeColor="text1"/>
          <w:kern w:val="0"/>
          <w:sz w:val="28"/>
          <w:szCs w:val="28"/>
          <w:lang w:val="kk-KZ" w:eastAsia="ru-RU"/>
        </w:rPr>
        <w:t xml:space="preserve"> </w:t>
      </w:r>
      <w:r w:rsidR="00A075DF" w:rsidRPr="00C04AE6">
        <w:rPr>
          <w:rFonts w:ascii="Times New Roman" w:hAnsi="Times New Roman"/>
          <w:color w:val="000000" w:themeColor="text1"/>
          <w:kern w:val="0"/>
          <w:sz w:val="28"/>
          <w:szCs w:val="28"/>
          <w:lang w:val="kk-KZ" w:eastAsia="ru-RU"/>
        </w:rPr>
        <w:t>тексерудің</w:t>
      </w:r>
      <w:r w:rsidR="00637FEF" w:rsidRPr="00C04AE6">
        <w:rPr>
          <w:rFonts w:ascii="Times New Roman" w:hAnsi="Times New Roman"/>
          <w:color w:val="000000" w:themeColor="text1"/>
          <w:kern w:val="0"/>
          <w:sz w:val="28"/>
          <w:szCs w:val="28"/>
          <w:lang w:val="kk-KZ" w:eastAsia="ru-RU"/>
        </w:rPr>
        <w:t xml:space="preserve"> </w:t>
      </w:r>
      <w:r w:rsidR="00A075DF" w:rsidRPr="00C04AE6">
        <w:rPr>
          <w:rFonts w:ascii="Times New Roman" w:hAnsi="Times New Roman"/>
          <w:b/>
          <w:color w:val="000000" w:themeColor="text1"/>
          <w:kern w:val="0"/>
          <w:sz w:val="28"/>
          <w:szCs w:val="28"/>
          <w:lang w:val="kk-KZ" w:eastAsia="ru-RU"/>
        </w:rPr>
        <w:t xml:space="preserve">бірінші қағидасы </w:t>
      </w:r>
      <w:r w:rsidR="00A075D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модель</w:t>
      </w:r>
      <w:r w:rsidR="00DA4D33" w:rsidRPr="00C04AE6">
        <w:rPr>
          <w:rFonts w:ascii="Times New Roman" w:hAnsi="Times New Roman"/>
          <w:color w:val="000000" w:themeColor="text1"/>
          <w:kern w:val="0"/>
          <w:sz w:val="28"/>
          <w:szCs w:val="28"/>
          <w:lang w:val="kk-KZ" w:eastAsia="ru-RU"/>
        </w:rPr>
        <w:t xml:space="preserve"> арқылы</w:t>
      </w:r>
      <w:r w:rsidR="00A075DF" w:rsidRPr="00C04AE6">
        <w:rPr>
          <w:rFonts w:ascii="Times New Roman" w:hAnsi="Times New Roman"/>
          <w:color w:val="000000" w:themeColor="text1"/>
          <w:kern w:val="0"/>
          <w:sz w:val="28"/>
          <w:szCs w:val="28"/>
          <w:lang w:val="kk-KZ" w:eastAsia="ru-RU"/>
        </w:rPr>
        <w:t xml:space="preserve"> алынған нәтижелердің зерттелетін </w:t>
      </w:r>
      <w:r w:rsidR="00DA4D33" w:rsidRPr="00C04AE6">
        <w:rPr>
          <w:rFonts w:ascii="Times New Roman" w:hAnsi="Times New Roman"/>
          <w:color w:val="000000" w:themeColor="text1"/>
          <w:kern w:val="0"/>
          <w:sz w:val="28"/>
          <w:szCs w:val="28"/>
          <w:lang w:val="kk-KZ" w:eastAsia="ru-RU"/>
        </w:rPr>
        <w:t>объектімен</w:t>
      </w:r>
      <w:r w:rsidR="00637FEF" w:rsidRPr="00C04AE6">
        <w:rPr>
          <w:rFonts w:ascii="Times New Roman" w:hAnsi="Times New Roman"/>
          <w:color w:val="000000" w:themeColor="text1"/>
          <w:kern w:val="0"/>
          <w:sz w:val="28"/>
          <w:szCs w:val="28"/>
          <w:lang w:val="kk-KZ" w:eastAsia="ru-RU"/>
        </w:rPr>
        <w:t xml:space="preserve"> </w:t>
      </w:r>
      <w:r w:rsidR="00A075DF" w:rsidRPr="00C04AE6">
        <w:rPr>
          <w:rFonts w:ascii="Times New Roman" w:hAnsi="Times New Roman"/>
          <w:b/>
          <w:color w:val="000000" w:themeColor="text1"/>
          <w:kern w:val="0"/>
          <w:sz w:val="28"/>
          <w:szCs w:val="28"/>
          <w:lang w:val="kk-KZ" w:eastAsia="ru-RU"/>
        </w:rPr>
        <w:t>шынайы</w:t>
      </w:r>
      <w:r w:rsidR="00CE1A7A" w:rsidRPr="00C04AE6">
        <w:rPr>
          <w:rFonts w:ascii="Times New Roman" w:hAnsi="Times New Roman"/>
          <w:b/>
          <w:color w:val="000000" w:themeColor="text1"/>
          <w:kern w:val="0"/>
          <w:sz w:val="28"/>
          <w:szCs w:val="28"/>
          <w:lang w:val="kk-KZ" w:eastAsia="ru-RU"/>
        </w:rPr>
        <w:t>лық</w:t>
      </w:r>
      <w:r w:rsidR="00637FEF" w:rsidRPr="00C04AE6">
        <w:rPr>
          <w:rFonts w:ascii="Times New Roman" w:hAnsi="Times New Roman"/>
          <w:b/>
          <w:color w:val="000000" w:themeColor="text1"/>
          <w:kern w:val="0"/>
          <w:sz w:val="28"/>
          <w:szCs w:val="28"/>
          <w:lang w:val="kk-KZ" w:eastAsia="ru-RU"/>
        </w:rPr>
        <w:t xml:space="preserve"> </w:t>
      </w:r>
      <w:r w:rsidR="00A075DF" w:rsidRPr="00C04AE6">
        <w:rPr>
          <w:rFonts w:ascii="Times New Roman" w:hAnsi="Times New Roman"/>
          <w:b/>
          <w:color w:val="000000" w:themeColor="text1"/>
          <w:kern w:val="0"/>
          <w:sz w:val="28"/>
          <w:szCs w:val="28"/>
          <w:lang w:val="kk-KZ" w:eastAsia="ru-RU"/>
        </w:rPr>
        <w:t>сәйкестігін</w:t>
      </w:r>
      <w:r w:rsidR="00A075DF" w:rsidRPr="00C04AE6">
        <w:rPr>
          <w:rFonts w:ascii="Times New Roman" w:hAnsi="Times New Roman"/>
          <w:color w:val="000000" w:themeColor="text1"/>
          <w:kern w:val="0"/>
          <w:sz w:val="28"/>
          <w:szCs w:val="28"/>
          <w:lang w:val="kk-KZ" w:eastAsia="ru-RU"/>
        </w:rPr>
        <w:t xml:space="preserve"> </w:t>
      </w:r>
      <w:r w:rsidR="00DA4D33" w:rsidRPr="00C04AE6">
        <w:rPr>
          <w:rFonts w:ascii="Times New Roman" w:hAnsi="Times New Roman"/>
          <w:color w:val="000000" w:themeColor="text1"/>
          <w:kern w:val="0"/>
          <w:sz w:val="28"/>
          <w:szCs w:val="28"/>
          <w:lang w:val="kk-KZ" w:eastAsia="ru-RU"/>
        </w:rPr>
        <w:t>бақылау.</w:t>
      </w:r>
    </w:p>
    <w:p w14:paraId="4D8E17BB" w14:textId="77777777" w:rsidR="00444C4F" w:rsidRPr="00C04AE6" w:rsidRDefault="00A075D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Модельдеуге үйрету жолымен жүзеге асырылатын сапалы білім берудегі </w:t>
      </w:r>
      <w:r w:rsidRPr="00C04AE6">
        <w:rPr>
          <w:rFonts w:ascii="Times New Roman" w:hAnsi="Times New Roman"/>
          <w:b/>
          <w:i/>
          <w:color w:val="000000" w:themeColor="text1"/>
          <w:kern w:val="0"/>
          <w:sz w:val="28"/>
          <w:szCs w:val="28"/>
          <w:lang w:val="kk-KZ" w:eastAsia="ru-RU"/>
        </w:rPr>
        <w:t>екінші қағида:</w:t>
      </w:r>
      <w:r w:rsidRPr="00C04AE6">
        <w:rPr>
          <w:rFonts w:ascii="Times New Roman" w:hAnsi="Times New Roman"/>
          <w:color w:val="000000" w:themeColor="text1"/>
          <w:kern w:val="0"/>
          <w:sz w:val="28"/>
          <w:szCs w:val="28"/>
          <w:lang w:val="kk-KZ" w:eastAsia="ru-RU"/>
        </w:rPr>
        <w:t xml:space="preserve"> оны</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нақты жағдайларда</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қажетті ғылыми әрі танымдық тәсіл ретінде қолдану. Сондықтан</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xml:space="preserve">қазақ тілінің орфографиялық ұғымдарын меңгертуде модель құрудың мынадай </w:t>
      </w:r>
      <w:r w:rsidRPr="00C04AE6">
        <w:rPr>
          <w:rFonts w:ascii="Times New Roman" w:hAnsi="Times New Roman"/>
          <w:b/>
          <w:i/>
          <w:color w:val="000000" w:themeColor="text1"/>
          <w:kern w:val="0"/>
          <w:sz w:val="28"/>
          <w:szCs w:val="28"/>
          <w:lang w:val="kk-KZ" w:eastAsia="ru-RU"/>
        </w:rPr>
        <w:t>негізгі белгілері мен ерекшеліктері</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қарастырылды:</w:t>
      </w:r>
    </w:p>
    <w:p w14:paraId="5F3136F3" w14:textId="4D21F147" w:rsidR="00A075DF" w:rsidRPr="00C04AE6" w:rsidRDefault="00A075D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1. </w:t>
      </w:r>
      <w:r w:rsidRPr="00C04AE6">
        <w:rPr>
          <w:rFonts w:ascii="Times New Roman" w:hAnsi="Times New Roman"/>
          <w:b/>
          <w:color w:val="000000" w:themeColor="text1"/>
          <w:kern w:val="0"/>
          <w:sz w:val="28"/>
          <w:szCs w:val="28"/>
          <w:lang w:val="kk-KZ" w:eastAsia="ru-RU"/>
        </w:rPr>
        <w:t>Модельдің толықтығы</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сабақтың тақырыбына сай ұсынылып отырған нысанмен байланысты барлық фактілердің қамтылуы мен көрініс табуы. Қандай тапсырмада болсын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қазақ тілінің өзіндік заңдылықтарын танытатын аспектілерді барынша толық қамту білімнің толықтығына да кепіл болады. Егер модель құру нақты бір мәтін негізінде жүргізілсе</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онда сол автордың идеясын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сол идеяны түсіндіруге қызмет етіп тұрған тұжырымдар толық сақталуы</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басты назарда болып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қатаң қадағаланып отырды. Өйткені бір жерде бос орын я басы артық мәселе қамтылса</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бүкіл модельдің жүйесі бұзылатыны сөзсіз.</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Мысалы</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«А және Ә фонемаларынының; Ә және Е фонемаларының; С және Ш фонемаларының ортақ және айырым белгілерін ажыратыңыз» деген сипаттағы тапсырмаларды орындау үшін оқушы Венн диаграммасының жетілдірілген нұсқасын модель түрінде дайындаңыз» деген тапсырмаларды студенттер қызығушылықпен орындайды. Әр фонеманың өзіндік ерекшеліктері мен екі дыбыстың ұқсастықтарын бейнелейтін модель түрін өздіктерінен ізденіп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өздері ой тұжырымдарын түзеді. Немесе екі түрлі мәтіндегі ғалымдардың ой-пікірлеріндегі қайшылықтар мен ортақ тұжырымдарды да осы үлгіде талдайды.</w:t>
      </w:r>
    </w:p>
    <w:p w14:paraId="7E15F632" w14:textId="01B8C9F5" w:rsidR="00444C4F" w:rsidRPr="00C04AE6" w:rsidRDefault="00A075D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2. </w:t>
      </w:r>
      <w:r w:rsidRPr="00C04AE6">
        <w:rPr>
          <w:rFonts w:ascii="Times New Roman" w:hAnsi="Times New Roman"/>
          <w:b/>
          <w:color w:val="000000" w:themeColor="text1"/>
          <w:kern w:val="0"/>
          <w:sz w:val="28"/>
          <w:szCs w:val="28"/>
          <w:lang w:val="kk-KZ" w:eastAsia="ru-RU"/>
        </w:rPr>
        <w:t>Модельдің оңтайлылығы</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алға қойылған мақсатқа жету үшін сабақта меңгертілетін немесе түсіндірелетін теориялық ережелерді</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ғылыми пайымдауларды қарапайым әрі оңтайлы түрде беру. Модельдеуде ең маңыздысы: тақырып бойынша нысанаға қатысты мағлұматтар мен деректердің</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теориялардың ішінен ең қажеттісін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мәндісін іріктеп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талғай алу. Одан соң сол тапқан түйіндеулерді барынша әрі қарапайым</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әрі жүйелі түрде рәсімдеу қажет. Модельдеуде нысанға байланысты негізгі және қосалқы ақпараттардың аражігін ашып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өзара қиюластырып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xml:space="preserve">қамти алу – аса керекті </w:t>
      </w:r>
      <w:r w:rsidRPr="00C04AE6">
        <w:rPr>
          <w:rFonts w:ascii="Times New Roman" w:hAnsi="Times New Roman"/>
          <w:color w:val="000000" w:themeColor="text1"/>
          <w:kern w:val="0"/>
          <w:sz w:val="28"/>
          <w:szCs w:val="28"/>
          <w:lang w:val="kk-KZ" w:eastAsia="ru-RU"/>
        </w:rPr>
        <w:lastRenderedPageBreak/>
        <w:t>құзіреттілік</w:t>
      </w:r>
      <w:r w:rsidR="005931B6">
        <w:rPr>
          <w:rFonts w:ascii="Times New Roman" w:hAnsi="Times New Roman"/>
          <w:color w:val="000000" w:themeColor="text1"/>
          <w:kern w:val="0"/>
          <w:sz w:val="28"/>
          <w:szCs w:val="28"/>
          <w:lang w:val="kk-KZ" w:eastAsia="ru-RU"/>
        </w:rPr>
        <w:t>тің бірі. Бұл талап білім алушылардың</w:t>
      </w:r>
      <w:r w:rsidRPr="00C04AE6">
        <w:rPr>
          <w:rFonts w:ascii="Times New Roman" w:hAnsi="Times New Roman"/>
          <w:color w:val="000000" w:themeColor="text1"/>
          <w:kern w:val="0"/>
          <w:sz w:val="28"/>
          <w:szCs w:val="28"/>
          <w:lang w:val="kk-KZ" w:eastAsia="ru-RU"/>
        </w:rPr>
        <w:t xml:space="preserve"> мәтінге кешенді талдау жасай алу дағдыларының дамуына ықпал етумен қатар</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оқыған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естіген ақпараттарды өңдеп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талғап жұмсауға үйретуде біршама нәтижелерге қол жеткізуге ықпал етеді.</w:t>
      </w:r>
    </w:p>
    <w:p w14:paraId="2B92C7EA" w14:textId="0BF74084" w:rsidR="00444C4F" w:rsidRPr="00C04AE6" w:rsidRDefault="00A075D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3. </w:t>
      </w:r>
      <w:r w:rsidRPr="00C04AE6">
        <w:rPr>
          <w:rFonts w:ascii="Times New Roman" w:hAnsi="Times New Roman"/>
          <w:b/>
          <w:bCs/>
          <w:color w:val="000000" w:themeColor="text1"/>
          <w:kern w:val="0"/>
          <w:sz w:val="28"/>
          <w:szCs w:val="28"/>
          <w:lang w:val="kk-KZ" w:eastAsia="ru-RU"/>
        </w:rPr>
        <w:t>Модельдің</w:t>
      </w:r>
      <w:r w:rsidRPr="00C04AE6">
        <w:rPr>
          <w:rFonts w:ascii="Times New Roman" w:hAnsi="Times New Roman"/>
          <w:color w:val="000000" w:themeColor="text1"/>
          <w:kern w:val="0"/>
          <w:sz w:val="28"/>
          <w:szCs w:val="28"/>
          <w:lang w:val="kk-KZ" w:eastAsia="ru-RU"/>
        </w:rPr>
        <w:t xml:space="preserve"> т</w:t>
      </w:r>
      <w:r w:rsidR="00673E8D">
        <w:rPr>
          <w:rFonts w:ascii="Times New Roman" w:hAnsi="Times New Roman"/>
          <w:b/>
          <w:color w:val="000000" w:themeColor="text1"/>
          <w:kern w:val="0"/>
          <w:sz w:val="28"/>
          <w:szCs w:val="28"/>
          <w:lang w:val="kk-KZ" w:eastAsia="ru-RU"/>
        </w:rPr>
        <w:t>үсініктілігі</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теориялық білімнің</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модель арқылы қарапайым түрде берілуі. Модельдің</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әсіресе</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оқу-білімге қатысты белгілі бір әдістемелік мақсатта ұсынылатын көрнекіліктерге қойылатын талаптың қатарында жинақылық</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қарапайымдылық</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түсінуге жеңіл әрі тартымды болуы жиі айтылады. Сондықтан қандай көрнекі болса да</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модель оны қолданушы үшін түсінікті болмаса</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иерархиялық жүйесінде ақаулық немесе терминдерінде күңгірттік орын алса</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ол модель иесі үшін де</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оны тыңдаушы/көруші үшінде маңызын жоғалтады. Сол себепті</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әсіресе</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ертеңгі жас ұрпаққа білім мен тәрбие беретін болашақ мұғалімнің модельдердің түсінікті болуына қажетті д</w:t>
      </w:r>
      <w:r w:rsidR="0065761E">
        <w:rPr>
          <w:rFonts w:ascii="Times New Roman" w:hAnsi="Times New Roman"/>
          <w:color w:val="000000" w:themeColor="text1"/>
          <w:kern w:val="0"/>
          <w:sz w:val="28"/>
          <w:szCs w:val="28"/>
          <w:lang w:val="kk-KZ" w:eastAsia="ru-RU"/>
        </w:rPr>
        <w:t>ағдыларды меңгеруі – кәсіби құзы</w:t>
      </w:r>
      <w:r w:rsidRPr="00C04AE6">
        <w:rPr>
          <w:rFonts w:ascii="Times New Roman" w:hAnsi="Times New Roman"/>
          <w:color w:val="000000" w:themeColor="text1"/>
          <w:kern w:val="0"/>
          <w:sz w:val="28"/>
          <w:szCs w:val="28"/>
          <w:lang w:val="kk-KZ" w:eastAsia="ru-RU"/>
        </w:rPr>
        <w:t>реттілікке бастайтын маңызды қадам болып саналады.</w:t>
      </w:r>
    </w:p>
    <w:p w14:paraId="1FE5CC45" w14:textId="5B60722C" w:rsidR="00A075DF" w:rsidRPr="00C04AE6" w:rsidRDefault="00A075DF" w:rsidP="00982EC2">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4. </w:t>
      </w:r>
      <w:r w:rsidRPr="00C04AE6">
        <w:rPr>
          <w:rFonts w:ascii="Times New Roman" w:hAnsi="Times New Roman"/>
          <w:b/>
          <w:bCs/>
          <w:color w:val="000000" w:themeColor="text1"/>
          <w:kern w:val="0"/>
          <w:sz w:val="28"/>
          <w:szCs w:val="28"/>
          <w:lang w:val="kk-KZ" w:eastAsia="ru-RU"/>
        </w:rPr>
        <w:t>Модельдің</w:t>
      </w:r>
      <w:r w:rsidRPr="00C04AE6">
        <w:rPr>
          <w:rFonts w:ascii="Times New Roman" w:hAnsi="Times New Roman"/>
          <w:b/>
          <w:color w:val="000000" w:themeColor="text1"/>
          <w:kern w:val="0"/>
          <w:sz w:val="28"/>
          <w:szCs w:val="28"/>
          <w:lang w:val="kk-KZ" w:eastAsia="ru-RU"/>
        </w:rPr>
        <w:t xml:space="preserve"> адекваттылығы</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теориялық білімге толық сәйкестігі. Модельдің бағалылығы</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ең алдымен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оның нақты бір теориялық мәселелерді зерделеуде сол теорияға қатысты ережелермен толық сәйкес болып отыруы. Қате немесе теориялық ұғымға жанаспайтын немесе толық сәйкеспейтін модель сыңаржақ болып қалады.</w:t>
      </w:r>
      <w:r w:rsidR="00ED1656" w:rsidRPr="00C04AE6">
        <w:rPr>
          <w:rFonts w:ascii="Times New Roman" w:hAnsi="Times New Roman"/>
          <w:color w:val="000000" w:themeColor="text1"/>
          <w:kern w:val="0"/>
          <w:sz w:val="28"/>
          <w:szCs w:val="28"/>
          <w:lang w:val="tr-TR" w:eastAsia="ru-RU"/>
        </w:rPr>
        <w:t xml:space="preserve"> </w:t>
      </w:r>
      <w:r w:rsidRPr="00C04AE6">
        <w:rPr>
          <w:rFonts w:ascii="Times New Roman" w:hAnsi="Times New Roman"/>
          <w:color w:val="000000" w:themeColor="text1"/>
          <w:kern w:val="0"/>
          <w:sz w:val="28"/>
          <w:szCs w:val="28"/>
          <w:lang w:val="kk-KZ" w:eastAsia="ru-RU"/>
        </w:rPr>
        <w:t>Толық емес немес аяқталмаған</w:t>
      </w:r>
      <w:r w:rsidR="00982EC2">
        <w:rPr>
          <w:rFonts w:ascii="Times New Roman" w:hAnsi="Times New Roman"/>
          <w:color w:val="000000" w:themeColor="text1"/>
          <w:kern w:val="0"/>
          <w:sz w:val="28"/>
          <w:szCs w:val="28"/>
          <w:lang w:val="kk-KZ" w:eastAsia="ru-RU"/>
        </w:rPr>
        <w:t xml:space="preserve"> модельдермен жұмыс білім алушыларға</w:t>
      </w:r>
      <w:r w:rsidRPr="00C04AE6">
        <w:rPr>
          <w:rFonts w:ascii="Times New Roman" w:hAnsi="Times New Roman"/>
          <w:color w:val="000000" w:themeColor="text1"/>
          <w:kern w:val="0"/>
          <w:sz w:val="28"/>
          <w:szCs w:val="28"/>
          <w:lang w:val="kk-KZ" w:eastAsia="ru-RU"/>
        </w:rPr>
        <w:t xml:space="preserve"> арнайы тапсырма түрінде ғана беріл</w:t>
      </w:r>
      <w:r w:rsidR="00982EC2">
        <w:rPr>
          <w:rFonts w:ascii="Times New Roman" w:hAnsi="Times New Roman"/>
          <w:color w:val="000000" w:themeColor="text1"/>
          <w:kern w:val="0"/>
          <w:sz w:val="28"/>
          <w:szCs w:val="28"/>
          <w:lang w:val="kk-KZ" w:eastAsia="ru-RU"/>
        </w:rPr>
        <w:t>ді. Ондағы мақсат: білім алушылардың</w:t>
      </w:r>
      <w:r w:rsidRPr="00C04AE6">
        <w:rPr>
          <w:rFonts w:ascii="Times New Roman" w:hAnsi="Times New Roman"/>
          <w:color w:val="000000" w:themeColor="text1"/>
          <w:kern w:val="0"/>
          <w:sz w:val="28"/>
          <w:szCs w:val="28"/>
          <w:lang w:val="kk-KZ" w:eastAsia="ru-RU"/>
        </w:rPr>
        <w:t xml:space="preserve"> өздерінде бар білімге сүйеніп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модельдерді</w:t>
      </w:r>
      <w:r w:rsidR="00982EC2">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одан әрі жетілдіру</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толықтыру дағдыларын дамыту. Басқа жағдайларда олардан толыққанды</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басы мен соңы нақты әрі жүйелі жұмыс талап етіледі.</w:t>
      </w:r>
    </w:p>
    <w:p w14:paraId="4DDA45DD" w14:textId="34F76302" w:rsidR="00444C4F" w:rsidRPr="00C04AE6" w:rsidRDefault="00A075D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5. </w:t>
      </w:r>
      <w:r w:rsidR="005D7C93">
        <w:rPr>
          <w:rFonts w:ascii="Times New Roman" w:hAnsi="Times New Roman"/>
          <w:b/>
          <w:bCs/>
          <w:color w:val="000000" w:themeColor="text1"/>
          <w:kern w:val="0"/>
          <w:sz w:val="28"/>
          <w:szCs w:val="28"/>
          <w:lang w:val="kk-KZ" w:eastAsia="ru-RU"/>
        </w:rPr>
        <w:t>Модельдің</w:t>
      </w:r>
      <w:r w:rsidR="005D7C93">
        <w:rPr>
          <w:rFonts w:ascii="Times New Roman" w:hAnsi="Times New Roman"/>
          <w:b/>
          <w:color w:val="000000" w:themeColor="text1"/>
          <w:kern w:val="0"/>
          <w:sz w:val="28"/>
          <w:szCs w:val="28"/>
          <w:lang w:val="kk-KZ" w:eastAsia="ru-RU"/>
        </w:rPr>
        <w:t xml:space="preserve"> үнемділігі</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белгілі бір білімді игеруде қуат-күш және уақыт сыйымдылық мөлшерінің аз жұмсалуы. Негізі бұл –</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жалпы модельдеудің түпкі мәнімен барабар талаптың бірі. Өйткені модельдеудің бастапқы түсінігі үлкен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қомақты білімді</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ой мен идеяларды</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пікірлерді ықшамдап берумен шектесіп жатыр. Сондықтан модельдеу та</w:t>
      </w:r>
      <w:r w:rsidR="00831945">
        <w:rPr>
          <w:rFonts w:ascii="Times New Roman" w:hAnsi="Times New Roman"/>
          <w:color w:val="000000" w:themeColor="text1"/>
          <w:kern w:val="0"/>
          <w:sz w:val="28"/>
          <w:szCs w:val="28"/>
          <w:lang w:val="kk-KZ" w:eastAsia="ru-RU"/>
        </w:rPr>
        <w:t>псырмаларын орындаған білім алушының</w:t>
      </w:r>
      <w:r w:rsidRPr="00C04AE6">
        <w:rPr>
          <w:rFonts w:ascii="Times New Roman" w:hAnsi="Times New Roman"/>
          <w:color w:val="000000" w:themeColor="text1"/>
          <w:kern w:val="0"/>
          <w:sz w:val="28"/>
          <w:szCs w:val="28"/>
          <w:lang w:val="kk-KZ" w:eastAsia="ru-RU"/>
        </w:rPr>
        <w:t xml:space="preserve"> бойында жинақылық</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ойында нақтылық</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жұмысында тиянақтылық қоса қалыптасады. Бүгінгі жылдам өзгеріп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xml:space="preserve">құбылмалы сипаты айқын көрініп </w:t>
      </w:r>
      <w:r w:rsidR="00730760">
        <w:rPr>
          <w:rFonts w:ascii="Times New Roman" w:hAnsi="Times New Roman"/>
          <w:color w:val="000000" w:themeColor="text1"/>
          <w:kern w:val="0"/>
          <w:sz w:val="28"/>
          <w:szCs w:val="28"/>
          <w:lang w:val="kk-KZ" w:eastAsia="ru-RU"/>
        </w:rPr>
        <w:t>отырған өмірде бұл білім алушылардың</w:t>
      </w:r>
      <w:r w:rsidRPr="00C04AE6">
        <w:rPr>
          <w:rFonts w:ascii="Times New Roman" w:hAnsi="Times New Roman"/>
          <w:color w:val="000000" w:themeColor="text1"/>
          <w:kern w:val="0"/>
          <w:sz w:val="28"/>
          <w:szCs w:val="28"/>
          <w:lang w:val="kk-KZ" w:eastAsia="ru-RU"/>
        </w:rPr>
        <w:t xml:space="preserve"> уақытты барынша оңтайлы пайдалана білуіне ықпал етеді.</w:t>
      </w:r>
    </w:p>
    <w:p w14:paraId="49B6FE1C" w14:textId="66C28D59" w:rsidR="00A075DF" w:rsidRPr="00C04AE6" w:rsidRDefault="00A075D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6. </w:t>
      </w:r>
      <w:r w:rsidRPr="00C04AE6">
        <w:rPr>
          <w:rFonts w:ascii="Times New Roman" w:hAnsi="Times New Roman"/>
          <w:b/>
          <w:bCs/>
          <w:color w:val="000000" w:themeColor="text1"/>
          <w:kern w:val="0"/>
          <w:sz w:val="28"/>
          <w:szCs w:val="28"/>
          <w:lang w:val="kk-KZ" w:eastAsia="ru-RU"/>
        </w:rPr>
        <w:t>Модельдің</w:t>
      </w:r>
      <w:r w:rsidRPr="00C04AE6">
        <w:rPr>
          <w:rFonts w:ascii="Times New Roman" w:hAnsi="Times New Roman"/>
          <w:b/>
          <w:color w:val="000000" w:themeColor="text1"/>
          <w:kern w:val="0"/>
          <w:sz w:val="28"/>
          <w:szCs w:val="28"/>
          <w:lang w:val="kk-KZ" w:eastAsia="ru-RU"/>
        </w:rPr>
        <w:t xml:space="preserve"> нақтылығы</w:t>
      </w:r>
      <w:r w:rsidR="00637FEF" w:rsidRPr="00C04AE6">
        <w:rPr>
          <w:rFonts w:ascii="Times New Roman" w:hAnsi="Times New Roman"/>
          <w:b/>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теориялық білімнің терең бекітілуі. Нақтылық – модельдеу жұмысының алдында екі түрлі міндет қояды: біріншіден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студенттердің тілдік сезгірлігі мен орфографиялық қырағылығы қалыптасады. Ол үшін теориялық материалдардың өзіне тән ерекшеліктерін тез байқап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соны ұтымды әрі нақты беру амалдарын іздестіреді. Екіншіден</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қомақты оқу материалдарын ықшамдау үшін салыстырмалы талдау жасап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xml:space="preserve">шұғыл шешім қабылдауға төселеді. </w:t>
      </w:r>
      <w:r w:rsidR="00173952">
        <w:rPr>
          <w:rFonts w:ascii="Times New Roman" w:hAnsi="Times New Roman"/>
          <w:color w:val="000000" w:themeColor="text1"/>
          <w:kern w:val="0"/>
          <w:sz w:val="28"/>
          <w:szCs w:val="28"/>
          <w:lang w:val="kk-KZ" w:eastAsia="ru-RU"/>
        </w:rPr>
        <w:t>Сондықтан бұл жұмыста білім алушының</w:t>
      </w:r>
      <w:r w:rsidRPr="00C04AE6">
        <w:rPr>
          <w:rFonts w:ascii="Times New Roman" w:hAnsi="Times New Roman"/>
          <w:color w:val="000000" w:themeColor="text1"/>
          <w:kern w:val="0"/>
          <w:sz w:val="28"/>
          <w:szCs w:val="28"/>
          <w:lang w:val="kk-KZ" w:eastAsia="ru-RU"/>
        </w:rPr>
        <w:t xml:space="preserve"> өз ойын дәл әрі дәлелді</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дәйекті жеткізу қабілеттерін дамытуына мүмкіндік беріледі.</w:t>
      </w:r>
    </w:p>
    <w:p w14:paraId="0C3F5550" w14:textId="3C950F63" w:rsidR="00A075DF" w:rsidRPr="00C04AE6" w:rsidRDefault="00A075DF" w:rsidP="00DC08B3">
      <w:pPr>
        <w:spacing w:after="0" w:line="240" w:lineRule="auto"/>
        <w:ind w:firstLine="567"/>
        <w:jc w:val="both"/>
        <w:rPr>
          <w:rFonts w:ascii="Times New Roman" w:hAnsi="Times New Roman"/>
          <w:color w:val="000000" w:themeColor="text1"/>
          <w:kern w:val="0"/>
          <w:sz w:val="28"/>
          <w:szCs w:val="28"/>
          <w:lang w:val="kk-KZ" w:eastAsia="ru-RU"/>
        </w:rPr>
      </w:pPr>
      <w:r w:rsidRPr="00C04AE6">
        <w:rPr>
          <w:rFonts w:ascii="Times New Roman" w:hAnsi="Times New Roman"/>
          <w:color w:val="000000" w:themeColor="text1"/>
          <w:kern w:val="0"/>
          <w:sz w:val="28"/>
          <w:szCs w:val="28"/>
          <w:lang w:val="kk-KZ" w:eastAsia="ru-RU"/>
        </w:rPr>
        <w:t xml:space="preserve">7. </w:t>
      </w:r>
      <w:r w:rsidRPr="00C04AE6">
        <w:rPr>
          <w:rFonts w:ascii="Times New Roman" w:hAnsi="Times New Roman"/>
          <w:b/>
          <w:bCs/>
          <w:color w:val="000000" w:themeColor="text1"/>
          <w:kern w:val="0"/>
          <w:sz w:val="28"/>
          <w:szCs w:val="28"/>
          <w:lang w:val="kk-KZ" w:eastAsia="ru-RU"/>
        </w:rPr>
        <w:t>Модельдің</w:t>
      </w:r>
      <w:r w:rsidRPr="00C04AE6">
        <w:rPr>
          <w:rFonts w:ascii="Times New Roman" w:hAnsi="Times New Roman"/>
          <w:b/>
          <w:color w:val="000000" w:themeColor="text1"/>
          <w:kern w:val="0"/>
          <w:sz w:val="28"/>
          <w:szCs w:val="28"/>
          <w:lang w:val="kk-KZ" w:eastAsia="ru-RU"/>
        </w:rPr>
        <w:t xml:space="preserve"> эстетикалық сипаты</w:t>
      </w:r>
      <w:r w:rsidRPr="00C04AE6">
        <w:rPr>
          <w:rFonts w:ascii="Times New Roman" w:hAnsi="Times New Roman"/>
          <w:color w:val="000000" w:themeColor="text1"/>
          <w:kern w:val="0"/>
          <w:sz w:val="28"/>
          <w:szCs w:val="28"/>
          <w:lang w:val="kk-KZ" w:eastAsia="ru-RU"/>
        </w:rPr>
        <w:t xml:space="preserve"> –</w:t>
      </w:r>
      <w:r w:rsidR="00637FEF"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 xml:space="preserve">модельдің көркем болуы. Модель – студенттің тек оқыған материалдар бойынша ой жинақтауын ғана талап </w:t>
      </w:r>
      <w:r w:rsidRPr="00C04AE6">
        <w:rPr>
          <w:rFonts w:ascii="Times New Roman" w:hAnsi="Times New Roman"/>
          <w:color w:val="000000" w:themeColor="text1"/>
          <w:kern w:val="0"/>
          <w:sz w:val="28"/>
          <w:szCs w:val="28"/>
          <w:lang w:val="kk-KZ" w:eastAsia="ru-RU"/>
        </w:rPr>
        <w:lastRenderedPageBreak/>
        <w:t>етпейді. Оның басты ұстанымы көрнекілік болғандықтан қашан да тартымды</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көзге сүйкімді</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ойға сыйымды болуы – басты талаптың бірі. Оның осындай талапқа сай болуы үшін студент барынша кең ізденіп</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модельдің мазмұнымен қатар сыртқы безендіріліуіне де баса назар аударады. Бұл білім алушының эстетикалық талғамын тәрбиелеуге себеп болады. Әсіресе</w:t>
      </w:r>
      <w:r w:rsidR="003E2370" w:rsidRPr="00C04AE6">
        <w:rPr>
          <w:rFonts w:ascii="Times New Roman" w:hAnsi="Times New Roman"/>
          <w:color w:val="000000" w:themeColor="text1"/>
          <w:kern w:val="0"/>
          <w:sz w:val="28"/>
          <w:szCs w:val="28"/>
          <w:lang w:val="kk-KZ" w:eastAsia="ru-RU"/>
        </w:rPr>
        <w:t xml:space="preserve">, </w:t>
      </w:r>
      <w:r w:rsidRPr="00C04AE6">
        <w:rPr>
          <w:rFonts w:ascii="Times New Roman" w:hAnsi="Times New Roman"/>
          <w:color w:val="000000" w:themeColor="text1"/>
          <w:kern w:val="0"/>
          <w:sz w:val="28"/>
          <w:szCs w:val="28"/>
          <w:lang w:val="kk-KZ" w:eastAsia="ru-RU"/>
        </w:rPr>
        <w:t>болашағын мұғалімдік мамандықпен байланыстыратын студент үшін осы мүмкіндікті дұрыс қолдану оның кәсіби-шеберлік құзіреттілігінің дамуына игі ықпал етеді.</w:t>
      </w:r>
    </w:p>
    <w:p w14:paraId="74B88912" w14:textId="1FAAE17A" w:rsidR="008C603D" w:rsidRPr="00C04AE6" w:rsidRDefault="00C30C7E"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8. </w:t>
      </w:r>
      <w:r w:rsidRPr="00C04AE6">
        <w:rPr>
          <w:rFonts w:ascii="Times New Roman" w:hAnsi="Times New Roman"/>
          <w:b/>
          <w:bCs/>
          <w:color w:val="000000" w:themeColor="text1"/>
          <w:kern w:val="0"/>
          <w:sz w:val="28"/>
          <w:szCs w:val="28"/>
          <w:lang w:val="kk-KZ"/>
        </w:rPr>
        <w:t>Модельдің</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b/>
          <w:color w:val="000000" w:themeColor="text1"/>
          <w:kern w:val="0"/>
          <w:sz w:val="28"/>
          <w:szCs w:val="28"/>
          <w:lang w:val="kk-KZ"/>
        </w:rPr>
        <w:t>ыңғайлылығы</w:t>
      </w:r>
      <w:r w:rsidRPr="00C04AE6">
        <w:rPr>
          <w:rFonts w:ascii="Times New Roman" w:hAnsi="Times New Roman"/>
          <w:color w:val="000000" w:themeColor="text1"/>
          <w:kern w:val="0"/>
          <w:sz w:val="28"/>
          <w:szCs w:val="28"/>
          <w:lang w:val="kk-KZ"/>
        </w:rPr>
        <w:t>.</w:t>
      </w:r>
      <w:r w:rsidR="00D57307">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Модель құрудың </w:t>
      </w:r>
      <w:r w:rsidRPr="00D57307">
        <w:rPr>
          <w:rFonts w:ascii="Times New Roman" w:hAnsi="Times New Roman"/>
          <w:color w:val="000000" w:themeColor="text1"/>
          <w:kern w:val="0"/>
          <w:sz w:val="28"/>
          <w:szCs w:val="28"/>
          <w:lang w:val="kk-KZ"/>
        </w:rPr>
        <w:t>қолданбалы белгісі</w:t>
      </w:r>
      <w:r w:rsidR="00637FEF" w:rsidRPr="00C04AE6">
        <w:rPr>
          <w:rFonts w:ascii="Times New Roman" w:hAnsi="Times New Roman"/>
          <w:b/>
          <w:color w:val="000000" w:themeColor="text1"/>
          <w:kern w:val="0"/>
          <w:sz w:val="28"/>
          <w:szCs w:val="28"/>
          <w:lang w:val="kk-KZ"/>
        </w:rPr>
        <w:t xml:space="preserve"> </w:t>
      </w:r>
      <w:r w:rsidRPr="00C04AE6">
        <w:rPr>
          <w:rFonts w:ascii="Times New Roman" w:hAnsi="Times New Roman"/>
          <w:b/>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ыңғайлылық</w:t>
      </w:r>
      <w:r w:rsidRPr="00C04AE6">
        <w:rPr>
          <w:rFonts w:ascii="Times New Roman" w:hAnsi="Times New Roman"/>
          <w:color w:val="000000" w:themeColor="text1"/>
          <w:kern w:val="0"/>
          <w:sz w:val="28"/>
          <w:szCs w:val="28"/>
          <w:lang w:val="kk-KZ"/>
        </w:rPr>
        <w:t>.</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Бұл талапқа сай болу үшін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модельдің</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ақпараттық мәні болу керек.</w:t>
      </w:r>
      <w:r w:rsidRPr="00C04AE6">
        <w:rPr>
          <w:rFonts w:ascii="Times New Roman" w:hAnsi="Times New Roman"/>
          <w:b/>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Орфографияда ақпараттық модельдердің таңбалық жүйесі жиі пайдаланылады</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бұл орфография саласына қатысты білімді сызба</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диаграмма немесе әртүрлі графикалық үлгілер арқылы көрсетуге мүмкіндік береді. Тілді оқыту үдерісінде модельдеу көбінесе формула</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кесте</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мәтін және блок-схема түрінде жүзеге асырылады. Ал схемалық</w:t>
      </w:r>
      <w:r w:rsidR="006B074A"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сызбалық</w:t>
      </w:r>
      <w:r w:rsidR="00AB45EB"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модельдеу</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шартты белгілер арқылы іс-қимылдың ретін бейнелегенде</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блок-схема деп аталады. Блок-схема – модельдің графикалық көрсетілімі</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мұнда негізінен шартты белгілер пайдаланылады. Мұндай модельдеу түрлері еуропалық тілтанымда 1980-жылдардан бастап қолданылуда. Қазақ орфографиясын модельдеу арқылы оқыту әдістемесі әлі де жаңа бағыт болып табылады. Дегенмен</w:t>
      </w:r>
      <w:r w:rsidR="00637FEF"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бұл тәсілдің тіл оқыту тарихында мүлде қолданылмағанын білдірмейді</w:t>
      </w:r>
      <w:r w:rsidR="003E2370" w:rsidRPr="00C04AE6">
        <w:rPr>
          <w:rFonts w:ascii="Times New Roman" w:hAnsi="Times New Roman"/>
          <w:color w:val="000000" w:themeColor="text1"/>
          <w:kern w:val="0"/>
          <w:sz w:val="28"/>
          <w:szCs w:val="28"/>
          <w:lang w:val="kk-KZ"/>
        </w:rPr>
        <w:t xml:space="preserve">, </w:t>
      </w:r>
      <w:r w:rsidR="008C603D" w:rsidRPr="00C04AE6">
        <w:rPr>
          <w:rFonts w:ascii="Times New Roman" w:hAnsi="Times New Roman"/>
          <w:color w:val="000000" w:themeColor="text1"/>
          <w:kern w:val="0"/>
          <w:sz w:val="28"/>
          <w:szCs w:val="28"/>
          <w:lang w:val="kk-KZ"/>
        </w:rPr>
        <w:t>тек оның дамуы мен қолданыс аясы әлі де кеңейе түседі.</w:t>
      </w:r>
    </w:p>
    <w:p w14:paraId="666F5B6B" w14:textId="77432A85" w:rsidR="00444C4F" w:rsidRPr="00C04AE6" w:rsidRDefault="00C30C7E"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Қорыта айтқанда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болашақ филолог мамандарға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пән мұғалімдеріне қазақ тілінің орфографиялық білім</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құрылым</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жаңа формаларын меңгертуде модельдік жүйе қазіргі заман талабына сай ғылыми танымның</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зерттеудің аса маңызды амалына айналды.</w:t>
      </w:r>
    </w:p>
    <w:p w14:paraId="5912F6A7" w14:textId="77777777" w:rsidR="00C30C7E" w:rsidRPr="00C04AE6" w:rsidRDefault="00C30C7E" w:rsidP="00DC08B3">
      <w:pPr>
        <w:spacing w:after="0" w:line="240" w:lineRule="auto"/>
        <w:ind w:firstLine="567"/>
        <w:jc w:val="both"/>
        <w:rPr>
          <w:rFonts w:ascii="Times New Roman" w:hAnsi="Times New Roman"/>
          <w:color w:val="000000" w:themeColor="text1"/>
          <w:kern w:val="0"/>
          <w:sz w:val="28"/>
          <w:szCs w:val="28"/>
          <w:lang w:val="kk-KZ"/>
        </w:rPr>
      </w:pPr>
    </w:p>
    <w:p w14:paraId="478D5C41" w14:textId="77777777" w:rsidR="00444C4F" w:rsidRPr="00C04AE6" w:rsidRDefault="00C30C7E" w:rsidP="00AA06A5">
      <w:pPr>
        <w:pStyle w:val="1"/>
        <w:rPr>
          <w:rFonts w:eastAsia="Calibri"/>
          <w:color w:val="000000" w:themeColor="text1"/>
        </w:rPr>
      </w:pPr>
      <w:bookmarkStart w:id="10" w:name="_Toc184853405"/>
      <w:r w:rsidRPr="00C04AE6">
        <w:rPr>
          <w:rFonts w:eastAsia="Calibri"/>
          <w:color w:val="000000" w:themeColor="text1"/>
        </w:rPr>
        <w:t>1.3</w:t>
      </w:r>
      <w:r w:rsidR="00AA06A5" w:rsidRPr="00C04AE6">
        <w:rPr>
          <w:rFonts w:eastAsia="Calibri"/>
          <w:color w:val="000000" w:themeColor="text1"/>
        </w:rPr>
        <w:t>.</w:t>
      </w:r>
      <w:r w:rsidRPr="00C04AE6">
        <w:rPr>
          <w:rFonts w:eastAsia="Calibri"/>
          <w:color w:val="000000" w:themeColor="text1"/>
        </w:rPr>
        <w:t xml:space="preserve"> Қазақ тілінің орфографиялық</w:t>
      </w:r>
      <w:r w:rsidR="00637FEF" w:rsidRPr="00C04AE6">
        <w:rPr>
          <w:rFonts w:eastAsia="Calibri"/>
          <w:color w:val="000000" w:themeColor="text1"/>
        </w:rPr>
        <w:t xml:space="preserve"> </w:t>
      </w:r>
      <w:r w:rsidRPr="00C04AE6">
        <w:rPr>
          <w:rFonts w:eastAsia="Calibri"/>
          <w:color w:val="000000" w:themeColor="text1"/>
        </w:rPr>
        <w:t>принциптері мен заңдылықтары</w:t>
      </w:r>
      <w:bookmarkEnd w:id="10"/>
    </w:p>
    <w:p w14:paraId="1518FF8F" w14:textId="728991FD"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Тілдің орфографиялық жүйесі алдымен екі негізгі параметр бойынша бағаланады: біріншісі – мәтіннің дыбысталуына жақындық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екіншісі – морфема модельдерінің бірізділігі. Алғашқы параметр жазушы үшін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ал екіншісі оқушы үшін маңызды. Оқу процесінде сөз бен морфеманы «тану» маңызды мақсат болып табылады. Орфография </w:t>
      </w:r>
      <w:r w:rsidR="005F0B2C" w:rsidRPr="00C04AE6">
        <w:rPr>
          <w:rFonts w:ascii="Times New Roman" w:hAnsi="Times New Roman"/>
          <w:color w:val="000000" w:themeColor="text1"/>
          <w:sz w:val="28"/>
          <w:szCs w:val="28"/>
          <w:lang w:val="kk-KZ"/>
        </w:rPr>
        <w:t>жазу мен оны қабылдау элементтерінің фонологиялық және семантикалық аспектілермен тығыз байланысты. Яғни</w:t>
      </w:r>
      <w:r w:rsidR="003E2370" w:rsidRPr="00C04AE6">
        <w:rPr>
          <w:rFonts w:ascii="Times New Roman" w:hAnsi="Times New Roman"/>
          <w:color w:val="000000" w:themeColor="text1"/>
          <w:sz w:val="28"/>
          <w:szCs w:val="28"/>
          <w:lang w:val="kk-KZ"/>
        </w:rPr>
        <w:t xml:space="preserve">, </w:t>
      </w:r>
      <w:r w:rsidR="005F0B2C" w:rsidRPr="00C04AE6">
        <w:rPr>
          <w:rFonts w:ascii="Times New Roman" w:hAnsi="Times New Roman"/>
          <w:color w:val="000000" w:themeColor="text1"/>
          <w:sz w:val="28"/>
          <w:szCs w:val="28"/>
          <w:lang w:val="kk-KZ"/>
        </w:rPr>
        <w:t>орфографияның зерттеу нысаны – сөздер мен морфемалардың дұрыс жазылуын анықтау.</w:t>
      </w:r>
    </w:p>
    <w:p w14:paraId="7B10D189" w14:textId="04A4E52F" w:rsidR="00637FEF" w:rsidRPr="00C04AE6" w:rsidRDefault="005F0B2C"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hAnsi="Times New Roman"/>
          <w:color w:val="000000" w:themeColor="text1"/>
          <w:sz w:val="28"/>
          <w:szCs w:val="28"/>
          <w:lang w:val="kk-KZ"/>
        </w:rPr>
        <w:t>Орфография әртүрлі жазылым нұсқаларының ішінен графикалық және орфографиялық тұрғыдан дұрыс әрі үйлесімді норманы таңдап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бекітеді. Алайда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кейде орфографиялық ережелер графикалық жүйеге қайшы келетін жазылым нұсқаларын қабылдауы мүмкін. Мұндай жағдайлар тарихи дәстүрді сақтау немесе шетелден енген сөздерді транслитерациялау кезінде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графикалық жүйеге сәйкес келмейтін жазылым ережелерінің қабылдауына байланысты болады.</w:t>
      </w:r>
    </w:p>
    <w:p w14:paraId="4F4364A3" w14:textId="5DD046E0"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Орфография – сөздерді бірізділікпен жазу ережелерін анықтайтын қағидалар жиынтығы.</w:t>
      </w:r>
      <w:r w:rsidR="00637FEF"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Орфографияның негізгі элементі – емле ережелері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олар негіз болатын басты қағидалар – жазу принциптері. Жазу тарихы мыңдаған жылдар бойы дамып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өзгеруіне қарай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оның принциптері де өзгеріп отырады. Орфография – тілдегі сөздер мен грамматикалық формалардың</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сондай-ақ олардың қолданылуындағы тіркестердің тұрақты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біркелкі жазылуын қамтамасыз ететін ережелер жиынтығы. Ал орфографиялық принцип – сөздердің белгілі бір нормаларға сәйкес жазылу тәртібін анықтайтын көрсеткіш.</w:t>
      </w:r>
    </w:p>
    <w:p w14:paraId="6778A265" w14:textId="5000A326"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Орфографиядағы принциптер мәселесі тек орфографиямен ғана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сонымен қатар фонология ғылымымен де тығыз байланысты. Себебі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жазу жүйесі адамнан тыс өмір сүре алмайды және жазу үдерісі психологиямен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сана мен ұлттық таныммен тығыз байланысты. </w:t>
      </w:r>
      <w:r w:rsidR="00E42DEF" w:rsidRPr="00C04AE6">
        <w:rPr>
          <w:rFonts w:ascii="Times New Roman" w:eastAsia="Arial" w:hAnsi="Times New Roman"/>
          <w:color w:val="000000" w:themeColor="text1"/>
          <w:kern w:val="0"/>
          <w:sz w:val="28"/>
          <w:szCs w:val="28"/>
          <w:lang w:val="kk-KZ" w:eastAsia="ru-RU"/>
        </w:rPr>
        <w:t>Арнайы емле</w:t>
      </w:r>
      <w:r w:rsidRPr="00C04AE6">
        <w:rPr>
          <w:rFonts w:ascii="Times New Roman" w:eastAsia="Arial" w:hAnsi="Times New Roman"/>
          <w:color w:val="000000" w:themeColor="text1"/>
          <w:kern w:val="0"/>
          <w:sz w:val="28"/>
          <w:szCs w:val="28"/>
          <w:lang w:val="kk-KZ" w:eastAsia="ru-RU"/>
        </w:rPr>
        <w:t xml:space="preserve"> принциптерін белгілеу грамматология ғылымында ұлттық тіл мен ұлттық таныммен байланысты қарастырылады. В.А.Богородицкий жазу принциптерін белгілеуде «психологиялық заңдылықтардың» маңызы зор екенін атап өтеді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ал </w:t>
      </w:r>
      <w:r w:rsidR="00B46C18" w:rsidRPr="00C04AE6">
        <w:rPr>
          <w:rFonts w:ascii="Times New Roman" w:eastAsia="Arial" w:hAnsi="Times New Roman"/>
          <w:color w:val="000000" w:themeColor="text1"/>
          <w:kern w:val="0"/>
          <w:sz w:val="28"/>
          <w:szCs w:val="28"/>
          <w:lang w:val="kk-KZ" w:eastAsia="ru-RU"/>
        </w:rPr>
        <w:t>И.А.Бодуэн де Куртенэ</w:t>
      </w:r>
      <w:r w:rsidRPr="00C04AE6">
        <w:rPr>
          <w:rFonts w:ascii="Times New Roman" w:eastAsia="Arial" w:hAnsi="Times New Roman"/>
          <w:color w:val="000000" w:themeColor="text1"/>
          <w:kern w:val="0"/>
          <w:sz w:val="28"/>
          <w:szCs w:val="28"/>
          <w:lang w:val="kk-KZ" w:eastAsia="ru-RU"/>
        </w:rPr>
        <w:t xml:space="preserve"> о</w:t>
      </w:r>
      <w:r w:rsidR="003450B4" w:rsidRPr="00C04AE6">
        <w:rPr>
          <w:rFonts w:ascii="Times New Roman" w:eastAsia="Arial" w:hAnsi="Times New Roman"/>
          <w:color w:val="000000" w:themeColor="text1"/>
          <w:kern w:val="0"/>
          <w:sz w:val="28"/>
          <w:szCs w:val="28"/>
          <w:lang w:val="kk-KZ" w:eastAsia="ru-RU"/>
        </w:rPr>
        <w:t>рфографиялық принциптердің таным және ойлаудың</w:t>
      </w:r>
      <w:r w:rsidRPr="00C04AE6">
        <w:rPr>
          <w:rFonts w:ascii="Times New Roman" w:eastAsia="Arial" w:hAnsi="Times New Roman"/>
          <w:color w:val="000000" w:themeColor="text1"/>
          <w:kern w:val="0"/>
          <w:sz w:val="28"/>
          <w:szCs w:val="28"/>
          <w:lang w:val="kk-KZ" w:eastAsia="ru-RU"/>
        </w:rPr>
        <w:t xml:space="preserve"> байланысын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сондай-ақ олардың анықталуында психологиялық күйдің рөлін ерекше атап көрсетеді. Біздің көзқарасымызша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орфографиялық принциптер – бұл емлеге қатысты басқарушы идеялар немесе басқарушы жүйелер. </w:t>
      </w:r>
      <w:r w:rsidR="00B0107D" w:rsidRPr="00C04AE6">
        <w:rPr>
          <w:rFonts w:ascii="Times New Roman" w:eastAsia="Arial" w:hAnsi="Times New Roman"/>
          <w:color w:val="000000" w:themeColor="text1"/>
          <w:kern w:val="0"/>
          <w:sz w:val="28"/>
          <w:szCs w:val="28"/>
          <w:lang w:val="kk-KZ" w:eastAsia="ru-RU"/>
        </w:rPr>
        <w:t>Жазу тарихында жазу нормалары толық кодификацияланбаған кезеңде</w:t>
      </w:r>
      <w:r w:rsidR="003E2370" w:rsidRPr="00C04AE6">
        <w:rPr>
          <w:rFonts w:ascii="Times New Roman" w:eastAsia="Arial" w:hAnsi="Times New Roman"/>
          <w:color w:val="000000" w:themeColor="text1"/>
          <w:kern w:val="0"/>
          <w:sz w:val="28"/>
          <w:szCs w:val="28"/>
          <w:lang w:val="kk-KZ" w:eastAsia="ru-RU"/>
        </w:rPr>
        <w:t xml:space="preserve">, </w:t>
      </w:r>
      <w:r w:rsidR="00B0107D" w:rsidRPr="00C04AE6">
        <w:rPr>
          <w:rFonts w:ascii="Times New Roman" w:eastAsia="Arial" w:hAnsi="Times New Roman"/>
          <w:color w:val="000000" w:themeColor="text1"/>
          <w:kern w:val="0"/>
          <w:sz w:val="28"/>
          <w:szCs w:val="28"/>
          <w:lang w:val="kk-KZ" w:eastAsia="ru-RU"/>
        </w:rPr>
        <w:t>басқарушы идеялар мен орфографиялық принциптер емле нұсқаларын таңдауда басты бағыт ретінде қызмет атқарады. Бұл жағдайда жазушы дұрыс жазу үлгісін таңдап</w:t>
      </w:r>
      <w:r w:rsidR="003E2370" w:rsidRPr="00C04AE6">
        <w:rPr>
          <w:rFonts w:ascii="Times New Roman" w:eastAsia="Arial" w:hAnsi="Times New Roman"/>
          <w:color w:val="000000" w:themeColor="text1"/>
          <w:kern w:val="0"/>
          <w:sz w:val="28"/>
          <w:szCs w:val="28"/>
          <w:lang w:val="kk-KZ" w:eastAsia="ru-RU"/>
        </w:rPr>
        <w:t xml:space="preserve">, </w:t>
      </w:r>
      <w:r w:rsidR="00B0107D" w:rsidRPr="00C04AE6">
        <w:rPr>
          <w:rFonts w:ascii="Times New Roman" w:eastAsia="Arial" w:hAnsi="Times New Roman"/>
          <w:color w:val="000000" w:themeColor="text1"/>
          <w:kern w:val="0"/>
          <w:sz w:val="28"/>
          <w:szCs w:val="28"/>
          <w:lang w:val="kk-KZ" w:eastAsia="ru-RU"/>
        </w:rPr>
        <w:t>сол арқылы мақсатты түрде қабылдауға тырысады.</w:t>
      </w:r>
      <w:r w:rsidR="00EE6F3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Орфографияда тәжірибе мен теория әрдайым өзара тығыз байланыста болады. Орфографияның тәжірибелік бағыты оның өңделуі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толықтырылуы және ұзақ мерзім бойы қызмет етуіне негізделеді.</w:t>
      </w:r>
    </w:p>
    <w:p w14:paraId="19FAED16" w14:textId="2C3A58CB"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Әлемдегі жазу жүйелері бір ғана принципке негізделмейді. Дегенмен жазу тарихы мен жазба тілдердің қалыптасуында орфографиялық кодты құру кезінде белгілі бір принциптер негізінде жазу дәстүрі болған. Қазіргі уақытта тілдің ұлттық сипаты мен ерекшелігіне қарай бірнеше орфографиялық принцип таңдалып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 сол жазба тілге қызмет етеді. Орфографияда бірнеше принциптің арасынан біреуі басымдыққа ие болады және бұл негізгі принцип ретінде қарастырылады. Басым орфографиялық принцип негізінде ұлттық орфографияның 70-80 пайызының ережелері бекітіледі.</w:t>
      </w:r>
    </w:p>
    <w:p w14:paraId="4A662A27" w14:textId="57F8D35F" w:rsidR="000E782D" w:rsidRPr="00C04AE6" w:rsidRDefault="000E782D" w:rsidP="00DC08B3">
      <w:pPr>
        <w:spacing w:after="0" w:line="276" w:lineRule="auto"/>
        <w:ind w:firstLine="567"/>
        <w:jc w:val="both"/>
        <w:rPr>
          <w:rFonts w:ascii="Times New Roman" w:hAnsi="Times New Roman"/>
          <w:color w:val="000000" w:themeColor="text1"/>
          <w:sz w:val="28"/>
          <w:szCs w:val="28"/>
          <w:lang w:val="kk-KZ"/>
        </w:rPr>
      </w:pPr>
      <w:r w:rsidRPr="00C04AE6">
        <w:rPr>
          <w:rFonts w:ascii="Times New Roman" w:eastAsia="Arial" w:hAnsi="Times New Roman"/>
          <w:color w:val="000000" w:themeColor="text1"/>
          <w:kern w:val="0"/>
          <w:sz w:val="28"/>
          <w:szCs w:val="28"/>
          <w:lang w:val="kk-KZ" w:eastAsia="ru-RU"/>
        </w:rPr>
        <w:t xml:space="preserve">Н. Уәлиұлы </w:t>
      </w:r>
      <w:r w:rsidR="009019D4" w:rsidRPr="00C04AE6">
        <w:rPr>
          <w:rFonts w:ascii="Times New Roman" w:hAnsi="Times New Roman"/>
          <w:color w:val="000000" w:themeColor="text1"/>
          <w:sz w:val="28"/>
          <w:szCs w:val="28"/>
          <w:lang w:val="kk-KZ"/>
        </w:rPr>
        <w:t>қазіргі қазақ орфографиясындағы принциптерді екі топқа бөледі: негізгі және қосымша принциптер. Ол негізгі принциптерге фонетикалық және фонематикалық принциптерді жатқызса</w:t>
      </w:r>
      <w:r w:rsidR="003E2370" w:rsidRPr="00C04AE6">
        <w:rPr>
          <w:rFonts w:ascii="Times New Roman" w:hAnsi="Times New Roman"/>
          <w:color w:val="000000" w:themeColor="text1"/>
          <w:sz w:val="28"/>
          <w:szCs w:val="28"/>
          <w:lang w:val="kk-KZ"/>
        </w:rPr>
        <w:t xml:space="preserve">, </w:t>
      </w:r>
      <w:r w:rsidR="009019D4" w:rsidRPr="00C04AE6">
        <w:rPr>
          <w:rFonts w:ascii="Times New Roman" w:hAnsi="Times New Roman"/>
          <w:color w:val="000000" w:themeColor="text1"/>
          <w:sz w:val="28"/>
          <w:szCs w:val="28"/>
          <w:lang w:val="kk-KZ"/>
        </w:rPr>
        <w:t>қосымша принциптер ретінде түпнұсқа</w:t>
      </w:r>
      <w:r w:rsidR="003E2370" w:rsidRPr="00C04AE6">
        <w:rPr>
          <w:rFonts w:ascii="Times New Roman" w:hAnsi="Times New Roman"/>
          <w:color w:val="000000" w:themeColor="text1"/>
          <w:sz w:val="28"/>
          <w:szCs w:val="28"/>
          <w:lang w:val="kk-KZ"/>
        </w:rPr>
        <w:t xml:space="preserve">, </w:t>
      </w:r>
      <w:r w:rsidR="009019D4" w:rsidRPr="00C04AE6">
        <w:rPr>
          <w:rFonts w:ascii="Times New Roman" w:hAnsi="Times New Roman"/>
          <w:color w:val="000000" w:themeColor="text1"/>
          <w:sz w:val="28"/>
          <w:szCs w:val="28"/>
          <w:lang w:val="kk-KZ"/>
        </w:rPr>
        <w:t>дәстүрлі және айнымалы принциптерді айтады.</w:t>
      </w:r>
      <w:r w:rsidR="00F8114C" w:rsidRPr="00C04AE6">
        <w:rPr>
          <w:rFonts w:ascii="Times New Roman" w:hAnsi="Times New Roman"/>
          <w:color w:val="000000" w:themeColor="text1"/>
          <w:sz w:val="28"/>
          <w:szCs w:val="28"/>
          <w:lang w:val="kk-KZ"/>
        </w:rPr>
        <w:t xml:space="preserve"> </w:t>
      </w:r>
      <w:r w:rsidRPr="00C04AE6">
        <w:rPr>
          <w:rFonts w:ascii="Times New Roman" w:eastAsia="Arial" w:hAnsi="Times New Roman"/>
          <w:color w:val="000000" w:themeColor="text1"/>
          <w:kern w:val="0"/>
          <w:sz w:val="28"/>
          <w:szCs w:val="28"/>
          <w:lang w:val="kk-KZ" w:eastAsia="ru-RU"/>
        </w:rPr>
        <w:lastRenderedPageBreak/>
        <w:t>Негізгі</w:t>
      </w:r>
      <w:r w:rsidR="00637FEF"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принцип әдеби тілдің жазба түріндегі сөздердің 70-80 пайызын қамтиды. Қосымша принциптер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әдетте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кірме сөздердің жазылуы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жазу дәстүрін сақтау және омографтардың санын азайту мақсатында қолданылады. Орфография ережелері мен негізгі принциптерін өзгерту әрдайым ғылыми негіздемеге сүйеніп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жан-жақты талқыланып барып кодификацияланады. Егер орфографиялық ережелер тиімді әрі заманауи деп танылса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оларға қатысты нақтылаушы ережелер жасалады.</w:t>
      </w:r>
    </w:p>
    <w:p w14:paraId="4C6BE6BF" w14:textId="3A86496D"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90-жылдарға дейін қазақ орфографиясының негізгі принципі морфологиялық болып саналды және ол қазіргі кезде де мектеп грамматикасында да қолданылып келеді. Морфологиялық принципке сәйкес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орфографияда сөздің морфемалық құрамын сақтап жазу талап етіледі. Бұл принцип морфемалардың бірізді жазылуын қамтамасыз етіп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сөздің құрамындағы әріптер мен морфемалар бастапқы дыбысталуы бойынша өзгермейді.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«күнә» сөзінің туынды түрлерінде</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бейкүнә</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күнәһар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күнәлі</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түбірі тұрақты сақталады. Морфологиялық принцип қазақ тілінің орфографиясында жетекші орын алған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себебі ол тіл үйрету әдістемесінде тиімді саналған. Алайда соңғы он жылда фонематикалық принциптің рөлі айқындалып келеді.</w:t>
      </w:r>
    </w:p>
    <w:p w14:paraId="627FF94A" w14:textId="3B3E434C"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Егер емле ережелерінің негізгі принципін қарастырсақ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морфологиялық принциптің шектеулері байқалады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себебі сөздік қордағы сөздердің 50-60 пайызы бұл принципке сәйкес келмейді. Бұл қазақ тілінің жалғамалы қасиетіне байланысты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себебі сөздерге бірнеше қосымша жалғануы мүмкін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жаңа туынды сөздер жасау тәсілдерінің бірі болып табылады. Осы лингвистикалық факторларға байланысты морфологиялық принцип негізінен ығыстырылып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тілінің негізгі принципі ретінде фонетика-фонематикалық принцип бекітілді.</w:t>
      </w:r>
    </w:p>
    <w:p w14:paraId="628B65CC" w14:textId="56C6ECB7"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Фонетикалық принцип тілдегі сөздердің дыбыстық заңдылықтарына сүйене отырып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олардың айтылуы мен естілуіне қарай жазылуын қамтамасыз етеді. Бұл принцип сөздің дыбыстық өзгерістерін және позициялық ауысуларын есепке алады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осылайша жазылған сөздің айтылымдағы үлгісіне барынша жақын болуын қамтамасыз етеді.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«нан» сөзі оның айтылу үлгісіне</w:t>
      </w:r>
      <w:r w:rsidR="006B074A"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нан</w:t>
      </w:r>
      <w:r w:rsidR="00AD52C4" w:rsidRPr="00C04AE6">
        <w:rPr>
          <w:rFonts w:ascii="Times New Roman" w:eastAsia="Arial" w:hAnsi="Times New Roman"/>
          <w:color w:val="000000" w:themeColor="text1"/>
          <w:kern w:val="0"/>
          <w:sz w:val="28"/>
          <w:szCs w:val="28"/>
          <w:lang w:val="kk-KZ" w:eastAsia="ru-RU"/>
        </w:rPr>
        <w:t>]</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дәл келеді. Алайда фонетикалық принцип әрдайым «қалай естілсе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солай жазу» қағидасына сәйкес келе бермейді. Егер орфография тек осы қағиданы негізге алса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онда ол фонетикалық транскрипциямен теңестірілетін еді. Орфография ережелері әдеби тілдің жазылу бірізділігін сақтайды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диалектілік немесе жағдайлық сөйленістердің түрлі дыбысталу нұсқаларын жойып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тек әдеби тілдегі үлгіні заңдастырады.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фонетикалық принцип дыбыс типтерін әдеби айтылым нормасымен үйлесімді көрсету үшін қолданылады.</w:t>
      </w:r>
    </w:p>
    <w:p w14:paraId="18CD1BC1" w14:textId="6F6D3E13"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Фонетикалық принципке негізделген орфографияның тиімділігін бағалау кезінде белгілі бір тілдің фонологиялық жүйесінің ерекшеліктері маңызды рөл атқарады.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зерттеушілер серб тілінің фонетикалық принципіне негізделген орфографиясын шынайы</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рационалды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деп есептейді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өйткені серб тілінде вокализм жүйесінде дыбыстардың алмасу құбылысы жоқ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барлық дауысты фонемалар екпінсіз буындарда да өз қарама-қайшылығын сақтайды. Серб орфографиясы консонантизм жүйесіндегі ұяң және қатаң дауыссыздардың алмасуын ішінара көрсетіледі. Сондықтан серб тілінде жазылымның дыбысталымға жақын болуын сақтау негізгі принцип ретінде басымдыққа ие. Серб тілінде «Пиши како говориш и читаи као што је написано»</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«Қалай айтылса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солай жаз»</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деген ереже бар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серб орфографиясының негізгі принципі фонетикалық екенін көрсетеді.</w:t>
      </w:r>
    </w:p>
    <w:p w14:paraId="0FAE6A06" w14:textId="2E389048"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Ал беларусь тілінде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негізгі орфографиялық принцип фонетикалық болғанымен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орфографиясы мүлде басқа сипатқа ие. Беларусь тілінің фонологиялық жүйесі консонантизм мен вокализмде алмасу құбылыстарының көптігімен ерекшеленеді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түбір мен морфемада екі түрлі жазылым кездесуі мүмкін.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«дом» - «дамы»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«мой» - «мая» сөздерінде екі түрлі жазылымның көптігі</w:t>
      </w:r>
      <w:r w:rsidR="00363EE1" w:rsidRPr="00C04AE6">
        <w:rPr>
          <w:rFonts w:ascii="Times New Roman" w:eastAsia="Arial" w:hAnsi="Times New Roman"/>
          <w:color w:val="000000" w:themeColor="text1"/>
          <w:kern w:val="0"/>
          <w:sz w:val="28"/>
          <w:szCs w:val="28"/>
          <w:lang w:val="kk-KZ" w:eastAsia="ru-RU"/>
        </w:rPr>
        <w:t xml:space="preserve"> олардың дұрыстығын анықтау кейде қиындық туғызады.</w:t>
      </w:r>
      <w:r w:rsidR="00A05EF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мәселе морфеманың екпінді немесе екпінсіз болуына байланысты ажыратылады. Мұндай құбылыс сөздің грамматикалық құрылымын түсінуді қиындатады және мәтінді тану барысында да қолайсыздық тудырады. Осы себептен серб тілінде орфография шынайы</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рационалды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деп танылса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беларусь тілі үшін бұл принцип тиімді болып отыр деу қиын.</w:t>
      </w:r>
    </w:p>
    <w:p w14:paraId="3126106B" w14:textId="1D9F78B3"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Неміс лингвисі Г. Паульдің тұжырымынша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әрбір тілдің орфографиясын сол тілдің өз заңдылықтарына сәйкес бағалау керек. Осыған сәйкес</w:t>
      </w:r>
      <w:r w:rsidR="00637FEF"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тілінің ұлттық емлесінде фонетика-фонематикалық принциптің басым екендігін айтуға болады. Қазақ тілінде фонетикалық принцип септік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көптік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тәуелдік және жіктік жалғауларын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сондай-ақ кейбір жұрнақтарды қосу барысында сөздің соңғы буынының жуан немесе жіңішке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соңғы дыбысының дауысты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қатаң немесе ұяң болуына байланысты қолданылуын ескереді.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«халық+тар+дың»</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«орын+дық+тар+ы+мыз» сөздерінде бұл принцип байқалады. Сонымен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фонетикалық принцип күрделі жалқы есімдер мен кіріккен сөздерде де қолданылады.</w:t>
      </w:r>
    </w:p>
    <w:p w14:paraId="1C50A11B" w14:textId="4AC40089"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Бұл принцип қазақ тіліне ертерек еніп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дыбысталуы жағынан «сындырылған» кірме сөздерге де қатысты болды. ХІХ ғасырдың екінші жартысында қазақ тіліне орыс тілінен көптеген сөздер енді.</w:t>
      </w:r>
    </w:p>
    <w:p w14:paraId="5C41402E" w14:textId="02860C89" w:rsidR="00A61FE0" w:rsidRPr="00C04AE6" w:rsidRDefault="00A61FE0"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Сол кезеңде емле негізінен фонетикалық принципке сүйеніп жасалғандықтан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орыс тілінен енген сөздер қазақ тілінің айтылуына сәйкес жазылды. Бұл процесс барысында ауызекі сөйлеудің ықпалы үлкен болды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lastRenderedPageBreak/>
        <w:t>себебі дыбыстық өзгерістерге ұшыраған сөздер көптеп қабылданды. Кірме сөздер қазақ тілінің фонетикалық заңдарына сай бейімделіп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грамматикалық нормаларға сәйкес үйлестіріліп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сөзжасам жүйесіне ендірілді.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«самаурын»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«болыс»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«шәйнек»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«кереует»</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«кәріс»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«неміс»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«орыс» сияқты сөздер осыған айғақ бола алады.</w:t>
      </w:r>
    </w:p>
    <w:p w14:paraId="4E480777" w14:textId="5C6309BF" w:rsidR="00F761F6" w:rsidRPr="00C04AE6" w:rsidRDefault="000E782D" w:rsidP="00F761F6">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Қорытындылай келе</w:t>
      </w:r>
      <w:r w:rsidR="003E2370" w:rsidRPr="00C04AE6">
        <w:rPr>
          <w:rFonts w:ascii="Times New Roman" w:eastAsia="Arial" w:hAnsi="Times New Roman"/>
          <w:color w:val="000000" w:themeColor="text1"/>
          <w:kern w:val="0"/>
          <w:sz w:val="28"/>
          <w:szCs w:val="28"/>
          <w:lang w:val="kk-KZ" w:eastAsia="ru-RU"/>
        </w:rPr>
        <w:t xml:space="preserve">, </w:t>
      </w:r>
      <w:r w:rsidR="002E2A74" w:rsidRPr="00C04AE6">
        <w:rPr>
          <w:rFonts w:ascii="Times New Roman" w:eastAsia="Arial" w:hAnsi="Times New Roman"/>
          <w:color w:val="000000" w:themeColor="text1"/>
          <w:kern w:val="0"/>
          <w:sz w:val="28"/>
          <w:szCs w:val="28"/>
          <w:lang w:val="kk-KZ" w:eastAsia="ru-RU"/>
        </w:rPr>
        <w:t>қазақ тілінің емлесінде фонетикалық принцип мына жағдайларда қолданылады: 1</w:t>
      </w:r>
      <w:r w:rsidR="00AB45EB" w:rsidRPr="00C04AE6">
        <w:rPr>
          <w:rFonts w:ascii="Times New Roman" w:eastAsia="Arial" w:hAnsi="Times New Roman"/>
          <w:color w:val="000000" w:themeColor="text1"/>
          <w:kern w:val="0"/>
          <w:sz w:val="28"/>
          <w:szCs w:val="28"/>
          <w:lang w:val="kk-KZ" w:eastAsia="ru-RU"/>
        </w:rPr>
        <w:t xml:space="preserve">) </w:t>
      </w:r>
      <w:r w:rsidR="002E2A74" w:rsidRPr="00C04AE6">
        <w:rPr>
          <w:rFonts w:ascii="Times New Roman" w:eastAsia="Arial" w:hAnsi="Times New Roman"/>
          <w:color w:val="000000" w:themeColor="text1"/>
          <w:kern w:val="0"/>
          <w:sz w:val="28"/>
          <w:szCs w:val="28"/>
          <w:lang w:val="kk-KZ" w:eastAsia="ru-RU"/>
        </w:rPr>
        <w:t>төл және кірме сөздерге қосымшалар жалғанғанда</w:t>
      </w:r>
      <w:r w:rsidR="003E2370" w:rsidRPr="00C04AE6">
        <w:rPr>
          <w:rFonts w:ascii="Times New Roman" w:eastAsia="Arial" w:hAnsi="Times New Roman"/>
          <w:color w:val="000000" w:themeColor="text1"/>
          <w:kern w:val="0"/>
          <w:sz w:val="28"/>
          <w:szCs w:val="28"/>
          <w:lang w:val="kk-KZ" w:eastAsia="ru-RU"/>
        </w:rPr>
        <w:t xml:space="preserve">, </w:t>
      </w:r>
      <w:r w:rsidR="002E2A74" w:rsidRPr="00C04AE6">
        <w:rPr>
          <w:rFonts w:ascii="Times New Roman" w:eastAsia="Arial" w:hAnsi="Times New Roman"/>
          <w:color w:val="000000" w:themeColor="text1"/>
          <w:kern w:val="0"/>
          <w:sz w:val="28"/>
          <w:szCs w:val="28"/>
          <w:lang w:val="kk-KZ" w:eastAsia="ru-RU"/>
        </w:rPr>
        <w:t>2</w:t>
      </w:r>
      <w:r w:rsidR="00AB45EB" w:rsidRPr="00C04AE6">
        <w:rPr>
          <w:rFonts w:ascii="Times New Roman" w:eastAsia="Arial" w:hAnsi="Times New Roman"/>
          <w:color w:val="000000" w:themeColor="text1"/>
          <w:kern w:val="0"/>
          <w:sz w:val="28"/>
          <w:szCs w:val="28"/>
          <w:lang w:val="kk-KZ" w:eastAsia="ru-RU"/>
        </w:rPr>
        <w:t xml:space="preserve">) </w:t>
      </w:r>
      <w:r w:rsidR="002E2A74" w:rsidRPr="00C04AE6">
        <w:rPr>
          <w:rFonts w:ascii="Times New Roman" w:eastAsia="Arial" w:hAnsi="Times New Roman"/>
          <w:color w:val="000000" w:themeColor="text1"/>
          <w:kern w:val="0"/>
          <w:sz w:val="28"/>
          <w:szCs w:val="28"/>
          <w:lang w:val="kk-KZ" w:eastAsia="ru-RU"/>
        </w:rPr>
        <w:t>біріккен және кіріккен сөздерде</w:t>
      </w:r>
      <w:r w:rsidR="003E2370" w:rsidRPr="00C04AE6">
        <w:rPr>
          <w:rFonts w:ascii="Times New Roman" w:eastAsia="Arial" w:hAnsi="Times New Roman"/>
          <w:color w:val="000000" w:themeColor="text1"/>
          <w:kern w:val="0"/>
          <w:sz w:val="28"/>
          <w:szCs w:val="28"/>
          <w:lang w:val="kk-KZ" w:eastAsia="ru-RU"/>
        </w:rPr>
        <w:t xml:space="preserve">, </w:t>
      </w:r>
      <w:r w:rsidR="002E2A74" w:rsidRPr="00C04AE6">
        <w:rPr>
          <w:rFonts w:ascii="Times New Roman" w:eastAsia="Arial" w:hAnsi="Times New Roman"/>
          <w:color w:val="000000" w:themeColor="text1"/>
          <w:kern w:val="0"/>
          <w:sz w:val="28"/>
          <w:szCs w:val="28"/>
          <w:lang w:val="kk-KZ" w:eastAsia="ru-RU"/>
        </w:rPr>
        <w:t>3</w:t>
      </w:r>
      <w:r w:rsidR="00AB45EB" w:rsidRPr="00C04AE6">
        <w:rPr>
          <w:rFonts w:ascii="Times New Roman" w:eastAsia="Arial" w:hAnsi="Times New Roman"/>
          <w:color w:val="000000" w:themeColor="text1"/>
          <w:kern w:val="0"/>
          <w:sz w:val="28"/>
          <w:szCs w:val="28"/>
          <w:lang w:val="kk-KZ" w:eastAsia="ru-RU"/>
        </w:rPr>
        <w:t xml:space="preserve">) </w:t>
      </w:r>
      <w:r w:rsidR="002E2A74" w:rsidRPr="00C04AE6">
        <w:rPr>
          <w:rFonts w:ascii="Times New Roman" w:eastAsia="Arial" w:hAnsi="Times New Roman"/>
          <w:color w:val="000000" w:themeColor="text1"/>
          <w:kern w:val="0"/>
          <w:sz w:val="28"/>
          <w:szCs w:val="28"/>
          <w:lang w:val="kk-KZ" w:eastAsia="ru-RU"/>
        </w:rPr>
        <w:t>ертеректе енген кірме сөздерде.</w:t>
      </w:r>
      <w:r w:rsidR="00F761F6"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Қазіргі уақытта кірме сөздердің түпнұсқасынша жазылып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кеңінен қолданылып жүргені байқалады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қазақ тілінің басты фонетикалық заңдылығы – үндестік заңын бұзады. Қазақ әліпбиіндегі 42 әріптің кейбірі қазақ сөздерін таңбалауға мүлде қатыспайды және ұлттық ұғымдар мен атауларға жат болып саналады.</w:t>
      </w:r>
      <w:r w:rsidR="00FF201C" w:rsidRPr="00C04AE6">
        <w:rPr>
          <w:rFonts w:ascii="Times New Roman" w:eastAsia="Arial" w:hAnsi="Times New Roman"/>
          <w:color w:val="000000" w:themeColor="text1"/>
          <w:kern w:val="0"/>
          <w:sz w:val="28"/>
          <w:szCs w:val="28"/>
          <w:lang w:val="kk-KZ" w:eastAsia="ru-RU"/>
        </w:rPr>
        <w:t xml:space="preserve"> </w:t>
      </w:r>
      <w:r w:rsidR="00F761F6" w:rsidRPr="00C04AE6">
        <w:rPr>
          <w:rFonts w:ascii="Times New Roman" w:eastAsia="Arial" w:hAnsi="Times New Roman"/>
          <w:color w:val="000000" w:themeColor="text1"/>
          <w:kern w:val="0"/>
          <w:sz w:val="28"/>
          <w:szCs w:val="28"/>
          <w:lang w:val="kk-KZ" w:eastAsia="ru-RU"/>
        </w:rPr>
        <w:t>Фонематикалық принцип – бұл белгілі бір фонеманың әртүрлі дыбыстық түрленімдерінен фонетикалық ортаға тәуелсіз</w:t>
      </w:r>
      <w:r w:rsidR="003E2370" w:rsidRPr="00C04AE6">
        <w:rPr>
          <w:rFonts w:ascii="Times New Roman" w:eastAsia="Arial" w:hAnsi="Times New Roman"/>
          <w:color w:val="000000" w:themeColor="text1"/>
          <w:kern w:val="0"/>
          <w:sz w:val="28"/>
          <w:szCs w:val="28"/>
          <w:lang w:val="kk-KZ" w:eastAsia="ru-RU"/>
        </w:rPr>
        <w:t xml:space="preserve">, </w:t>
      </w:r>
      <w:r w:rsidR="00F761F6" w:rsidRPr="00C04AE6">
        <w:rPr>
          <w:rFonts w:ascii="Times New Roman" w:eastAsia="Arial" w:hAnsi="Times New Roman"/>
          <w:color w:val="000000" w:themeColor="text1"/>
          <w:kern w:val="0"/>
          <w:sz w:val="28"/>
          <w:szCs w:val="28"/>
          <w:lang w:val="kk-KZ" w:eastAsia="ru-RU"/>
        </w:rPr>
        <w:t>тұрақты түрін жазу</w:t>
      </w:r>
      <w:r w:rsidR="00336180" w:rsidRPr="00C04AE6">
        <w:rPr>
          <w:rFonts w:ascii="Times New Roman" w:eastAsia="Arial" w:hAnsi="Times New Roman"/>
          <w:color w:val="000000" w:themeColor="text1"/>
          <w:kern w:val="0"/>
          <w:sz w:val="28"/>
          <w:szCs w:val="28"/>
          <w:lang w:val="tr-TR" w:eastAsia="ru-RU"/>
        </w:rPr>
        <w:t xml:space="preserve"> </w:t>
      </w:r>
      <w:r w:rsidR="00D24C37" w:rsidRPr="00C04AE6">
        <w:rPr>
          <w:rFonts w:ascii="Times New Roman" w:eastAsia="Arial" w:hAnsi="Times New Roman"/>
          <w:color w:val="000000" w:themeColor="text1"/>
          <w:kern w:val="0"/>
          <w:sz w:val="28"/>
          <w:szCs w:val="28"/>
          <w:lang w:val="kk-KZ" w:eastAsia="ru-RU"/>
        </w:rPr>
        <w:t>[2</w:t>
      </w:r>
      <w:r w:rsidR="005F151F" w:rsidRPr="00C04AE6">
        <w:rPr>
          <w:rFonts w:ascii="Times New Roman" w:eastAsia="Arial" w:hAnsi="Times New Roman"/>
          <w:color w:val="000000" w:themeColor="text1"/>
          <w:kern w:val="0"/>
          <w:sz w:val="28"/>
          <w:szCs w:val="28"/>
          <w:lang w:val="kk-KZ" w:eastAsia="ru-RU"/>
        </w:rPr>
        <w:t>2</w:t>
      </w:r>
      <w:r w:rsidR="00C77692">
        <w:rPr>
          <w:rFonts w:ascii="Times New Roman" w:eastAsia="Arial" w:hAnsi="Times New Roman"/>
          <w:color w:val="000000" w:themeColor="text1"/>
          <w:kern w:val="0"/>
          <w:sz w:val="28"/>
          <w:szCs w:val="28"/>
          <w:lang w:val="kk-KZ" w:eastAsia="ru-RU"/>
        </w:rPr>
        <w:t xml:space="preserve"> б. 46</w:t>
      </w:r>
      <w:r w:rsidR="00502999" w:rsidRPr="00C04AE6">
        <w:rPr>
          <w:rFonts w:ascii="Times New Roman" w:eastAsia="Arial" w:hAnsi="Times New Roman"/>
          <w:color w:val="000000" w:themeColor="text1"/>
          <w:kern w:val="0"/>
          <w:sz w:val="28"/>
          <w:szCs w:val="28"/>
          <w:lang w:val="kk-KZ" w:eastAsia="ru-RU"/>
        </w:rPr>
        <w:t>]</w:t>
      </w:r>
      <w:r w:rsidR="00F761F6" w:rsidRPr="00C04AE6">
        <w:rPr>
          <w:rFonts w:ascii="Times New Roman" w:eastAsia="Arial" w:hAnsi="Times New Roman"/>
          <w:color w:val="000000" w:themeColor="text1"/>
          <w:kern w:val="0"/>
          <w:sz w:val="28"/>
          <w:szCs w:val="28"/>
          <w:lang w:val="kk-KZ" w:eastAsia="ru-RU"/>
        </w:rPr>
        <w:t>. Орфографияның фонематикалық принципі «дыбыс типтерінің алмасуы жазуда таңбаланбайды» деген қағидаға негізделеді. Яғни</w:t>
      </w:r>
      <w:r w:rsidR="003E2370" w:rsidRPr="00C04AE6">
        <w:rPr>
          <w:rFonts w:ascii="Times New Roman" w:eastAsia="Arial" w:hAnsi="Times New Roman"/>
          <w:color w:val="000000" w:themeColor="text1"/>
          <w:kern w:val="0"/>
          <w:sz w:val="28"/>
          <w:szCs w:val="28"/>
          <w:lang w:val="kk-KZ" w:eastAsia="ru-RU"/>
        </w:rPr>
        <w:t xml:space="preserve">, </w:t>
      </w:r>
      <w:r w:rsidR="00F761F6" w:rsidRPr="00C04AE6">
        <w:rPr>
          <w:rFonts w:ascii="Times New Roman" w:eastAsia="Arial" w:hAnsi="Times New Roman"/>
          <w:color w:val="000000" w:themeColor="text1"/>
          <w:kern w:val="0"/>
          <w:sz w:val="28"/>
          <w:szCs w:val="28"/>
          <w:lang w:val="kk-KZ" w:eastAsia="ru-RU"/>
        </w:rPr>
        <w:t>әріп фонеманың ең күшті позициясындағы түріне сәйкес келеді.</w:t>
      </w:r>
    </w:p>
    <w:p w14:paraId="3C534981" w14:textId="505748BC" w:rsidR="000430B1" w:rsidRPr="00C04AE6" w:rsidRDefault="000E782D" w:rsidP="000430B1">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Сондықтан сөздің жазылуы оның морфемалық құрамындағы фонемаларды толық бейнелейді. Орфографияда фонетикалық өзгерістерден гөрі тілдің фонологиялық жүйесі басшылыққа алынады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бұл сөздің дыбысталу мен жазылуы арасындағы қатынасты реттейді. Өйткені фонологиялық жүйе айтылымнан гөрі тұрақты. </w:t>
      </w:r>
      <w:r w:rsidR="000430B1" w:rsidRPr="00C04AE6">
        <w:rPr>
          <w:rFonts w:ascii="Times New Roman" w:eastAsia="Arial" w:hAnsi="Times New Roman"/>
          <w:color w:val="000000" w:themeColor="text1"/>
          <w:kern w:val="0"/>
          <w:sz w:val="28"/>
          <w:szCs w:val="28"/>
          <w:lang w:val="kk-KZ" w:eastAsia="ru-RU"/>
        </w:rPr>
        <w:t>Осылайша</w:t>
      </w:r>
      <w:r w:rsidR="003E2370" w:rsidRPr="00C04AE6">
        <w:rPr>
          <w:rFonts w:ascii="Times New Roman" w:eastAsia="Arial" w:hAnsi="Times New Roman"/>
          <w:color w:val="000000" w:themeColor="text1"/>
          <w:kern w:val="0"/>
          <w:sz w:val="28"/>
          <w:szCs w:val="28"/>
          <w:lang w:val="kk-KZ" w:eastAsia="ru-RU"/>
        </w:rPr>
        <w:t xml:space="preserve">, </w:t>
      </w:r>
      <w:r w:rsidR="000430B1" w:rsidRPr="00C04AE6">
        <w:rPr>
          <w:rFonts w:ascii="Times New Roman" w:eastAsia="Arial" w:hAnsi="Times New Roman"/>
          <w:color w:val="000000" w:themeColor="text1"/>
          <w:kern w:val="0"/>
          <w:sz w:val="28"/>
          <w:szCs w:val="28"/>
          <w:lang w:val="kk-KZ" w:eastAsia="ru-RU"/>
        </w:rPr>
        <w:t>орфография фонетикалық қызметін тоқтатып</w:t>
      </w:r>
      <w:r w:rsidR="003E2370" w:rsidRPr="00C04AE6">
        <w:rPr>
          <w:rFonts w:ascii="Times New Roman" w:eastAsia="Arial" w:hAnsi="Times New Roman"/>
          <w:color w:val="000000" w:themeColor="text1"/>
          <w:kern w:val="0"/>
          <w:sz w:val="28"/>
          <w:szCs w:val="28"/>
          <w:lang w:val="kk-KZ" w:eastAsia="ru-RU"/>
        </w:rPr>
        <w:t xml:space="preserve">, </w:t>
      </w:r>
      <w:r w:rsidR="000430B1" w:rsidRPr="00C04AE6">
        <w:rPr>
          <w:rFonts w:ascii="Times New Roman" w:eastAsia="Arial" w:hAnsi="Times New Roman"/>
          <w:color w:val="000000" w:themeColor="text1"/>
          <w:kern w:val="0"/>
          <w:sz w:val="28"/>
          <w:szCs w:val="28"/>
          <w:lang w:val="kk-KZ" w:eastAsia="ru-RU"/>
        </w:rPr>
        <w:t>фонематикалық қызметке ауысады. Бұл дегеніміз</w:t>
      </w:r>
      <w:r w:rsidR="003E2370" w:rsidRPr="00C04AE6">
        <w:rPr>
          <w:rFonts w:ascii="Times New Roman" w:eastAsia="Arial" w:hAnsi="Times New Roman"/>
          <w:color w:val="000000" w:themeColor="text1"/>
          <w:kern w:val="0"/>
          <w:sz w:val="28"/>
          <w:szCs w:val="28"/>
          <w:lang w:val="kk-KZ" w:eastAsia="ru-RU"/>
        </w:rPr>
        <w:t xml:space="preserve">, </w:t>
      </w:r>
      <w:r w:rsidR="000430B1" w:rsidRPr="00C04AE6">
        <w:rPr>
          <w:rFonts w:ascii="Times New Roman" w:eastAsia="Arial" w:hAnsi="Times New Roman"/>
          <w:color w:val="000000" w:themeColor="text1"/>
          <w:kern w:val="0"/>
          <w:sz w:val="28"/>
          <w:szCs w:val="28"/>
          <w:lang w:val="kk-KZ" w:eastAsia="ru-RU"/>
        </w:rPr>
        <w:t>фонеманың физикалық түрленімдеріне емес</w:t>
      </w:r>
      <w:r w:rsidR="003E2370" w:rsidRPr="00C04AE6">
        <w:rPr>
          <w:rFonts w:ascii="Times New Roman" w:eastAsia="Arial" w:hAnsi="Times New Roman"/>
          <w:color w:val="000000" w:themeColor="text1"/>
          <w:kern w:val="0"/>
          <w:sz w:val="28"/>
          <w:szCs w:val="28"/>
          <w:lang w:val="kk-KZ" w:eastAsia="ru-RU"/>
        </w:rPr>
        <w:t xml:space="preserve">, </w:t>
      </w:r>
      <w:r w:rsidR="000430B1" w:rsidRPr="00C04AE6">
        <w:rPr>
          <w:rFonts w:ascii="Times New Roman" w:eastAsia="Arial" w:hAnsi="Times New Roman"/>
          <w:color w:val="000000" w:themeColor="text1"/>
          <w:kern w:val="0"/>
          <w:sz w:val="28"/>
          <w:szCs w:val="28"/>
          <w:lang w:val="kk-KZ" w:eastAsia="ru-RU"/>
        </w:rPr>
        <w:t>тілдің фонологиялық жүйесіндегі маңызды элементтерді жазуға бағытталады. Қазіргі жазу мен орфография теориясы негізінен фонетика мен фонологияның теориялық принциптеріне сүйенеді.</w:t>
      </w:r>
    </w:p>
    <w:p w14:paraId="6237BB91" w14:textId="089007F6"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Фонемалар бір сөзде ғана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бірнеше сөздерде де пайда болады және сөз тіркестерінде әрбір сөзден жеке ажыратылып танылады. Тіл қолданушы тілдің морфологиялық жүйесін меңгермей тұрып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сөйлеу ағымындағы сөздерді тек буынға бөле алады. Фонема мен морфеманың байланысын түсіну үшін тіл қолданушы фонемалар жүйесін игеріп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сөйлеу ағымындағы фонемалардың сызықтық бөлінуін тануы қажет. Фонема жүйесін сезіну морфологиялық жүйенің қалыптасуымен жүзеге асады.</w:t>
      </w:r>
    </w:p>
    <w:p w14:paraId="0F23A47D" w14:textId="607F1522"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Егер фонема құрылымы тіл үйрену барысында қалыптасса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тіл қолданушы фонеманы физикалық түрде таниды. Л. Зиндер атап өткендей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фонеманың физикалық корреляциясы сөйлеу ағымында өзгеріп отырады және ол бірнеше сегментке бөлініп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кейде көрші фонемалардың астарында байқалмай қалуы мүмкін</w:t>
      </w:r>
      <w:r w:rsidR="00EE03FC" w:rsidRPr="00C04AE6">
        <w:rPr>
          <w:rFonts w:ascii="Times New Roman" w:eastAsia="Arial" w:hAnsi="Times New Roman"/>
          <w:color w:val="000000" w:themeColor="text1"/>
          <w:kern w:val="0"/>
          <w:sz w:val="28"/>
          <w:szCs w:val="28"/>
          <w:lang w:val="tr-TR" w:eastAsia="ru-RU"/>
        </w:rPr>
        <w:t xml:space="preserve"> </w:t>
      </w:r>
      <w:r w:rsidR="00AF488B" w:rsidRPr="00C04AE6">
        <w:rPr>
          <w:rFonts w:ascii="Times New Roman" w:eastAsia="Arial" w:hAnsi="Times New Roman"/>
          <w:color w:val="000000" w:themeColor="text1"/>
          <w:kern w:val="0"/>
          <w:sz w:val="28"/>
          <w:szCs w:val="28"/>
          <w:lang w:val="kk-KZ" w:eastAsia="ru-RU"/>
        </w:rPr>
        <w:t>[</w:t>
      </w:r>
      <w:r w:rsidR="00422207" w:rsidRPr="00C04AE6">
        <w:rPr>
          <w:rFonts w:ascii="Times New Roman" w:eastAsia="Arial" w:hAnsi="Times New Roman"/>
          <w:color w:val="000000" w:themeColor="text1"/>
          <w:kern w:val="0"/>
          <w:sz w:val="28"/>
          <w:szCs w:val="28"/>
          <w:lang w:val="tr-TR" w:eastAsia="ru-RU"/>
        </w:rPr>
        <w:t>32</w:t>
      </w:r>
      <w:r w:rsidR="003E2370" w:rsidRPr="00C04AE6">
        <w:rPr>
          <w:rFonts w:ascii="Times New Roman" w:eastAsia="Arial" w:hAnsi="Times New Roman"/>
          <w:color w:val="000000" w:themeColor="text1"/>
          <w:kern w:val="0"/>
          <w:sz w:val="28"/>
          <w:szCs w:val="28"/>
          <w:lang w:val="kk-KZ" w:eastAsia="ru-RU"/>
        </w:rPr>
        <w:t xml:space="preserve">, </w:t>
      </w:r>
      <w:r w:rsidR="005F151F" w:rsidRPr="00C04AE6">
        <w:rPr>
          <w:rFonts w:ascii="Times New Roman" w:hAnsi="Times New Roman"/>
          <w:noProof/>
          <w:color w:val="000000" w:themeColor="text1"/>
          <w:sz w:val="28"/>
          <w:szCs w:val="28"/>
          <w:lang w:val="tr-TR"/>
        </w:rPr>
        <w:t>б.</w:t>
      </w:r>
      <w:r w:rsidR="00C77692" w:rsidRPr="00C77692">
        <w:rPr>
          <w:rFonts w:ascii="Times New Roman" w:hAnsi="Times New Roman"/>
          <w:noProof/>
          <w:color w:val="000000" w:themeColor="text1"/>
          <w:sz w:val="28"/>
          <w:szCs w:val="28"/>
          <w:lang w:val="kk-KZ"/>
        </w:rPr>
        <w:t>57</w:t>
      </w:r>
      <w:r w:rsidR="00502999"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w:t>
      </w:r>
    </w:p>
    <w:p w14:paraId="6569F7B8" w14:textId="4537E607" w:rsidR="00935E7B"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Қазақ орфографиясында фонемалар жазылуы қиын емле элементтерінің қатарына жатады. Яғни</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фонемалар емленің негізгі материалы болып саналады. Кей жағдайларда әліпбидегі әріптер де емле материалы бола алады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бас әріптерді қолдану және жалқы есімдердің ережелерін сақтау кезінде. Фонематикалық принцип дыбыс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фонема және әріп арасындағы байланысты түсіндіреді. Дыбыстар шексіз</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олардың мағыналық сапасы сөйлеуде анықталады. Бірақ дыбыстардың бәрі жазуда таңбаланбайды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тек мағынаға қызмет ететін негізгі бөлігі хатқа түседі. Мысалы</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д</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дыбысы басқа дыбыстармен іргелес тұрғанда түрлі реңкте айтылады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жазуда негізгі мағынаға қызмет ететін бөлігі ғана таңбаланады. Фонологияда дыбыс пен фонема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әріптің өзара байланысы бар. </w:t>
      </w:r>
      <w:r w:rsidR="00935E7B" w:rsidRPr="00C04AE6">
        <w:rPr>
          <w:rFonts w:ascii="Times New Roman" w:eastAsia="Arial" w:hAnsi="Times New Roman"/>
          <w:color w:val="000000" w:themeColor="text1"/>
          <w:kern w:val="0"/>
          <w:sz w:val="28"/>
          <w:szCs w:val="28"/>
          <w:lang w:val="kk-KZ" w:eastAsia="ru-RU"/>
        </w:rPr>
        <w:t>Сөздің басты құрылымдық бірлігі дыбыс болғандықтан</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ойлау</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оқу және жазу процесі дыбыстарды ішкі түрде айтуға негізделеді. Ал әріп — дыбыстарды таңбалау үшін қолданылатын шартты белгі. Әр түрлі тілдерде бірдей дыбыс әртүрлі таңбалармен беріледі. Мысалы</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«н» дыбысы латын әліпбиінде – n</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кириллицада – н</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араб жазуында – ب деп жазылады. А.Байтұрсынұлы дыбыс пен әріптің арасындағы айырмашылықты былай түсіндіреді: «Дыбыс пен әріп — екі бөлек нәрсе. Дыбыс — естілетін</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бірақ көрінбейтін</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ал әріп — көрінетін</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бірақ естілмейтін таңба». Дыбыс пен әріп бір бүтіннің екі түрлі жағы болса да</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олардың арасында алшақтықтар да бар. Мысалы</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кейбір әріптер</w:t>
      </w:r>
      <w:r w:rsidR="006B074A"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о</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ө</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ұ</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ү</w:t>
      </w:r>
      <w:r w:rsidR="00AB45EB"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тек бір дыбысты білдіреді</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ал басқалары</w:t>
      </w:r>
      <w:r w:rsidR="006B074A"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ё</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ю</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я</w:t>
      </w:r>
      <w:r w:rsidR="00AB45EB"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бірнеше дыбыстың тіркесін таңбалайды. Ал ь және ъ сияқты әріптер дыбыстық мәнге ие емес. Бұл көрсетеді</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әріптер — тек жазудың шартты белгілері ғана емес</w:t>
      </w:r>
      <w:r w:rsidR="003E2370" w:rsidRPr="00C04AE6">
        <w:rPr>
          <w:rFonts w:ascii="Times New Roman" w:eastAsia="Arial" w:hAnsi="Times New Roman"/>
          <w:color w:val="000000" w:themeColor="text1"/>
          <w:kern w:val="0"/>
          <w:sz w:val="28"/>
          <w:szCs w:val="28"/>
          <w:lang w:val="kk-KZ" w:eastAsia="ru-RU"/>
        </w:rPr>
        <w:t xml:space="preserve">, </w:t>
      </w:r>
      <w:r w:rsidR="00935E7B" w:rsidRPr="00C04AE6">
        <w:rPr>
          <w:rFonts w:ascii="Times New Roman" w:eastAsia="Arial" w:hAnsi="Times New Roman"/>
          <w:color w:val="000000" w:themeColor="text1"/>
          <w:kern w:val="0"/>
          <w:sz w:val="28"/>
          <w:szCs w:val="28"/>
          <w:lang w:val="kk-KZ" w:eastAsia="ru-RU"/>
        </w:rPr>
        <w:t>сонымен қатар тілдің дыбыстық құрылымын бейнелейтін маңызды элементтер болып табылады.</w:t>
      </w:r>
    </w:p>
    <w:p w14:paraId="2D514368" w14:textId="3490C135"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Жазудағы фонематикалық принцип бойынша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 фонема үшін жеке таңба болу керек. Қазақ графикасында негізінен әр фонемаға бір таңба беріледі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бір әріп белгілі бір фонеманы көрсетеді. Дегенмен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сөздің фонемалық құрамын тек жеке әріптермен таңбалау қажеттілігін білдірмейді. Фонемалық құрамды әріптердің түрлі комбинациялары арқылы көрсету мүмкіндігі де бар. Осындай жағдайларда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 әріп бірнеше фонеманың комбинациясын білдіруі мүмкін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мұндай әріптер көпмәнді</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полифункциялы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әріптер деп аталады.</w:t>
      </w:r>
    </w:p>
    <w:p w14:paraId="2193C666" w14:textId="19299040"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Кейбір әріптер тек бір дыбыстық мәнге ие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басқалары бірнеше дыбыстық мағыналарды білдіреді. Бұл сөздердің жазылуы мен айтылуы арасында айырмашылықтардың туындауына себеп болады.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«бала»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«ана»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«жер»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«қара» сөздерінің жазылуымен айтылу арасында айтарлықтай айырмашылық жоқ. Ал «оқы»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«жанба»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«Нарынқол»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«басшы» сөздері айтылғанда өзгеріп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«оқұ»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«жамба»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«Нарыңғол»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«башшы» түрінде айтылады.</w:t>
      </w:r>
    </w:p>
    <w:p w14:paraId="3D2EF3D2" w14:textId="7CE63429"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Жазуда негізгі дыбыстық реңк қағазға түсіріледі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іргелес дыбыстардың әсерінен өзгерген реңктер таңбаланбайды. Бұл инвариант фонема қағидасына сәйкес келеді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инвариант фонема – айтылымдағы дыбыстық және жазудағы әріптік реңкті білдіретін негізгі дыбыс.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«бала» сөзіндегі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негізгі реңкте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«жайлау» сөзіндегі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фонемасы жіңішкерген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ä</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реңкіне ие болады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өйткені оған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ж</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және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й</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дыбыстарының әсері бар. Жазуда тек негізгі реңк ескеріледі</w:t>
      </w:r>
      <w:r w:rsidR="003E2370" w:rsidRPr="00C04AE6">
        <w:rPr>
          <w:rFonts w:ascii="Times New Roman" w:eastAsia="Arial" w:hAnsi="Times New Roman"/>
          <w:color w:val="000000" w:themeColor="text1"/>
          <w:kern w:val="0"/>
          <w:sz w:val="28"/>
          <w:szCs w:val="28"/>
          <w:lang w:val="kk-KZ" w:eastAsia="ru-RU"/>
        </w:rPr>
        <w:t xml:space="preserve">, </w:t>
      </w:r>
      <w:r w:rsidR="00A57CB6" w:rsidRPr="00C04AE6">
        <w:rPr>
          <w:rFonts w:ascii="Times New Roman" w:eastAsia="Arial" w:hAnsi="Times New Roman"/>
          <w:color w:val="000000" w:themeColor="text1"/>
          <w:kern w:val="0"/>
          <w:sz w:val="28"/>
          <w:szCs w:val="28"/>
          <w:lang w:val="kk-KZ" w:eastAsia="ru-RU"/>
        </w:rPr>
        <w:t>қосымша реңктер таңбаланбайды.</w:t>
      </w:r>
    </w:p>
    <w:p w14:paraId="4D4CA50B" w14:textId="5C4F8605"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Фонема теориясы бойынша бір фонеманың бірнеше реңкі болады. Негізгі реңк әлді позицияда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қосымша реңк әлсіз позицияда болады.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«бала» сөзіндегі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фонемасы негізгі реңкте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ал «жайлау» сөзіндегі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ä</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қосымша реңк болып табылады. Вариация мен вариант арасындағы айырмашылық осында: вариация – фонема синтагмалық қатынасқа түскенде жаңа дыбыстық реңкте көрінетін құбылыс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вариант әлсіз позициядағы фонеманың өзгеріп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әлді поз</w:t>
      </w:r>
      <w:r w:rsidR="00A57CB6" w:rsidRPr="00C04AE6">
        <w:rPr>
          <w:rFonts w:ascii="Times New Roman" w:eastAsia="Arial" w:hAnsi="Times New Roman"/>
          <w:color w:val="000000" w:themeColor="text1"/>
          <w:kern w:val="0"/>
          <w:sz w:val="28"/>
          <w:szCs w:val="28"/>
          <w:lang w:val="kk-KZ" w:eastAsia="ru-RU"/>
        </w:rPr>
        <w:t>ициядағы нұсқасына ұқсап кетуі.</w:t>
      </w:r>
    </w:p>
    <w:p w14:paraId="1064641A" w14:textId="4762F2B5" w:rsidR="006A6103" w:rsidRPr="00C04AE6" w:rsidRDefault="006A6103" w:rsidP="006A6103">
      <w:pPr>
        <w:spacing w:after="0" w:line="276" w:lineRule="auto"/>
        <w:ind w:firstLine="567"/>
        <w:jc w:val="both"/>
        <w:rPr>
          <w:rFonts w:ascii="Times New Roman" w:eastAsia="Arial" w:hAnsi="Times New Roman"/>
          <w:color w:val="000000" w:themeColor="text1"/>
          <w:sz w:val="28"/>
          <w:szCs w:val="28"/>
          <w:lang w:val="kk-KZ"/>
        </w:rPr>
      </w:pPr>
      <w:r w:rsidRPr="00C04AE6">
        <w:rPr>
          <w:rFonts w:ascii="Times New Roman" w:eastAsia="Arial" w:hAnsi="Times New Roman"/>
          <w:color w:val="000000" w:themeColor="text1"/>
          <w:sz w:val="28"/>
          <w:szCs w:val="28"/>
          <w:lang w:val="kk-KZ"/>
        </w:rPr>
        <w:t>Мысалы</w:t>
      </w:r>
      <w:r w:rsidR="003E2370" w:rsidRPr="00C04AE6">
        <w:rPr>
          <w:rFonts w:ascii="Times New Roman" w:eastAsia="Arial" w:hAnsi="Times New Roman"/>
          <w:color w:val="000000" w:themeColor="text1"/>
          <w:sz w:val="28"/>
          <w:szCs w:val="28"/>
          <w:lang w:val="kk-KZ"/>
        </w:rPr>
        <w:t xml:space="preserve">, </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атцыз</w:t>
      </w:r>
      <w:r w:rsidR="00AD52C4" w:rsidRPr="00C04AE6">
        <w:rPr>
          <w:rFonts w:ascii="Times New Roman" w:eastAsia="Arial" w:hAnsi="Times New Roman"/>
          <w:color w:val="000000" w:themeColor="text1"/>
          <w:sz w:val="28"/>
          <w:szCs w:val="28"/>
          <w:lang w:val="kk-KZ"/>
        </w:rPr>
        <w:t>]</w:t>
      </w:r>
      <w:r w:rsidR="003E2370" w:rsidRPr="00C04AE6">
        <w:rPr>
          <w:rFonts w:ascii="Times New Roman" w:eastAsia="Arial" w:hAnsi="Times New Roman"/>
          <w:color w:val="000000" w:themeColor="text1"/>
          <w:sz w:val="28"/>
          <w:szCs w:val="28"/>
          <w:lang w:val="kk-KZ"/>
        </w:rPr>
        <w:t xml:space="preserve">, </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қатчы</w:t>
      </w:r>
      <w:r w:rsidR="00AD52C4" w:rsidRPr="00C04AE6">
        <w:rPr>
          <w:rFonts w:ascii="Times New Roman" w:eastAsia="Arial" w:hAnsi="Times New Roman"/>
          <w:color w:val="000000" w:themeColor="text1"/>
          <w:sz w:val="28"/>
          <w:szCs w:val="28"/>
          <w:lang w:val="kk-KZ"/>
        </w:rPr>
        <w:t>]</w:t>
      </w:r>
      <w:r w:rsidR="003E2370" w:rsidRPr="00C04AE6">
        <w:rPr>
          <w:rFonts w:ascii="Times New Roman" w:eastAsia="Arial" w:hAnsi="Times New Roman"/>
          <w:color w:val="000000" w:themeColor="text1"/>
          <w:sz w:val="28"/>
          <w:szCs w:val="28"/>
          <w:lang w:val="kk-KZ"/>
        </w:rPr>
        <w:t xml:space="preserve">, </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авай вол</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 xml:space="preserve"> сөздеріндегі </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ц</w:t>
      </w:r>
      <w:r w:rsidR="00AD52C4" w:rsidRPr="00C04AE6">
        <w:rPr>
          <w:rFonts w:ascii="Times New Roman" w:eastAsia="Arial" w:hAnsi="Times New Roman"/>
          <w:color w:val="000000" w:themeColor="text1"/>
          <w:sz w:val="28"/>
          <w:szCs w:val="28"/>
          <w:lang w:val="kk-KZ"/>
        </w:rPr>
        <w:t>]</w:t>
      </w:r>
      <w:r w:rsidR="003E2370" w:rsidRPr="00C04AE6">
        <w:rPr>
          <w:rFonts w:ascii="Times New Roman" w:eastAsia="Arial" w:hAnsi="Times New Roman"/>
          <w:color w:val="000000" w:themeColor="text1"/>
          <w:sz w:val="28"/>
          <w:szCs w:val="28"/>
          <w:lang w:val="kk-KZ"/>
        </w:rPr>
        <w:t xml:space="preserve">, </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ч</w:t>
      </w:r>
      <w:r w:rsidR="00AD52C4" w:rsidRPr="00C04AE6">
        <w:rPr>
          <w:rFonts w:ascii="Times New Roman" w:eastAsia="Arial" w:hAnsi="Times New Roman"/>
          <w:color w:val="000000" w:themeColor="text1"/>
          <w:sz w:val="28"/>
          <w:szCs w:val="28"/>
          <w:lang w:val="kk-KZ"/>
        </w:rPr>
        <w:t>]</w:t>
      </w:r>
      <w:r w:rsidR="003E2370" w:rsidRPr="00C04AE6">
        <w:rPr>
          <w:rFonts w:ascii="Times New Roman" w:eastAsia="Arial" w:hAnsi="Times New Roman"/>
          <w:color w:val="000000" w:themeColor="text1"/>
          <w:sz w:val="28"/>
          <w:szCs w:val="28"/>
          <w:lang w:val="kk-KZ"/>
        </w:rPr>
        <w:t xml:space="preserve">, </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в</w:t>
      </w:r>
      <w:r w:rsidR="00AD52C4" w:rsidRPr="00C04AE6">
        <w:rPr>
          <w:rFonts w:ascii="Times New Roman" w:eastAsia="Arial" w:hAnsi="Times New Roman"/>
          <w:color w:val="000000" w:themeColor="text1"/>
          <w:sz w:val="28"/>
          <w:szCs w:val="28"/>
          <w:lang w:val="kk-KZ"/>
        </w:rPr>
        <w:t>]</w:t>
      </w:r>
      <w:r w:rsidRPr="00C04AE6">
        <w:rPr>
          <w:rFonts w:ascii="Times New Roman" w:eastAsia="Arial" w:hAnsi="Times New Roman"/>
          <w:color w:val="000000" w:themeColor="text1"/>
          <w:sz w:val="28"/>
          <w:szCs w:val="28"/>
          <w:lang w:val="kk-KZ"/>
        </w:rPr>
        <w:t xml:space="preserve"> дыбыстары қазақ тілінің фонологиялық жүйесінде жоқ</w:t>
      </w:r>
      <w:r w:rsidR="003E2370" w:rsidRPr="00C04AE6">
        <w:rPr>
          <w:rFonts w:ascii="Times New Roman" w:eastAsia="Arial" w:hAnsi="Times New Roman"/>
          <w:color w:val="000000" w:themeColor="text1"/>
          <w:sz w:val="28"/>
          <w:szCs w:val="28"/>
          <w:lang w:val="kk-KZ"/>
        </w:rPr>
        <w:t xml:space="preserve">, </w:t>
      </w:r>
      <w:r w:rsidRPr="00C04AE6">
        <w:rPr>
          <w:rFonts w:ascii="Times New Roman" w:eastAsia="Arial" w:hAnsi="Times New Roman"/>
          <w:color w:val="000000" w:themeColor="text1"/>
          <w:sz w:val="28"/>
          <w:szCs w:val="28"/>
          <w:lang w:val="kk-KZ"/>
        </w:rPr>
        <w:t>сондықтан олар вариация болып саналады. Ал «өрік» пен «өрүк» сөздеріндегі дыбыстардың өзгеруі вариант болып табылады.</w:t>
      </w:r>
    </w:p>
    <w:p w14:paraId="7660E965" w14:textId="7078010E" w:rsidR="00444C4F" w:rsidRPr="00C04AE6" w:rsidRDefault="006A6103" w:rsidP="006A610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Фонологиялық ұғымдарды ғылыми негіздеген ғалым Н. Уәлиұлының пікірінше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 фонема инвариант болып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оның дыбыс шоғырлары синтагмалық қатынастарда өзгеріп отырады.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&lt;з&gt; фонемасы әлсіз позицияда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ж</w:t>
      </w:r>
      <w:r w:rsidR="00AD52C4" w:rsidRPr="00C04AE6">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ш:</w:t>
      </w:r>
      <w:r w:rsidR="00AD52C4" w:rsidRPr="00C04AE6">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с</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түрінде өзгеріп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16 түрлі дыбыстық репрезентацияға ие болады</w:t>
      </w:r>
      <w:r w:rsidR="00EE03FC" w:rsidRPr="00C04AE6">
        <w:rPr>
          <w:rFonts w:ascii="Times New Roman" w:eastAsia="Arial" w:hAnsi="Times New Roman"/>
          <w:color w:val="000000" w:themeColor="text1"/>
          <w:kern w:val="0"/>
          <w:sz w:val="28"/>
          <w:szCs w:val="28"/>
          <w:lang w:val="tr-TR" w:eastAsia="ru-RU"/>
        </w:rPr>
        <w:t xml:space="preserve"> </w:t>
      </w:r>
      <w:r w:rsidR="004F2C12" w:rsidRPr="00C04AE6">
        <w:rPr>
          <w:rFonts w:ascii="Times New Roman" w:eastAsia="Arial" w:hAnsi="Times New Roman"/>
          <w:noProof/>
          <w:color w:val="000000" w:themeColor="text1"/>
          <w:kern w:val="0"/>
          <w:sz w:val="28"/>
          <w:szCs w:val="28"/>
          <w:lang w:val="tr-TR" w:eastAsia="ru-RU"/>
        </w:rPr>
        <w:t>[</w:t>
      </w:r>
      <w:r w:rsidR="00422207" w:rsidRPr="00C04AE6">
        <w:rPr>
          <w:rFonts w:ascii="Times New Roman" w:eastAsia="Arial" w:hAnsi="Times New Roman"/>
          <w:noProof/>
          <w:color w:val="000000" w:themeColor="text1"/>
          <w:kern w:val="0"/>
          <w:sz w:val="28"/>
          <w:szCs w:val="28"/>
          <w:lang w:val="tr-TR" w:eastAsia="ru-RU"/>
        </w:rPr>
        <w:t>33</w:t>
      </w:r>
      <w:r w:rsidR="003E2370" w:rsidRPr="00C04AE6">
        <w:rPr>
          <w:rFonts w:ascii="Times New Roman" w:eastAsia="Arial" w:hAnsi="Times New Roman"/>
          <w:noProof/>
          <w:color w:val="000000" w:themeColor="text1"/>
          <w:kern w:val="0"/>
          <w:sz w:val="28"/>
          <w:szCs w:val="28"/>
          <w:lang w:val="tr-TR" w:eastAsia="ru-RU"/>
        </w:rPr>
        <w:t xml:space="preserve">, </w:t>
      </w:r>
      <w:r w:rsidR="00E61F0A" w:rsidRPr="00C04AE6">
        <w:rPr>
          <w:rFonts w:ascii="Times New Roman" w:eastAsia="Arial" w:hAnsi="Times New Roman"/>
          <w:noProof/>
          <w:color w:val="000000" w:themeColor="text1"/>
          <w:kern w:val="0"/>
          <w:sz w:val="28"/>
          <w:szCs w:val="28"/>
          <w:lang w:val="kk-KZ" w:eastAsia="ru-RU"/>
        </w:rPr>
        <w:t>б.</w:t>
      </w:r>
      <w:r w:rsidR="00AA31E7">
        <w:rPr>
          <w:rFonts w:ascii="Times New Roman" w:eastAsia="Arial" w:hAnsi="Times New Roman"/>
          <w:noProof/>
          <w:color w:val="000000" w:themeColor="text1"/>
          <w:kern w:val="0"/>
          <w:sz w:val="28"/>
          <w:szCs w:val="28"/>
          <w:lang w:val="kk-KZ" w:eastAsia="ru-RU"/>
        </w:rPr>
        <w:t>229</w:t>
      </w:r>
      <w:r w:rsidR="004F2C12" w:rsidRPr="00C04AE6">
        <w:rPr>
          <w:rFonts w:ascii="Times New Roman" w:eastAsia="Arial" w:hAnsi="Times New Roman"/>
          <w:noProof/>
          <w:color w:val="000000" w:themeColor="text1"/>
          <w:kern w:val="0"/>
          <w:sz w:val="28"/>
          <w:szCs w:val="28"/>
          <w:lang w:val="tr-TR" w:eastAsia="ru-RU"/>
        </w:rPr>
        <w:t>]</w:t>
      </w:r>
      <w:r w:rsidRPr="00C04AE6">
        <w:rPr>
          <w:rFonts w:ascii="Times New Roman" w:eastAsia="Arial" w:hAnsi="Times New Roman"/>
          <w:color w:val="000000" w:themeColor="text1"/>
          <w:kern w:val="0"/>
          <w:sz w:val="28"/>
          <w:szCs w:val="28"/>
          <w:lang w:val="kk-KZ" w:eastAsia="ru-RU"/>
        </w:rPr>
        <w:t>.</w:t>
      </w:r>
    </w:p>
    <w:p w14:paraId="7EE6D17B" w14:textId="3528BFDA" w:rsidR="00444C4F" w:rsidRPr="00C04AE6" w:rsidRDefault="000E782D" w:rsidP="006A610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з</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дыбысының бірнеше реңктері бар:</w:t>
      </w:r>
    </w:p>
    <w:p w14:paraId="77FF5D62" w14:textId="1E8409FF"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з</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негізгі реңк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«зат» деген сөзде;</w:t>
      </w:r>
    </w:p>
    <w:p w14:paraId="1AAE62A1" w14:textId="77777777"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з</w:t>
      </w:r>
      <w:r w:rsidRPr="00C04AE6">
        <w:rPr>
          <w:rFonts w:ascii="Cambria Math" w:eastAsia="Arial" w:hAnsi="Cambria Math" w:cs="Cambria Math"/>
          <w:color w:val="000000" w:themeColor="text1"/>
          <w:kern w:val="0"/>
          <w:sz w:val="28"/>
          <w:szCs w:val="28"/>
          <w:lang w:val="kk-KZ" w:eastAsia="ru-RU"/>
        </w:rPr>
        <w:t>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«зор» сөзінде әлсіз реңк;</w:t>
      </w:r>
    </w:p>
    <w:p w14:paraId="2F0A6EDD" w14:textId="77777777"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з¹</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«зер» сөзінде қосымша реңк;</w:t>
      </w:r>
    </w:p>
    <w:p w14:paraId="3E4BECDA" w14:textId="77777777"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з</w:t>
      </w:r>
      <w:r w:rsidRPr="00C04AE6">
        <w:rPr>
          <w:rFonts w:ascii="Cambria Math" w:eastAsia="Arial" w:hAnsi="Cambria Math" w:cs="Cambria Math"/>
          <w:color w:val="000000" w:themeColor="text1"/>
          <w:kern w:val="0"/>
          <w:sz w:val="28"/>
          <w:szCs w:val="28"/>
          <w:lang w:val="kk-KZ" w:eastAsia="ru-RU"/>
        </w:rPr>
        <w:t>⁰</w:t>
      </w:r>
      <w:r w:rsidRPr="00C04AE6">
        <w:rPr>
          <w:rFonts w:ascii="Times New Roman" w:eastAsia="Arial" w:hAnsi="Times New Roman"/>
          <w:color w:val="000000" w:themeColor="text1"/>
          <w:kern w:val="0"/>
          <w:sz w:val="28"/>
          <w:szCs w:val="28"/>
          <w:lang w:val="kk-KZ" w:eastAsia="ru-RU"/>
        </w:rPr>
        <w:t>¹</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«төз» сөзіндегі тағы бір реңк.</w:t>
      </w:r>
    </w:p>
    <w:p w14:paraId="01CA3580" w14:textId="77777777"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p>
    <w:p w14:paraId="45731BDC" w14:textId="0DE2E19D"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Ал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ж</w:t>
      </w:r>
      <w:r w:rsidR="00AD52C4" w:rsidRPr="00C04AE6">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ш</w:t>
      </w:r>
      <w:r w:rsidR="00AD52C4" w:rsidRPr="00C04AE6">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с</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дыбыстарының да әртүрлі реңктері болады:</w:t>
      </w:r>
    </w:p>
    <w:p w14:paraId="6C008EC7" w14:textId="765E77FA"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ж</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«қажжұуа»</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 жуа</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p>
    <w:p w14:paraId="6C72608D" w14:textId="713E800F"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ж</w:t>
      </w:r>
      <w:r w:rsidRPr="00C04AE6">
        <w:rPr>
          <w:rFonts w:ascii="Cambria Math" w:eastAsia="Arial" w:hAnsi="Cambria Math" w:cs="Cambria Math"/>
          <w:color w:val="000000" w:themeColor="text1"/>
          <w:kern w:val="0"/>
          <w:sz w:val="28"/>
          <w:szCs w:val="28"/>
          <w:lang w:val="kk-KZ" w:eastAsia="ru-RU"/>
        </w:rPr>
        <w:t>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«божжорға»</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боз жорға</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p>
    <w:p w14:paraId="7AEEEF97" w14:textId="401DECB1"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ш</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«жашшықты»</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 шықты</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p>
    <w:p w14:paraId="3B6A6320" w14:textId="51469AAD"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ш</w:t>
      </w:r>
      <w:r w:rsidRPr="00C04AE6">
        <w:rPr>
          <w:rFonts w:ascii="Cambria Math" w:eastAsia="Arial" w:hAnsi="Cambria Math" w:cs="Cambria Math"/>
          <w:color w:val="000000" w:themeColor="text1"/>
          <w:kern w:val="0"/>
          <w:sz w:val="28"/>
          <w:szCs w:val="28"/>
          <w:lang w:val="kk-KZ" w:eastAsia="ru-RU"/>
        </w:rPr>
        <w:t>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«созшы»</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созшы</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p>
    <w:p w14:paraId="7B69926C" w14:textId="0EF5F2CB"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с</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«жассын»</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жазсын</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p>
    <w:p w14:paraId="1C23243C" w14:textId="44A818A4"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с</w:t>
      </w:r>
      <w:r w:rsidRPr="00C04AE6">
        <w:rPr>
          <w:rFonts w:ascii="Cambria Math" w:eastAsia="Arial" w:hAnsi="Cambria Math" w:cs="Cambria Math"/>
          <w:color w:val="000000" w:themeColor="text1"/>
          <w:kern w:val="0"/>
          <w:sz w:val="28"/>
          <w:szCs w:val="28"/>
          <w:lang w:val="kk-KZ" w:eastAsia="ru-RU"/>
        </w:rPr>
        <w:t>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 «созсын»</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созсын</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w:t>
      </w:r>
    </w:p>
    <w:p w14:paraId="0B31D3F6" w14:textId="4ADD163C" w:rsidR="00C74F57" w:rsidRPr="00C04AE6" w:rsidRDefault="00FC3797" w:rsidP="00C74F57">
      <w:pPr>
        <w:spacing w:after="0" w:line="276" w:lineRule="auto"/>
        <w:ind w:firstLine="567"/>
        <w:jc w:val="both"/>
        <w:rPr>
          <w:rFonts w:ascii="Times New Roman" w:eastAsia="Arial" w:hAnsi="Times New Roman"/>
          <w:color w:val="000000" w:themeColor="text1"/>
          <w:sz w:val="28"/>
          <w:szCs w:val="28"/>
          <w:lang w:val="kk-KZ"/>
        </w:rPr>
      </w:pPr>
      <w:r w:rsidRPr="00C04AE6">
        <w:rPr>
          <w:rFonts w:ascii="Times New Roman" w:eastAsia="Arial" w:hAnsi="Times New Roman"/>
          <w:color w:val="000000" w:themeColor="text1"/>
          <w:kern w:val="0"/>
          <w:sz w:val="28"/>
          <w:szCs w:val="28"/>
          <w:lang w:val="kk-KZ" w:eastAsia="ru-RU"/>
        </w:rPr>
        <w:t>Ғалым бұл ерекшеліктерді талдай отырып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жазуының негізінде фонематикалық принцип жатқанын көрсетеді.</w:t>
      </w:r>
      <w:r w:rsidR="000E782D" w:rsidRPr="00C04AE6">
        <w:rPr>
          <w:rFonts w:ascii="Times New Roman" w:eastAsia="Arial" w:hAnsi="Times New Roman"/>
          <w:color w:val="000000" w:themeColor="text1"/>
          <w:kern w:val="0"/>
          <w:sz w:val="28"/>
          <w:szCs w:val="28"/>
          <w:lang w:val="kk-KZ" w:eastAsia="ru-RU"/>
        </w:rPr>
        <w:t xml:space="preserve"> «З» дыбысы әртүрлі фонетикалық ортада төрт түрлі реңкке ие болуы мүмкін: </w:t>
      </w:r>
      <w:r w:rsidR="00AD52C4"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з</w:t>
      </w:r>
      <w:r w:rsidR="00AD52C4" w:rsidRPr="00C04AE6">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ж</w:t>
      </w:r>
      <w:r w:rsidR="00AD52C4" w:rsidRPr="00C04AE6">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ш</w:t>
      </w:r>
      <w:r w:rsidR="00AD52C4" w:rsidRPr="00C04AE6">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с</w:t>
      </w:r>
      <w:r w:rsidR="00AD52C4"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lastRenderedPageBreak/>
        <w:t>Мысалы</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«көз»</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«көш»</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«көс»</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«көж» сөздеріндегі әртүрлі реңктер фонематикалық жазу бойынша</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 xml:space="preserve">тек </w:t>
      </w:r>
      <w:r w:rsidR="00C74F57" w:rsidRPr="00C04AE6">
        <w:rPr>
          <w:rFonts w:ascii="Times New Roman" w:eastAsia="Arial" w:hAnsi="Times New Roman"/>
          <w:color w:val="000000" w:themeColor="text1"/>
          <w:sz w:val="28"/>
          <w:szCs w:val="28"/>
          <w:lang w:val="kk-KZ"/>
        </w:rPr>
        <w:t>инвариант фонемаға сәйкес келетін нұсқа жазылады</w:t>
      </w:r>
      <w:r w:rsidR="003E2370" w:rsidRPr="00C04AE6">
        <w:rPr>
          <w:rFonts w:ascii="Times New Roman" w:eastAsia="Arial" w:hAnsi="Times New Roman"/>
          <w:color w:val="000000" w:themeColor="text1"/>
          <w:sz w:val="28"/>
          <w:szCs w:val="28"/>
          <w:lang w:val="kk-KZ"/>
        </w:rPr>
        <w:t xml:space="preserve">, </w:t>
      </w:r>
      <w:r w:rsidR="00C74F57" w:rsidRPr="00C04AE6">
        <w:rPr>
          <w:rFonts w:ascii="Times New Roman" w:eastAsia="Arial" w:hAnsi="Times New Roman"/>
          <w:color w:val="000000" w:themeColor="text1"/>
          <w:sz w:val="28"/>
          <w:szCs w:val="28"/>
          <w:lang w:val="kk-KZ"/>
        </w:rPr>
        <w:t>яғни «көз» сөзінің жазылуы. Ал «түңгі»</w:t>
      </w:r>
      <w:r w:rsidR="003E2370" w:rsidRPr="00C04AE6">
        <w:rPr>
          <w:rFonts w:ascii="Times New Roman" w:eastAsia="Arial" w:hAnsi="Times New Roman"/>
          <w:color w:val="000000" w:themeColor="text1"/>
          <w:sz w:val="28"/>
          <w:szCs w:val="28"/>
          <w:lang w:val="kk-KZ"/>
        </w:rPr>
        <w:t xml:space="preserve">, </w:t>
      </w:r>
      <w:r w:rsidR="00C74F57" w:rsidRPr="00C04AE6">
        <w:rPr>
          <w:rFonts w:ascii="Times New Roman" w:eastAsia="Arial" w:hAnsi="Times New Roman"/>
          <w:color w:val="000000" w:themeColor="text1"/>
          <w:sz w:val="28"/>
          <w:szCs w:val="28"/>
          <w:lang w:val="kk-KZ"/>
        </w:rPr>
        <w:t>«күңгей»</w:t>
      </w:r>
      <w:r w:rsidR="003E2370" w:rsidRPr="00C04AE6">
        <w:rPr>
          <w:rFonts w:ascii="Times New Roman" w:eastAsia="Arial" w:hAnsi="Times New Roman"/>
          <w:color w:val="000000" w:themeColor="text1"/>
          <w:sz w:val="28"/>
          <w:szCs w:val="28"/>
          <w:lang w:val="kk-KZ"/>
        </w:rPr>
        <w:t xml:space="preserve">, </w:t>
      </w:r>
      <w:r w:rsidR="00C74F57" w:rsidRPr="00C04AE6">
        <w:rPr>
          <w:rFonts w:ascii="Times New Roman" w:eastAsia="Arial" w:hAnsi="Times New Roman"/>
          <w:color w:val="000000" w:themeColor="text1"/>
          <w:sz w:val="28"/>
          <w:szCs w:val="28"/>
          <w:lang w:val="kk-KZ"/>
        </w:rPr>
        <w:t>«бұрыңғы» сияқты сөздердің негізгі реңктерін фонетикалық жағдайларды өзгерту арқылы анықтауға болады (мысалы</w:t>
      </w:r>
      <w:r w:rsidR="003E2370" w:rsidRPr="00C04AE6">
        <w:rPr>
          <w:rFonts w:ascii="Times New Roman" w:eastAsia="Arial" w:hAnsi="Times New Roman"/>
          <w:color w:val="000000" w:themeColor="text1"/>
          <w:sz w:val="28"/>
          <w:szCs w:val="28"/>
          <w:lang w:val="kk-KZ"/>
        </w:rPr>
        <w:t xml:space="preserve">, </w:t>
      </w:r>
      <w:r w:rsidR="00C74F57" w:rsidRPr="00C04AE6">
        <w:rPr>
          <w:rFonts w:ascii="Times New Roman" w:eastAsia="Arial" w:hAnsi="Times New Roman"/>
          <w:color w:val="000000" w:themeColor="text1"/>
          <w:sz w:val="28"/>
          <w:szCs w:val="28"/>
          <w:lang w:val="kk-KZ"/>
        </w:rPr>
        <w:t>тү-н-де</w:t>
      </w:r>
      <w:r w:rsidR="003E2370" w:rsidRPr="00C04AE6">
        <w:rPr>
          <w:rFonts w:ascii="Times New Roman" w:eastAsia="Arial" w:hAnsi="Times New Roman"/>
          <w:color w:val="000000" w:themeColor="text1"/>
          <w:sz w:val="28"/>
          <w:szCs w:val="28"/>
          <w:lang w:val="kk-KZ"/>
        </w:rPr>
        <w:t xml:space="preserve">, </w:t>
      </w:r>
      <w:r w:rsidR="00C74F57" w:rsidRPr="00C04AE6">
        <w:rPr>
          <w:rFonts w:ascii="Times New Roman" w:eastAsia="Arial" w:hAnsi="Times New Roman"/>
          <w:color w:val="000000" w:themeColor="text1"/>
          <w:sz w:val="28"/>
          <w:szCs w:val="28"/>
          <w:lang w:val="kk-KZ"/>
        </w:rPr>
        <w:t>бұры-ннан</w:t>
      </w:r>
      <w:r w:rsidR="003E2370" w:rsidRPr="00C04AE6">
        <w:rPr>
          <w:rFonts w:ascii="Times New Roman" w:eastAsia="Arial" w:hAnsi="Times New Roman"/>
          <w:color w:val="000000" w:themeColor="text1"/>
          <w:sz w:val="28"/>
          <w:szCs w:val="28"/>
          <w:lang w:val="kk-KZ"/>
        </w:rPr>
        <w:t xml:space="preserve">, </w:t>
      </w:r>
      <w:r w:rsidR="00C74F57" w:rsidRPr="00C04AE6">
        <w:rPr>
          <w:rFonts w:ascii="Times New Roman" w:eastAsia="Arial" w:hAnsi="Times New Roman"/>
          <w:color w:val="000000" w:themeColor="text1"/>
          <w:sz w:val="28"/>
          <w:szCs w:val="28"/>
          <w:lang w:val="kk-KZ"/>
        </w:rPr>
        <w:t>кү-н-мен</w:t>
      </w:r>
      <w:r w:rsidR="00AB45EB" w:rsidRPr="00C04AE6">
        <w:rPr>
          <w:rFonts w:ascii="Times New Roman" w:eastAsia="Arial" w:hAnsi="Times New Roman"/>
          <w:color w:val="000000" w:themeColor="text1"/>
          <w:sz w:val="28"/>
          <w:szCs w:val="28"/>
          <w:lang w:val="kk-KZ"/>
        </w:rPr>
        <w:t xml:space="preserve">) </w:t>
      </w:r>
      <w:r w:rsidR="00AF488B" w:rsidRPr="00C04AE6">
        <w:rPr>
          <w:rFonts w:ascii="Times New Roman" w:eastAsia="Arial" w:hAnsi="Times New Roman"/>
          <w:color w:val="000000" w:themeColor="text1"/>
          <w:sz w:val="28"/>
          <w:szCs w:val="28"/>
          <w:lang w:val="kk-KZ"/>
        </w:rPr>
        <w:t>[</w:t>
      </w:r>
      <w:r w:rsidR="00422207" w:rsidRPr="00C04AE6">
        <w:rPr>
          <w:rFonts w:ascii="Times New Roman" w:eastAsia="Arial" w:hAnsi="Times New Roman"/>
          <w:color w:val="000000" w:themeColor="text1"/>
          <w:sz w:val="28"/>
          <w:szCs w:val="28"/>
          <w:lang w:val="tr-TR"/>
        </w:rPr>
        <w:t>33</w:t>
      </w:r>
      <w:r w:rsidR="003E2370" w:rsidRPr="00C04AE6">
        <w:rPr>
          <w:rFonts w:ascii="Times New Roman" w:eastAsia="Arial" w:hAnsi="Times New Roman"/>
          <w:color w:val="000000" w:themeColor="text1"/>
          <w:sz w:val="28"/>
          <w:szCs w:val="28"/>
          <w:lang w:val="kk-KZ"/>
        </w:rPr>
        <w:t xml:space="preserve">, </w:t>
      </w:r>
      <w:r w:rsidR="00E61F0A" w:rsidRPr="00C04AE6">
        <w:rPr>
          <w:rFonts w:ascii="Times New Roman" w:eastAsia="Arial" w:hAnsi="Times New Roman"/>
          <w:color w:val="000000" w:themeColor="text1"/>
          <w:sz w:val="28"/>
          <w:szCs w:val="28"/>
          <w:lang w:val="kk-KZ"/>
        </w:rPr>
        <w:t>б.</w:t>
      </w:r>
      <w:r w:rsidR="00C726F4">
        <w:rPr>
          <w:rFonts w:ascii="Times New Roman" w:eastAsia="Arial" w:hAnsi="Times New Roman"/>
          <w:color w:val="000000" w:themeColor="text1"/>
          <w:sz w:val="28"/>
          <w:szCs w:val="28"/>
          <w:lang w:val="kk-KZ"/>
        </w:rPr>
        <w:t>71</w:t>
      </w:r>
      <w:r w:rsidR="00502999" w:rsidRPr="00C04AE6">
        <w:rPr>
          <w:rFonts w:ascii="Times New Roman" w:eastAsia="Arial" w:hAnsi="Times New Roman"/>
          <w:color w:val="000000" w:themeColor="text1"/>
          <w:sz w:val="28"/>
          <w:szCs w:val="28"/>
          <w:lang w:val="kk-KZ"/>
        </w:rPr>
        <w:t>]</w:t>
      </w:r>
      <w:r w:rsidR="00C74F57" w:rsidRPr="00C04AE6">
        <w:rPr>
          <w:rFonts w:ascii="Times New Roman" w:eastAsia="Arial" w:hAnsi="Times New Roman"/>
          <w:color w:val="000000" w:themeColor="text1"/>
          <w:sz w:val="28"/>
          <w:szCs w:val="28"/>
          <w:lang w:val="kk-KZ"/>
        </w:rPr>
        <w:t>.</w:t>
      </w:r>
    </w:p>
    <w:p w14:paraId="119D46C2" w14:textId="7496E827" w:rsidR="00444C4F" w:rsidRPr="00C04AE6" w:rsidRDefault="00C74F57" w:rsidP="00C74F57">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Соңғы жылдары емленің негізгі принципі фонематикалық болғандықтан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«әлді позиция» және «әлсіз позиция» терминдері кеңінен қолданылуда. Әлді позиция – дыбыстардың өз реңкінде анық естілетін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фонетикалық қоршау әлсіз болатын жағдай. Бұл позициядағы фонемалар жазуда таңбаланады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әлді позициядағы әр фонемаға сәйкес әріп таңбасы белгіленеді.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қанша әлді позициядағы фонема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сонша әріп таңбасы болады </w:t>
      </w:r>
      <w:r w:rsidR="00AD52C4" w:rsidRPr="00C04AE6">
        <w:rPr>
          <w:rFonts w:ascii="Times New Roman" w:eastAsia="Arial" w:hAnsi="Times New Roman"/>
          <w:color w:val="000000" w:themeColor="text1"/>
          <w:kern w:val="0"/>
          <w:sz w:val="28"/>
          <w:szCs w:val="28"/>
          <w:lang w:val="kk-KZ" w:eastAsia="ru-RU"/>
        </w:rPr>
        <w:t>[1</w:t>
      </w:r>
      <w:r w:rsidR="000E782D" w:rsidRPr="00C04AE6">
        <w:rPr>
          <w:rFonts w:ascii="Times New Roman" w:eastAsia="Arial" w:hAnsi="Times New Roman"/>
          <w:color w:val="000000" w:themeColor="text1"/>
          <w:kern w:val="0"/>
          <w:sz w:val="28"/>
          <w:szCs w:val="28"/>
          <w:lang w:val="kk-KZ" w:eastAsia="ru-RU"/>
        </w:rPr>
        <w:t>7</w:t>
      </w:r>
      <w:r w:rsidR="00037573">
        <w:rPr>
          <w:rFonts w:ascii="Times New Roman" w:eastAsia="Arial" w:hAnsi="Times New Roman"/>
          <w:color w:val="000000" w:themeColor="text1"/>
          <w:kern w:val="0"/>
          <w:sz w:val="28"/>
          <w:szCs w:val="28"/>
          <w:lang w:val="kk-KZ" w:eastAsia="ru-RU"/>
        </w:rPr>
        <w:t xml:space="preserve">, </w:t>
      </w:r>
      <w:r w:rsidR="00E61F0A" w:rsidRPr="00C04AE6">
        <w:rPr>
          <w:rFonts w:ascii="Times New Roman" w:eastAsia="Arial" w:hAnsi="Times New Roman"/>
          <w:color w:val="000000" w:themeColor="text1"/>
          <w:kern w:val="0"/>
          <w:sz w:val="28"/>
          <w:szCs w:val="28"/>
          <w:lang w:val="kk-KZ" w:eastAsia="ru-RU"/>
        </w:rPr>
        <w:t>б.</w:t>
      </w:r>
      <w:r w:rsidR="00037573">
        <w:rPr>
          <w:rFonts w:ascii="Times New Roman" w:eastAsia="Arial" w:hAnsi="Times New Roman"/>
          <w:color w:val="000000" w:themeColor="text1"/>
          <w:kern w:val="0"/>
          <w:sz w:val="28"/>
          <w:szCs w:val="28"/>
          <w:lang w:val="kk-KZ" w:eastAsia="ru-RU"/>
        </w:rPr>
        <w:t>26</w:t>
      </w:r>
      <w:r w:rsidR="00502999"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 Әлсіз позицияда фонема өз мәнінде анық айтылмайды және ол жазуда таңбаланбайды</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 xml:space="preserve">оның орнына әлді позициядағы реңк таңбаланады </w:t>
      </w:r>
      <w:r w:rsidR="00AD52C4" w:rsidRPr="00C04AE6">
        <w:rPr>
          <w:rFonts w:ascii="Times New Roman" w:eastAsia="Arial" w:hAnsi="Times New Roman"/>
          <w:color w:val="000000" w:themeColor="text1"/>
          <w:kern w:val="0"/>
          <w:sz w:val="28"/>
          <w:szCs w:val="28"/>
          <w:lang w:val="kk-KZ" w:eastAsia="ru-RU"/>
        </w:rPr>
        <w:t>[1</w:t>
      </w:r>
      <w:r w:rsidR="000E782D" w:rsidRPr="00C04AE6">
        <w:rPr>
          <w:rFonts w:ascii="Times New Roman" w:eastAsia="Arial" w:hAnsi="Times New Roman"/>
          <w:color w:val="000000" w:themeColor="text1"/>
          <w:kern w:val="0"/>
          <w:sz w:val="28"/>
          <w:szCs w:val="28"/>
          <w:lang w:val="kk-KZ" w:eastAsia="ru-RU"/>
        </w:rPr>
        <w:t>7</w:t>
      </w:r>
      <w:r w:rsidR="003E2370" w:rsidRPr="00C04AE6">
        <w:rPr>
          <w:rFonts w:ascii="Times New Roman" w:eastAsia="Arial" w:hAnsi="Times New Roman"/>
          <w:color w:val="000000" w:themeColor="text1"/>
          <w:kern w:val="0"/>
          <w:sz w:val="28"/>
          <w:szCs w:val="28"/>
          <w:lang w:val="kk-KZ" w:eastAsia="ru-RU"/>
        </w:rPr>
        <w:t xml:space="preserve">, </w:t>
      </w:r>
      <w:r w:rsidR="00E524E3" w:rsidRPr="00C04AE6">
        <w:rPr>
          <w:rFonts w:ascii="Times New Roman" w:eastAsia="Arial" w:hAnsi="Times New Roman"/>
          <w:color w:val="000000" w:themeColor="text1"/>
          <w:kern w:val="0"/>
          <w:sz w:val="28"/>
          <w:szCs w:val="28"/>
          <w:lang w:val="kk-KZ" w:eastAsia="ru-RU"/>
        </w:rPr>
        <w:t>б.</w:t>
      </w:r>
      <w:r w:rsidR="00037573">
        <w:rPr>
          <w:rFonts w:ascii="Times New Roman" w:eastAsia="Arial" w:hAnsi="Times New Roman"/>
          <w:color w:val="000000" w:themeColor="text1"/>
          <w:kern w:val="0"/>
          <w:sz w:val="28"/>
          <w:szCs w:val="28"/>
          <w:lang w:val="kk-KZ" w:eastAsia="ru-RU"/>
        </w:rPr>
        <w:t>27</w:t>
      </w:r>
      <w:r w:rsidR="00502999"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w:t>
      </w:r>
    </w:p>
    <w:p w14:paraId="59B03167" w14:textId="4A44636B"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Фонологиялық мектептердің зерттеулеріне сәйкес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әлсіз позициядағы фонемалар бейтараптанады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күшті позициядағы фонеманың ерекше белгісі әлсіз позициядан ажыратылады. Л.В.Щерба мектебі бұл бейтараптану үдерісін басқаша түсіндіреді: олар әлсіз позициядағы фонеманың ерекше белгісін пайдалану маңызды емес деп санайды. Мысалы</w:t>
      </w:r>
      <w:r w:rsidR="003E2370" w:rsidRPr="00C04AE6">
        <w:rPr>
          <w:rFonts w:ascii="Times New Roman" w:eastAsia="Arial" w:hAnsi="Times New Roman"/>
          <w:color w:val="000000" w:themeColor="text1"/>
          <w:kern w:val="0"/>
          <w:sz w:val="28"/>
          <w:szCs w:val="28"/>
          <w:lang w:val="kk-KZ" w:eastAsia="ru-RU"/>
        </w:rPr>
        <w:t xml:space="preserve">,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және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ә</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фонемалары бір-біріне қарама-қайшы белгілері бар және түрлі позицияда ажыратылады. Бірақ әлсіз позициядағы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ә</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фонемасы күшті позициядағы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фонемасының омониміне айналады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бұл бейтараптану деп аталады. Ал «қаз» және «қас» сөздеріндегі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с</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және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з</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фонемалары екеуі де күшті позицияда болғандықтан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бейтараптану құбылысы байқалмайды.</w:t>
      </w:r>
    </w:p>
    <w:p w14:paraId="57642DB5" w14:textId="3D395369"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«жай» және «жәй» сөздеріндегі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және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ә</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фонемалары әлсіз позициядағы бейтарапталған фонемалар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ал «сан» және «сән» сөздеріндегі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а</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және </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ә</w:t>
      </w:r>
      <w:r w:rsidR="00AD52C4"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фонемалары күшті позицияда болғандықтан мағыналық өзгешелік жасайды.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әлсіз позициядағы фонемалар өздерінің күшті позициядағы реңкінен ерекшеленбейді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тек айтылымдық және оқылымдық жағынан сәл өзгереді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негізгі мағыналық қызметін сақтайды.</w:t>
      </w:r>
    </w:p>
    <w:p w14:paraId="393A6B2C" w14:textId="70DBBBAD" w:rsidR="000E782D" w:rsidRPr="00C04AE6" w:rsidRDefault="009638D7"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Л.В.</w:t>
      </w:r>
      <w:r w:rsidR="000E782D" w:rsidRPr="00C04AE6">
        <w:rPr>
          <w:rFonts w:ascii="Times New Roman" w:eastAsia="Arial" w:hAnsi="Times New Roman"/>
          <w:color w:val="000000" w:themeColor="text1"/>
          <w:kern w:val="0"/>
          <w:sz w:val="28"/>
          <w:szCs w:val="28"/>
          <w:lang w:val="kk-KZ" w:eastAsia="ru-RU"/>
        </w:rPr>
        <w:t xml:space="preserve">Щерба «дыбыстардың фонологиялық ұқсастығы бір ғана фонеманың реңкі ретінде қарастырылмауы керек» деп тұжырымдайды. Ол бұл тұжырымды орыс және француз тілдеріндегі </w:t>
      </w:r>
      <w:r w:rsidR="00AD52C4"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э</w:t>
      </w:r>
      <w:r w:rsidR="00AD52C4"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 xml:space="preserve"> дыбысының әртүрлі позициядағы өзгерістерін салыстыру арқылы дәлелдеуге тырысады. Тілдің дыбыстық бірліктерін тек акустикалық немесе артикуляциялық ұқсастықтарына қарап бағалаудың орнына</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оларды тілдің дыбыстық құрылымының бөлігі ретінде қарастыру қажет деп санайды</w:t>
      </w:r>
      <w:r w:rsidR="00E524E3" w:rsidRPr="00C04AE6">
        <w:rPr>
          <w:rFonts w:ascii="Times New Roman" w:eastAsia="Arial" w:hAnsi="Times New Roman"/>
          <w:color w:val="000000" w:themeColor="text1"/>
          <w:kern w:val="0"/>
          <w:sz w:val="28"/>
          <w:szCs w:val="28"/>
          <w:lang w:val="kk-KZ" w:eastAsia="ru-RU"/>
        </w:rPr>
        <w:t xml:space="preserve"> </w:t>
      </w:r>
      <w:r w:rsidR="00D24C37" w:rsidRPr="00C04AE6">
        <w:rPr>
          <w:rFonts w:ascii="Times New Roman" w:eastAsia="Arial" w:hAnsi="Times New Roman"/>
          <w:color w:val="000000" w:themeColor="text1"/>
          <w:kern w:val="0"/>
          <w:sz w:val="28"/>
          <w:szCs w:val="28"/>
          <w:lang w:val="kk-KZ" w:eastAsia="ru-RU"/>
        </w:rPr>
        <w:t>[</w:t>
      </w:r>
      <w:r w:rsidR="00A04CC6" w:rsidRPr="00C04AE6">
        <w:rPr>
          <w:rFonts w:ascii="Times New Roman" w:eastAsia="Arial" w:hAnsi="Times New Roman"/>
          <w:color w:val="000000" w:themeColor="text1"/>
          <w:kern w:val="0"/>
          <w:sz w:val="28"/>
          <w:szCs w:val="28"/>
          <w:lang w:val="tr-TR" w:eastAsia="ru-RU"/>
        </w:rPr>
        <w:t>34</w:t>
      </w:r>
      <w:r w:rsidR="003E2370" w:rsidRPr="00C04AE6">
        <w:rPr>
          <w:rFonts w:ascii="Times New Roman" w:eastAsia="Arial" w:hAnsi="Times New Roman"/>
          <w:color w:val="000000" w:themeColor="text1"/>
          <w:kern w:val="0"/>
          <w:sz w:val="28"/>
          <w:szCs w:val="28"/>
          <w:lang w:val="kk-KZ" w:eastAsia="ru-RU"/>
        </w:rPr>
        <w:t xml:space="preserve">, </w:t>
      </w:r>
      <w:r w:rsidR="00E524E3" w:rsidRPr="00C04AE6">
        <w:rPr>
          <w:rFonts w:ascii="Times New Roman" w:eastAsia="Arial" w:hAnsi="Times New Roman"/>
          <w:color w:val="000000" w:themeColor="text1"/>
          <w:kern w:val="0"/>
          <w:sz w:val="28"/>
          <w:szCs w:val="28"/>
          <w:lang w:val="kk-KZ" w:eastAsia="ru-RU"/>
        </w:rPr>
        <w:t>б.</w:t>
      </w:r>
      <w:r w:rsidR="00A07A79">
        <w:rPr>
          <w:rFonts w:ascii="Times New Roman" w:eastAsia="Arial" w:hAnsi="Times New Roman"/>
          <w:color w:val="000000" w:themeColor="text1"/>
          <w:kern w:val="0"/>
          <w:sz w:val="28"/>
          <w:szCs w:val="28"/>
          <w:lang w:val="kk-KZ" w:eastAsia="ru-RU"/>
        </w:rPr>
        <w:t>62</w:t>
      </w:r>
      <w:r w:rsidR="00502999" w:rsidRPr="00C04AE6">
        <w:rPr>
          <w:rFonts w:ascii="Times New Roman" w:eastAsia="Arial" w:hAnsi="Times New Roman"/>
          <w:color w:val="000000" w:themeColor="text1"/>
          <w:kern w:val="0"/>
          <w:sz w:val="28"/>
          <w:szCs w:val="28"/>
          <w:lang w:val="kk-KZ" w:eastAsia="ru-RU"/>
        </w:rPr>
        <w:t>]</w:t>
      </w:r>
      <w:r w:rsidR="000E782D" w:rsidRPr="00C04AE6">
        <w:rPr>
          <w:rFonts w:ascii="Times New Roman" w:eastAsia="Arial" w:hAnsi="Times New Roman"/>
          <w:color w:val="000000" w:themeColor="text1"/>
          <w:kern w:val="0"/>
          <w:sz w:val="28"/>
          <w:szCs w:val="28"/>
          <w:lang w:val="kk-KZ" w:eastAsia="ru-RU"/>
        </w:rPr>
        <w:t>. Біздің ойымызша</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белгілі бір фонемалардың фонетикалық көріністерін ұқсату</w:t>
      </w:r>
      <w:r w:rsidR="003E2370" w:rsidRPr="00C04AE6">
        <w:rPr>
          <w:rFonts w:ascii="Times New Roman" w:eastAsia="Arial" w:hAnsi="Times New Roman"/>
          <w:color w:val="000000" w:themeColor="text1"/>
          <w:kern w:val="0"/>
          <w:sz w:val="28"/>
          <w:szCs w:val="28"/>
          <w:lang w:val="kk-KZ" w:eastAsia="ru-RU"/>
        </w:rPr>
        <w:t xml:space="preserve">, </w:t>
      </w:r>
      <w:r w:rsidR="000E782D" w:rsidRPr="00C04AE6">
        <w:rPr>
          <w:rFonts w:ascii="Times New Roman" w:eastAsia="Arial" w:hAnsi="Times New Roman"/>
          <w:color w:val="000000" w:themeColor="text1"/>
          <w:kern w:val="0"/>
          <w:sz w:val="28"/>
          <w:szCs w:val="28"/>
          <w:lang w:val="kk-KZ" w:eastAsia="ru-RU"/>
        </w:rPr>
        <w:t xml:space="preserve">яғни дыбыстардың өзара ұқсастығын немесе айырмашылығын табу басты мақсат емес; басты назар аударылатын нәрсе – фонеманың қажеттілігін анықтайтын </w:t>
      </w:r>
      <w:r w:rsidR="000E782D" w:rsidRPr="00C04AE6">
        <w:rPr>
          <w:rFonts w:ascii="Times New Roman" w:eastAsia="Arial" w:hAnsi="Times New Roman"/>
          <w:color w:val="000000" w:themeColor="text1"/>
          <w:kern w:val="0"/>
          <w:sz w:val="28"/>
          <w:szCs w:val="28"/>
          <w:lang w:val="kk-KZ" w:eastAsia="ru-RU"/>
        </w:rPr>
        <w:lastRenderedPageBreak/>
        <w:t xml:space="preserve">ұқсастықтармен салыстыру. </w:t>
      </w:r>
      <w:r w:rsidR="000F6609" w:rsidRPr="00C04AE6">
        <w:rPr>
          <w:rFonts w:ascii="Times New Roman" w:eastAsia="Arial" w:hAnsi="Times New Roman"/>
          <w:color w:val="000000" w:themeColor="text1"/>
          <w:kern w:val="0"/>
          <w:sz w:val="28"/>
          <w:szCs w:val="28"/>
          <w:lang w:val="kk-KZ" w:eastAsia="ru-RU"/>
        </w:rPr>
        <w:t>Акустикалық ұқсастық тек тілдік тұрғыдан жалпы сипаттама ретінде қарастырылады. Фонематикалық принцип бойынша жазуда әлді және әлсіз позициялар арасындағы айырмашылықтар ескеріледі. Әлді позицияда фонеманың негізгі реңкі қалыптасып</w:t>
      </w:r>
      <w:r w:rsidR="003E2370" w:rsidRPr="00C04AE6">
        <w:rPr>
          <w:rFonts w:ascii="Times New Roman" w:eastAsia="Arial" w:hAnsi="Times New Roman"/>
          <w:color w:val="000000" w:themeColor="text1"/>
          <w:kern w:val="0"/>
          <w:sz w:val="28"/>
          <w:szCs w:val="28"/>
          <w:lang w:val="kk-KZ" w:eastAsia="ru-RU"/>
        </w:rPr>
        <w:t xml:space="preserve">, </w:t>
      </w:r>
      <w:r w:rsidR="000F6609" w:rsidRPr="00C04AE6">
        <w:rPr>
          <w:rFonts w:ascii="Times New Roman" w:eastAsia="Arial" w:hAnsi="Times New Roman"/>
          <w:color w:val="000000" w:themeColor="text1"/>
          <w:kern w:val="0"/>
          <w:sz w:val="28"/>
          <w:szCs w:val="28"/>
          <w:lang w:val="kk-KZ" w:eastAsia="ru-RU"/>
        </w:rPr>
        <w:t>ол фонетикалық қоршауға тәуелсіз болады. Бұл позицияда фонема өзіне тән таза мәнін сақтайды. Ал әлсіз позицияда фонема қосымша реңктерге ие болып</w:t>
      </w:r>
      <w:r w:rsidR="003E2370" w:rsidRPr="00C04AE6">
        <w:rPr>
          <w:rFonts w:ascii="Times New Roman" w:eastAsia="Arial" w:hAnsi="Times New Roman"/>
          <w:color w:val="000000" w:themeColor="text1"/>
          <w:kern w:val="0"/>
          <w:sz w:val="28"/>
          <w:szCs w:val="28"/>
          <w:lang w:val="kk-KZ" w:eastAsia="ru-RU"/>
        </w:rPr>
        <w:t xml:space="preserve">, </w:t>
      </w:r>
      <w:r w:rsidR="000F6609" w:rsidRPr="00C04AE6">
        <w:rPr>
          <w:rFonts w:ascii="Times New Roman" w:eastAsia="Arial" w:hAnsi="Times New Roman"/>
          <w:color w:val="000000" w:themeColor="text1"/>
          <w:kern w:val="0"/>
          <w:sz w:val="28"/>
          <w:szCs w:val="28"/>
          <w:lang w:val="kk-KZ" w:eastAsia="ru-RU"/>
        </w:rPr>
        <w:t>оған іргелес дыбыстардың әсері байқалады. Мысалы</w:t>
      </w:r>
      <w:r w:rsidR="003E2370" w:rsidRPr="00C04AE6">
        <w:rPr>
          <w:rFonts w:ascii="Times New Roman" w:eastAsia="Arial" w:hAnsi="Times New Roman"/>
          <w:color w:val="000000" w:themeColor="text1"/>
          <w:kern w:val="0"/>
          <w:sz w:val="28"/>
          <w:szCs w:val="28"/>
          <w:lang w:val="kk-KZ" w:eastAsia="ru-RU"/>
        </w:rPr>
        <w:t xml:space="preserve">, </w:t>
      </w:r>
      <w:r w:rsidR="000F6609" w:rsidRPr="00C04AE6">
        <w:rPr>
          <w:rFonts w:ascii="Times New Roman" w:eastAsia="Arial" w:hAnsi="Times New Roman"/>
          <w:color w:val="000000" w:themeColor="text1"/>
          <w:kern w:val="0"/>
          <w:sz w:val="28"/>
          <w:szCs w:val="28"/>
          <w:lang w:val="kk-KZ" w:eastAsia="ru-RU"/>
        </w:rPr>
        <w:t>«бас» және «бақ» сөздерінде фонемалар негізгі реңкпен айқындалып</w:t>
      </w:r>
      <w:r w:rsidR="003E2370" w:rsidRPr="00C04AE6">
        <w:rPr>
          <w:rFonts w:ascii="Times New Roman" w:eastAsia="Arial" w:hAnsi="Times New Roman"/>
          <w:color w:val="000000" w:themeColor="text1"/>
          <w:kern w:val="0"/>
          <w:sz w:val="28"/>
          <w:szCs w:val="28"/>
          <w:lang w:val="kk-KZ" w:eastAsia="ru-RU"/>
        </w:rPr>
        <w:t xml:space="preserve">, </w:t>
      </w:r>
      <w:r w:rsidR="000F6609" w:rsidRPr="00C04AE6">
        <w:rPr>
          <w:rFonts w:ascii="Times New Roman" w:eastAsia="Arial" w:hAnsi="Times New Roman"/>
          <w:color w:val="000000" w:themeColor="text1"/>
          <w:kern w:val="0"/>
          <w:sz w:val="28"/>
          <w:szCs w:val="28"/>
          <w:lang w:val="kk-KZ" w:eastAsia="ru-RU"/>
        </w:rPr>
        <w:t>әлді позицияда тұрса</w:t>
      </w:r>
      <w:r w:rsidR="003E2370" w:rsidRPr="00C04AE6">
        <w:rPr>
          <w:rFonts w:ascii="Times New Roman" w:eastAsia="Arial" w:hAnsi="Times New Roman"/>
          <w:color w:val="000000" w:themeColor="text1"/>
          <w:kern w:val="0"/>
          <w:sz w:val="28"/>
          <w:szCs w:val="28"/>
          <w:lang w:val="kk-KZ" w:eastAsia="ru-RU"/>
        </w:rPr>
        <w:t xml:space="preserve">, </w:t>
      </w:r>
      <w:r w:rsidR="000F6609" w:rsidRPr="00C04AE6">
        <w:rPr>
          <w:rFonts w:ascii="Times New Roman" w:eastAsia="Arial" w:hAnsi="Times New Roman"/>
          <w:color w:val="000000" w:themeColor="text1"/>
          <w:kern w:val="0"/>
          <w:sz w:val="28"/>
          <w:szCs w:val="28"/>
          <w:lang w:val="kk-KZ" w:eastAsia="ru-RU"/>
        </w:rPr>
        <w:t>«басшы» мен «бақса» сөздерінде с/ш және қ/с фонемалары фонетикалық қоршаудың әсерінен қосалқы реңктерді қабылдайды</w:t>
      </w:r>
      <w:r w:rsidR="003E2370" w:rsidRPr="00C04AE6">
        <w:rPr>
          <w:rFonts w:ascii="Times New Roman" w:eastAsia="Arial" w:hAnsi="Times New Roman"/>
          <w:color w:val="000000" w:themeColor="text1"/>
          <w:kern w:val="0"/>
          <w:sz w:val="28"/>
          <w:szCs w:val="28"/>
          <w:lang w:val="kk-KZ" w:eastAsia="ru-RU"/>
        </w:rPr>
        <w:t xml:space="preserve">, </w:t>
      </w:r>
      <w:r w:rsidR="000F6609" w:rsidRPr="00C04AE6">
        <w:rPr>
          <w:rFonts w:ascii="Times New Roman" w:eastAsia="Arial" w:hAnsi="Times New Roman"/>
          <w:color w:val="000000" w:themeColor="text1"/>
          <w:kern w:val="0"/>
          <w:sz w:val="28"/>
          <w:szCs w:val="28"/>
          <w:lang w:val="kk-KZ" w:eastAsia="ru-RU"/>
        </w:rPr>
        <w:t>нәтижесінде «башшы»</w:t>
      </w:r>
      <w:r w:rsidR="003E2370" w:rsidRPr="00C04AE6">
        <w:rPr>
          <w:rFonts w:ascii="Times New Roman" w:eastAsia="Arial" w:hAnsi="Times New Roman"/>
          <w:color w:val="000000" w:themeColor="text1"/>
          <w:kern w:val="0"/>
          <w:sz w:val="28"/>
          <w:szCs w:val="28"/>
          <w:lang w:val="kk-KZ" w:eastAsia="ru-RU"/>
        </w:rPr>
        <w:t xml:space="preserve">, </w:t>
      </w:r>
      <w:r w:rsidR="000F6609" w:rsidRPr="00C04AE6">
        <w:rPr>
          <w:rFonts w:ascii="Times New Roman" w:eastAsia="Arial" w:hAnsi="Times New Roman"/>
          <w:color w:val="000000" w:themeColor="text1"/>
          <w:kern w:val="0"/>
          <w:sz w:val="28"/>
          <w:szCs w:val="28"/>
          <w:lang w:val="kk-KZ" w:eastAsia="ru-RU"/>
        </w:rPr>
        <w:t>«бағса» сияқты өзгерістер байқалады.</w:t>
      </w:r>
    </w:p>
    <w:p w14:paraId="112E387A" w14:textId="2A031DD2"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Морфологиялық және фонематикалық принциптер бір-біріне қарама-қайшы келмейді</w:t>
      </w:r>
      <w:r w:rsidR="003E2370" w:rsidRPr="00C04AE6">
        <w:rPr>
          <w:rFonts w:ascii="Times New Roman" w:eastAsia="Arial" w:hAnsi="Times New Roman"/>
          <w:color w:val="000000" w:themeColor="text1"/>
          <w:kern w:val="0"/>
          <w:sz w:val="28"/>
          <w:szCs w:val="28"/>
          <w:lang w:val="kk-KZ" w:eastAsia="ru-RU"/>
        </w:rPr>
        <w:t xml:space="preserve">, </w:t>
      </w:r>
      <w:r w:rsidR="00CE50E0" w:rsidRPr="00C04AE6">
        <w:rPr>
          <w:rFonts w:ascii="Times New Roman" w:eastAsia="Arial" w:hAnsi="Times New Roman"/>
          <w:color w:val="000000" w:themeColor="text1"/>
          <w:kern w:val="0"/>
          <w:sz w:val="28"/>
          <w:szCs w:val="28"/>
          <w:lang w:val="kk-KZ" w:eastAsia="ru-RU"/>
        </w:rPr>
        <w:t>керісінше</w:t>
      </w:r>
      <w:r w:rsidR="003E2370" w:rsidRPr="00C04AE6">
        <w:rPr>
          <w:rFonts w:ascii="Times New Roman" w:eastAsia="Arial" w:hAnsi="Times New Roman"/>
          <w:color w:val="000000" w:themeColor="text1"/>
          <w:kern w:val="0"/>
          <w:sz w:val="28"/>
          <w:szCs w:val="28"/>
          <w:lang w:val="kk-KZ" w:eastAsia="ru-RU"/>
        </w:rPr>
        <w:t xml:space="preserve">, </w:t>
      </w:r>
      <w:r w:rsidR="00CE50E0" w:rsidRPr="00C04AE6">
        <w:rPr>
          <w:rFonts w:ascii="Times New Roman" w:eastAsia="Arial" w:hAnsi="Times New Roman"/>
          <w:color w:val="000000" w:themeColor="text1"/>
          <w:kern w:val="0"/>
          <w:sz w:val="28"/>
          <w:szCs w:val="28"/>
          <w:lang w:val="kk-KZ" w:eastAsia="ru-RU"/>
        </w:rPr>
        <w:t>әлсіз және әлді позициялар бірін-бірі толықтырады. Мысалы</w:t>
      </w:r>
      <w:r w:rsidR="003E2370" w:rsidRPr="00C04AE6">
        <w:rPr>
          <w:rFonts w:ascii="Times New Roman" w:eastAsia="Arial" w:hAnsi="Times New Roman"/>
          <w:color w:val="000000" w:themeColor="text1"/>
          <w:kern w:val="0"/>
          <w:sz w:val="28"/>
          <w:szCs w:val="28"/>
          <w:lang w:val="kk-KZ" w:eastAsia="ru-RU"/>
        </w:rPr>
        <w:t xml:space="preserve">, </w:t>
      </w:r>
      <w:r w:rsidR="00CE50E0" w:rsidRPr="00C04AE6">
        <w:rPr>
          <w:rFonts w:ascii="Times New Roman" w:eastAsia="Arial" w:hAnsi="Times New Roman"/>
          <w:color w:val="000000" w:themeColor="text1"/>
          <w:kern w:val="0"/>
          <w:sz w:val="28"/>
          <w:szCs w:val="28"/>
          <w:lang w:val="kk-KZ" w:eastAsia="ru-RU"/>
        </w:rPr>
        <w:t>әлсіз позициядағы дауысты мен дауыссыз дыбыстарды ажыратуда фонематикалық принцип қолданылады</w:t>
      </w:r>
      <w:r w:rsidR="003E2370" w:rsidRPr="00C04AE6">
        <w:rPr>
          <w:rFonts w:ascii="Times New Roman" w:eastAsia="Arial" w:hAnsi="Times New Roman"/>
          <w:color w:val="000000" w:themeColor="text1"/>
          <w:kern w:val="0"/>
          <w:sz w:val="28"/>
          <w:szCs w:val="28"/>
          <w:lang w:val="kk-KZ" w:eastAsia="ru-RU"/>
        </w:rPr>
        <w:t xml:space="preserve">, </w:t>
      </w:r>
      <w:r w:rsidR="00CE50E0" w:rsidRPr="00C04AE6">
        <w:rPr>
          <w:rFonts w:ascii="Times New Roman" w:eastAsia="Arial" w:hAnsi="Times New Roman"/>
          <w:color w:val="000000" w:themeColor="text1"/>
          <w:kern w:val="0"/>
          <w:sz w:val="28"/>
          <w:szCs w:val="28"/>
          <w:lang w:val="kk-KZ" w:eastAsia="ru-RU"/>
        </w:rPr>
        <w:t>ал сөздің морфемалық құрылымында түбір мен қосымшалар арасындағы фонемалық ықпалды анықтауда морфологиялық принцип маңызды рөл атқарады.</w:t>
      </w:r>
    </w:p>
    <w:p w14:paraId="35394A5B" w14:textId="48BD1AE8" w:rsidR="000E782D" w:rsidRPr="00C04AE6" w:rsidRDefault="00C96079"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Түпнұсқа қағидасына сәйкес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шетел тілдерінен енген сөздер сол тілдегі орфографияға сүйеніп жазылады. Бұл қағида қазақ жазуында 1938 жылдан бері қолданылып келеді. Сол жылы х</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в</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 әріптері қазақ әліпбиіне қосылып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бұрынғы «қалқоз» сөзі «колхоз»</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«қыймыйа» сөзі «химия»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«қылор» сөзі «хлор» түрінде жазыла бастады. Сонымен бірге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1938 жылғы орфографиялық ережелерге бірнеше қосымша баптар енгізілді: сөз соңында кездесетін в</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г дыбыстарын өзгертпей жазу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«Ленинград» – «Ленинграт»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«актив» – «әктіп»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«педагог» – «педагок» емес</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кірме сөздерде қатар келген екі дауысты дыбысты бірдей сақтап жазу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«зоология» – «зологиа»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«театр» – «тыйатыр» емес</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сондай-ақ орыс тіліндегі -ист қосымшасын өзгеріссіз жазу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«коммунист»</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Н.Әміржанованың айтуынша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«1938 жылдан бастап орыс тілінен енген сөздер фонетикалық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түпнұсқаға жақын жазылу қағидасына сәйкес жазыла бастады»</w:t>
      </w:r>
      <w:r w:rsidR="00F95960" w:rsidRPr="00C04AE6">
        <w:rPr>
          <w:rFonts w:ascii="Times New Roman" w:eastAsia="Arial" w:hAnsi="Times New Roman"/>
          <w:color w:val="000000" w:themeColor="text1"/>
          <w:kern w:val="0"/>
          <w:sz w:val="28"/>
          <w:szCs w:val="28"/>
          <w:lang w:val="tr-TR" w:eastAsia="ru-RU"/>
        </w:rPr>
        <w:t xml:space="preserve"> </w:t>
      </w:r>
      <w:r w:rsidR="00517B2D" w:rsidRPr="00C04AE6">
        <w:rPr>
          <w:rFonts w:ascii="Times New Roman" w:eastAsia="Arial" w:hAnsi="Times New Roman"/>
          <w:color w:val="000000" w:themeColor="text1"/>
          <w:kern w:val="0"/>
          <w:sz w:val="28"/>
          <w:szCs w:val="28"/>
          <w:lang w:val="kk-KZ" w:eastAsia="ru-RU"/>
        </w:rPr>
        <w:t>[10</w:t>
      </w:r>
      <w:r w:rsidR="003E2370" w:rsidRPr="00C04AE6">
        <w:rPr>
          <w:rFonts w:ascii="Times New Roman" w:eastAsia="Arial" w:hAnsi="Times New Roman"/>
          <w:color w:val="000000" w:themeColor="text1"/>
          <w:kern w:val="0"/>
          <w:sz w:val="28"/>
          <w:szCs w:val="28"/>
          <w:lang w:val="kk-KZ" w:eastAsia="ru-RU"/>
        </w:rPr>
        <w:t xml:space="preserve">, </w:t>
      </w:r>
      <w:r w:rsidR="00441FD0" w:rsidRPr="00C04AE6">
        <w:rPr>
          <w:rFonts w:ascii="Times New Roman" w:eastAsia="Arial" w:hAnsi="Times New Roman"/>
          <w:color w:val="000000" w:themeColor="text1"/>
          <w:kern w:val="0"/>
          <w:sz w:val="28"/>
          <w:szCs w:val="28"/>
          <w:lang w:val="kk-KZ" w:eastAsia="ru-RU"/>
        </w:rPr>
        <w:t>б.</w:t>
      </w:r>
      <w:r w:rsidR="00B31A46">
        <w:rPr>
          <w:rFonts w:ascii="Times New Roman" w:eastAsia="Arial" w:hAnsi="Times New Roman"/>
          <w:color w:val="000000" w:themeColor="text1"/>
          <w:kern w:val="0"/>
          <w:sz w:val="28"/>
          <w:szCs w:val="28"/>
          <w:lang w:val="kk-KZ" w:eastAsia="ru-RU"/>
        </w:rPr>
        <w:t>52</w:t>
      </w:r>
      <w:r w:rsidR="00502999" w:rsidRPr="00C04AE6">
        <w:rPr>
          <w:rFonts w:ascii="Times New Roman" w:eastAsia="Arial" w:hAnsi="Times New Roman"/>
          <w:color w:val="000000" w:themeColor="text1"/>
          <w:kern w:val="0"/>
          <w:sz w:val="28"/>
          <w:szCs w:val="28"/>
          <w:lang w:val="kk-KZ" w:eastAsia="ru-RU"/>
        </w:rPr>
        <w:t>]</w:t>
      </w:r>
      <w:r w:rsidR="003A131F" w:rsidRPr="00C04AE6">
        <w:rPr>
          <w:rFonts w:ascii="Times New Roman" w:eastAsia="Arial" w:hAnsi="Times New Roman"/>
          <w:color w:val="000000" w:themeColor="text1"/>
          <w:kern w:val="0"/>
          <w:sz w:val="28"/>
          <w:szCs w:val="28"/>
          <w:lang w:val="kk-KZ" w:eastAsia="ru-RU"/>
        </w:rPr>
        <w:t>.</w:t>
      </w:r>
    </w:p>
    <w:p w14:paraId="71E65B13" w14:textId="199ECA33" w:rsidR="00444C4F"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1940 жылдан бастап қазақ әліпбиі в</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ц</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щ</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ч</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э</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ю</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ь</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ъ әріптерімен толықтырылды. Осы жылдан бастап кірме сөздерді жазуда түпнұсқа принципі басшылыққа алынды және шетел сөздері орыс тілі орфографиясына сәйкес жазылады.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қазіргі кезде «драйвер»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«стайер»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«велосипед»</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«геймер»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«принтер» сияқты сөздер түпнұсқасынша жазылады. Бұл шетелдік сөздердің қазақ тілінің дыбыстық жүйесіне икемделмей қабылдануына әкелді және тілдегі креолизация құбылысының кү</w:t>
      </w:r>
      <w:r w:rsidR="00707589" w:rsidRPr="00C04AE6">
        <w:rPr>
          <w:rFonts w:ascii="Times New Roman" w:eastAsia="Arial" w:hAnsi="Times New Roman"/>
          <w:color w:val="000000" w:themeColor="text1"/>
          <w:kern w:val="0"/>
          <w:sz w:val="28"/>
          <w:szCs w:val="28"/>
          <w:lang w:val="kk-KZ" w:eastAsia="ru-RU"/>
        </w:rPr>
        <w:t>шейіп келе жатқанын көрсетеді.</w:t>
      </w:r>
    </w:p>
    <w:p w14:paraId="2D40D5D3" w14:textId="2C1337F1"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Шетел сөздерін қазақыландырып жазу тәжірибесі қолданысқа енгенде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42 әріптің бірқатары қазақ сөздерін таңбалауға қатыспайтыны анық байқалады. </w:t>
      </w:r>
      <w:r w:rsidRPr="00C04AE6">
        <w:rPr>
          <w:rFonts w:ascii="Times New Roman" w:eastAsia="Arial" w:hAnsi="Times New Roman"/>
          <w:color w:val="000000" w:themeColor="text1"/>
          <w:kern w:val="0"/>
          <w:sz w:val="28"/>
          <w:szCs w:val="28"/>
          <w:lang w:val="kk-KZ" w:eastAsia="ru-RU"/>
        </w:rPr>
        <w:lastRenderedPageBreak/>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«роль» және «ноль» сөздері қазақша «рөл»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«нөл» деп жазылып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жіңішкелік белгісінің</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ь</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артық екені айқындалды. Егер шетелдік сөздерді жазу үшін арнайы әріптер енгізілмей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сөздерін белгілейтін әріптермен жазылса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онда бұл сөздер екі түрлі жазылуы мүмкін еді. Бірінші нұсқа – түпнұсқа принципінен бас тартып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сөздерді сингармонизм заңына сәйкес қазақша жазу</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«кәккей»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«кәмпүйтүр»</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Мұндай жазылым коммуникативті тұрғыдан қиындық тудырар еді. Екінші нұсқа – транскрипция принципімен жазу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яғни шетел сөздерін тілдің ішкі заңдылығына сәйкес «сындырмай» жазу. Бірақ бұл жағдайда әліпбиде арнайы </w:t>
      </w:r>
      <w:r w:rsidR="00707589" w:rsidRPr="00C04AE6">
        <w:rPr>
          <w:rFonts w:ascii="Times New Roman" w:eastAsia="Arial" w:hAnsi="Times New Roman"/>
          <w:color w:val="000000" w:themeColor="text1"/>
          <w:kern w:val="0"/>
          <w:sz w:val="28"/>
          <w:szCs w:val="28"/>
          <w:lang w:val="kk-KZ" w:eastAsia="ru-RU"/>
        </w:rPr>
        <w:t>шетелдік әріптер тобы болмайды.</w:t>
      </w:r>
    </w:p>
    <w:p w14:paraId="2B57C51D" w14:textId="194B472A" w:rsidR="000E782D" w:rsidRPr="00C04AE6" w:rsidRDefault="000E782D" w:rsidP="00DC08B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Түпнұсқа принципі шетел сөздерін олардың түпнұсқалық орфографиясына сәйкес жазуды қамтамасыз етсе 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принцип қазақ тілінің үндестік заңын бұзады және тілдің дыбыстық жүйесін бұрмалауға әкеледі. Шетелдік фирмалар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ұйымдар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кісі есімдері және ғылыми-техникалық терминдер осы уақытқа дейін орыс тіліндегі нұсқалары бойынша жазылып келгені белгілі. Бірақ қазіргі уақытта ағылшын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неміс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француз</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жапон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араб және басқа да елдермен тікелей экономикалық және мәдени қарым-қатынастардың артуына байланысты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шетелдік сөздер саны көбейе түсуі мүмкін. Мұндай жағдайда жазу тәжірибесінде транскрипциялық принциптің қолайлылығы</w:t>
      </w:r>
      <w:r w:rsidR="00271BE3" w:rsidRPr="00C04AE6">
        <w:rPr>
          <w:rFonts w:ascii="Times New Roman" w:eastAsia="Arial" w:hAnsi="Times New Roman"/>
          <w:color w:val="000000" w:themeColor="text1"/>
          <w:kern w:val="0"/>
          <w:sz w:val="28"/>
          <w:szCs w:val="28"/>
          <w:lang w:val="kk-KZ" w:eastAsia="ru-RU"/>
        </w:rPr>
        <w:t xml:space="preserve">н ескермеуге болмайды </w:t>
      </w:r>
      <w:r w:rsidR="00D24C37" w:rsidRPr="00C04AE6">
        <w:rPr>
          <w:rFonts w:ascii="Times New Roman" w:eastAsia="Arial" w:hAnsi="Times New Roman"/>
          <w:color w:val="000000" w:themeColor="text1"/>
          <w:kern w:val="0"/>
          <w:sz w:val="28"/>
          <w:szCs w:val="28"/>
          <w:lang w:val="kk-KZ" w:eastAsia="ru-RU"/>
        </w:rPr>
        <w:t>[</w:t>
      </w:r>
      <w:r w:rsidR="00702E45" w:rsidRPr="00C04AE6">
        <w:rPr>
          <w:rFonts w:ascii="Times New Roman" w:eastAsia="Arial" w:hAnsi="Times New Roman"/>
          <w:color w:val="000000" w:themeColor="text1"/>
          <w:kern w:val="0"/>
          <w:sz w:val="28"/>
          <w:szCs w:val="28"/>
          <w:lang w:val="kk-KZ" w:eastAsia="ru-RU"/>
        </w:rPr>
        <w:t>22</w:t>
      </w:r>
      <w:r w:rsidR="006B074A" w:rsidRPr="00C04AE6">
        <w:rPr>
          <w:rFonts w:ascii="Times New Roman" w:eastAsia="Arial" w:hAnsi="Times New Roman"/>
          <w:color w:val="000000" w:themeColor="text1"/>
          <w:kern w:val="0"/>
          <w:sz w:val="28"/>
          <w:szCs w:val="28"/>
          <w:lang w:val="kk-KZ" w:eastAsia="ru-RU"/>
        </w:rPr>
        <w:t xml:space="preserve"> </w:t>
      </w:r>
      <w:r w:rsidR="00702E45" w:rsidRPr="00C04AE6">
        <w:rPr>
          <w:rFonts w:ascii="Times New Roman" w:eastAsia="Arial" w:hAnsi="Times New Roman"/>
          <w:color w:val="000000" w:themeColor="text1"/>
          <w:kern w:val="0"/>
          <w:sz w:val="28"/>
          <w:szCs w:val="28"/>
          <w:lang w:val="kk-KZ" w:eastAsia="ru-RU"/>
        </w:rPr>
        <w:t>б.</w:t>
      </w:r>
      <w:r w:rsidR="004745F0">
        <w:rPr>
          <w:rFonts w:ascii="Times New Roman" w:eastAsia="Arial" w:hAnsi="Times New Roman"/>
          <w:color w:val="000000" w:themeColor="text1"/>
          <w:kern w:val="0"/>
          <w:sz w:val="28"/>
          <w:szCs w:val="28"/>
          <w:lang w:val="kk-KZ" w:eastAsia="ru-RU"/>
        </w:rPr>
        <w:t>84</w:t>
      </w:r>
      <w:r w:rsidR="00502999" w:rsidRPr="00C04AE6">
        <w:rPr>
          <w:rFonts w:ascii="Times New Roman" w:eastAsia="Arial" w:hAnsi="Times New Roman"/>
          <w:color w:val="000000" w:themeColor="text1"/>
          <w:kern w:val="0"/>
          <w:sz w:val="28"/>
          <w:szCs w:val="28"/>
          <w:lang w:val="kk-KZ" w:eastAsia="ru-RU"/>
        </w:rPr>
        <w:t>]</w:t>
      </w:r>
      <w:r w:rsidR="00271BE3" w:rsidRPr="00C04AE6">
        <w:rPr>
          <w:rFonts w:ascii="Times New Roman" w:eastAsia="Arial" w:hAnsi="Times New Roman"/>
          <w:color w:val="000000" w:themeColor="text1"/>
          <w:kern w:val="0"/>
          <w:sz w:val="28"/>
          <w:szCs w:val="28"/>
          <w:lang w:val="kk-KZ" w:eastAsia="ru-RU"/>
        </w:rPr>
        <w:t>.</w:t>
      </w:r>
    </w:p>
    <w:p w14:paraId="4BC81F2F" w14:textId="3FAC5975" w:rsidR="00640113" w:rsidRPr="00C04AE6" w:rsidRDefault="000E782D"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Айырмыс принципі. Тіл білімінде бұл принцип түрлі атаулармен аталады: дифференциациялық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логикалық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мағыналық немесе идеографиялық принциптер. Қазақ тіл білімінде бұл терминді 90-жылдары профессор Н. Уәлиұлы енгізген. Ғалымның айтуынша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айырмыс принципі «дыбысталуы ұқсас сөздерді</w:t>
      </w:r>
      <w:r w:rsidR="006B074A"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омонимдерді</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жазуда олардың мағыналық айырмашылықтарын </w:t>
      </w:r>
      <w:r w:rsidR="00640113" w:rsidRPr="00C04AE6">
        <w:rPr>
          <w:rFonts w:ascii="Times New Roman" w:eastAsia="Arial" w:hAnsi="Times New Roman"/>
          <w:color w:val="000000" w:themeColor="text1"/>
          <w:kern w:val="0"/>
          <w:sz w:val="28"/>
          <w:szCs w:val="28"/>
          <w:lang w:val="kk-KZ" w:eastAsia="ru-RU"/>
        </w:rPr>
        <w:t>көрсетуге бағытталған» [22</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б.</w:t>
      </w:r>
      <w:r w:rsidR="009C4E7C">
        <w:rPr>
          <w:rFonts w:ascii="Times New Roman" w:eastAsia="Arial" w:hAnsi="Times New Roman"/>
          <w:color w:val="000000" w:themeColor="text1"/>
          <w:kern w:val="0"/>
          <w:sz w:val="28"/>
          <w:szCs w:val="28"/>
          <w:lang w:val="kk-KZ" w:eastAsia="ru-RU"/>
        </w:rPr>
        <w:t>23</w:t>
      </w:r>
      <w:r w:rsidR="00640113" w:rsidRPr="00C04AE6">
        <w:rPr>
          <w:rFonts w:ascii="Times New Roman" w:eastAsia="Arial" w:hAnsi="Times New Roman"/>
          <w:color w:val="000000" w:themeColor="text1"/>
          <w:kern w:val="0"/>
          <w:sz w:val="28"/>
          <w:szCs w:val="28"/>
          <w:lang w:val="kk-KZ" w:eastAsia="ru-RU"/>
        </w:rPr>
        <w:t>]. Бұл принциптің мақсаты – сөздердің мағыналық саралануын қамтамасыз ету. Омофондарды графикалық тұрғыда дұрыс жазу арқылы олардың ұғымдық мағынасын нақты беру басты назарда болады. Мысалы: компания – бір мақсатта біріккен адамдар тобы; кампания – әскери немесе басқа іс-шаралар жиынтығы. Сондай-ақ: бал – гүл шырынынан аралар арқылы алынатын шипалы тәтті тағам; балл – заттың немесе нәрсенің сапасына байланысты берілетін баға. Сол сияқты: қан – тамырларды қуалап ағатын қызыл сұйықтық; хан – байырғы ханды мемлекеттегі ең жоғары билеуші [22</w:t>
      </w:r>
      <w:r w:rsidR="00C33198">
        <w:rPr>
          <w:rFonts w:ascii="Times New Roman" w:eastAsia="Arial" w:hAnsi="Times New Roman"/>
          <w:color w:val="000000" w:themeColor="text1"/>
          <w:kern w:val="0"/>
          <w:sz w:val="28"/>
          <w:szCs w:val="28"/>
          <w:lang w:val="kk-KZ" w:eastAsia="ru-RU"/>
        </w:rPr>
        <w:t>, б.24</w:t>
      </w:r>
      <w:r w:rsidR="00640113" w:rsidRPr="00C04AE6">
        <w:rPr>
          <w:rFonts w:ascii="Times New Roman" w:eastAsia="Arial" w:hAnsi="Times New Roman"/>
          <w:color w:val="000000" w:themeColor="text1"/>
          <w:kern w:val="0"/>
          <w:sz w:val="28"/>
          <w:szCs w:val="28"/>
          <w:lang w:val="kk-KZ" w:eastAsia="ru-RU"/>
        </w:rPr>
        <w:t>].</w:t>
      </w:r>
    </w:p>
    <w:p w14:paraId="57612776" w14:textId="6C9FEEB9"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Бүгінгі қазақ жазуында айырмыс принципі бірге және бөлек жазылатын сөздердің мағыналарын ажыратуда да кеңінен қолданылады.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«қарамай» (болымсыз етістік</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пен «қара май» (сөз тіркесі</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арасындағы мағыналық айырмашылықты ұғымдық тұрғыда түсіндіру арқылы жазу ережелері айқындалады.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айырмыс принципі дыбысталуы бірдей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lastRenderedPageBreak/>
        <w:t>бірақ мағыналық жағынан әртүрлі сөздерді жазуда олардың мағыналарын айырып көрсетуді білдіреді. Орфографияның бұл принципі сөздің мағыналық элементін контекске қарамастан тануға мүмкіндік береді. Сонымен қатар бұл принцип тіл меңгертуде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әсіресе әдістемелік үдерісте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маңызды рөл атқарады.</w:t>
      </w:r>
    </w:p>
    <w:p w14:paraId="4533CE75" w14:textId="72C1F12C"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Дәстүрлі-тарихи принцип тілдің бұрынғы жазу дәстүріне негізделеді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сөздің ертедегі айтылуы мен жазылуын сақтауды мақсат етеді [20</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w:t>
      </w:r>
      <w:r w:rsidR="00295318">
        <w:rPr>
          <w:rFonts w:ascii="Times New Roman" w:eastAsia="Arial" w:hAnsi="Times New Roman"/>
          <w:color w:val="000000" w:themeColor="text1"/>
          <w:kern w:val="0"/>
          <w:sz w:val="28"/>
          <w:szCs w:val="28"/>
          <w:lang w:val="kk-KZ" w:eastAsia="ru-RU"/>
        </w:rPr>
        <w:t>230</w:t>
      </w:r>
      <w:r w:rsidRPr="00C04AE6">
        <w:rPr>
          <w:rFonts w:ascii="Times New Roman" w:eastAsia="Arial" w:hAnsi="Times New Roman"/>
          <w:color w:val="000000" w:themeColor="text1"/>
          <w:kern w:val="0"/>
          <w:sz w:val="28"/>
          <w:szCs w:val="28"/>
          <w:lang w:val="kk-KZ" w:eastAsia="ru-RU"/>
        </w:rPr>
        <w:t>]. Бұл принцип жазу нормаларының қалыптасып кеткенін және сол нормалардың тарихпен байланысты екендігін көрсетеді. Дәстүрлі-тарихи принципке байырғы айтылым нормасы бойынша жазылған сөздер жатады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 бір кездегі орфографиялық норма ретінде танылған және қазіргі тілде сол күйінде сақталып келеді.</w:t>
      </w:r>
    </w:p>
    <w:p w14:paraId="6F842A41" w14:textId="68734475"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Бұл құбылыс ортағасырлық түркі жазба мұраларында қатаң сақталған жазу қағидаларының бірі саналған. Сол кезеңдегі Алаш зиялылары да дәстүрлі-тарихи ұстанымды қорғап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оны өзгеріссіз сақтау жолын ұстанды. Х.Досмұхамедұлы бұл туралы: «Б әрпін алып тастап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оның орнына п жазу қисынсыз</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себебі тұйықталып келгенде б әрпі п болып естілмейді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өзінің бастапқы б дыбысын сақтайды: «болыб»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«келіб»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«көб» тәрізді сөздерде б тұйық буынның соңғы дыбысы болғанда 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 болып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 болып естіледі» [</w:t>
      </w:r>
      <w:r w:rsidR="00A04CC6" w:rsidRPr="00C04AE6">
        <w:rPr>
          <w:rFonts w:ascii="Times New Roman" w:eastAsia="Arial" w:hAnsi="Times New Roman"/>
          <w:color w:val="000000" w:themeColor="text1"/>
          <w:kern w:val="0"/>
          <w:sz w:val="28"/>
          <w:szCs w:val="28"/>
          <w:lang w:val="tr-TR" w:eastAsia="ru-RU"/>
        </w:rPr>
        <w:t>35</w:t>
      </w:r>
      <w:r w:rsidR="003E2370" w:rsidRPr="00C04AE6">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BA592A">
        <w:rPr>
          <w:rFonts w:ascii="Times New Roman" w:eastAsia="Arial" w:hAnsi="Times New Roman"/>
          <w:color w:val="000000" w:themeColor="text1"/>
          <w:kern w:val="0"/>
          <w:sz w:val="28"/>
          <w:szCs w:val="28"/>
          <w:lang w:val="kk-KZ" w:eastAsia="ru-RU"/>
        </w:rPr>
        <w:t>163</w:t>
      </w:r>
      <w:r w:rsidR="0045391E"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деп атап өткен.</w:t>
      </w:r>
    </w:p>
    <w:p w14:paraId="3C55F1F4" w14:textId="3FDCA22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Т.Отарбайұлы «Б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 дыбыстары мен әріптері» мақаласында былай деп жазды: «1929 жылғы жаңа әліпті қабылдау конференциясынан кейін б мен п әріптері ауыстырылды. Бұрын «қаб» – «қап» болды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«таб» – «тап» болды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«етбейді» – «етпейді» болды. «Қап» сөзіндегі соңғы дыбыс «бригада» сөзіндегі орыс тіліндегі б дыбысы сияқты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«бас» сөзіндегі басқы б мен «сап» сөзіндегі ақырғы «б» бірдей дыбыс екендігін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сондықтан бұның екеуіне екі түрлі әріптің алынуы қате болатындығын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сол үшін бір ғана әріптің алынуы» [</w:t>
      </w:r>
      <w:r w:rsidR="00A04CC6" w:rsidRPr="00C04AE6">
        <w:rPr>
          <w:rFonts w:ascii="Times New Roman" w:eastAsia="Arial" w:hAnsi="Times New Roman"/>
          <w:color w:val="000000" w:themeColor="text1"/>
          <w:kern w:val="0"/>
          <w:sz w:val="28"/>
          <w:szCs w:val="28"/>
          <w:lang w:val="tr-TR" w:eastAsia="ru-RU"/>
        </w:rPr>
        <w:t>36</w:t>
      </w:r>
      <w:r w:rsidR="003E2370" w:rsidRPr="00C04AE6">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DA1060">
        <w:rPr>
          <w:rFonts w:ascii="Times New Roman" w:eastAsia="Arial" w:hAnsi="Times New Roman"/>
          <w:color w:val="000000" w:themeColor="text1"/>
          <w:kern w:val="0"/>
          <w:sz w:val="28"/>
          <w:szCs w:val="28"/>
          <w:lang w:val="kk-KZ" w:eastAsia="ru-RU"/>
        </w:rPr>
        <w:t>61-62</w:t>
      </w:r>
      <w:r w:rsidR="0045391E"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керектігі туралы пікір келтірген.</w:t>
      </w:r>
    </w:p>
    <w:p w14:paraId="482FFEAC" w14:textId="71FEF3EE"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Араб жазулы қазақ мәтіндерінде б әрпінің екі түрлі дыбыстық мәнге ие екенін көруге болады: сөз басында б әрпі ұяң б дыбысын білдірсе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 аяғында немесе қатаң дауыссыздармен қатар келгенде қатаң п дыбысын білдіретін. Бұл ортатүркі жазу нормасындағы дәстүр латын әліпбиіне көшкенге дейін сақталды: «себеб» (себеп</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«табқан» (тапқан</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«себебден» (себептен</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және т.б.</w:t>
      </w:r>
    </w:p>
    <w:p w14:paraId="7449EEF0" w14:textId="2D4A532A"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Жалпы алғанда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тілінде сөз басында п дыбысы сирек қолданылады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сөз соңында б дыбысы әлсіз позицияда тұрады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оның орфографиялық өзгерістерге ұшырау мүмкіндігін арттырады. Сондықтан б мен п дыбыстарының сөз басы мен сөз аяғындағы позицияда б таңбасымен берілуін жалпы халықтық тілдің дыбыс жүйесіне қайшы келетін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елеулі ауытқу деп қарауға болмайды. Себебі сол дәуірдегі жалпыхалықтық тілде б мен п дыбыстарының сөз басындағы қызметі қазіргі кездегідей айқын болмаған. </w:t>
      </w:r>
      <w:r w:rsidRPr="00C04AE6">
        <w:rPr>
          <w:rFonts w:ascii="Times New Roman" w:eastAsia="Arial" w:hAnsi="Times New Roman"/>
          <w:color w:val="000000" w:themeColor="text1"/>
          <w:kern w:val="0"/>
          <w:sz w:val="28"/>
          <w:szCs w:val="28"/>
          <w:lang w:val="kk-KZ" w:eastAsia="ru-RU"/>
        </w:rPr>
        <w:lastRenderedPageBreak/>
        <w:t>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сол кездегі жазу нормасында дыбыстардың естілу кезіндегі варианттары дәстүрлі-тарихи принципке сай таңбаланған.</w:t>
      </w:r>
    </w:p>
    <w:p w14:paraId="536060F3" w14:textId="07C77E1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Ұ және ү қысаң еріндік дауыстыларының езулік дауыстылардан кейін жазылуы ескі қазақ жазба тілінің дәстүрлі нормаларының бірі болып саналады. Бұл бейүндес құбылыс араб жазулы қазақ мәтіндерінде ұзақ уақыт бойы сақталған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 қылұб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барұб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алұб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ұлттұқ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үшүн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бүгін және т.б. Тіпті Ы.Алтынсарин мен А.Васильевтің «Қырғыз хрестоматияларындағы» мәтіндерде қазіргі ы мен і дыбыстарының орнына 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ү</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кейде ө әріптері қолданылған [</w:t>
      </w:r>
      <w:r w:rsidR="00A04CC6" w:rsidRPr="00C04AE6">
        <w:rPr>
          <w:rFonts w:ascii="Times New Roman" w:eastAsia="Arial" w:hAnsi="Times New Roman"/>
          <w:color w:val="000000" w:themeColor="text1"/>
          <w:kern w:val="0"/>
          <w:sz w:val="28"/>
          <w:szCs w:val="28"/>
          <w:lang w:val="tr-TR" w:eastAsia="ru-RU"/>
        </w:rPr>
        <w:t>37</w:t>
      </w:r>
      <w:r w:rsidRPr="00C04AE6">
        <w:rPr>
          <w:rFonts w:ascii="Times New Roman" w:eastAsia="Arial" w:hAnsi="Times New Roman"/>
          <w:color w:val="000000" w:themeColor="text1"/>
          <w:kern w:val="0"/>
          <w:sz w:val="28"/>
          <w:szCs w:val="28"/>
          <w:lang w:val="kk-KZ" w:eastAsia="ru-RU"/>
        </w:rPr>
        <w:t>].</w:t>
      </w:r>
    </w:p>
    <w:p w14:paraId="33743C8B" w14:textId="659A6DD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Н.И.Ильминскийдің «Материалы к изучению киргизского наречия» сөздігінде: бүгөлөк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бүлдүргөн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бөлтүрүк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мұрұндұқ [</w:t>
      </w:r>
      <w:r w:rsidR="00A04CC6" w:rsidRPr="00C04AE6">
        <w:rPr>
          <w:rFonts w:ascii="Times New Roman" w:eastAsia="Arial" w:hAnsi="Times New Roman"/>
          <w:color w:val="000000" w:themeColor="text1"/>
          <w:kern w:val="0"/>
          <w:sz w:val="28"/>
          <w:szCs w:val="28"/>
          <w:lang w:val="tr-TR" w:eastAsia="ru-RU"/>
        </w:rPr>
        <w:t>38</w:t>
      </w:r>
      <w:r w:rsidRPr="00C04AE6">
        <w:rPr>
          <w:rFonts w:ascii="Times New Roman" w:eastAsia="Arial" w:hAnsi="Times New Roman"/>
          <w:color w:val="000000" w:themeColor="text1"/>
          <w:kern w:val="0"/>
          <w:sz w:val="28"/>
          <w:szCs w:val="28"/>
          <w:lang w:val="kk-KZ" w:eastAsia="ru-RU"/>
        </w:rPr>
        <w:t>]; А.В.Старчевскийдің «Спутник русского человека в средней Азии» кітабында: бұлдұрұқ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бүлүндүр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құйқұлжұған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жауұн [</w:t>
      </w:r>
      <w:r w:rsidR="00A04CC6" w:rsidRPr="00C04AE6">
        <w:rPr>
          <w:rFonts w:ascii="Times New Roman" w:eastAsia="Arial" w:hAnsi="Times New Roman"/>
          <w:color w:val="000000" w:themeColor="text1"/>
          <w:kern w:val="0"/>
          <w:sz w:val="28"/>
          <w:szCs w:val="28"/>
          <w:lang w:val="tr-TR" w:eastAsia="ru-RU"/>
        </w:rPr>
        <w:t>39</w:t>
      </w:r>
      <w:r w:rsidRPr="00C04AE6">
        <w:rPr>
          <w:rFonts w:ascii="Times New Roman" w:eastAsia="Arial" w:hAnsi="Times New Roman"/>
          <w:color w:val="000000" w:themeColor="text1"/>
          <w:kern w:val="0"/>
          <w:sz w:val="28"/>
          <w:szCs w:val="28"/>
          <w:lang w:val="kk-KZ" w:eastAsia="ru-RU"/>
        </w:rPr>
        <w:t>]</w:t>
      </w:r>
      <w:r w:rsidR="00AB45EB"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В.Радловтың «Опыт словаря тюркских наречий» сөздігінде: бүлдүргөн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бүрмөлө</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бүркөнүр [</w:t>
      </w:r>
      <w:r w:rsidR="00A04CC6" w:rsidRPr="00C04AE6">
        <w:rPr>
          <w:rFonts w:ascii="Times New Roman" w:eastAsia="Arial" w:hAnsi="Times New Roman"/>
          <w:color w:val="000000" w:themeColor="text1"/>
          <w:kern w:val="0"/>
          <w:sz w:val="28"/>
          <w:szCs w:val="28"/>
          <w:lang w:val="tr-TR" w:eastAsia="ru-RU"/>
        </w:rPr>
        <w:t>40</w:t>
      </w:r>
      <w:r w:rsidRPr="00C04AE6">
        <w:rPr>
          <w:rFonts w:ascii="Times New Roman" w:eastAsia="Arial" w:hAnsi="Times New Roman"/>
          <w:color w:val="000000" w:themeColor="text1"/>
          <w:kern w:val="0"/>
          <w:sz w:val="28"/>
          <w:szCs w:val="28"/>
          <w:lang w:val="kk-KZ" w:eastAsia="ru-RU"/>
        </w:rPr>
        <w:t>]</w:t>
      </w:r>
      <w:r w:rsidR="00AB45EB"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Е.А.Аллекторовтың «Киргизская грамматика» кітабында: орұндұқ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сүйөктөрү</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түйөлөр [</w:t>
      </w:r>
      <w:r w:rsidR="00A04CC6" w:rsidRPr="00C04AE6">
        <w:rPr>
          <w:rFonts w:ascii="Times New Roman" w:eastAsia="Arial" w:hAnsi="Times New Roman"/>
          <w:color w:val="000000" w:themeColor="text1"/>
          <w:kern w:val="0"/>
          <w:sz w:val="28"/>
          <w:szCs w:val="28"/>
          <w:lang w:val="tr-TR" w:eastAsia="ru-RU"/>
        </w:rPr>
        <w:t>41</w:t>
      </w:r>
      <w:r w:rsidRPr="00C04AE6">
        <w:rPr>
          <w:rFonts w:ascii="Times New Roman" w:eastAsia="Arial" w:hAnsi="Times New Roman"/>
          <w:color w:val="000000" w:themeColor="text1"/>
          <w:kern w:val="0"/>
          <w:sz w:val="28"/>
          <w:szCs w:val="28"/>
          <w:lang w:val="kk-KZ" w:eastAsia="ru-RU"/>
        </w:rPr>
        <w:t>]</w:t>
      </w:r>
      <w:r w:rsidR="00AB45EB"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«Краткий русско-киргизский словарьда» [</w:t>
      </w:r>
      <w:r w:rsidR="00A04CC6" w:rsidRPr="00C04AE6">
        <w:rPr>
          <w:rFonts w:ascii="Times New Roman" w:eastAsia="Arial" w:hAnsi="Times New Roman"/>
          <w:color w:val="000000" w:themeColor="text1"/>
          <w:kern w:val="0"/>
          <w:sz w:val="28"/>
          <w:szCs w:val="28"/>
          <w:lang w:val="tr-TR" w:eastAsia="ru-RU"/>
        </w:rPr>
        <w:t>42</w:t>
      </w:r>
      <w:r w:rsidRPr="00C04AE6">
        <w:rPr>
          <w:rFonts w:ascii="Times New Roman" w:eastAsia="Arial" w:hAnsi="Times New Roman"/>
          <w:color w:val="000000" w:themeColor="text1"/>
          <w:kern w:val="0"/>
          <w:sz w:val="28"/>
          <w:szCs w:val="28"/>
          <w:lang w:val="kk-KZ" w:eastAsia="ru-RU"/>
        </w:rPr>
        <w:t>] : құзғұн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бүркүт</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өтүрүк; «Русско-киргизский словарьда» [</w:t>
      </w:r>
      <w:r w:rsidR="00A04CC6" w:rsidRPr="00C04AE6">
        <w:rPr>
          <w:rFonts w:ascii="Times New Roman" w:eastAsia="Arial" w:hAnsi="Times New Roman"/>
          <w:color w:val="000000" w:themeColor="text1"/>
          <w:kern w:val="0"/>
          <w:sz w:val="28"/>
          <w:szCs w:val="28"/>
          <w:lang w:val="tr-TR" w:eastAsia="ru-RU"/>
        </w:rPr>
        <w:t>43</w:t>
      </w:r>
      <w:r w:rsidRPr="00C04AE6">
        <w:rPr>
          <w:rFonts w:ascii="Times New Roman" w:eastAsia="Arial" w:hAnsi="Times New Roman"/>
          <w:color w:val="000000" w:themeColor="text1"/>
          <w:kern w:val="0"/>
          <w:sz w:val="28"/>
          <w:szCs w:val="28"/>
          <w:lang w:val="kk-KZ" w:eastAsia="ru-RU"/>
        </w:rPr>
        <w:t>] : жүргөндө</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жүрөктү</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көзүлдүрүк сияқты сөздерде осы құбылыс байқалады.</w:t>
      </w:r>
    </w:p>
    <w:p w14:paraId="0D437A6A" w14:textId="4932054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Бұл деректер көрсеткендей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жазуындағы дәстүрлі-тарихи принциптің орны өте берік болған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тіпті орыс зерттеушілері де осы дәстүрді сақтауға мәжбүр болған. Дегенмен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ХХ ғасырдың басында дәстүрлі орфографиялық нормалардан ауытқулар байқала бастады. Осыған орай Х.Досмұхамедұлы: «Ұ мен ы көмескіленіп келген жерде ұ жазған дұрысырақ болады» деп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тілінде ұ дыбысының ы-ға айналып бара жатқанын және қырғыз тілінде ұ дыбысының сақталғанын атап өткен.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қырғыз тілінде «үшін» сөзі «ұшұн» түрінде айтылады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«оқы» сөзі «оқұ» деп айтылады.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Х.Досмұхамедұлы қырғыз тіліндегі қалыпты нұсқаны дұрыс деп санаған [</w:t>
      </w:r>
      <w:r w:rsidR="00A04CC6" w:rsidRPr="00C04AE6">
        <w:rPr>
          <w:rFonts w:ascii="Times New Roman" w:eastAsia="Arial" w:hAnsi="Times New Roman"/>
          <w:color w:val="000000" w:themeColor="text1"/>
          <w:kern w:val="0"/>
          <w:sz w:val="28"/>
          <w:szCs w:val="28"/>
          <w:lang w:val="tr-TR" w:eastAsia="ru-RU"/>
        </w:rPr>
        <w:t>35</w:t>
      </w:r>
      <w:r w:rsidR="003E2370" w:rsidRPr="00C04AE6">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B373A5">
        <w:rPr>
          <w:rFonts w:ascii="Times New Roman" w:eastAsia="Arial" w:hAnsi="Times New Roman"/>
          <w:color w:val="000000" w:themeColor="text1"/>
          <w:kern w:val="0"/>
          <w:sz w:val="28"/>
          <w:szCs w:val="28"/>
          <w:lang w:val="kk-KZ" w:eastAsia="ru-RU"/>
        </w:rPr>
        <w:t>163</w:t>
      </w:r>
      <w:r w:rsidR="0045391E"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w:t>
      </w:r>
    </w:p>
    <w:p w14:paraId="70BBE6C8" w14:textId="49792258"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3</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 дыбысының ш түрінде таңбалануы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түшді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кіші (кісі</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баш</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және г дыбысының к ретінде таңбалануы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иікіт</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 дыбысының и түрінде таңбалануы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иазыб</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ияхшы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да қазақ жазуында кең таралған құбылыстар болды. Бұл құбылыстарды Махамбет Өтемісұлының</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Сырым Датовтың және Ыбырай Алтынсариннің хаттарынан көруге болады. Кейбір тілшілер бұл ерекшеліктерді татар немесе өзбек тіліне еліктеу деп қате тұжырымдайды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шын мәнінде бұл — ортағасырлық түркі жазба дәстүрінен келген қатаң сақталған жазу нормаларының бірі. Оның қазақ мәтіндерінде көрініс табуы дәстүрлі-тарихи принципке негізделген.</w:t>
      </w:r>
    </w:p>
    <w:p w14:paraId="73918249" w14:textId="4D5DABAC"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4</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Ш дыбысының орнына ч дыбысын қолдану да ортағасырлық түркі жазу дәстүрінің бір нормасы болатын. Бұл үрдіс қазақ жазбаларында ХХ ғасырға дейін сақталған.</w:t>
      </w:r>
    </w:p>
    <w:p w14:paraId="30401FA2" w14:textId="46A9D3B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ХХ ғасырдың басына дейін көмекші етістік «ерді» түрінде жазылып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шығыс септігі -дын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-дін түрінде қолданылып келді.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«ханлықдын» (хандықтан</w:t>
      </w:r>
      <w:r w:rsidR="00D31857">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«мұндын» (мұндан</w:t>
      </w:r>
      <w:r w:rsidR="00D31857">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Кейбір сөздер осы дәстүрлі-тарихи принцип бойынша таңбаланып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сол күйінде сақталды.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алғашқы қазақ газеттері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хан-би жарлықтары және жеке тұлғалардың хаттарында кездесетін сөзлешіб сөзі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Күлтегін ескерткішінде және Құдатғу Білігте жиі кездесетін сөзлеш түрінде жазылған. Сонымен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хан-би жарлықтарында еллі түрінде жазылған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Орхон-Енисей ескерткіштерінде бұл сан еліг деп көрсетілген. Қашқари еңбегінде «еллік»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қыпшақ ескерткіштерінде еллі деп берілген. Сонымен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«илану» етістігінің инану түрінде таңбалануы да дәстүрлі-тарихи принципке негізделген.</w:t>
      </w:r>
    </w:p>
    <w:p w14:paraId="270A6019"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Шалкиіз жырауда осы дәстүрлі-тарихи принцип бойынша таңбаланған мысалдар кездеседі:</w:t>
      </w:r>
    </w:p>
    <w:p w14:paraId="5415552E"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«Ағынды сулар аймақ көл</w:t>
      </w:r>
    </w:p>
    <w:p w14:paraId="5171A518"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Тасыса төңбек келтіріп.</w:t>
      </w:r>
    </w:p>
    <w:p w14:paraId="0FD76C54"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Дұшпанға беліңді шешіп инанба</w:t>
      </w:r>
    </w:p>
    <w:p w14:paraId="5663877D"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Инантып тұрып өлтірер.»</w:t>
      </w:r>
    </w:p>
    <w:p w14:paraId="4351B05C" w14:textId="2F9A3A1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Бірлә (бірлән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билән</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көмектес септігінің шылауы да дәстүрлі-тарихи принципке жатқызылады. Бұл шылау Алаш зиялыларының жазбаларында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ескі ақын-жыраулар тілінде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газетінде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«Айқап» журналында бес түрлі нұсқада кездеседі: бірлән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бірлә</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билә</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илән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ила. Ә. Ибатовтың пікірінше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бірле шылауы Х-ХІ ғасырларда екі түрлі айтылған: бірле және біле. М. Қашқари сөздігінде р дыбысының түсіріліп айтылуы жеңілдік үшін қолданылатыны атап көрсетілген. Сонымен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ХХ ғасырдың басына дейінгі қазақ мәтіндерінде ұғыл (ұлы</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ұғры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ұлұғ сияқты сөздер де дәстүрлі-тарихи принцип бойынша таңбаланған.</w:t>
      </w:r>
    </w:p>
    <w:p w14:paraId="2FE78D1E" w14:textId="5E9BD10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Латын графикасына 1929 жылы көшкенге дейін қазақ жазуында дәстүрлі-тарихи принцип кең таралған еді. Бұл принцип ХХ ғасырдың 20-30 жылдарына дейінгі жазбаларда ортағасырлық түркі әдеби тілінің орфографиялық дәстүрлерін сақтап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көрініс тапты. Сонымен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түпнұсқа (цитаталық</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принципі де қолданылды. Бұл принцип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әліпбиі ұқсас тілдерден кірген шетелдік сөздердің графикалық нұсқасын сол күйінде жазуды көздейді. Түпнұсқа принципі кирилл жазуына көшкен кезде 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дәстүрлі-тарихи нормалардың сақталуымен жалғасын тапты.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араб жазуынан келген сөздер – еш</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дұшпан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Аллат – түпнұсқалық тұлғаларына жақын түрде жазылды: хеч</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һәм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дұшман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Аллаһ. Бұл сөздер сөйлеу тілінде қолданыла </w:t>
      </w:r>
      <w:r w:rsidRPr="00C04AE6">
        <w:rPr>
          <w:rFonts w:ascii="Times New Roman" w:eastAsia="Arial" w:hAnsi="Times New Roman"/>
          <w:color w:val="000000" w:themeColor="text1"/>
          <w:kern w:val="0"/>
          <w:sz w:val="28"/>
          <w:szCs w:val="28"/>
          <w:lang w:val="kk-KZ" w:eastAsia="ru-RU"/>
        </w:rPr>
        <w:lastRenderedPageBreak/>
        <w:t>бастағанымен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қазіргі кезде ҳам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һеш</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Аллаһ сияқты сөздер БАҚ-та қайтадан жиі қолданылып жатыр. Профессор Р.Сыздық дәстүрлі принципті «тіл дамуының белгілі кезеңдерінде қалыптасқан орфограммалардың жазылуы» деп түсіндіреді. Ол қазіргі қазақ тіліндегі интернационалдық немесе бөгде тілдерден енген сөздердің орыс тіліндегі нұсқасына сәйкес жазылуын қазақ тілінің морфологиялық-фонематикалық немесе фонетикалық принциптеріне жатқызуға болмайтынын айтады. Бұл сөздер орыс тілінде жазылса 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оларға қазақ тілінің қосымшалары фонетикалық принцип бойынша жалғанады [20].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сөздердің жазылуы дағдыға айналған орфограммалар ретінде қарастырылады.</w:t>
      </w:r>
    </w:p>
    <w:p w14:paraId="611D8D9D" w14:textId="22ED8FA1"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ғалымның пікірінше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дәстүрлі принциппен жазылатын сөздерді екі негізгі топқа жатқызуға болады:</w:t>
      </w:r>
    </w:p>
    <w:p w14:paraId="45CEB872" w14:textId="63831690"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Тілдің ерте кезіндегі жазу дағдысына сәйкес сөздер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сөздердің айтылуы мен жазылуының өзгеріссіз сақталуы.</w:t>
      </w:r>
    </w:p>
    <w:p w14:paraId="2686C349" w14:textId="0F84D56B"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Түсіндірмесі жоқ жазылымдар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дәстүрлі жазылымдардың негізі тілдің және орфографияның тарихи дамуымен байланысты.</w:t>
      </w:r>
    </w:p>
    <w:p w14:paraId="1AFE8124" w14:textId="16C364F5"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Қазақ тілінде дәстүрлі принциппен жазылатын сөздер аз</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олар мүлде жоқ емес. Бұл сөздер көбінесе тіл тарихы мен орфография тарихымен тығыз байланыстырылады.</w:t>
      </w:r>
    </w:p>
    <w:p w14:paraId="30AD0FB5" w14:textId="7A2CAA9C"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Қорыта айтқанда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жазуында екі қарама-қайшы үрдіс байқалады:</w:t>
      </w:r>
    </w:p>
    <w:p w14:paraId="7A404D1F" w14:textId="45C2BEAB"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Жалпыхалықтық тілге тән дыбыстық және лексикалық-грамматикалық ерекшеліктерді сақтай отырып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ұлттық орфографиясын қалыптастыру.</w:t>
      </w:r>
    </w:p>
    <w:p w14:paraId="0FDB8B36" w14:textId="037E55CA"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Дәстүрлі-тарихи норманы ұстану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ортағасырлық түркі жазба нормаларындағы жазу белгілерін сақтап жазу.</w:t>
      </w:r>
    </w:p>
    <w:p w14:paraId="74784E49" w14:textId="6D5A8CD4"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Семантикалық принцип дыбысталуы ұқсас екі сөздің мағыналарын ажырату үшін олардың жазылуында айырмашылық жасауға бағытталған.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«үлгіру» мен «үлгеру»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«қайтып» (қайту</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және «қайтіп» (қалай</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сөздері дыбысталуы жағынан ұқсас болғанымен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жазылымдары арқылы олардың мағыналық ерекшеліктері айқындалады. Бұл принцип көбінесе араб және парсы тілдерінен енген сөздерде қолданылады: «өкімет» – «үкімет»</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«өкім» – «үкім»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«күнә» – «кінә»</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«өмір» – «ғұмыр». Қазақ сөздері арасында да бұл принципті қолдану арқылы түбірлері бір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айтылуы сәл өзгеше сөздердің жазылуы ажыратылып көрсетіледі: «суару» – «суғару»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«кебек» – «кеуек»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«былғау» – «бұлғау» (қол бұлғау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көжені былғау</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w:t>
      </w:r>
    </w:p>
    <w:p w14:paraId="46604526" w14:textId="1D4C1459"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Лексика-семантикалық принцип күрделі сөз тіркестерін қосып немесе дефис арқылы жазуда қолданылады. Бұл жазба мазмұнның дұрыс жеткізілуін қамтамасыз ететін орфографиялық заңдылықтардың бірі. Сонымен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бас әріптің жазылуы да осы принциптің құрамына кіреді.</w:t>
      </w:r>
    </w:p>
    <w:p w14:paraId="76499BBE" w14:textId="6649B8A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Қазақ тілінде айналу/айлану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ажым/әжім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күнә/күна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күнәкар/күнақар сияқты метатеза мен эпентеза құбылыстарына ұшыраған әдеби варианттар ұзақ уақыт бойы жарыса қолданылып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кейбір күрделі атаулардың бірге немесе бөлек жазылуы түрліше болып келді. Бұл құбылыстар орфографиядағы дәстүрлілік принципімен байланысты болуы мүмкін. Тілдік таңбалар қарым-қатынаста денотативтік және сигнификативтік жиіліктерге ұшыраған сайын олардың тұрақтылығы артады.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«кіна» сөзінің 1988 жылғы орфографиялық сөздікте осы формада берілуі талап етілсе 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тіл тұтынушылары «кінә»</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«кінәнің»</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«кінәға» түрінде қолдануды жалғастырады. Бұл құбылыс тілдегі жазу-сызудың бастапқы дәстүрлеріне байланысты.</w:t>
      </w:r>
    </w:p>
    <w:p w14:paraId="00E8B92B" w14:textId="48FC53D0"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Сол сияқты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қолғап сөзінің бірден біріккен формада жазылып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басқа сөз тіркестерінің («киіз қап»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«кесе қап»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«аяқ қап»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«уық қап»</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бөлек таңбалануы кедергі болған жоқ. Тек соңғы орфографиялық сөздікте бұл сөздер универб ретінде бірге жазылуы ұсынылды.</w:t>
      </w:r>
    </w:p>
    <w:p w14:paraId="7B1464E2" w14:textId="351F8AA4"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Ұлттық кодтың негізі – ұлттық тіл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оның негізі ұлттың жазу мәдениетін дамытуда жатыр. Жазу мәдениетін нығайту бүгінгі білім беру ұйымдарының алдында тұрған басты міндеттердің бірі. Атап айтқанда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болашақ ұрпақтың сауаттылығын арттыру үшін қазіргі студенттер мен болашақ филолог-педагогтердің кәсіби әлеуетін жазу мәдениетімен байланыстыра қалыптастыру қажет.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ұлттық кодты жаңғырту және ұлттық тілдің өміршеңдігін арттыру қазақ тілінің дамуы үшін шешілуі тиіс маңызды мәселелердің қатарында. Бұл мәселелер «Болашаққа бағдар: рухани жаңғыру» бағдарламалық мақаласында да қарастырылып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ұлттық құндылықтар мен дәстүрлерді сақтау және жаңғырту басты назарға алынған.</w:t>
      </w:r>
    </w:p>
    <w:p w14:paraId="586F3022" w14:textId="069864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Транскрипция (лат. transcrіptіo – қайта көшіріп жазу</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белгілі бір тілдегі дыбыстарды дәл бейнелеп көрсету үшін қолданылатын шартты белгі. Жазуда бір фонема әртүрлі әріптермен таңбалануы мүмкін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транскрипцияда бір фонема тек бір таңбамен белгіленеді. Транскрипцияның негізгі қызметі – сөздің дыбыстық немесе фонемалық құрамын дәл көрсету. Ол екі түрге бөлінеді: фонематикалық және фонетикалық.</w:t>
      </w:r>
    </w:p>
    <w:p w14:paraId="3C965B4C" w14:textId="088F200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Фонематикалық транскрипция сөздердің дыбысталуындағы өзгерістерді ескермей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тек фонемалардың жазылуына негізделеді.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«ору» – [орұу]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«қи» – [қый]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«шикі» – [шійкі] [22].</w:t>
      </w:r>
    </w:p>
    <w:p w14:paraId="6F394F5E" w14:textId="453B52AA"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Фонетикалық транскрипция сөздердің дыбысталуындағы ерекшеліктерді дәл көрсетеді.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«қазан қап» – [қазаңғап]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«ортан бел» – [ортамбел] деп жазылады.</w:t>
      </w:r>
    </w:p>
    <w:p w14:paraId="04A6C469" w14:textId="3DC12E5C"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Әр тілдің фонемалық жүйесін зерттеуде фонематикалық транскрипция негізге алынады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фонетикалық транскрипция тілдегі дыбыстық ерекшеліктерді түгел көрсетеді.</w:t>
      </w:r>
    </w:p>
    <w:p w14:paraId="0CC99BFB"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Қазіргі қазақ орфографиясындағы принциптерді 7 негізгі бөлімге жіктеуге болады:</w:t>
      </w:r>
    </w:p>
    <w:p w14:paraId="2D71A9A0"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Дыбыстарды әріптермен таңбалау ережелері – бұл фонетика-фонематикалық принципке негізделеді.</w:t>
      </w:r>
    </w:p>
    <w:p w14:paraId="7C8536DD"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Сөзге қосымшалардың қосылу ережелері – фонетикалық принципке сүйенеді.</w:t>
      </w:r>
    </w:p>
    <w:p w14:paraId="1D96B107" w14:textId="7CCF98A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3. Сөздердің бірге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дефис арқылы немесе бөлек жазылуы – семантикалық принцип бойынша реттеледі.</w:t>
      </w:r>
    </w:p>
    <w:p w14:paraId="39120D05" w14:textId="068FD7DB"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4. Бас әріппен немесе кіші әріппен жазу ережелері семантикалық және синтаксистік принциптерге негізделіп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жалқы есімдер мен кейбір басқа сөздерге қолданылады.</w:t>
      </w:r>
    </w:p>
    <w:p w14:paraId="048A4A7E"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5. Кірме сөздердің жазылу ережелері – түпнұсқа принципіне сүйенеді.</w:t>
      </w:r>
    </w:p>
    <w:p w14:paraId="485876CD"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6. Графикалық қысқартылымдардың ережелері – әріптік-дыбыстық принципке негізделеді.</w:t>
      </w:r>
    </w:p>
    <w:p w14:paraId="04D264B4" w14:textId="24CB0D35"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7. Тасымалдау ережелері – буынды-морфемдік принципке сәйкес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буындық құрылым мен сөздің морфологиялық құрамына қарай анықталады.</w:t>
      </w:r>
    </w:p>
    <w:p w14:paraId="166DF2C8" w14:textId="7E2C3A0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Қазақ орфографиясындағы осы принциптер жүйесі әртүрлі ережелерді басшылыққа ала отырып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жазба тілдің жүйелілігін қамтамасыз етеді.</w:t>
      </w:r>
    </w:p>
    <w:p w14:paraId="1307AEA3" w14:textId="07ED8B53"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Орфограммалардың айырым белгілерін дұрыс анықтай алмау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тұрақты орфографиялық дағды мен ептілікті қалыптастыруға кедергі келтіреді. Орфограммалардың айырым белгілері – олардың ерекше қасиеттері мен өздеріне тән ерекшеліктері болып табылады. Бұл белгілер білім алушылардың орфограмманы іздеу барысында сөйлеу мен есту зейінін белсендіреді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дыбысталатын сөзге ерекше назар аударуға мәжбүр етеді.</w:t>
      </w:r>
    </w:p>
    <w:p w14:paraId="28C35DBC" w14:textId="64848478"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Өкінішке орай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орта және жоғары мектептердің тәжірибесінде орфограммалардың айырым белгілері арқылы орфограмманы табу ептілігі туралы теориялық мәліметтер жеткілікті қолданылмайды. Бұл мәселе лингвопедагогика саласында терең зерттеуді қажет ететін тақырып болып табылады. Жазу үйрету үдерісінің алғашқы кезеңдерінен бастап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орфографияның орфограмма бірлігі мен орфограммалардың ерекшеліктері міндетті түрде қарастырылуы керек.</w:t>
      </w:r>
    </w:p>
    <w:p w14:paraId="69EFC9D0" w14:textId="03346AE3"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Орфограмманың дифференциалды белгілеріне тоқталмай тұрып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алдымен «орфограмма» ұғымының мазмұнын толық түсіну қажет. Жазу таңбаларының уәждемелік ұстанымдары графограмма мен орфограмманың лингвистикалық айырмашылығын білдіреді. Орфографияның негізгі міндеті – жазу үлгілері арасындағы қиындық туғызатын нұсқалардан дұрыс деп танылған бірегей үлгіні анықтауға көмектесу. Бұл ретте графика мен орфограмма саласына сүйену маңызды.</w:t>
      </w:r>
    </w:p>
    <w:p w14:paraId="2F1E2C92" w14:textId="023D3E6E"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Дұрыс жазу үлгісін таңдау барысында оны айтылым үлгісімен салыстыру графика саласының басты қызметі болып табылады. Графика жазбаша таңбаларды дыбыстық нұсқалармен салыстыра отырып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дұрыс жазу үлгісін орнатуға көмектеседі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орфография саласында маңызды рөл атқарады.</w:t>
      </w:r>
    </w:p>
    <w:p w14:paraId="33A0A81E" w14:textId="779435D0"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Графограмма дыбысты негізге алып жазумен байланысты және ол орфографиялық ережелерге сүйенбейді. Яғни</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жағдайда графикалық және орфографиялық норма арасында қарама-қайшылық болмайды. Графограмманы қолданушы сөздің дыбысталуы бойынша оны жазуды негізге алады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әрі қосымша нұсқаулық қажет болмайды. Орфограмма болса әлсіз позицияда болады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сөзді дыбысталуы бойынша жазуға болмайды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себебі бұл орфографиялық қателіктерге әкелуі мүмкін.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«жұмысшы» сөзін ауызекі тілде [жұмышшы] деп айтуға болады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жазуда /жұмысшы/ деп жазу керек.</w:t>
      </w:r>
    </w:p>
    <w:p w14:paraId="355E60E3" w14:textId="2F5A06DA"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әр сөзде немесе сөз тіркестерінің әрбірінде кездесе бермейді.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«сана»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«бала»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«отыр»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сияқты сөздерде орфограмма жоқ. Сондай-ақ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«бала жылады»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«әдемі гүл»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«нан пісірді» сияқты тіркестерде де орфограмма болмайды. Қазақ тілінің орфографиясында орфограмма саны көп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кейбір сөздерде бірнеше орфограмма қатарынан кездесуі мүмкін.</w:t>
      </w:r>
    </w:p>
    <w:p w14:paraId="00B7C414" w14:textId="638AE068"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орыс тілінде бір сөздегі барлық әріптер орфограмма болып саналатын жағдайлар бар.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еще сөзін әртүрлі варианттарда жазуға болады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орфографияның күрделілігін көрсетеді.</w:t>
      </w:r>
    </w:p>
    <w:p w14:paraId="24E9DE0D"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мынадай жағдайларда кездеседі:</w:t>
      </w:r>
    </w:p>
    <w:p w14:paraId="3AF867B3"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Дыбыстың естілуі бойынша жазылмайтын тұстарда.</w:t>
      </w:r>
    </w:p>
    <w:p w14:paraId="66AF0E3C" w14:textId="724A0F52"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Дыбыс әлсіз позицияда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дүдамал естілген кезде.</w:t>
      </w:r>
    </w:p>
    <w:p w14:paraId="64C211F9"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3. Жазуда қиындық тудыратын сөздерде.</w:t>
      </w:r>
    </w:p>
    <w:p w14:paraId="0438792B"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4. Емле ережелеріне сәйкес жазу кезінде.</w:t>
      </w:r>
    </w:p>
    <w:p w14:paraId="058D15D4" w14:textId="01B4BE8A"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Н.Әміржанова өзінің «Қазақ орфографиясын алгоритмдер жүйесі арқылы оқытудың жаңалығы мен тиімділігі» атты мақаласында орфографиялық алгоритмдерді дайындау орфограмма мен орфографиялық принциптердің теориялық негіздерін білумен байланысты екенін атап көрсетеді. Ол орфограмманың құрылымын білмей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дұрыс жазу дағдыларын тиімді қалыптастыру мүмкін еместігін атап өтеді</w:t>
      </w:r>
    </w:p>
    <w:p w14:paraId="108B2A21"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түрлеріне қатысты мысалдар:</w:t>
      </w:r>
    </w:p>
    <w:p w14:paraId="45DBEBBC" w14:textId="133B0D2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Әріп-орфограмма: Жазуда әріптер дұрыс қолданылып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кейбір сөздерде өзгеріс болмайды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«басшы» (жазуда «башшы» емес</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«жұмысшы» (жұмышшы емес</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«хатшы» (хатчы емес</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w:t>
      </w:r>
    </w:p>
    <w:p w14:paraId="20EF6A88" w14:textId="63BC654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Босаралық-орфограмма: Бұл орфограммада сөздер зат есімдермен бірге қолданылғанда босаралықпен жазылады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«қай адам»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 күні»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 жылы» сияқты тіркестерде.</w:t>
      </w:r>
    </w:p>
    <w:p w14:paraId="1BD6B814" w14:textId="0F94A171"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lastRenderedPageBreak/>
        <w:t>3. Босаралықсыз-орфограмма: Сөздің екі сыңары жаңа мағынаға ауысқан кезде босаралықсыз жазылады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«бірде-бір»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«жап-жақсы».</w:t>
      </w:r>
    </w:p>
    <w:p w14:paraId="1760947C" w14:textId="368E9964"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4. Қосаралық-орфограмма: Қос сөздердің жазылуы осы орфографиялық нормаға сәйкес орындалады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«бірде-бір»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«жап-жақсы»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«бір-бірден» [</w:t>
      </w:r>
      <w:r w:rsidR="00A04CC6" w:rsidRPr="00C04AE6">
        <w:rPr>
          <w:rFonts w:ascii="Times New Roman" w:eastAsia="Arial" w:hAnsi="Times New Roman"/>
          <w:color w:val="000000" w:themeColor="text1"/>
          <w:kern w:val="0"/>
          <w:sz w:val="28"/>
          <w:szCs w:val="28"/>
          <w:lang w:val="tr-TR" w:eastAsia="ru-RU"/>
        </w:rPr>
        <w:t>44</w:t>
      </w:r>
      <w:r w:rsidRPr="00C04AE6">
        <w:rPr>
          <w:rFonts w:ascii="Times New Roman" w:eastAsia="Arial" w:hAnsi="Times New Roman"/>
          <w:color w:val="000000" w:themeColor="text1"/>
          <w:kern w:val="0"/>
          <w:sz w:val="28"/>
          <w:szCs w:val="28"/>
          <w:lang w:val="kk-KZ" w:eastAsia="ru-RU"/>
        </w:rPr>
        <w:t xml:space="preserve">]. </w:t>
      </w:r>
    </w:p>
    <w:p w14:paraId="6F2D1BE1" w14:textId="7BEDA5F4"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Орфограммалар әріпке байланысты және әріпке байланысты емес жазылымдар болып екіге бөлінеді. Әрбір орфограмма типі орфографиялық ережелерде беріледі.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Р.Сыздықтың «Қазақ тілінің анықтағышы» еңбегінде дауысты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дауыссыз дыбыстардың және қосымшалардың жазылу ережелері қамтылған. Бұл ережелер әріпке байланысты жазылымдарды реттейді. Ал әріпке байланысты емес жазылымдар ереженің кейінгі бөлімдерінде берілген.</w:t>
      </w:r>
    </w:p>
    <w:p w14:paraId="309387D7" w14:textId="37D6EF32"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Орфографиялық ережелер екі типтегі орфограмманы қамтиды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олардың жазылу себептері мен дәлелдері егжей-тегжейлі түсіндірілмейді. Себебі емле ережелері қысқа және жинақы формада беріледі. Орфографиялық ережелердің негізгі мақсаты – кез келген сипаттағы жазылым қиындықтарын шешуге бағытталады. Орфографияның әрбір ережесі – орфограммалардың әртүрлі ерекшеліктерін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графикалық таңбаға негізделген заңдылықтарды уәждейтін қағида болып табылады.</w:t>
      </w:r>
    </w:p>
    <w:p w14:paraId="26CF1BBF" w14:textId="5E97F3F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Жазудың графикалық таңбалары фонемалардың негізгі реңктеріне сәйкес таңдалып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 мен орфографиялық ереже арасында белгілі бір симметрия бар: екеуі де дұрыс жазуды қамтамасыз етіп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жазудағы қателіктерді алдын алуға бағытталған. Әр орфографиялық ереже сөздегі графикалық белгілердің нақты жазылуын анықтайды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ережелерді әрқашан есте сақтау қиындық туғызуы мүмкін. Сондықтан жазу процесін жеңілдету үшін орфограмманың тек позициясын ғана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оның айырым белгілерін де анықтау маңызды. Бұл айырым белгілер орфограмманың ерекшеліктерін түсінуге көмектесіп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дұрыс орфограмманы таңдауға мүмкіндік береді. Бұл ұғымды ХХ ғасырдың 60-жылдарында Н.Н.Алгазина енгізіп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 орфографиялық қырағылықты зерттеу арқылы қалыптастырды. М.Т.Баранов бұл түсінікті нақтылап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орфограммалардың айырым белгілерін сөзде немесе сөз тіркесінде орфографиялық таңбаларды көрсететін ерекше белгі деп анықтады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белгілер орфограмманы дұрыс таңдаудың негізі болып табылады.</w:t>
      </w:r>
    </w:p>
    <w:p w14:paraId="726843A7" w14:textId="0F8DBDF0"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орфограмманың айырым белгілері сөзде орфограмма бар екендігін көрсететін және ереже қолданылу нүктесін анықтайтын белгілер ретінде қарастырылады.</w:t>
      </w:r>
    </w:p>
    <w:p w14:paraId="24F852A2" w14:textId="498DB60E"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Орфограммалардың айырым белгілері дегеніміз – сөздегі немесе сөз тіркесіндегі тілдік (фонетикалық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фонологиялық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семантикалық және т.б.</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lastRenderedPageBreak/>
        <w:t>ерекшеліктер арқылы орфограмманы тануға мүмкіндік беретін көрсеткіштер. Олар әріп пен дыбыстың немесе жазылу мен айтылудың сәйкес келмеуінен туындайды.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егер сөздің айтылымы мен жазылуы сәйкес келмесе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 пайда болады.</w:t>
      </w:r>
    </w:p>
    <w:p w14:paraId="6586D928" w14:textId="0EC3412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Орфограмманың айырым белгілері көбінесе «қауіпті» дыбыстар мен дыбыс тіркестері бар позицияларда көрінеді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жазуда қиындық тудыратын элементтер.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«жұмысшы» сөзінде айтылым мен жазылым сәйкес келмеуі мүмкін (айтылымы [жұмышшы] болуы ықтимал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дұрыс жазылым «жұмысшы»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Бұл позициялар орфограммаларды тануда маңызды рөл атқарады.</w:t>
      </w:r>
    </w:p>
    <w:p w14:paraId="0145B83D" w14:textId="3AB3FED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Сонымен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орфограмманы дұрыс анықтау үшін сөздегі морфемаларды және олардың тіркестерін тану қажет. Морфемаларды анықтай білу орфограмманы іздеуді жеңілдетеді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өйткені қандай орфограммалардың түбірде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қосымшада немесе морфема жігінде кездесетінін білетін боласыз. Орфограммалардың кейбір жалпы айырым белгілері барлық сөздерге тән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әрбір типтегі орфограммаларда тек белгілі бір топқа тән жеке белгілер болуы мүмкін.</w:t>
      </w:r>
    </w:p>
    <w:p w14:paraId="6AB9B46E"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Орфограммалардың айырым белгілері орфографиялық ережелердің маңызды құрамдас бөлігі болып табылады. Жазу барысында бұл белгілерге назар аудару дұрыс жазылымды қамтамасыз етеді. Сөзді дұрыс жазу үшін:</w:t>
      </w:r>
    </w:p>
    <w:p w14:paraId="714BC99C"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Орфографиялық принципті білу;</w:t>
      </w:r>
    </w:p>
    <w:p w14:paraId="03824F53"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Емле ережелерін түсіну;</w:t>
      </w:r>
    </w:p>
    <w:p w14:paraId="3929DB20" w14:textId="30159D7E"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3. Орфограммаларды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олардың түрлері мен типтерін білу;</w:t>
      </w:r>
    </w:p>
    <w:p w14:paraId="15C82867"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4. Орфограммалардың сөздегі позицияларын анықтау қажет.</w:t>
      </w:r>
    </w:p>
    <w:p w14:paraId="3AC2BFB9"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Бұл позициялар орфографиялық ереже арқылы және орфограмманы тану негізінде анықталады.</w:t>
      </w:r>
    </w:p>
    <w:p w14:paraId="5C4200E9" w14:textId="1153232A"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Психологтар (Д.Б.Богоявленский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С.Ф.Жуйков</w:t>
      </w:r>
      <w:r w:rsidR="00665BD7">
        <w:rPr>
          <w:rFonts w:ascii="Times New Roman" w:eastAsia="Arial" w:hAnsi="Times New Roman"/>
          <w:color w:val="000000" w:themeColor="text1"/>
          <w:kern w:val="0"/>
          <w:sz w:val="28"/>
          <w:szCs w:val="28"/>
          <w:lang w:val="kk-KZ" w:eastAsia="ru-RU"/>
        </w:rPr>
        <w:t>)</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лингвисттер (В.Ф.Иванов</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және әдіскерлер (М.Т.Баранов</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М.М.Разумовская</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орфографияны толық меңгерген тілдік тұлға ғана жазуда кездесетін қиын орфограммаларды дұрыс анықтап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олардың ережелерін түсіне алатынын атап көрсетеді. Егер тіл қолданушы орфограмманы тани алмай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тек дұрыс жазылу үлгісін көру арқылы жаттап алса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дағды ұзақ уақытқа сақталмайды.</w:t>
      </w:r>
    </w:p>
    <w:p w14:paraId="6B29C947" w14:textId="32B09BB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бастауыш сынып оқушылары кейде қалай айтса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солай жазады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соның нәтижесінде келесідей қателіктер пайда болады: менім (менің</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сыйыр (сиыр</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қаты (қатты</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білмиді (білмейді</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жерма (жиырма</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Дұрыс жазуды көре тұрса 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өз дағдылары бойынша жазып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осындай қателер жасайды. Бұл орфограмма жазу барысында саналы түрде еске түсірілгенде ғана іске қосылатынын көрсетеді. Сондықтан орфографиялық қырағылық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орфограмманы тану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тіл тұтынушыларының санасында баяу қалыптасады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lastRenderedPageBreak/>
        <w:t>бірақ кейіннен ол дағдыға айналып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қатесіз жазу автоматты түрде қалыптасады.</w:t>
      </w:r>
    </w:p>
    <w:p w14:paraId="414F34E1" w14:textId="2A9D3D92" w:rsidR="00665BD7"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Дұрыс жазып үйрену тек тілдің графикалық жүйесін меңгеруді ғана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сонымен бірге грамматикалық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фонетика-фонологиялық білімдерді де қажет етеді. Орфограмманың дифференциалды белгілері қазақ тілінің дыбыстық құрамын</w:t>
      </w:r>
      <w:r w:rsidR="00665BD7">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 терең </w:t>
      </w:r>
      <w:r w:rsidR="00665BD7">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талдауды </w:t>
      </w:r>
      <w:r w:rsidR="00665BD7">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және </w:t>
      </w:r>
      <w:r w:rsidR="00665BD7">
        <w:rPr>
          <w:rFonts w:ascii="Times New Roman" w:eastAsia="Arial" w:hAnsi="Times New Roman"/>
          <w:color w:val="000000" w:themeColor="text1"/>
          <w:kern w:val="0"/>
          <w:sz w:val="28"/>
          <w:szCs w:val="28"/>
          <w:lang w:val="kk-KZ" w:eastAsia="ru-RU"/>
        </w:rPr>
        <w:t xml:space="preserve"> жіті  </w:t>
      </w:r>
      <w:r w:rsidRPr="00C04AE6">
        <w:rPr>
          <w:rFonts w:ascii="Times New Roman" w:eastAsia="Arial" w:hAnsi="Times New Roman"/>
          <w:color w:val="000000" w:themeColor="text1"/>
          <w:kern w:val="0"/>
          <w:sz w:val="28"/>
          <w:szCs w:val="28"/>
          <w:lang w:val="kk-KZ" w:eastAsia="ru-RU"/>
        </w:rPr>
        <w:t xml:space="preserve">түсінуді </w:t>
      </w:r>
      <w:r w:rsidR="00665BD7">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қажет </w:t>
      </w:r>
      <w:r w:rsidR="00665BD7">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етеді. Бұл </w:t>
      </w:r>
      <w:r w:rsidR="00665BD7">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мәселеде </w:t>
      </w:r>
    </w:p>
    <w:p w14:paraId="3D1B9271" w14:textId="16AC7E92" w:rsidR="00640113" w:rsidRPr="00C04AE6" w:rsidRDefault="00640113" w:rsidP="00665BD7">
      <w:pPr>
        <w:spacing w:after="0" w:line="276" w:lineRule="auto"/>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Ә. Жүнісбектің зерттеулері мен пайымдауларын ескерудің маңызы зор. Фонетикада «дыбыстың сапасы» оның артикуляциялық және акустикалық сипаттарымен байланысты болады. Дауысты және дауыссыз фонемалардың айырымдық белгілері осы сипаттар арқылы анықталады: дауысты дыбыстар тілдің қатысына қарай жуан және жіңішке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жақтың қатысына қарай қысаң және ашық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еріннің қатысына қарай еріндік және езулік болып бөлінеді. Ал дауыссыз фонемаларда жасалу орны мен тәсілі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үн мен салдырдың қатысуы маңызды рөл атқарады.</w:t>
      </w:r>
    </w:p>
    <w:p w14:paraId="65CDD762" w14:textId="040A828E"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Жазу теориясын зерттеуші Қ.Күдеринова «Инвариант фонема» туралы: «Инвариант фонема – дыбыстың күшті позициядағы қалпы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сондықтан әрбір инвариант фонема әліпбидегі әріпке сәйкес келеді. Қанша инвариант фонема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сонша әріп таңбасы болуы керек» дейді. Оның айтуынша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 мағынасын ажырататын фонема көрші дыбыстардың әсерімен өзгеріске ұшырауы мүмкін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оның негізгі реңкі түрленеді. Қазақ тіліндегі орфографияның негізгі ерекшелігі – іргелес келген дыбыстардың қосымша реңктерін назарға алмай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негізгі реңктерге сүйену арқылы жазу үлгісін құру. Бұл жазуда фонеманың ең күшті позициясы негізге алынатынын көрсетеді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бұл ереже орфографиядағы фонематикалық принципке сүйенеді. Демек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тіліндегі көптеген орфографиялық ережелердің негізінде осы фонематикалық принцип жатыр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әрбір әріп орфограммасы осы принциппен анықталады.</w:t>
      </w:r>
    </w:p>
    <w:p w14:paraId="24CCBEBE" w14:textId="1AD8BA5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Қазақ тілі жалғамалы тілдер қатарына жатады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сондықтан сөз тудыру және сөз түрлендіру көбінесе қосымшалар арқылы жүзеге асады. Сөзге қосымшалар жалғанған кезде түбір мен қосымша арасында әртүрлі дыбыстық құбылыстар пайда болады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мысалы: ассимиляция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аккомодация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абсорбция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лабиалды аттракция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палаталды аттракция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диссимиляция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метатеза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диэреза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протеза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редукция және басқа да дыбыстық өзгерістер. Бұл құбылыстар сөздің дыбыстық құрылымының өзгеруіне әсер етіп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тілдің фонетикалық заңдылықтарына сәйкес пайда болады.</w:t>
      </w:r>
    </w:p>
    <w:p w14:paraId="5DBE4754" w14:textId="33760388"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Алайда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жазу тәжірибесінде бұл құбылыстардың бәрі ескерілмейді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тек негізгі реңк хатқа түсіріледі.</w:t>
      </w:r>
    </w:p>
    <w:p w14:paraId="67C34638" w14:textId="4CB8D57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Профессор Н.Уәлиұлы бұл туралы былай дейді: «Фонемалардың әртүрлі позициялық және комбинаторлық реңктері болады. Бұл реңктер белгілі бір фонетикалық жағдайларға байланысты айқындалады.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[н] </w:t>
      </w:r>
      <w:r w:rsidRPr="00C04AE6">
        <w:rPr>
          <w:rFonts w:ascii="Times New Roman" w:eastAsia="Arial" w:hAnsi="Times New Roman"/>
          <w:color w:val="000000" w:themeColor="text1"/>
          <w:kern w:val="0"/>
          <w:sz w:val="28"/>
          <w:szCs w:val="28"/>
          <w:lang w:val="kk-KZ" w:eastAsia="ru-RU"/>
        </w:rPr>
        <w:lastRenderedPageBreak/>
        <w:t>дыбысының сөз басында немесе жуан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жіңішке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еріндік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езулік дауыстылармен қатар айтылғандағы реңктері әртүрлі болады. Бірақ осы реңктердің ішіндегі фонетикалық қоршауға неғұрлым тәуелсізі негізгі реңк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қалғандары қосымша реңктер болып табылады». Сондықтан жазу тәжірибесінде фонемалардың позициялық және комбинаторлық өзгерістері ескерілмейді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тек негізгі реңк хатқа түседі.</w:t>
      </w:r>
    </w:p>
    <w:p w14:paraId="4969B0FA" w14:textId="7C63685A"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Сонымен бірге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омографтар қазақ тіліндегі орфографиялық құбылыстардың бірі болып табылады. Омографтар – жазылуы бірдей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мағыналары мен дыбысталуы әртүрлі сөздер.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бөлме (зат есім</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және бөлме (етістік</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алма (зат есім</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және алма (етістік</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Омографтардың мағыналары сөздің екпін түсуі арқылы ажыратылады. Бұл сөздердің айтылуы мен жазылуы бірдей болғанымен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мағыналары әртүрлі болады.</w:t>
      </w:r>
    </w:p>
    <w:p w14:paraId="76B75077" w14:textId="57AE1BFC"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Қазақ тілінде сондай-ақ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омофондар да бар. Омофондар – айтылуы бірдей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жазылуы және мағынасы әртүрлі сөздер. Омофондар көбінесе ілгерінді-кейінді ықпал немесе орфоэпиялық нормаларға байланысты пайда болады. Омофондардың мысалдары мәтін ішінде немесе белгілі бір графикалық таңба арқылы ажыратылады.</w:t>
      </w:r>
    </w:p>
    <w:p w14:paraId="7196E9C7" w14:textId="103EC302"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орыс тілінде омофондар жиі кездеседі. Олар сөздің соңындағы дауыссыз дыбыстардың күңгірт естілуіне немесе дауысты дыбыстардың екпін түспеуіне байланысты пайда болады. Мысалы: порог – порок</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лук – луг</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бал – балл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туш – тущь сияқты сөздер. Қазақ тілінде омофондар сөздердің бірге немесе бөлек жазылуы арқылы да ажыратылады.</w:t>
      </w:r>
    </w:p>
    <w:p w14:paraId="45935D92" w14:textId="74B3E530"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Жалпы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орфографиялық жазу сөз мағынасын ажырата алатын негізгі реңкті белгілейді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 оның фонетикалық қоршауға тәуелді қосымша реңктері жазуда еленбей қалады.</w:t>
      </w:r>
    </w:p>
    <w:p w14:paraId="417981A1" w14:textId="2E2AF25B"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Қорытындылай келе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 қазақ тілінің орфографиясында маңызды рөл атқарады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өйткені ол сөздердің дұрыс жазылуына негіз болады. Орфограмманың түсінігі мен оның айырым белгілері жазуда кездесетін қиындықтарды жеңілдету үшін қажетті білімдерді қалыптастыруда негіз болады. Орфограмма мен орфографиялық ережелер арасындағы байланыс жазу мәдениетін дамытуда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сондай-ақ тілдің грамматикалық</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фонетикалық және фонологиялық құрылымдарын терең түсінуде маңызды фактор болып табылады.</w:t>
      </w:r>
    </w:p>
    <w:p w14:paraId="6D6EE44A" w14:textId="46CEDE5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Тілдік тұлға орфограммаларды дұрыс тану арқылы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тілдің графикалық жүйесін меңгеру арқылы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жазу дағдыларын жетілдіре алады. Орфограммаларды тану және дұрыс жазу принциптерін түсіну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жазу барысында кездесетін қателерді болдырмауға мүмкіндік береді. Психологтер мен лингвисттердің пікірінше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орфографияны терең меңгеру – сауатты жазудың негізі. Сондықтан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орфограммаларды тану және олардың ережелерін </w:t>
      </w:r>
      <w:r w:rsidRPr="00C04AE6">
        <w:rPr>
          <w:rFonts w:ascii="Times New Roman" w:eastAsia="Arial" w:hAnsi="Times New Roman"/>
          <w:color w:val="000000" w:themeColor="text1"/>
          <w:kern w:val="0"/>
          <w:sz w:val="28"/>
          <w:szCs w:val="28"/>
          <w:lang w:val="kk-KZ" w:eastAsia="ru-RU"/>
        </w:rPr>
        <w:lastRenderedPageBreak/>
        <w:t>дұрыс түсіну – бұл тек грамматикалық дағдыларды емес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сонымен қатар жазу мәдениетін де дамытуға септігін тигізеді.</w:t>
      </w:r>
    </w:p>
    <w:p w14:paraId="5238CCD0"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p>
    <w:p w14:paraId="681630FC" w14:textId="20A43E34" w:rsidR="00640113" w:rsidRPr="002E59A2" w:rsidRDefault="00640113" w:rsidP="00640113">
      <w:pPr>
        <w:spacing w:after="0" w:line="276" w:lineRule="auto"/>
        <w:ind w:firstLine="567"/>
        <w:jc w:val="both"/>
        <w:rPr>
          <w:rFonts w:ascii="Times New Roman" w:eastAsia="Arial" w:hAnsi="Times New Roman"/>
          <w:b/>
          <w:color w:val="000000" w:themeColor="text1"/>
          <w:kern w:val="0"/>
          <w:sz w:val="28"/>
          <w:szCs w:val="28"/>
          <w:lang w:val="kk-KZ" w:eastAsia="ru-RU"/>
        </w:rPr>
      </w:pPr>
      <w:r w:rsidRPr="002E59A2">
        <w:rPr>
          <w:rFonts w:ascii="Times New Roman" w:eastAsia="Arial" w:hAnsi="Times New Roman"/>
          <w:b/>
          <w:color w:val="000000" w:themeColor="text1"/>
          <w:kern w:val="0"/>
          <w:sz w:val="28"/>
          <w:szCs w:val="28"/>
          <w:lang w:val="kk-KZ" w:eastAsia="ru-RU"/>
        </w:rPr>
        <w:t>1.4. Орфограмма – орфографияны модельдеудің басты көрсеткіші</w:t>
      </w:r>
      <w:r w:rsidR="003E2370" w:rsidRPr="002E59A2">
        <w:rPr>
          <w:rFonts w:ascii="Times New Roman" w:eastAsia="Arial" w:hAnsi="Times New Roman"/>
          <w:b/>
          <w:color w:val="000000" w:themeColor="text1"/>
          <w:kern w:val="0"/>
          <w:sz w:val="28"/>
          <w:szCs w:val="28"/>
          <w:lang w:val="kk-KZ" w:eastAsia="ru-RU"/>
        </w:rPr>
        <w:t xml:space="preserve">, </w:t>
      </w:r>
      <w:r w:rsidRPr="002E59A2">
        <w:rPr>
          <w:rFonts w:ascii="Times New Roman" w:eastAsia="Arial" w:hAnsi="Times New Roman"/>
          <w:b/>
          <w:color w:val="000000" w:themeColor="text1"/>
          <w:kern w:val="0"/>
          <w:sz w:val="28"/>
          <w:szCs w:val="28"/>
          <w:lang w:val="kk-KZ" w:eastAsia="ru-RU"/>
        </w:rPr>
        <w:t>орфограммаларды алгоритмдеу</w:t>
      </w:r>
    </w:p>
    <w:p w14:paraId="36622331" w14:textId="08A07695"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Орфографияның негізі – бірінші бөлім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дыбыстардың (фонемалардың</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әріппен сәйкес келуі мен олардың құрылымдық жүйесі. Бұл жүйе ұлттық орфографияның басты элементі болып табылады және оған бағыт беретін негізгі қағидалар мен ережелерді қалыптастырады. Ұлттық орфографияның негізгі принциптері сөздерді жазудағы бірізділік пен дұрыстықты қамтамасыз етеді. Латын графикасына негізделген жазуда жетекші принцип ретінде танылған фонетика-фонематикалық принциптің өрісі кеңейіп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түпнұсқалық принцип аясы тарылып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кірме сөздердің жазылуы ұлттық тілдің орфоэпиясына негізделеді.</w:t>
      </w:r>
    </w:p>
    <w:p w14:paraId="6DECDB00" w14:textId="1CC3AB9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 орфографиялық модельдің басты көрсеткіші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орфограммаларды алгоритмдеу. Орфография теориясын оқытуда орфографиялық ережелермен қатар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 ұғымы; «орфограмманың дифференциалды белгісі» термині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 түрлері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 белгілерінің кешендері туралы мәліметтер қамтылған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онда орфографиялық білімдер жүйелілік қасиетке ие бола алады.</w:t>
      </w:r>
    </w:p>
    <w:p w14:paraId="329A84CA" w14:textId="6E9DF88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(грек тілінен: orthós – дұрыс</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gramma – әріп</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әріптердің дұрыс жазылуын білдіреді. Ол орфографиялық ережелерге сәйкес анықталып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әріптер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олардың түрлері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бірге немесе бөлек жазу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дефис қолдану сияқты графикалық таңбалардан тұрады. Орфограмма жазудың ең кіші бірлігі болып табылады.</w:t>
      </w:r>
    </w:p>
    <w:p w14:paraId="6CE50189" w14:textId="4A97F6BB"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термині алғаш рет әдістемелік әдебиеттерде пайда болғандығына қарамастан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тіл білімін меңгертуге арналған әдістеме жүйесінде дұрыс жазу қағидаттарын тек емле ережелерін негізге ала отырып игерту басты назарға алынды және сонымен шектелді деп айтуға болады. Орыс ғалымы В.Ф.Иванова былай дейді: «орфограммалар – орфография теориясы мен практикасын игертуге аса қажет құралдар» [</w:t>
      </w:r>
      <w:r w:rsidR="00A04CC6" w:rsidRPr="00C04AE6">
        <w:rPr>
          <w:rFonts w:ascii="Times New Roman" w:eastAsia="Arial" w:hAnsi="Times New Roman"/>
          <w:color w:val="000000" w:themeColor="text1"/>
          <w:kern w:val="0"/>
          <w:sz w:val="28"/>
          <w:szCs w:val="28"/>
          <w:lang w:val="tr-TR" w:eastAsia="ru-RU"/>
        </w:rPr>
        <w:t>45</w:t>
      </w:r>
      <w:r w:rsidR="00585832">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585832">
        <w:rPr>
          <w:rFonts w:ascii="Times New Roman" w:eastAsia="Arial" w:hAnsi="Times New Roman"/>
          <w:color w:val="000000" w:themeColor="text1"/>
          <w:kern w:val="0"/>
          <w:sz w:val="28"/>
          <w:szCs w:val="28"/>
          <w:lang w:val="kk-KZ" w:eastAsia="ru-RU"/>
        </w:rPr>
        <w:t>71</w:t>
      </w:r>
      <w:r w:rsidR="0045391E"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Шындығында 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осы кезге дейін тілдің жазба тіл нормаларын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яғни қазақ орфографиясын мектепте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жоғарғы оқу орындарында орфограмма ұғымымен байланыста игерту әдістемесінде анағұрлым нақты мәліметтер берілмеді. Ал орфограмма арқылы тілдің жазбаша нормасын игерту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біріншіден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тілдің ауызша және жазба нормаларын саралауға мүмкіндік берсе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екінші жағынан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дұрыс жазу ережесі бойынша тиісті ұғымдарды бекітуге және жазудың жалпы заңдылықтарын анықтауға мүмкіндік береді. Үшіншіден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дұрыс жазу ережесін оқыту барысында белгілі бір деңгейде тілдік бірліктер осы бірліктермен </w:t>
      </w:r>
      <w:r w:rsidRPr="00C04AE6">
        <w:rPr>
          <w:rFonts w:ascii="Times New Roman" w:eastAsia="Arial" w:hAnsi="Times New Roman"/>
          <w:color w:val="000000" w:themeColor="text1"/>
          <w:kern w:val="0"/>
          <w:sz w:val="28"/>
          <w:szCs w:val="28"/>
          <w:lang w:val="kk-KZ" w:eastAsia="ru-RU"/>
        </w:rPr>
        <w:lastRenderedPageBreak/>
        <w:t>байланысты қаралған жағдайда ғана тілдік категориялардың бәрі өзектене бастайды. Сондықтан қазіргі орфографияны жоғарғы оқу орындарында оқыту үшін орфографияның кіші бірлігі орфограмманы тану аса маңызды.</w:t>
      </w:r>
    </w:p>
    <w:p w14:paraId="2878E1E7" w14:textId="663DEBB8"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ұғымы алғашқыда М.В.Ушаков</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Н.С.Рождественский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Н.Н.Алгазина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М.Т.Баранов</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М.М.Разумовская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Г.Н.Приступа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Л.Б.Селезнева сияқты әдіскер ғалымдардың еңбектерінде қарастырылды. Орыс жазуын жүйелі талдауға арналған Л.Б.Селезневаның еңбегінде орфограмма орфографиялық жүйенің бірлігі ретінде қарастырылады. Ғалымның пікірінше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сол себепті «орфограмма» ұғымын меңгеру орфографияға жүйе ретінде қол жеткізуге ықпал етеді. Ол: «Бүкіл жүйені оның барлық өзара байланыстары мен қарым-қатынастарында қамтуға мүмкіндік беретін ең кіші буынның мәнін түсінбей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дұрыс жазу негіздерін үйрету тиімді болмайды. Орфограмма орфографияны оқыту процесінде маңызды фактор болып табылады» [</w:t>
      </w:r>
      <w:r w:rsidR="00A04CC6" w:rsidRPr="00C04AE6">
        <w:rPr>
          <w:rFonts w:ascii="Times New Roman" w:eastAsia="Arial" w:hAnsi="Times New Roman"/>
          <w:color w:val="000000" w:themeColor="text1"/>
          <w:kern w:val="0"/>
          <w:sz w:val="28"/>
          <w:szCs w:val="28"/>
          <w:lang w:val="tr-TR" w:eastAsia="ru-RU"/>
        </w:rPr>
        <w:t>46</w:t>
      </w:r>
      <w:r w:rsidR="003E2370" w:rsidRPr="00C04AE6">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F16F1C">
        <w:rPr>
          <w:rFonts w:ascii="Times New Roman" w:eastAsia="Arial" w:hAnsi="Times New Roman"/>
          <w:color w:val="000000" w:themeColor="text1"/>
          <w:kern w:val="0"/>
          <w:sz w:val="28"/>
          <w:szCs w:val="28"/>
          <w:lang w:val="kk-KZ" w:eastAsia="ru-RU"/>
        </w:rPr>
        <w:t>79</w:t>
      </w:r>
      <w:r w:rsidR="0045391E"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w:t>
      </w:r>
    </w:p>
    <w:p w14:paraId="407F1B95" w14:textId="5F17F49F" w:rsidR="00640113" w:rsidRPr="00C04AE6" w:rsidRDefault="00975C66"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Pr>
          <w:rFonts w:ascii="Times New Roman" w:eastAsia="Arial" w:hAnsi="Times New Roman"/>
          <w:color w:val="000000" w:themeColor="text1"/>
          <w:kern w:val="0"/>
          <w:sz w:val="28"/>
          <w:szCs w:val="28"/>
          <w:lang w:val="kk-KZ" w:eastAsia="ru-RU"/>
        </w:rPr>
        <w:t>Білім алушыларға</w:t>
      </w:r>
      <w:r w:rsidR="00640113" w:rsidRPr="00C04AE6">
        <w:rPr>
          <w:rFonts w:ascii="Times New Roman" w:eastAsia="Arial" w:hAnsi="Times New Roman"/>
          <w:color w:val="000000" w:themeColor="text1"/>
          <w:kern w:val="0"/>
          <w:sz w:val="28"/>
          <w:szCs w:val="28"/>
          <w:lang w:val="kk-KZ" w:eastAsia="ru-RU"/>
        </w:rPr>
        <w:t xml:space="preserve"> орфограмманы таба білу және анықтау немесе орфографиялық қырағылық ептілігін қалыптастыру мәселесі орфографияны оқытудың теориясында да</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практикасында да мейлінше өзекті болып табылады. Мұндай ептілікті қалыптастырудың маңыздылығы ешкімде күмән тудырмасы анық. Орта мектепте орфографияны оқыту әдістемесі саласының белгілі маманы М.М.Разумовская былай деп жазады: «Жазу кезінде орфограмманы тану – ережеге (теорияға</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сөздікке негізделетін жазуға деген қатынасты қамтамасыз етуші бастапқы ептілік болып табылады» [</w:t>
      </w:r>
      <w:r w:rsidR="00A04CC6" w:rsidRPr="00C04AE6">
        <w:rPr>
          <w:rFonts w:ascii="Times New Roman" w:eastAsia="Arial" w:hAnsi="Times New Roman"/>
          <w:color w:val="000000" w:themeColor="text1"/>
          <w:kern w:val="0"/>
          <w:sz w:val="28"/>
          <w:szCs w:val="28"/>
          <w:lang w:val="tr-TR" w:eastAsia="ru-RU"/>
        </w:rPr>
        <w:t>47</w:t>
      </w:r>
      <w:r w:rsidR="003E2370" w:rsidRPr="00C04AE6">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AD279B">
        <w:rPr>
          <w:rFonts w:ascii="Times New Roman" w:eastAsia="Arial" w:hAnsi="Times New Roman"/>
          <w:color w:val="000000" w:themeColor="text1"/>
          <w:kern w:val="0"/>
          <w:sz w:val="28"/>
          <w:szCs w:val="28"/>
          <w:lang w:val="kk-KZ" w:eastAsia="ru-RU"/>
        </w:rPr>
        <w:t>54</w:t>
      </w:r>
      <w:r w:rsidR="0045391E" w:rsidRPr="00C04AE6">
        <w:rPr>
          <w:rFonts w:ascii="Times New Roman" w:eastAsia="Arial" w:hAnsi="Times New Roman"/>
          <w:color w:val="000000" w:themeColor="text1"/>
          <w:kern w:val="0"/>
          <w:sz w:val="28"/>
          <w:szCs w:val="28"/>
          <w:lang w:val="kk-KZ" w:eastAsia="ru-RU"/>
        </w:rPr>
        <w:t>]</w:t>
      </w:r>
      <w:r w:rsidR="00640113" w:rsidRPr="00C04AE6">
        <w:rPr>
          <w:rFonts w:ascii="Times New Roman" w:eastAsia="Arial" w:hAnsi="Times New Roman"/>
          <w:color w:val="000000" w:themeColor="text1"/>
          <w:kern w:val="0"/>
          <w:sz w:val="28"/>
          <w:szCs w:val="28"/>
          <w:lang w:val="kk-KZ" w:eastAsia="ru-RU"/>
        </w:rPr>
        <w:t>. М.М.Разумовскаяның айтқан ойы</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шындығында да</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қарапайым әрі даусыз: тіл иелмені орфограмманы таппайынша</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онда орфографиялық ережені қолдану қажеттілігі туындамайды. Бірақ орта және жоғарғы мектепте болсын орфографияны оқытудың өзіндік дәстүрі қалыптасқан</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оны ережемен ғана (правилоцентризм</w:t>
      </w:r>
      <w:r w:rsidR="00AB45EB"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байланысты сипаттауға болады: көптеген оқулықтар мен бағдарламалар авторларының</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мұғалімдер мен оқушылардың назарында</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ең алдымен орфограммалар емес</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орфографиялық ережелер болады. Алайда орфографиялық ережелер – орфограммалар тәрізді құбылыстар болуының салдары. Қандай да бір құбылыстардың салдарларын сол құбылыстардың өздері арқылы ғана толық тануға болады. Сондықтан орфографияны оқыту процесінде орфограмма мазмұнды басымдыққа ие болмайынша</w:t>
      </w:r>
      <w:r w:rsidR="003E2370" w:rsidRPr="00C04AE6">
        <w:rPr>
          <w:rFonts w:ascii="Times New Roman" w:eastAsia="Arial" w:hAnsi="Times New Roman"/>
          <w:color w:val="000000" w:themeColor="text1"/>
          <w:kern w:val="0"/>
          <w:sz w:val="28"/>
          <w:szCs w:val="28"/>
          <w:lang w:val="kk-KZ" w:eastAsia="ru-RU"/>
        </w:rPr>
        <w:t xml:space="preserve">, </w:t>
      </w:r>
      <w:r w:rsidR="00640113" w:rsidRPr="00C04AE6">
        <w:rPr>
          <w:rFonts w:ascii="Times New Roman" w:eastAsia="Arial" w:hAnsi="Times New Roman"/>
          <w:color w:val="000000" w:themeColor="text1"/>
          <w:kern w:val="0"/>
          <w:sz w:val="28"/>
          <w:szCs w:val="28"/>
          <w:lang w:val="kk-KZ" w:eastAsia="ru-RU"/>
        </w:rPr>
        <w:t>орфографиялық қырағылықты қалыптастыруға деген ұмтылыстан ойдағыдай нәтиже бола қоймайды.</w:t>
      </w:r>
    </w:p>
    <w:p w14:paraId="6751F39A" w14:textId="6C3714F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xml:space="preserve">Дизорфографияны алдын ала ескерту және жою бойынша жүргізілетін жұмыс бағыттарының қатарында орфографиялық қырағылықты дамыту маңызды орын алады. М.Р.Львов «орфографиялық қырағылықтың болмауы немесе оның әлсіз құрылуы жіберілетін қателіктердегі басты себептердің бірі болып саналады. Бұл себеп ережелерді жақсы білгендікті және оларды </w:t>
      </w:r>
      <w:r w:rsidRPr="00C04AE6">
        <w:rPr>
          <w:rFonts w:ascii="Times New Roman" w:eastAsia="Arial" w:hAnsi="Times New Roman"/>
          <w:color w:val="000000" w:themeColor="text1"/>
          <w:kern w:val="0"/>
          <w:sz w:val="28"/>
          <w:szCs w:val="28"/>
          <w:lang w:val="kk-KZ" w:eastAsia="ru-RU"/>
        </w:rPr>
        <w:lastRenderedPageBreak/>
        <w:t>қолдану ептілігін жоққа шығарады: оқушы жазу барысында орфограмманы көрмейді» [</w:t>
      </w:r>
      <w:r w:rsidR="00D603CA" w:rsidRPr="00C04AE6">
        <w:rPr>
          <w:rFonts w:ascii="Times New Roman" w:eastAsia="Arial" w:hAnsi="Times New Roman"/>
          <w:color w:val="000000" w:themeColor="text1"/>
          <w:kern w:val="0"/>
          <w:sz w:val="28"/>
          <w:szCs w:val="28"/>
          <w:lang w:val="tr-TR" w:eastAsia="ru-RU"/>
        </w:rPr>
        <w:t>48</w:t>
      </w:r>
      <w:r w:rsidR="003E2370" w:rsidRPr="00C04AE6">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5708DC">
        <w:rPr>
          <w:rFonts w:ascii="Times New Roman" w:eastAsia="Arial" w:hAnsi="Times New Roman"/>
          <w:color w:val="000000" w:themeColor="text1"/>
          <w:kern w:val="0"/>
          <w:sz w:val="28"/>
          <w:szCs w:val="28"/>
          <w:lang w:val="kk-KZ" w:eastAsia="ru-RU"/>
        </w:rPr>
        <w:t>69-70</w:t>
      </w:r>
      <w:r w:rsidR="0045391E"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 xml:space="preserve"> дейді.</w:t>
      </w:r>
    </w:p>
    <w:p w14:paraId="4DFB37EE" w14:textId="40E76F38"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Сонымен</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«орфографиялық қырағылық» ұғымы мәтіндегі орфограмманы тез табу және олардың типтерін анықтау қабілетін білдіреді. Орфографиялық қырағылық сөздегі әрбір дыбысты «бағалай» білу</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оның қай позицияда тұрғандығын ажырата білу ептілігімен тығыз байланысты. Орфографиялық қырағылыққа ие болу – ол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сөзде «қауіпті жерлердің» – әлсіз позициялардың – болуы тұрғысынан алғанда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дыбысталушы сөзді бағалай алу ептілігі деген сөз. Орфограммаларды жазуға дейін табу және тексеру ептілігі негізгі орфографиялық ептілік болып табылады.</w:t>
      </w:r>
    </w:p>
    <w:p w14:paraId="399D8F43" w14:textId="7B63DAB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Орфограммалардың ерекшеліктерін танып білу жазудың дұрыс дағдысын қалыптастыруға ықпал етеді. Бұл ерекшеліктер сөздерді дәл жазуда зейінді арттырады. Алайда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 туралы теориялық мәліметтер мектептерде толық қолданылмайды. Сондықтан бұл мәселе – жіті зерттеуді қажет лингвопедагогикалық тенденция. Сол себепті орфографияны үйретуде орфограмманың түрлері мен белгілерін ескеру өте маңызды.</w:t>
      </w:r>
    </w:p>
    <w:p w14:paraId="6C8DC318"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Жазу таңбаларының уәждеме ұстанымы графограмма мен орфограмма арасындағы лингвистикалық айырмашылықты білдіреді. Орфография жазу нұсқалары арасынан дұрыс деп танылған түрін таңдауға бағыт береді. Дұрыс жазуды таңдау кезінде графика мен орфографияның ережелеріне сүйену қажет. Дұрыс жазылым үлгісін айтылым үлгісімен салыстыра отырып таңдау – графика саласының негізгі қызметі.</w:t>
      </w:r>
    </w:p>
    <w:p w14:paraId="1582740C" w14:textId="052FAE6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Дұрыс жазылымды дәлелдеуде ережелерге сүйену арқылы тексеру қызметі – орфограмма саласына тән құбылыс деп қабылданады. Осыған байланысты орфограмманың графограмма деп аталатын түрін көрсетуге болады. Графограмма позициясы – әлді болып келеді. Графограмма дыбыстарға негізделген жазу процесімен байланысты және орфографиялық ережелерге сүйенбейді. Бұл жағдайда графикалық және орфографиялық нормалар арасында ешқандай қарама-қайшылық болмайды. Яғни</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графограмма қолданушысы (пайдаланушы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сөздің қалай естілетінін дәл солай жазады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оған арнайы нұсқаулықтар берілмейді. Ал орфограмма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позиция жағынан әлсіз болады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себебі сөздің дыбысталуы бойынша жазу орфографиялық қателіктерге әкелуі мүмкін.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ауызша айтылған «жұмысшы» сөзін кейде [жұмышшы] деп дыбыстап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бірақ жазуда /жұмысшы/ деп қолданамыз.</w:t>
      </w:r>
    </w:p>
    <w:p w14:paraId="48AA9B71"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әр сөзде немесе сөз тіркестерінде үнемі кездеспейді.</w:t>
      </w:r>
    </w:p>
    <w:p w14:paraId="541A28E6" w14:textId="3882633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«сана»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«бала»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«отыр»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«бұл» сияқты сөздерде орфографиялық қателіктер жоқ. Сол сияқты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«бала жылады»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«әдемі гүл»</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«нан пісірді» сияқты сөз тіркестерінде де орфографиялық ережелер бұзылмайды. Қазақ тілінде </w:t>
      </w:r>
      <w:r w:rsidRPr="00C04AE6">
        <w:rPr>
          <w:rFonts w:ascii="Times New Roman" w:eastAsia="Arial" w:hAnsi="Times New Roman"/>
          <w:color w:val="000000" w:themeColor="text1"/>
          <w:kern w:val="0"/>
          <w:sz w:val="28"/>
          <w:szCs w:val="28"/>
          <w:lang w:val="kk-KZ" w:eastAsia="ru-RU"/>
        </w:rPr>
        <w:lastRenderedPageBreak/>
        <w:t>орфографиялық қателіктер сирек кездеседі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алайда кейбір сөздерде бірнеше орфограмма қатарынан кездесуі мүмкін. Орыс тілінде болса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 сөздің барлық әріптері орфографиялық ережелерге сәйкес жазылуы қажет. Мысалы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орыс тіліндегі «еще» сөзі әртүрлі жазылу нұсқаларымен берілуі мүмкін. Егер сөзді әрбір әріпке бөліп қарасақ (е+щ+ё</w:t>
      </w:r>
      <w:r w:rsidR="00AB45EB" w:rsidRPr="00C04AE6">
        <w:rPr>
          <w:rFonts w:ascii="Times New Roman" w:eastAsia="Arial" w:hAnsi="Times New Roman"/>
          <w:color w:val="000000" w:themeColor="text1"/>
          <w:kern w:val="0"/>
          <w:sz w:val="28"/>
          <w:szCs w:val="28"/>
          <w:lang w:val="kk-KZ" w:eastAsia="ru-RU"/>
        </w:rPr>
        <w:t xml:space="preserve">) </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бірінші бөлік «е» жеті түрлі нұсқада жазылады (е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йе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йи</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йа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йя</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йэ</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и</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екінші бөлік «щ» сегіз түрлі үлгіде жазылады (шч</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щ</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зч</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сч</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стч</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сдч</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здч</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үшінші бөлік «ё» үш түрлі нұсқада беріледі (е</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ё</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жалпы алғанда 168 түрлі жазылым нұсқасы мүмкін болады (7*8*3</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Бұл мысал орфографиялық ережелердің маңыздылығын көрсетеді.</w:t>
      </w:r>
    </w:p>
    <w:p w14:paraId="0A9FDA26"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Орфограмма төмендегі жағдайларда кездеседі:</w:t>
      </w:r>
    </w:p>
    <w:p w14:paraId="31808812"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дыбыстың естілуіне сәйкес жазылмайтын жағдайда;</w:t>
      </w:r>
    </w:p>
    <w:p w14:paraId="2AF0F115"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дыбыстың анық емес немесе әлсіз естілген тұстарында;</w:t>
      </w:r>
    </w:p>
    <w:p w14:paraId="785D8499"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жазуда қателіктерге алып келетін қиындықтар туындаған кезде;</w:t>
      </w:r>
    </w:p>
    <w:p w14:paraId="36B4D6D9"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 емле ережелеріне негізделіп жазылған кезде.</w:t>
      </w:r>
    </w:p>
    <w:p w14:paraId="52A300A6" w14:textId="77D7A28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Н. Әміржанова өз мақаласында орфографиялық алгоритмдерді дайындаудың лингвистикалық негізін орфограмма мен орфографиялық принциптерді дұрыс түсінумен байланыстырады. Орфограмманың құрылымын білмей</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сауатты жазуға үйрету мүмкін емес деп есептейді. Қазақ тілінде бірнеше орфографиялық топтар бар:</w:t>
      </w:r>
    </w:p>
    <w:p w14:paraId="525CB486" w14:textId="0DF64B29"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Әріп-орфограмма – сөздердің дұрыс жазылуы (басшы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жұмысшы</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хатшы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w:t>
      </w:r>
    </w:p>
    <w:p w14:paraId="498658D0" w14:textId="7CFFF1F9"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Босаралық-орфограмма – зат есіммен тіркескенде босаралық қолдану (қай адам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 күні</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w:t>
      </w:r>
    </w:p>
    <w:p w14:paraId="4209FF20" w14:textId="5EDD9ABE"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3. Босаралықсыз-орфограмма – сөздер есімдіктермен немесе үстеулермен тіркескенде босаралықсыз жазылады (ешкім</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әрқайсы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w:t>
      </w:r>
    </w:p>
    <w:p w14:paraId="148D471E" w14:textId="18601736"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4. Қосаралық-орфограмма – қос сөздердің жазылуы (бірде-бір</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жап-жақсы</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w:t>
      </w:r>
    </w:p>
    <w:p w14:paraId="0AEE113C" w14:textId="2E2DD202"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Бұл принциптер қазақ тілінде сауатты жазудың негізі болып табылады [</w:t>
      </w:r>
      <w:r w:rsidR="00D603CA" w:rsidRPr="00C04AE6">
        <w:rPr>
          <w:rFonts w:ascii="Times New Roman" w:eastAsia="Arial" w:hAnsi="Times New Roman"/>
          <w:color w:val="000000" w:themeColor="text1"/>
          <w:kern w:val="0"/>
          <w:sz w:val="28"/>
          <w:szCs w:val="28"/>
          <w:lang w:val="tr-TR" w:eastAsia="ru-RU"/>
        </w:rPr>
        <w:t>44</w:t>
      </w:r>
      <w:r w:rsidR="003E2370" w:rsidRPr="00C04AE6">
        <w:rPr>
          <w:rFonts w:ascii="Times New Roman" w:eastAsia="Arial" w:hAnsi="Times New Roman"/>
          <w:color w:val="000000" w:themeColor="text1"/>
          <w:kern w:val="0"/>
          <w:sz w:val="28"/>
          <w:szCs w:val="28"/>
          <w:lang w:val="kk-KZ" w:eastAsia="ru-RU"/>
        </w:rPr>
        <w:t xml:space="preserve">, </w:t>
      </w:r>
      <w:r w:rsidR="0045391E" w:rsidRPr="00C04AE6">
        <w:rPr>
          <w:rFonts w:ascii="Times New Roman" w:eastAsia="Arial" w:hAnsi="Times New Roman"/>
          <w:color w:val="000000" w:themeColor="text1"/>
          <w:kern w:val="0"/>
          <w:sz w:val="28"/>
          <w:szCs w:val="28"/>
          <w:lang w:val="kk-KZ" w:eastAsia="ru-RU"/>
        </w:rPr>
        <w:t>б.</w:t>
      </w:r>
      <w:r w:rsidR="00ED7EC6">
        <w:rPr>
          <w:rFonts w:ascii="Times New Roman" w:eastAsia="Arial" w:hAnsi="Times New Roman"/>
          <w:color w:val="000000" w:themeColor="text1"/>
          <w:kern w:val="0"/>
          <w:sz w:val="28"/>
          <w:szCs w:val="28"/>
          <w:lang w:val="kk-KZ" w:eastAsia="ru-RU"/>
        </w:rPr>
        <w:t>147</w:t>
      </w:r>
      <w:r w:rsidR="0045391E" w:rsidRPr="00C04AE6">
        <w:rPr>
          <w:rFonts w:ascii="Times New Roman" w:eastAsia="Arial" w:hAnsi="Times New Roman"/>
          <w:color w:val="000000" w:themeColor="text1"/>
          <w:kern w:val="0"/>
          <w:sz w:val="28"/>
          <w:szCs w:val="28"/>
          <w:lang w:val="kk-KZ" w:eastAsia="ru-RU"/>
        </w:rPr>
        <w:t>]</w:t>
      </w:r>
      <w:r w:rsidRPr="00C04AE6">
        <w:rPr>
          <w:rFonts w:ascii="Times New Roman" w:eastAsia="Arial" w:hAnsi="Times New Roman"/>
          <w:color w:val="000000" w:themeColor="text1"/>
          <w:kern w:val="0"/>
          <w:sz w:val="28"/>
          <w:szCs w:val="28"/>
          <w:lang w:val="kk-KZ" w:eastAsia="ru-RU"/>
        </w:rPr>
        <w:t>.</w:t>
      </w:r>
    </w:p>
    <w:p w14:paraId="6A17DB46"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Қазақ орфографиясын оқыту барысында орфограммаларды модельдеу мақсаты мен міндеттеріне сәйкес былайша түсіндіріледі:</w:t>
      </w:r>
    </w:p>
    <w:p w14:paraId="3043FA47" w14:textId="6617F77F"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орфограммалардың дифференциалды белгілерін белгілі бір жазылым түрлерінің баламаларында зерттеу</w:t>
      </w:r>
      <w:r w:rsidR="00AB45EB" w:rsidRPr="00C04AE6">
        <w:rPr>
          <w:rFonts w:ascii="Times New Roman" w:eastAsia="Arial" w:hAnsi="Times New Roman"/>
          <w:color w:val="000000" w:themeColor="text1"/>
          <w:kern w:val="0"/>
          <w:sz w:val="28"/>
          <w:szCs w:val="28"/>
          <w:lang w:val="kk-KZ" w:eastAsia="ru-RU"/>
        </w:rPr>
        <w:t>;</w:t>
      </w:r>
    </w:p>
    <w:p w14:paraId="3AE53435" w14:textId="218DEB2D"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орфограммалардың алуан түрлерін таңдау шарттарын жалпыланған графикалық модельдермен құру (жасау</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және жұмыс істеу;</w:t>
      </w:r>
    </w:p>
    <w:p w14:paraId="0610BADC" w14:textId="4C52EDC2"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3</w:t>
      </w:r>
      <w:r w:rsidR="00AB45EB"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 xml:space="preserve">қазақ тілінің орфографиясы мен орфограммасына қатысты ой-тұжырымдарды модельдеп игеру. Бұлардың дидактикада «Оқытуда модельдеудің екі аспектісі бар: модельдеу – оқушылар меңгеруі тиіс мазмұн </w:t>
      </w:r>
      <w:r w:rsidRPr="00C04AE6">
        <w:rPr>
          <w:rFonts w:ascii="Times New Roman" w:eastAsia="Arial" w:hAnsi="Times New Roman"/>
          <w:color w:val="000000" w:themeColor="text1"/>
          <w:kern w:val="0"/>
          <w:sz w:val="28"/>
          <w:szCs w:val="28"/>
          <w:lang w:val="kk-KZ" w:eastAsia="ru-RU"/>
        </w:rPr>
        <w:lastRenderedPageBreak/>
        <w:t>және оқу әрекеті» болып табылатын модельдеу функцияларымен тығыз байланысты.</w:t>
      </w:r>
    </w:p>
    <w:p w14:paraId="4ADD4916" w14:textId="74B7A781"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Біз орфограмманы орфографиялық бірліктердің негізгі элементі ретінде қарастырып</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қазақ тілінде төмендегідей төрт түрлі орфограмма түрі бар деп есептейміз:</w:t>
      </w:r>
    </w:p>
    <w:p w14:paraId="2649AF8E"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1. Әріп-орфограмма</w:t>
      </w:r>
    </w:p>
    <w:p w14:paraId="73E096E6"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2. Босаралық және босаралықсыз орфограмма</w:t>
      </w:r>
    </w:p>
    <w:p w14:paraId="0A09FE3A"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3. Қосаралық орфограмма</w:t>
      </w:r>
    </w:p>
    <w:p w14:paraId="3C6AB689" w14:textId="77777777" w:rsidR="00640113" w:rsidRPr="00C04AE6" w:rsidRDefault="00640113" w:rsidP="00640113">
      <w:pPr>
        <w:spacing w:after="0" w:line="276" w:lineRule="auto"/>
        <w:ind w:firstLine="567"/>
        <w:jc w:val="both"/>
        <w:rPr>
          <w:rFonts w:ascii="Times New Roman" w:eastAsia="Arial" w:hAnsi="Times New Roman"/>
          <w:color w:val="000000" w:themeColor="text1"/>
          <w:kern w:val="0"/>
          <w:sz w:val="28"/>
          <w:szCs w:val="28"/>
          <w:lang w:val="kk-KZ" w:eastAsia="ru-RU"/>
        </w:rPr>
      </w:pPr>
      <w:r w:rsidRPr="00C04AE6">
        <w:rPr>
          <w:rFonts w:ascii="Times New Roman" w:eastAsia="Arial" w:hAnsi="Times New Roman"/>
          <w:color w:val="000000" w:themeColor="text1"/>
          <w:kern w:val="0"/>
          <w:sz w:val="28"/>
          <w:szCs w:val="28"/>
          <w:lang w:val="kk-KZ" w:eastAsia="ru-RU"/>
        </w:rPr>
        <w:t>4. Бас әріп орфограмма</w:t>
      </w:r>
    </w:p>
    <w:p w14:paraId="07FED49F" w14:textId="10760C31" w:rsidR="00FD2DC0" w:rsidRPr="00C04AE6" w:rsidRDefault="00640113" w:rsidP="00640113">
      <w:pPr>
        <w:spacing w:after="0" w:line="276" w:lineRule="auto"/>
        <w:ind w:firstLine="567"/>
        <w:jc w:val="both"/>
        <w:rPr>
          <w:rFonts w:ascii="Times New Roman" w:hAnsi="Times New Roman"/>
          <w:color w:val="000000" w:themeColor="text1"/>
          <w:kern w:val="0"/>
          <w:sz w:val="28"/>
          <w:szCs w:val="28"/>
          <w:lang w:val="kk-KZ"/>
        </w:rPr>
      </w:pPr>
      <w:r w:rsidRPr="00C04AE6">
        <w:rPr>
          <w:rFonts w:ascii="Times New Roman" w:eastAsia="Arial" w:hAnsi="Times New Roman"/>
          <w:color w:val="000000" w:themeColor="text1"/>
          <w:kern w:val="0"/>
          <w:sz w:val="28"/>
          <w:szCs w:val="28"/>
          <w:lang w:val="kk-KZ" w:eastAsia="ru-RU"/>
        </w:rPr>
        <w:t>Орфографиялық ережелер бойынша орфограммалар екі түрге бөлінеді: әріпке қатысты және әріпке байланысты емес жазылымдар. Әрбір орфограмма түрі орфографиялық ережелерде нақты көрсетіледі. Р.Сыздықтың авторлығымен жарық көрген «Қазақ тілінің анықтағышы» еңбегінде дауысты және дауыссыз дыбыстарға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сондай-ақ қосымшалардың жазылуына қатысты ережелер бірінші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екінші</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үшінші және төртінші бөлімдерде баяндалған. Ал әріпке тәуелсіз жазылымдар туралы ережелер 5-12 бөлімдерде қарастырылған. Осылайша</w:t>
      </w:r>
      <w:r w:rsidR="003E2370" w:rsidRPr="00C04AE6">
        <w:rPr>
          <w:rFonts w:ascii="Times New Roman" w:eastAsia="Arial" w:hAnsi="Times New Roman"/>
          <w:color w:val="000000" w:themeColor="text1"/>
          <w:kern w:val="0"/>
          <w:sz w:val="28"/>
          <w:szCs w:val="28"/>
          <w:lang w:val="kk-KZ" w:eastAsia="ru-RU"/>
        </w:rPr>
        <w:t xml:space="preserve">, </w:t>
      </w:r>
      <w:r w:rsidRPr="00C04AE6">
        <w:rPr>
          <w:rFonts w:ascii="Times New Roman" w:eastAsia="Arial" w:hAnsi="Times New Roman"/>
          <w:color w:val="000000" w:themeColor="text1"/>
          <w:kern w:val="0"/>
          <w:sz w:val="28"/>
          <w:szCs w:val="28"/>
          <w:lang w:val="kk-KZ" w:eastAsia="ru-RU"/>
        </w:rPr>
        <w:t>орфографиялық ережеле</w:t>
      </w:r>
      <w:r w:rsidR="00FD2DC0" w:rsidRPr="00C04AE6">
        <w:rPr>
          <w:rFonts w:ascii="Times New Roman" w:hAnsi="Times New Roman"/>
          <w:color w:val="000000" w:themeColor="text1"/>
          <w:kern w:val="0"/>
          <w:sz w:val="28"/>
          <w:szCs w:val="28"/>
          <w:lang w:val="kk-KZ"/>
        </w:rPr>
        <w:t>рде орфограмманың екі түрі де қамтылған. Алайда</w:t>
      </w:r>
      <w:r w:rsidR="003E2370" w:rsidRPr="00C04AE6">
        <w:rPr>
          <w:rFonts w:ascii="Times New Roman" w:hAnsi="Times New Roman"/>
          <w:color w:val="000000" w:themeColor="text1"/>
          <w:kern w:val="0"/>
          <w:sz w:val="28"/>
          <w:szCs w:val="28"/>
          <w:lang w:val="kk-KZ"/>
        </w:rPr>
        <w:t xml:space="preserve">, </w:t>
      </w:r>
      <w:r w:rsidR="00FD2DC0" w:rsidRPr="00C04AE6">
        <w:rPr>
          <w:rFonts w:ascii="Times New Roman" w:hAnsi="Times New Roman"/>
          <w:color w:val="000000" w:themeColor="text1"/>
          <w:kern w:val="0"/>
          <w:sz w:val="28"/>
          <w:szCs w:val="28"/>
          <w:lang w:val="kk-KZ"/>
        </w:rPr>
        <w:t>әрбір орфограмма түрі бойынша жазудың дәлелдер мен уәждемелері толықтай түсіндірілмейді</w:t>
      </w:r>
      <w:r w:rsidR="003E2370" w:rsidRPr="00C04AE6">
        <w:rPr>
          <w:rFonts w:ascii="Times New Roman" w:hAnsi="Times New Roman"/>
          <w:color w:val="000000" w:themeColor="text1"/>
          <w:kern w:val="0"/>
          <w:sz w:val="28"/>
          <w:szCs w:val="28"/>
          <w:lang w:val="kk-KZ"/>
        </w:rPr>
        <w:t xml:space="preserve">, </w:t>
      </w:r>
      <w:r w:rsidR="00FD2DC0" w:rsidRPr="00C04AE6">
        <w:rPr>
          <w:rFonts w:ascii="Times New Roman" w:hAnsi="Times New Roman"/>
          <w:color w:val="000000" w:themeColor="text1"/>
          <w:kern w:val="0"/>
          <w:sz w:val="28"/>
          <w:szCs w:val="28"/>
          <w:lang w:val="kk-KZ"/>
        </w:rPr>
        <w:t>өйткені емле ережелері қысқартылған әрі жинақы түрде беріледі.</w:t>
      </w:r>
    </w:p>
    <w:p w14:paraId="562F8671" w14:textId="77777777" w:rsidR="00C30C7E" w:rsidRPr="00C04AE6" w:rsidRDefault="008853B1" w:rsidP="00DC08B3">
      <w:pPr>
        <w:shd w:val="clear" w:color="auto" w:fill="FFFFFF"/>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Кесте 1 </w:t>
      </w:r>
      <w:r w:rsidRPr="00C04AE6">
        <w:rPr>
          <w:rFonts w:ascii="Times New Roman" w:hAnsi="Times New Roman"/>
          <w:color w:val="000000" w:themeColor="text1"/>
          <w:sz w:val="28"/>
          <w:szCs w:val="28"/>
          <w:shd w:val="clear" w:color="auto" w:fill="FFFFFF"/>
          <w:lang w:val="kk-KZ"/>
        </w:rPr>
        <w:t xml:space="preserve">– </w:t>
      </w:r>
      <w:r w:rsidR="00847D0E" w:rsidRPr="00C04AE6">
        <w:rPr>
          <w:rFonts w:ascii="Times New Roman" w:hAnsi="Times New Roman"/>
          <w:color w:val="000000" w:themeColor="text1"/>
          <w:kern w:val="0"/>
          <w:sz w:val="28"/>
          <w:szCs w:val="28"/>
          <w:lang w:val="kk-KZ"/>
        </w:rPr>
        <w:t>Орфограмманың типтері мен түрлері</w:t>
      </w:r>
    </w:p>
    <w:p w14:paraId="78457D1B" w14:textId="77777777" w:rsidR="00C30C7E" w:rsidRPr="00C04AE6" w:rsidRDefault="00BF6CDF" w:rsidP="00DC08B3">
      <w:pPr>
        <w:shd w:val="clear" w:color="auto" w:fill="FFFFFF"/>
        <w:spacing w:after="0" w:line="240" w:lineRule="auto"/>
        <w:ind w:firstLine="567"/>
        <w:jc w:val="both"/>
        <w:rPr>
          <w:rFonts w:ascii="Times New Roman" w:eastAsia="Times New Roman" w:hAnsi="Times New Roman"/>
          <w:color w:val="000000" w:themeColor="text1"/>
          <w:kern w:val="0"/>
          <w:sz w:val="28"/>
          <w:szCs w:val="28"/>
          <w:shd w:val="clear" w:color="auto" w:fill="FFFFFF"/>
          <w:lang w:val="kk-KZ" w:eastAsia="ru-RU"/>
        </w:rPr>
      </w:pPr>
      <w:r w:rsidRPr="00C04AE6">
        <w:rPr>
          <w:noProof/>
          <w:color w:val="000000" w:themeColor="text1"/>
          <w:lang w:eastAsia="ru-RU"/>
        </w:rPr>
        <mc:AlternateContent>
          <mc:Choice Requires="wpc">
            <w:drawing>
              <wp:inline distT="0" distB="0" distL="0" distR="0" wp14:anchorId="06D7BFB1" wp14:editId="1DE1930A">
                <wp:extent cx="5680710" cy="2450465"/>
                <wp:effectExtent l="20955" t="19685" r="13335" b="6350"/>
                <wp:docPr id="100" name="Полотно 115"/>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666666"/>
                            </a:gs>
                            <a:gs pos="50000">
                              <a:srgbClr val="CCCCCC"/>
                            </a:gs>
                            <a:gs pos="100000">
                              <a:srgbClr val="666666"/>
                            </a:gs>
                          </a:gsLst>
                          <a:lin ang="18900000" scaled="1"/>
                          <a:tileRect/>
                        </a:gradFill>
                      </wpc:bg>
                      <wpc:whole>
                        <a:ln w="3175" cap="flat" cmpd="sng" algn="ctr">
                          <a:solidFill>
                            <a:srgbClr val="E7E6E6"/>
                          </a:solidFill>
                          <a:prstDash val="solid"/>
                          <a:miter lim="800000"/>
                          <a:headEnd type="none" w="med" len="med"/>
                          <a:tailEnd type="none" w="med" len="med"/>
                        </a:ln>
                      </wpc:whole>
                      <wps:wsp>
                        <wps:cNvPr id="9" name="Line 107"/>
                        <wps:cNvCnPr>
                          <a:cxnSpLocks noChangeShapeType="1"/>
                        </wps:cNvCnPr>
                        <wps:spPr bwMode="auto">
                          <a:xfrm flipH="1">
                            <a:off x="1180140" y="381000"/>
                            <a:ext cx="1752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08"/>
                        <wps:cNvCnPr>
                          <a:cxnSpLocks noChangeShapeType="1"/>
                        </wps:cNvCnPr>
                        <wps:spPr bwMode="auto">
                          <a:xfrm flipH="1" flipV="1">
                            <a:off x="2932740" y="381000"/>
                            <a:ext cx="1600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109"/>
                        <wps:cNvSpPr txBox="1">
                          <a:spLocks noChangeArrowheads="1"/>
                        </wps:cNvSpPr>
                        <wps:spPr bwMode="auto">
                          <a:xfrm>
                            <a:off x="2094540" y="76200"/>
                            <a:ext cx="1600200" cy="360045"/>
                          </a:xfrm>
                          <a:prstGeom prst="rect">
                            <a:avLst/>
                          </a:prstGeom>
                          <a:solidFill>
                            <a:srgbClr val="FFFFFF"/>
                          </a:solidFill>
                          <a:ln w="9525">
                            <a:solidFill>
                              <a:srgbClr val="000000"/>
                            </a:solidFill>
                            <a:miter lim="800000"/>
                            <a:headEnd/>
                            <a:tailEnd/>
                          </a:ln>
                        </wps:spPr>
                        <wps:txbx>
                          <w:txbxContent>
                            <w:p w14:paraId="4F61EDBB"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b/>
                                  <w:sz w:val="24"/>
                                  <w:szCs w:val="24"/>
                                  <w:lang w:val="kk-KZ"/>
                                </w:rPr>
                                <w:t xml:space="preserve">Орфограмма типі </w:t>
                              </w:r>
                            </w:p>
                          </w:txbxContent>
                        </wps:txbx>
                        <wps:bodyPr rot="0" vert="horz" wrap="square" lIns="91440" tIns="45720" rIns="91440" bIns="45720" anchor="t" anchorCtr="0" upright="1">
                          <a:noAutofit/>
                        </wps:bodyPr>
                      </wps:wsp>
                      <wps:wsp>
                        <wps:cNvPr id="12" name="Text Box 110"/>
                        <wps:cNvSpPr txBox="1">
                          <a:spLocks noChangeArrowheads="1"/>
                        </wps:cNvSpPr>
                        <wps:spPr bwMode="auto">
                          <a:xfrm>
                            <a:off x="113967" y="534010"/>
                            <a:ext cx="1980367" cy="593291"/>
                          </a:xfrm>
                          <a:prstGeom prst="rect">
                            <a:avLst/>
                          </a:prstGeom>
                          <a:solidFill>
                            <a:srgbClr val="FFFFFF"/>
                          </a:solidFill>
                          <a:ln w="9525">
                            <a:solidFill>
                              <a:srgbClr val="000000"/>
                            </a:solidFill>
                            <a:miter lim="800000"/>
                            <a:headEnd/>
                            <a:tailEnd/>
                          </a:ln>
                        </wps:spPr>
                        <wps:txbx>
                          <w:txbxContent>
                            <w:p w14:paraId="7E750487" w14:textId="77777777" w:rsidR="009F798E" w:rsidRPr="002047B8" w:rsidRDefault="009F798E" w:rsidP="00C30C7E">
                              <w:pPr>
                                <w:spacing w:before="120"/>
                                <w:jc w:val="center"/>
                                <w:rPr>
                                  <w:rFonts w:ascii="Times New Roman" w:hAnsi="Times New Roman"/>
                                  <w:sz w:val="24"/>
                                  <w:szCs w:val="24"/>
                                  <w:lang w:val="kk-KZ"/>
                                </w:rPr>
                              </w:pPr>
                              <w:r w:rsidRPr="002047B8">
                                <w:rPr>
                                  <w:rFonts w:ascii="Times New Roman" w:hAnsi="Times New Roman"/>
                                  <w:sz w:val="24"/>
                                  <w:szCs w:val="24"/>
                                  <w:lang w:val="kk-KZ"/>
                                </w:rPr>
                                <w:t>Әріпке байланысты жазылымдар</w:t>
                              </w:r>
                            </w:p>
                          </w:txbxContent>
                        </wps:txbx>
                        <wps:bodyPr rot="0" vert="horz" wrap="square" lIns="91440" tIns="45720" rIns="91440" bIns="45720" anchor="t" anchorCtr="0" upright="1">
                          <a:noAutofit/>
                        </wps:bodyPr>
                      </wps:wsp>
                      <wps:wsp>
                        <wps:cNvPr id="17" name="Text Box 111"/>
                        <wps:cNvSpPr txBox="1">
                          <a:spLocks noChangeArrowheads="1"/>
                        </wps:cNvSpPr>
                        <wps:spPr bwMode="auto">
                          <a:xfrm>
                            <a:off x="3313412" y="609502"/>
                            <a:ext cx="1983358" cy="527685"/>
                          </a:xfrm>
                          <a:prstGeom prst="rect">
                            <a:avLst/>
                          </a:prstGeom>
                          <a:solidFill>
                            <a:srgbClr val="FFFFFF"/>
                          </a:solidFill>
                          <a:ln w="9525">
                            <a:solidFill>
                              <a:srgbClr val="000000"/>
                            </a:solidFill>
                            <a:miter lim="800000"/>
                            <a:headEnd/>
                            <a:tailEnd/>
                          </a:ln>
                        </wps:spPr>
                        <wps:txbx>
                          <w:txbxContent>
                            <w:p w14:paraId="0DAAE20D" w14:textId="77777777" w:rsidR="009F798E" w:rsidRPr="002047B8" w:rsidRDefault="009F798E" w:rsidP="00C30C7E">
                              <w:pPr>
                                <w:jc w:val="center"/>
                                <w:rPr>
                                  <w:rFonts w:ascii="Times New Roman" w:hAnsi="Times New Roman"/>
                                  <w:sz w:val="24"/>
                                  <w:szCs w:val="24"/>
                                </w:rPr>
                              </w:pPr>
                              <w:r w:rsidRPr="002047B8">
                                <w:rPr>
                                  <w:rFonts w:ascii="Times New Roman" w:hAnsi="Times New Roman"/>
                                  <w:sz w:val="24"/>
                                  <w:szCs w:val="24"/>
                                  <w:lang w:val="kk-KZ"/>
                                </w:rPr>
                                <w:t>Әріпке байланысты емес жазылымдар</w:t>
                              </w:r>
                            </w:p>
                          </w:txbxContent>
                        </wps:txbx>
                        <wps:bodyPr rot="0" vert="horz" wrap="square" lIns="91440" tIns="45720" rIns="91440" bIns="45720" anchor="t" anchorCtr="0" upright="1">
                          <a:noAutofit/>
                        </wps:bodyPr>
                      </wps:wsp>
                      <wps:wsp>
                        <wps:cNvPr id="18" name="Text Box 112"/>
                        <wps:cNvSpPr txBox="1">
                          <a:spLocks noChangeArrowheads="1"/>
                        </wps:cNvSpPr>
                        <wps:spPr bwMode="auto">
                          <a:xfrm>
                            <a:off x="37140" y="1364177"/>
                            <a:ext cx="914400" cy="691064"/>
                          </a:xfrm>
                          <a:prstGeom prst="rect">
                            <a:avLst/>
                          </a:prstGeom>
                          <a:solidFill>
                            <a:srgbClr val="FFFFFF"/>
                          </a:solidFill>
                          <a:ln w="9525">
                            <a:solidFill>
                              <a:srgbClr val="000000"/>
                            </a:solidFill>
                            <a:miter lim="800000"/>
                            <a:headEnd/>
                            <a:tailEnd/>
                          </a:ln>
                        </wps:spPr>
                        <wps:txbx>
                          <w:txbxContent>
                            <w:p w14:paraId="20D63642"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sz w:val="24"/>
                                  <w:szCs w:val="24"/>
                                  <w:lang w:val="kk-KZ"/>
                                </w:rPr>
                                <w:t xml:space="preserve">фонеманы әріппен беру </w:t>
                              </w:r>
                            </w:p>
                          </w:txbxContent>
                        </wps:txbx>
                        <wps:bodyPr rot="0" vert="horz" wrap="square" lIns="91440" tIns="45720" rIns="91440" bIns="45720" anchor="t" anchorCtr="0" upright="1">
                          <a:noAutofit/>
                        </wps:bodyPr>
                      </wps:wsp>
                      <wps:wsp>
                        <wps:cNvPr id="19" name="Text Box 113"/>
                        <wps:cNvSpPr txBox="1">
                          <a:spLocks noChangeArrowheads="1"/>
                        </wps:cNvSpPr>
                        <wps:spPr bwMode="auto">
                          <a:xfrm>
                            <a:off x="1104147" y="1370525"/>
                            <a:ext cx="1142787" cy="685046"/>
                          </a:xfrm>
                          <a:prstGeom prst="rect">
                            <a:avLst/>
                          </a:prstGeom>
                          <a:solidFill>
                            <a:srgbClr val="FFFFFF"/>
                          </a:solidFill>
                          <a:ln w="9525">
                            <a:solidFill>
                              <a:srgbClr val="000000"/>
                            </a:solidFill>
                            <a:miter lim="800000"/>
                            <a:headEnd/>
                            <a:tailEnd/>
                          </a:ln>
                        </wps:spPr>
                        <wps:txbx>
                          <w:txbxContent>
                            <w:p w14:paraId="076C168E"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sz w:val="24"/>
                                  <w:szCs w:val="24"/>
                                  <w:lang w:val="kk-KZ"/>
                                </w:rPr>
                                <w:t xml:space="preserve">бас не кіші әріпті қолдану </w:t>
                              </w:r>
                            </w:p>
                          </w:txbxContent>
                        </wps:txbx>
                        <wps:bodyPr rot="0" vert="horz" wrap="square" lIns="91440" tIns="45720" rIns="91440" bIns="45720" anchor="t" anchorCtr="0" upright="1">
                          <a:noAutofit/>
                        </wps:bodyPr>
                      </wps:wsp>
                      <wps:wsp>
                        <wps:cNvPr id="22" name="Text Box 114"/>
                        <wps:cNvSpPr txBox="1">
                          <a:spLocks noChangeArrowheads="1"/>
                        </wps:cNvSpPr>
                        <wps:spPr bwMode="auto">
                          <a:xfrm>
                            <a:off x="2407261" y="1369645"/>
                            <a:ext cx="1104585" cy="685596"/>
                          </a:xfrm>
                          <a:prstGeom prst="rect">
                            <a:avLst/>
                          </a:prstGeom>
                          <a:solidFill>
                            <a:srgbClr val="FFFFFF"/>
                          </a:solidFill>
                          <a:ln w="9525">
                            <a:solidFill>
                              <a:srgbClr val="000000"/>
                            </a:solidFill>
                            <a:miter lim="800000"/>
                            <a:headEnd/>
                            <a:tailEnd/>
                          </a:ln>
                        </wps:spPr>
                        <wps:txbx>
                          <w:txbxContent>
                            <w:p w14:paraId="0AEA3651" w14:textId="77777777" w:rsidR="009F798E" w:rsidRPr="00FA5056" w:rsidRDefault="009F798E" w:rsidP="00C30C7E">
                              <w:pPr>
                                <w:shd w:val="clear" w:color="auto" w:fill="FFFFFF"/>
                                <w:spacing w:after="0" w:line="240" w:lineRule="auto"/>
                                <w:jc w:val="both"/>
                                <w:rPr>
                                  <w:rFonts w:ascii="Times New Roman" w:hAnsi="Times New Roman"/>
                                  <w:sz w:val="24"/>
                                  <w:szCs w:val="24"/>
                                  <w:lang w:val="kk-KZ"/>
                                </w:rPr>
                              </w:pPr>
                              <w:r w:rsidRPr="00FA5056">
                                <w:rPr>
                                  <w:rFonts w:ascii="Times New Roman" w:hAnsi="Times New Roman"/>
                                  <w:sz w:val="24"/>
                                  <w:szCs w:val="24"/>
                                  <w:lang w:val="kk-KZ"/>
                                </w:rPr>
                                <w:t xml:space="preserve">бірге, бөлек, дефис </w:t>
                              </w:r>
                              <w:r>
                                <w:rPr>
                                  <w:rFonts w:ascii="Times New Roman" w:hAnsi="Times New Roman"/>
                                  <w:sz w:val="24"/>
                                  <w:szCs w:val="24"/>
                                  <w:lang w:val="kk-KZ"/>
                                </w:rPr>
                                <w:t>арқылы жазу</w:t>
                              </w:r>
                            </w:p>
                            <w:p w14:paraId="56327ABF" w14:textId="77777777" w:rsidR="009F798E" w:rsidRPr="00FA5056" w:rsidRDefault="009F798E" w:rsidP="00C30C7E">
                              <w:pPr>
                                <w:rPr>
                                  <w:sz w:val="24"/>
                                  <w:szCs w:val="24"/>
                                </w:rPr>
                              </w:pPr>
                            </w:p>
                          </w:txbxContent>
                        </wps:txbx>
                        <wps:bodyPr rot="0" vert="horz" wrap="square" lIns="91440" tIns="45720" rIns="91440" bIns="45720" anchor="t" anchorCtr="0" upright="1">
                          <a:noAutofit/>
                        </wps:bodyPr>
                      </wps:wsp>
                      <wps:wsp>
                        <wps:cNvPr id="23" name="Text Box 115"/>
                        <wps:cNvSpPr txBox="1">
                          <a:spLocks noChangeArrowheads="1"/>
                        </wps:cNvSpPr>
                        <wps:spPr bwMode="auto">
                          <a:xfrm>
                            <a:off x="3619151" y="1370085"/>
                            <a:ext cx="913775" cy="684826"/>
                          </a:xfrm>
                          <a:prstGeom prst="rect">
                            <a:avLst/>
                          </a:prstGeom>
                          <a:solidFill>
                            <a:srgbClr val="FFFFFF"/>
                          </a:solidFill>
                          <a:ln w="9525">
                            <a:solidFill>
                              <a:srgbClr val="000000"/>
                            </a:solidFill>
                            <a:miter lim="800000"/>
                            <a:headEnd/>
                            <a:tailEnd/>
                          </a:ln>
                        </wps:spPr>
                        <wps:txbx>
                          <w:txbxContent>
                            <w:p w14:paraId="188E24B8" w14:textId="77777777" w:rsidR="009F798E" w:rsidRPr="002047B8" w:rsidRDefault="009F798E" w:rsidP="00C30C7E">
                              <w:pPr>
                                <w:rPr>
                                  <w:rFonts w:ascii="Times New Roman" w:hAnsi="Times New Roman"/>
                                  <w:lang w:val="kk-KZ"/>
                                </w:rPr>
                              </w:pPr>
                              <w:r w:rsidRPr="002047B8">
                                <w:rPr>
                                  <w:rFonts w:ascii="Times New Roman" w:hAnsi="Times New Roman"/>
                                  <w:lang w:val="kk-KZ"/>
                                </w:rPr>
                                <w:t xml:space="preserve">тасымалдау </w:t>
                              </w:r>
                            </w:p>
                          </w:txbxContent>
                        </wps:txbx>
                        <wps:bodyPr rot="0" vert="horz" wrap="square" lIns="91440" tIns="45720" rIns="91440" bIns="45720" anchor="t" anchorCtr="0" upright="1">
                          <a:noAutofit/>
                        </wps:bodyPr>
                      </wps:wsp>
                      <wps:wsp>
                        <wps:cNvPr id="25" name="Text Box 116"/>
                        <wps:cNvSpPr txBox="1">
                          <a:spLocks noChangeArrowheads="1"/>
                        </wps:cNvSpPr>
                        <wps:spPr bwMode="auto">
                          <a:xfrm>
                            <a:off x="4609296" y="1370086"/>
                            <a:ext cx="987376" cy="685155"/>
                          </a:xfrm>
                          <a:prstGeom prst="rect">
                            <a:avLst/>
                          </a:prstGeom>
                          <a:solidFill>
                            <a:srgbClr val="FFFFFF"/>
                          </a:solidFill>
                          <a:ln w="9525">
                            <a:solidFill>
                              <a:srgbClr val="000000"/>
                            </a:solidFill>
                            <a:miter lim="800000"/>
                            <a:headEnd/>
                            <a:tailEnd/>
                          </a:ln>
                        </wps:spPr>
                        <wps:txbx>
                          <w:txbxContent>
                            <w:p w14:paraId="09F04F13"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sz w:val="24"/>
                                  <w:szCs w:val="24"/>
                                  <w:lang w:val="kk-KZ"/>
                                </w:rPr>
                                <w:t xml:space="preserve">графикалық қысқарту </w:t>
                              </w:r>
                            </w:p>
                          </w:txbxContent>
                        </wps:txbx>
                        <wps:bodyPr rot="0" vert="horz" wrap="square" lIns="91440" tIns="45720" rIns="91440" bIns="45720" anchor="t" anchorCtr="0" upright="1">
                          <a:noAutofit/>
                        </wps:bodyPr>
                      </wps:wsp>
                      <wps:wsp>
                        <wps:cNvPr id="47" name="Line 118"/>
                        <wps:cNvCnPr>
                          <a:cxnSpLocks noChangeShapeType="1"/>
                        </wps:cNvCnPr>
                        <wps:spPr bwMode="auto">
                          <a:xfrm>
                            <a:off x="1097249" y="1127304"/>
                            <a:ext cx="304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120"/>
                        <wps:cNvCnPr>
                          <a:cxnSpLocks noChangeShapeType="1"/>
                        </wps:cNvCnPr>
                        <wps:spPr bwMode="auto">
                          <a:xfrm flipH="1">
                            <a:off x="3859332" y="1143000"/>
                            <a:ext cx="381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21"/>
                        <wps:cNvCnPr>
                          <a:cxnSpLocks noChangeShapeType="1"/>
                        </wps:cNvCnPr>
                        <wps:spPr bwMode="auto">
                          <a:xfrm>
                            <a:off x="4240332" y="1143000"/>
                            <a:ext cx="685800" cy="2286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55" name="Прямая соединительная линия 103"/>
                        <wps:cNvCnPr>
                          <a:cxnSpLocks noChangeShapeType="1"/>
                        </wps:cNvCnPr>
                        <wps:spPr bwMode="auto">
                          <a:xfrm flipH="1">
                            <a:off x="724769" y="1127301"/>
                            <a:ext cx="379382" cy="2370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56" name="Прямая соединительная линия 104"/>
                        <wps:cNvCnPr>
                          <a:cxnSpLocks noChangeShapeType="1"/>
                        </wps:cNvCnPr>
                        <wps:spPr bwMode="auto">
                          <a:xfrm flipH="1">
                            <a:off x="2959553" y="1137187"/>
                            <a:ext cx="1345538" cy="232458"/>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6D7BFB1" id="Полотно 115" o:spid="_x0000_s1034" editas="canvas" style="width:447.3pt;height:192.95pt;mso-position-horizontal-relative:char;mso-position-vertical-relative:line" coordsize="56807,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6807;height:24504;visibility:visible;mso-wrap-style:square" filled="t" fillcolor="#666" stroked="t" strokecolor="#e7e6e6" strokeweight=".25pt">
                  <v:fill color2="#ccc" o:detectmouseclick="t" angle="135" focus="50%" type="gradient"/>
                  <v:path o:connecttype="none"/>
                </v:shape>
                <v:line id="Line 107" o:spid="_x0000_s1036" style="position:absolute;flip:x;visibility:visible;mso-wrap-style:square" from="11801,3810" to="2932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108" o:spid="_x0000_s1037" style="position:absolute;flip:x y;visibility:visible;mso-wrap-style:square" from="29327,3810" to="4532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AiMQAAADbAAAADwAAAGRycy9kb3ducmV2LnhtbESPT2vCQBDF74V+h2WEXkrdqKVIzCpS&#10;aPGkVFu8DtnJH8zOhuzWRD+9cxC8zfDevPebbDW4Rp2pC7VnA5NxAoo497bm0sDv4ettDipEZIuN&#10;ZzJwoQCr5fNThqn1Pf/QeR9LJSEcUjRQxdimWoe8Iodh7Fti0QrfOYyydqW2HfYS7ho9TZIP7bBm&#10;aaiwpc+K8tP+3xlA3l5n835C7/qbjmG63b2u/wpjXkbDegEq0hAf5vv1xgq+0MsvM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YCIxAAAANsAAAAPAAAAAAAAAAAA&#10;AAAAAKECAABkcnMvZG93bnJldi54bWxQSwUGAAAAAAQABAD5AAAAkgMAAAAA&#10;"/>
                <v:shape id="Text Box 109" o:spid="_x0000_s1038" type="#_x0000_t202" style="position:absolute;left:20945;top:762;width:160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4F61EDBB"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b/>
                            <w:sz w:val="24"/>
                            <w:szCs w:val="24"/>
                            <w:lang w:val="kk-KZ"/>
                          </w:rPr>
                          <w:t xml:space="preserve">Орфограмма типі </w:t>
                        </w:r>
                      </w:p>
                    </w:txbxContent>
                  </v:textbox>
                </v:shape>
                <v:shape id="Text Box 110" o:spid="_x0000_s1039" type="#_x0000_t202" style="position:absolute;left:1139;top:5340;width:19804;height:5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7E750487" w14:textId="77777777" w:rsidR="009F798E" w:rsidRPr="002047B8" w:rsidRDefault="009F798E" w:rsidP="00C30C7E">
                        <w:pPr>
                          <w:spacing w:before="120"/>
                          <w:jc w:val="center"/>
                          <w:rPr>
                            <w:rFonts w:ascii="Times New Roman" w:hAnsi="Times New Roman"/>
                            <w:sz w:val="24"/>
                            <w:szCs w:val="24"/>
                            <w:lang w:val="kk-KZ"/>
                          </w:rPr>
                        </w:pPr>
                        <w:r w:rsidRPr="002047B8">
                          <w:rPr>
                            <w:rFonts w:ascii="Times New Roman" w:hAnsi="Times New Roman"/>
                            <w:sz w:val="24"/>
                            <w:szCs w:val="24"/>
                            <w:lang w:val="kk-KZ"/>
                          </w:rPr>
                          <w:t>Әріпке байланысты жазылымдар</w:t>
                        </w:r>
                      </w:p>
                    </w:txbxContent>
                  </v:textbox>
                </v:shape>
                <v:shape id="Text Box 111" o:spid="_x0000_s1040" type="#_x0000_t202" style="position:absolute;left:33134;top:6095;width:19833;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0DAAE20D" w14:textId="77777777" w:rsidR="009F798E" w:rsidRPr="002047B8" w:rsidRDefault="009F798E" w:rsidP="00C30C7E">
                        <w:pPr>
                          <w:jc w:val="center"/>
                          <w:rPr>
                            <w:rFonts w:ascii="Times New Roman" w:hAnsi="Times New Roman"/>
                            <w:sz w:val="24"/>
                            <w:szCs w:val="24"/>
                          </w:rPr>
                        </w:pPr>
                        <w:r w:rsidRPr="002047B8">
                          <w:rPr>
                            <w:rFonts w:ascii="Times New Roman" w:hAnsi="Times New Roman"/>
                            <w:sz w:val="24"/>
                            <w:szCs w:val="24"/>
                            <w:lang w:val="kk-KZ"/>
                          </w:rPr>
                          <w:t>Әріпке байланысты емес жазылымдар</w:t>
                        </w:r>
                      </w:p>
                    </w:txbxContent>
                  </v:textbox>
                </v:shape>
                <v:shape id="Text Box 112" o:spid="_x0000_s1041" type="#_x0000_t202" style="position:absolute;left:371;top:13641;width:9144;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20D63642"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sz w:val="24"/>
                            <w:szCs w:val="24"/>
                            <w:lang w:val="kk-KZ"/>
                          </w:rPr>
                          <w:t xml:space="preserve">фонеманы әріппен беру </w:t>
                        </w:r>
                      </w:p>
                    </w:txbxContent>
                  </v:textbox>
                </v:shape>
                <v:shape id="Text Box 113" o:spid="_x0000_s1042" type="#_x0000_t202" style="position:absolute;left:11041;top:13705;width:11428;height: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076C168E"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sz w:val="24"/>
                            <w:szCs w:val="24"/>
                            <w:lang w:val="kk-KZ"/>
                          </w:rPr>
                          <w:t xml:space="preserve">бас не кіші әріпті қолдану </w:t>
                        </w:r>
                      </w:p>
                    </w:txbxContent>
                  </v:textbox>
                </v:shape>
                <v:shape id="Text Box 114" o:spid="_x0000_s1043" type="#_x0000_t202" style="position:absolute;left:24072;top:13696;width:11046;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0AEA3651" w14:textId="77777777" w:rsidR="009F798E" w:rsidRPr="00FA5056" w:rsidRDefault="009F798E" w:rsidP="00C30C7E">
                        <w:pPr>
                          <w:shd w:val="clear" w:color="auto" w:fill="FFFFFF"/>
                          <w:spacing w:after="0" w:line="240" w:lineRule="auto"/>
                          <w:jc w:val="both"/>
                          <w:rPr>
                            <w:rFonts w:ascii="Times New Roman" w:hAnsi="Times New Roman"/>
                            <w:sz w:val="24"/>
                            <w:szCs w:val="24"/>
                            <w:lang w:val="kk-KZ"/>
                          </w:rPr>
                        </w:pPr>
                        <w:r w:rsidRPr="00FA5056">
                          <w:rPr>
                            <w:rFonts w:ascii="Times New Roman" w:hAnsi="Times New Roman"/>
                            <w:sz w:val="24"/>
                            <w:szCs w:val="24"/>
                            <w:lang w:val="kk-KZ"/>
                          </w:rPr>
                          <w:t xml:space="preserve">бірге, бөлек, дефис </w:t>
                        </w:r>
                        <w:r>
                          <w:rPr>
                            <w:rFonts w:ascii="Times New Roman" w:hAnsi="Times New Roman"/>
                            <w:sz w:val="24"/>
                            <w:szCs w:val="24"/>
                            <w:lang w:val="kk-KZ"/>
                          </w:rPr>
                          <w:t>арқылы жазу</w:t>
                        </w:r>
                      </w:p>
                      <w:p w14:paraId="56327ABF" w14:textId="77777777" w:rsidR="009F798E" w:rsidRPr="00FA5056" w:rsidRDefault="009F798E" w:rsidP="00C30C7E">
                        <w:pPr>
                          <w:rPr>
                            <w:sz w:val="24"/>
                            <w:szCs w:val="24"/>
                          </w:rPr>
                        </w:pPr>
                      </w:p>
                    </w:txbxContent>
                  </v:textbox>
                </v:shape>
                <v:shape id="Text Box 115" o:spid="_x0000_s1044" type="#_x0000_t202" style="position:absolute;left:36191;top:13700;width:9138;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188E24B8" w14:textId="77777777" w:rsidR="009F798E" w:rsidRPr="002047B8" w:rsidRDefault="009F798E" w:rsidP="00C30C7E">
                        <w:pPr>
                          <w:rPr>
                            <w:rFonts w:ascii="Times New Roman" w:hAnsi="Times New Roman"/>
                            <w:lang w:val="kk-KZ"/>
                          </w:rPr>
                        </w:pPr>
                        <w:r w:rsidRPr="002047B8">
                          <w:rPr>
                            <w:rFonts w:ascii="Times New Roman" w:hAnsi="Times New Roman"/>
                            <w:lang w:val="kk-KZ"/>
                          </w:rPr>
                          <w:t xml:space="preserve">тасымалдау </w:t>
                        </w:r>
                      </w:p>
                    </w:txbxContent>
                  </v:textbox>
                </v:shape>
                <v:shape id="Text Box 116" o:spid="_x0000_s1045" type="#_x0000_t202" style="position:absolute;left:46092;top:13700;width:9874;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09F04F13" w14:textId="77777777" w:rsidR="009F798E" w:rsidRPr="002047B8" w:rsidRDefault="009F798E" w:rsidP="00C30C7E">
                        <w:pPr>
                          <w:jc w:val="center"/>
                          <w:rPr>
                            <w:rFonts w:ascii="Times New Roman" w:hAnsi="Times New Roman"/>
                            <w:sz w:val="24"/>
                            <w:szCs w:val="24"/>
                            <w:lang w:val="kk-KZ"/>
                          </w:rPr>
                        </w:pPr>
                        <w:r w:rsidRPr="002047B8">
                          <w:rPr>
                            <w:rFonts w:ascii="Times New Roman" w:hAnsi="Times New Roman"/>
                            <w:sz w:val="24"/>
                            <w:szCs w:val="24"/>
                            <w:lang w:val="kk-KZ"/>
                          </w:rPr>
                          <w:t xml:space="preserve">графикалық қысқарту </w:t>
                        </w:r>
                      </w:p>
                    </w:txbxContent>
                  </v:textbox>
                </v:shape>
                <v:line id="Line 118" o:spid="_x0000_s1046" style="position:absolute;visibility:visible;mso-wrap-style:square" from="10972,11273" to="14020,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20" o:spid="_x0000_s1047" style="position:absolute;flip:x;visibility:visible;mso-wrap-style:square" from="38593,11430" to="4240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line id="Line 121" o:spid="_x0000_s1048" style="position:absolute;visibility:visible;mso-wrap-style:square" from="42403,11430" to="4926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Прямая соединительная линия 103" o:spid="_x0000_s1049" style="position:absolute;flip:x;visibility:visible;mso-wrap-style:square" from="7247,11273" to="11041,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Прямая соединительная линия 104" o:spid="_x0000_s1050" style="position:absolute;flip:x;visibility:visible;mso-wrap-style:square" from="29595,11371" to="43050,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w10:anchorlock/>
              </v:group>
            </w:pict>
          </mc:Fallback>
        </mc:AlternateContent>
      </w:r>
    </w:p>
    <w:p w14:paraId="1CDD6FC5" w14:textId="77777777" w:rsidR="00C30C7E" w:rsidRPr="00C04AE6" w:rsidRDefault="00C30C7E" w:rsidP="00DC08B3">
      <w:pPr>
        <w:spacing w:after="0" w:line="240" w:lineRule="auto"/>
        <w:ind w:firstLine="567"/>
        <w:jc w:val="both"/>
        <w:rPr>
          <w:rFonts w:ascii="Times New Roman" w:hAnsi="Times New Roman"/>
          <w:color w:val="000000" w:themeColor="text1"/>
          <w:kern w:val="0"/>
          <w:sz w:val="28"/>
          <w:szCs w:val="28"/>
          <w:lang w:val="kk-KZ"/>
        </w:rPr>
      </w:pPr>
    </w:p>
    <w:p w14:paraId="76158EE3" w14:textId="6E8E3D81" w:rsidR="00A24219" w:rsidRPr="00C04AE6" w:rsidRDefault="00A24219"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Орфографиялық ереже әртүрлі қиындықтармен күресуге арналған және жазудың дұрыс тәсілдерін анықтауға бағытталады. Әрбір орфографиялық ереже орфограмманың ерекшеліктерін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яғни графикалық таңбалардың дұрыс қолданылуын реттейтін заңдылық болып табылады. Жазудың графикалық белгілерінің фонематикалық негізі орфографияның кез келген ережесінің мәнінде айқын көрінеді. Орфографиялық ережелер мен орфограмма бірліктері фонематикалық уәждеменің құрамында қарастырылуы мүмкін. Жазудың </w:t>
      </w:r>
      <w:r w:rsidRPr="00C04AE6">
        <w:rPr>
          <w:rFonts w:ascii="Times New Roman" w:hAnsi="Times New Roman"/>
          <w:color w:val="000000" w:themeColor="text1"/>
          <w:kern w:val="0"/>
          <w:sz w:val="28"/>
          <w:szCs w:val="28"/>
          <w:lang w:val="kk-KZ"/>
        </w:rPr>
        <w:lastRenderedPageBreak/>
        <w:t>графикалық белгілері фонемалардың негізгі ерекшеліктеріне негізделіп қалыптасады</w:t>
      </w:r>
      <w:r w:rsidR="001F4483" w:rsidRPr="00C04AE6">
        <w:rPr>
          <w:rFonts w:ascii="Times New Roman" w:hAnsi="Times New Roman"/>
          <w:color w:val="000000" w:themeColor="text1"/>
          <w:kern w:val="0"/>
          <w:sz w:val="28"/>
          <w:szCs w:val="28"/>
          <w:lang w:val="kk-KZ"/>
        </w:rPr>
        <w:t xml:space="preserve"> </w:t>
      </w:r>
      <w:r w:rsidR="001F4483" w:rsidRPr="00C04AE6">
        <w:rPr>
          <w:rFonts w:ascii="Times New Roman" w:hAnsi="Times New Roman"/>
          <w:color w:val="000000" w:themeColor="text1"/>
          <w:kern w:val="0"/>
          <w:sz w:val="28"/>
          <w:szCs w:val="28"/>
          <w:lang w:val="tr-TR"/>
        </w:rPr>
        <w:t>[</w:t>
      </w:r>
      <w:r w:rsidR="00D603CA" w:rsidRPr="00C04AE6">
        <w:rPr>
          <w:rFonts w:ascii="Times New Roman" w:hAnsi="Times New Roman"/>
          <w:color w:val="000000" w:themeColor="text1"/>
          <w:kern w:val="0"/>
          <w:sz w:val="28"/>
          <w:szCs w:val="28"/>
          <w:lang w:val="tr-TR"/>
        </w:rPr>
        <w:t>49</w:t>
      </w:r>
      <w:r w:rsidR="00E357BC">
        <w:rPr>
          <w:rFonts w:ascii="Times New Roman" w:hAnsi="Times New Roman"/>
          <w:color w:val="000000" w:themeColor="text1"/>
          <w:kern w:val="0"/>
          <w:sz w:val="28"/>
          <w:szCs w:val="28"/>
          <w:lang w:val="tr-TR"/>
        </w:rPr>
        <w:t xml:space="preserve"> </w:t>
      </w:r>
      <w:r w:rsidR="001F4483" w:rsidRPr="00C04AE6">
        <w:rPr>
          <w:rFonts w:ascii="Times New Roman" w:hAnsi="Times New Roman"/>
          <w:color w:val="000000" w:themeColor="text1"/>
          <w:kern w:val="0"/>
          <w:sz w:val="28"/>
          <w:szCs w:val="28"/>
          <w:lang w:val="kk-KZ"/>
        </w:rPr>
        <w:t>б</w:t>
      </w:r>
      <w:r w:rsidR="00D603CA" w:rsidRPr="00C04AE6">
        <w:rPr>
          <w:rFonts w:ascii="Times New Roman" w:hAnsi="Times New Roman"/>
          <w:color w:val="000000" w:themeColor="text1"/>
          <w:kern w:val="0"/>
          <w:sz w:val="28"/>
          <w:szCs w:val="28"/>
          <w:lang w:val="tr-TR"/>
        </w:rPr>
        <w:t>.</w:t>
      </w:r>
      <w:r w:rsidR="00E357BC" w:rsidRPr="00FA331E">
        <w:rPr>
          <w:rFonts w:ascii="Times New Roman" w:hAnsi="Times New Roman"/>
          <w:color w:val="000000" w:themeColor="text1"/>
          <w:kern w:val="0"/>
          <w:sz w:val="28"/>
          <w:szCs w:val="28"/>
          <w:lang w:val="kk-KZ"/>
        </w:rPr>
        <w:t>310</w:t>
      </w:r>
      <w:r w:rsidR="001F4483" w:rsidRPr="00C04AE6">
        <w:rPr>
          <w:rFonts w:ascii="Times New Roman" w:hAnsi="Times New Roman"/>
          <w:color w:val="000000" w:themeColor="text1"/>
          <w:kern w:val="0"/>
          <w:sz w:val="28"/>
          <w:szCs w:val="28"/>
          <w:lang w:val="tr-TR"/>
        </w:rPr>
        <w:t>]</w:t>
      </w:r>
      <w:r w:rsidRPr="00C04AE6">
        <w:rPr>
          <w:rFonts w:ascii="Times New Roman" w:hAnsi="Times New Roman"/>
          <w:color w:val="000000" w:themeColor="text1"/>
          <w:kern w:val="0"/>
          <w:sz w:val="28"/>
          <w:szCs w:val="28"/>
          <w:lang w:val="kk-KZ"/>
        </w:rPr>
        <w:t>.</w:t>
      </w:r>
    </w:p>
    <w:p w14:paraId="34178EC1" w14:textId="293ACA60" w:rsidR="00A24219" w:rsidRPr="00C04AE6" w:rsidRDefault="00A24219"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Орфограмма мен орфографиялық ереже арасында өзара үйлесім бар. Орфографиялық ережелер жазудың дұрыстығын қамтамасыз ету үшін жасалады және жазу процесінде туындайтын қиындықтарды шешуге көмектеседі. Әрбір ереже сөздің ішіндегі графикалық таңбаның жазылуын нақтылайды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ереже әрқашан санамызда нақты сақталмауы мүмкін. Сондықтан жазу практикасында қиындықтарды азайту үшін орфограмманың орны мен оның айқын ерекшеліктерін білу өте маңызды.</w:t>
      </w:r>
    </w:p>
    <w:p w14:paraId="06CC585C" w14:textId="7DB2184D" w:rsidR="00131A12" w:rsidRPr="00C04AE6" w:rsidRDefault="00131A12"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Орфограмманың айырым белгілері орфографиялық ережелердің маңызды құрамдас бөлігі болып табылады. Сөзді дұрыс жазу үшін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алдымен орфографиялық принциптерді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содан кейін емле ережелерін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тілдегі орфограммаларды және олардың түрлері мен типтерін білу қажет. Сондай-ақ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орфограммалардың сөзде кездесетін позициясын анықтау маңызды. Бұл позиция дифференциалды белгілер арқылы анықталады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яғни нақты позицияда қолданылатын графикалық таңба орфографиялық ереже негізінде және орфограмманы тану арқылы қалыптасады.</w:t>
      </w:r>
    </w:p>
    <w:p w14:paraId="68667785" w14:textId="118BD24A" w:rsidR="00444C4F" w:rsidRPr="00C04AE6" w:rsidRDefault="00C30C7E" w:rsidP="00DC08B3">
      <w:pPr>
        <w:autoSpaceDE w:val="0"/>
        <w:autoSpaceDN w:val="0"/>
        <w:adjustRightInd w:val="0"/>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Фонетика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морфология</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лексика және синтаксис салалары сөйлеу тәжірибесінде игеріледі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 нормативтік тұрғыдан дұрыс жазу ережесі арнайы ережелерді саналы түрде қолдануды талап етеді. Егер ауызша сөйлеу дағдыларын қалыптастыру үшін тілдік бірліктерге жеке-жеке назар аудару қажет болса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 дағдысында тілді меңгерушінің қандай тілдік бірліктерді қалай қолдану керектігін және жазу кезінде олардың қалай көрініс табатындығын білу керек.</w:t>
      </w:r>
    </w:p>
    <w:p w14:paraId="3E0408B3" w14:textId="34E57B48" w:rsidR="00444C4F" w:rsidRPr="00C04AE6" w:rsidRDefault="001645CC"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Дұрыс жазу дағдысын қалыптастыру үшін тілдің графикалық жүйесімен қатар грамматологиялық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фонетика-фонологиялық білімдер қажет. Орфограмманың дифференциалды белгілері қазақ тілінің дыбыс жүйесін терең талдау мен дұрыс түсінуді талап етеді.</w:t>
      </w:r>
    </w:p>
    <w:p w14:paraId="2AD7D074" w14:textId="79B5C9FE" w:rsidR="00640113" w:rsidRPr="00C04AE6" w:rsidRDefault="001E129E"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Бұл тақырып бойынша Ә. Жүнісбектің зерттеулері мен пікірлері ерекше </w:t>
      </w:r>
      <w:r w:rsidR="00640113" w:rsidRPr="00C04AE6">
        <w:rPr>
          <w:rFonts w:ascii="Times New Roman" w:hAnsi="Times New Roman"/>
          <w:color w:val="000000" w:themeColor="text1"/>
          <w:kern w:val="0"/>
          <w:sz w:val="28"/>
          <w:szCs w:val="28"/>
          <w:lang w:val="kk-KZ"/>
        </w:rPr>
        <w:t>маңызға ие [</w:t>
      </w:r>
      <w:r w:rsidR="00D603CA" w:rsidRPr="00C04AE6">
        <w:rPr>
          <w:rFonts w:ascii="Times New Roman" w:hAnsi="Times New Roman"/>
          <w:color w:val="000000" w:themeColor="text1"/>
          <w:kern w:val="0"/>
          <w:sz w:val="28"/>
          <w:szCs w:val="28"/>
          <w:lang w:val="tr-TR"/>
        </w:rPr>
        <w:t>50</w:t>
      </w:r>
      <w:r w:rsidR="00640113" w:rsidRPr="00C04AE6">
        <w:rPr>
          <w:rFonts w:ascii="Times New Roman" w:hAnsi="Times New Roman"/>
          <w:color w:val="000000" w:themeColor="text1"/>
          <w:kern w:val="0"/>
          <w:sz w:val="28"/>
          <w:szCs w:val="28"/>
          <w:lang w:val="kk-KZ"/>
        </w:rPr>
        <w:t>]. Фонетикада «дыбыстың сапасы» ұғымы дыбыстың артикуляциялық және акустикалық қасиеттерімен тығыз байланысты. Бұл ұғым дауысты мен дауыссыз фонемалардың айырмашылықтарын түсіндіргенде айқын көрінеді. Мысалы</w:t>
      </w:r>
      <w:r w:rsidR="003E2370" w:rsidRPr="00C04AE6">
        <w:rPr>
          <w:rFonts w:ascii="Times New Roman" w:hAnsi="Times New Roman"/>
          <w:color w:val="000000" w:themeColor="text1"/>
          <w:kern w:val="0"/>
          <w:sz w:val="28"/>
          <w:szCs w:val="28"/>
          <w:lang w:val="kk-KZ"/>
        </w:rPr>
        <w:t xml:space="preserve">, </w:t>
      </w:r>
      <w:r w:rsidR="00640113" w:rsidRPr="00C04AE6">
        <w:rPr>
          <w:rFonts w:ascii="Times New Roman" w:hAnsi="Times New Roman"/>
          <w:color w:val="000000" w:themeColor="text1"/>
          <w:kern w:val="0"/>
          <w:sz w:val="28"/>
          <w:szCs w:val="28"/>
          <w:lang w:val="kk-KZ"/>
        </w:rPr>
        <w:t>дауысты дыбыстар тілдің қатысына байланысты жуан және жіңішке</w:t>
      </w:r>
      <w:r w:rsidR="003E2370" w:rsidRPr="00C04AE6">
        <w:rPr>
          <w:rFonts w:ascii="Times New Roman" w:hAnsi="Times New Roman"/>
          <w:color w:val="000000" w:themeColor="text1"/>
          <w:kern w:val="0"/>
          <w:sz w:val="28"/>
          <w:szCs w:val="28"/>
          <w:lang w:val="kk-KZ"/>
        </w:rPr>
        <w:t xml:space="preserve">, </w:t>
      </w:r>
      <w:r w:rsidR="00640113" w:rsidRPr="00C04AE6">
        <w:rPr>
          <w:rFonts w:ascii="Times New Roman" w:hAnsi="Times New Roman"/>
          <w:color w:val="000000" w:themeColor="text1"/>
          <w:kern w:val="0"/>
          <w:sz w:val="28"/>
          <w:szCs w:val="28"/>
          <w:lang w:val="kk-KZ"/>
        </w:rPr>
        <w:t>жақтың қатысына қарай қысаң және ашық</w:t>
      </w:r>
      <w:r w:rsidR="003E2370" w:rsidRPr="00C04AE6">
        <w:rPr>
          <w:rFonts w:ascii="Times New Roman" w:hAnsi="Times New Roman"/>
          <w:color w:val="000000" w:themeColor="text1"/>
          <w:kern w:val="0"/>
          <w:sz w:val="28"/>
          <w:szCs w:val="28"/>
          <w:lang w:val="kk-KZ"/>
        </w:rPr>
        <w:t xml:space="preserve">, </w:t>
      </w:r>
      <w:r w:rsidR="00640113" w:rsidRPr="00C04AE6">
        <w:rPr>
          <w:rFonts w:ascii="Times New Roman" w:hAnsi="Times New Roman"/>
          <w:color w:val="000000" w:themeColor="text1"/>
          <w:kern w:val="0"/>
          <w:sz w:val="28"/>
          <w:szCs w:val="28"/>
          <w:lang w:val="kk-KZ"/>
        </w:rPr>
        <w:t>еріннің қатысына қарай еріндік және езулік болып бөлінеді.</w:t>
      </w:r>
    </w:p>
    <w:p w14:paraId="3464CD7B" w14:textId="71AC03C2"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Ал дауыссыз дыбыстардың айырым белгілері жасалу орны мен тәсіліне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үннің және салдырдың қатысына және басқа да параметрлерге негізделеді.</w:t>
      </w:r>
    </w:p>
    <w:p w14:paraId="1A2BAB46" w14:textId="4805632A"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Жазу теориясын зерттеуші Қ.Күдеринова:«Инвариант фонема – дыбыстың күшті позициясындағы қалпы дей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инвариант фонема әліпбидегі әріп мәніне сәйкес. Қанша инвариант фонема болса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сонша әліпби таңбасы болуы керек» [17</w:t>
      </w:r>
      <w:r w:rsidR="003E2370" w:rsidRPr="00C04AE6">
        <w:rPr>
          <w:rFonts w:ascii="Times New Roman" w:hAnsi="Times New Roman"/>
          <w:color w:val="000000" w:themeColor="text1"/>
          <w:kern w:val="0"/>
          <w:sz w:val="28"/>
          <w:szCs w:val="28"/>
          <w:lang w:val="kk-KZ"/>
        </w:rPr>
        <w:t xml:space="preserve">, </w:t>
      </w:r>
      <w:r w:rsidR="0045391E" w:rsidRPr="00C04AE6">
        <w:rPr>
          <w:rFonts w:ascii="Times New Roman" w:hAnsi="Times New Roman"/>
          <w:color w:val="000000" w:themeColor="text1"/>
          <w:kern w:val="0"/>
          <w:sz w:val="28"/>
          <w:szCs w:val="28"/>
          <w:lang w:val="kk-KZ"/>
        </w:rPr>
        <w:t>б.</w:t>
      </w:r>
      <w:r w:rsidR="008019BF">
        <w:rPr>
          <w:rFonts w:ascii="Times New Roman" w:hAnsi="Times New Roman"/>
          <w:color w:val="000000" w:themeColor="text1"/>
          <w:kern w:val="0"/>
          <w:sz w:val="28"/>
          <w:szCs w:val="28"/>
          <w:lang w:val="kk-KZ"/>
        </w:rPr>
        <w:t>65</w:t>
      </w:r>
      <w:r w:rsidR="0045391E"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 xml:space="preserve"> дейді.</w:t>
      </w:r>
    </w:p>
    <w:p w14:paraId="185649C4" w14:textId="3EB77DC1"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Ғалымның айтуынша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«фонема сөз ішінде іргелес дыбыстармен өзара әрекеттесіп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өзінің негізгі реңкінен өзгеріп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түрленеді. Бұл процесс барысында инвариант фонема әлсіз позицияда уақытша жүзеге асырылып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дыбыс қорын </w:t>
      </w:r>
      <w:r w:rsidRPr="00C04AE6">
        <w:rPr>
          <w:rFonts w:ascii="Times New Roman" w:hAnsi="Times New Roman"/>
          <w:color w:val="000000" w:themeColor="text1"/>
          <w:kern w:val="0"/>
          <w:sz w:val="28"/>
          <w:szCs w:val="28"/>
          <w:lang w:val="kk-KZ"/>
        </w:rPr>
        <w:lastRenderedPageBreak/>
        <w:t>құрайды. Дыбыстық қор екі түрге бөлінеді: вариант және вариация. Вариант — фонеманың әлсіз позицияда түрленуі немесе әлді позициядағы басқа фонемамен сәйкестігі. Бұл әлсіз позициядағы дыбыстық өзгерістер қоры фонема модификациясы деп аталады.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«ақ үй»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«көк үй»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«ұзын»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«түнгі» сөздеріндегі &lt;қ&gt;</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&lt;к&gt;</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&lt;ы&gt;</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&lt;н&gt; фонемалары іргелес дыбыстардың әсерінен өзгеріп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&lt;ғ&gt;</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&lt;г&gt;</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&lt;ұ&gt;</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&lt;ң&gt; фонемаларына ұқсап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соларға жақын айтылып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[ағүй]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[ұзұн]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[түңгү] болып өзгереді. Бұл құбылысты фонеманың бейтараптануы деп те атайды. Демек</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г</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ң дыбыстары фонеманың өздері емес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басқа дыбыстардың түрленімдері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яғни варианттары болып табылады. Бұл позицияларда басқа фонемалар қойылса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анық көрінеді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мысалы [ақ]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[көк]</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[түн]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[түндө]</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[ұзұндұқ] сияқты сөздерде. Осы тұжырым бойынша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жазуда көрші дыбыстардың әсері жоқ әлді позициядағы фонема таңбаланады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 көрші дыбыстардың әсерінен өзгерген әлсіз позициядағы фонема таңбаланбайды.» Сондай-ақ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«іргелес келген дыбыстардың қосымша реңктерін әлді позицияға қойып тексеру әдістері арқылы негізделеді. Жазуда фонеманың күшті позициясы ескеріледі және ол емледегі фонематикалық принцип арқылы түсіндіріледі. Сонда қазақ орфографиясындағы әріп-орфограммаларының көпшілігі емледегі фонематикалық уәждеме арқылы анықталады» [17</w:t>
      </w:r>
      <w:r w:rsidR="003E2370" w:rsidRPr="00C04AE6">
        <w:rPr>
          <w:rFonts w:ascii="Times New Roman" w:hAnsi="Times New Roman"/>
          <w:color w:val="000000" w:themeColor="text1"/>
          <w:kern w:val="0"/>
          <w:sz w:val="28"/>
          <w:szCs w:val="28"/>
          <w:lang w:val="kk-KZ"/>
        </w:rPr>
        <w:t xml:space="preserve">, </w:t>
      </w:r>
      <w:r w:rsidR="0045391E" w:rsidRPr="00C04AE6">
        <w:rPr>
          <w:rFonts w:ascii="Times New Roman" w:hAnsi="Times New Roman"/>
          <w:color w:val="000000" w:themeColor="text1"/>
          <w:kern w:val="0"/>
          <w:sz w:val="28"/>
          <w:szCs w:val="28"/>
          <w:lang w:val="kk-KZ"/>
        </w:rPr>
        <w:t>б.</w:t>
      </w:r>
      <w:r w:rsidR="00B71A69">
        <w:rPr>
          <w:rFonts w:ascii="Times New Roman" w:hAnsi="Times New Roman"/>
          <w:color w:val="000000" w:themeColor="text1"/>
          <w:kern w:val="0"/>
          <w:sz w:val="28"/>
          <w:szCs w:val="28"/>
          <w:lang w:val="kk-KZ"/>
        </w:rPr>
        <w:t>34</w:t>
      </w:r>
      <w:r w:rsidR="0045391E"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w:t>
      </w:r>
    </w:p>
    <w:p w14:paraId="4158938F" w14:textId="2B5CA701"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Қазақ тілі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басқа түркі тілдері сияқты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жалғамалы тілдер тобына жатады. Осы себепті де тілдегі барлық лексика-грамматикалық құбылыстар негізінен сөз тудырушы және сөз түрлендіруші қосымшалар арқылы жүзеге асады. Сөздің әр түрлі қосымшалармен өзгеруі кезінде түбір мен қосымша арасында көптеген дыбыстық өзгерістер байқалады. Бірақ жазу тәжірибесінде мұндай құбылыстардың барлығы дерлік ескерілмейді. Жазуда негізгі реңк қана хатқа түседі. Профессор Н. Уәлиұлының пікірінше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фонемалар түрлі позициялық және комбинаторлық реңктерге ие болуы мүмкін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бұл реңктер тек арнайы фонетикалық қоршауда ғана көрінеді.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[н] дыбысы сөз басында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сонорлармен немесе дауысты дыбыстардың әртүрлі түрлерімен (жуан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жіңішке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еріндік</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езулік</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бірге айтылғанда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әртүрлі фонетикалық жағдайларға сәйкес әрқилы реңктерге ие болып шығады.</w:t>
      </w:r>
    </w:p>
    <w:p w14:paraId="7E21A6FE" w14:textId="56B107DC"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Нәтижесінде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фонетикалық жағдайлардың көптігіне қарай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фонеманың реңктері де көбейе түседі. Дегенмен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осы реңктердің арасында фонемалық қоршауға тәуелсіз реңктер негізгі болып саналады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 қалғандары қосымша реңктер ретінде қаралады [</w:t>
      </w:r>
      <w:r w:rsidR="00D603CA" w:rsidRPr="00C04AE6">
        <w:rPr>
          <w:rFonts w:ascii="Times New Roman" w:hAnsi="Times New Roman"/>
          <w:color w:val="000000" w:themeColor="text1"/>
          <w:kern w:val="0"/>
          <w:sz w:val="28"/>
          <w:szCs w:val="28"/>
          <w:lang w:val="tr-TR"/>
        </w:rPr>
        <w:t>33</w:t>
      </w:r>
      <w:r w:rsidR="003E2370" w:rsidRPr="00C04AE6">
        <w:rPr>
          <w:rFonts w:ascii="Times New Roman" w:hAnsi="Times New Roman"/>
          <w:color w:val="000000" w:themeColor="text1"/>
          <w:kern w:val="0"/>
          <w:sz w:val="28"/>
          <w:szCs w:val="28"/>
          <w:lang w:val="kk-KZ"/>
        </w:rPr>
        <w:t xml:space="preserve">, </w:t>
      </w:r>
      <w:r w:rsidR="0045391E" w:rsidRPr="00C04AE6">
        <w:rPr>
          <w:rFonts w:ascii="Times New Roman" w:hAnsi="Times New Roman"/>
          <w:color w:val="000000" w:themeColor="text1"/>
          <w:kern w:val="0"/>
          <w:sz w:val="28"/>
          <w:szCs w:val="28"/>
          <w:lang w:val="kk-KZ"/>
        </w:rPr>
        <w:t>б.</w:t>
      </w:r>
      <w:r w:rsidR="00AC65B2">
        <w:rPr>
          <w:rFonts w:ascii="Times New Roman" w:hAnsi="Times New Roman"/>
          <w:color w:val="000000" w:themeColor="text1"/>
          <w:kern w:val="0"/>
          <w:sz w:val="28"/>
          <w:szCs w:val="28"/>
          <w:lang w:val="kk-KZ"/>
        </w:rPr>
        <w:t>204</w:t>
      </w:r>
      <w:r w:rsidR="0045391E"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 Осылайша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жазуда тек фонемалардың мағыналық өзгерістеріне әсер ететін негізгі реңктер есепке алынып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позициялық немесе комбинаторлық өзгерістерден туындаған қосымша реңктер ескерілмейді.</w:t>
      </w:r>
    </w:p>
    <w:p w14:paraId="6C105A81" w14:textId="4A230BB8"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Омонимияның бір түрі – омографтар (грек тілінен аударғанда homos – бірдей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grapho – жазамын</w:t>
      </w:r>
      <w:r w:rsidR="00E55369">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 Омографтар – жазылуы бірдей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екпіннің өзгеруіне байланысты түрліше дыбысталатын және лексикалық мағыналары әртүрлі сөздер мен сөз формалары. Қазақ тілінде жазылуы бірдей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айтылуында айырмашылығы бар бірқатар омографтар кездеседі. Бұл сөздер негізінен екпіннің немесе кідірістің әсерінен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яғни екпіннің алғашқы немесе </w:t>
      </w:r>
      <w:r w:rsidRPr="00C04AE6">
        <w:rPr>
          <w:rFonts w:ascii="Times New Roman" w:hAnsi="Times New Roman"/>
          <w:color w:val="000000" w:themeColor="text1"/>
          <w:kern w:val="0"/>
          <w:sz w:val="28"/>
          <w:szCs w:val="28"/>
          <w:lang w:val="kk-KZ"/>
        </w:rPr>
        <w:lastRenderedPageBreak/>
        <w:t>соңғы буындарға түсуіне байланысты мағына жағынан ажыратылады. Омографтар бірдей жазылып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әртүрлі айтылатын сөздер болып табылады. Олардың мағыналары арасында ерекшеліктер болады.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бөлме (зат есім</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бөлме (етістік</w:t>
      </w:r>
      <w:r w:rsidR="00AB45EB" w:rsidRPr="00C04AE6">
        <w:rPr>
          <w:rFonts w:ascii="Times New Roman" w:hAnsi="Times New Roman"/>
          <w:color w:val="000000" w:themeColor="text1"/>
          <w:kern w:val="0"/>
          <w:sz w:val="28"/>
          <w:szCs w:val="28"/>
          <w:lang w:val="kk-KZ"/>
        </w:rPr>
        <w:t xml:space="preserve">) </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алма (зат есім</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алма (етістік</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w:t>
      </w:r>
    </w:p>
    <w:p w14:paraId="4A6CE6FF" w14:textId="1114D1AD"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Қазақ тілінде дыбысталуы ұқсас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жазылуы мен мағынасы әртүрлі болатын омофон сөздер кездеседі. Омофондардың пайда болуы түбір мен қосымшаның немесе сөз тіркестерінің құрамындағы дыбыстардың өзара әсерінен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элизиядан немесе басқа фонетикалық заңдылықтардан туындайды. Сонымен қатар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омофондар орфоэпиялық нормалардың бұзылуынан да пайда болуы мүмкін. Бұл сөздер көбінесе контексте немесе арнайы графемалар арқылы ажыратылады.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орыс тілінде соңғы дауыссыз дыбыстардың күңгірттеліп дыбысталуы мен дауысты дыбыстың екпінсіз айтылуынан бірнеше омофондық сөздер қалыптасқан: порог – порок</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парок; лук – луг; прод – плот; бал – балл; туш – тущь; падеж – падешь; косный – костный және басқалар.</w:t>
      </w:r>
    </w:p>
    <w:p w14:paraId="4EE6A046" w14:textId="39586510"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Қазақ тілінде омофондар көбінесе сөздердің бірлесіп немесе бөлек жазылуына қарай ажыратылады. Сонымен қатар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белгілі бір дыбыстың өзгеруіне немесе фонема деңгейіндегі вариацияларға байланысты айырмашылықтар да байқалады. Жазу барысында сөздің мағынасын айқындауға мүмкіндік беретін дыбыстар қолданылып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олардың дыбыстық қоршауға тәуелді түрлері көбіне еленбей қалуы мүмкін.</w:t>
      </w:r>
    </w:p>
    <w:p w14:paraId="009F7CE4" w14:textId="26C010A5"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Аталған бірліктің табиғи болмысын функционалды-мағыналық тұрғыдан қарайтын болсақ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дыбыстық және жазба формаларының қарама-қайшылығы белгілі дәрежеде бәсеңдеп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оның орнына мағыналық қырлары қарама-қарсы қойыла бастайды. Мұндай жағдайда омографтар пен омонимдер омонимия саласының қызметін атқарып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оның жеке жағдайындағы әрекеттерін танытуға кіріседі. Осындай омонимдердің омографиялық мәні айқын байқалады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оқығанда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әсіресе оқырман екпін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кідіріс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мәнерлеп айту тактілерінің көмегімен дауыстап оқығанда омографиялық тіркестердің (фразалардың</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графикалық жазылуын білдіріп отыру қажет. Соның нәтижесінде ғана тілдің дыбыстық мәні оның мағынасымен тығыз тұтастықта көрініс табады. Және осы тұтастық «мылқау» графикада функционалдық қарама-қайшылықты (оппозицияны</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бейнелейді. Екпін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кідіріс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т.б. бұл жағдайда шығарманы дауыстап оқитын оқырманның интерпретациялық формасы ретінде байқалады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екпінін ажыратып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акценттеп оқиды.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«оның НЕ айтатынын мен білдім/ оның не айтатынын МЕН білдім» сияқты қарама-қарсы (оппозиция</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сөйлемдеріндегі логикалық екпінді ескеретін болсақ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ол омографиялық тұрғыдан танылуы тиіс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яғни дыбысталуы әртүрлі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бірақ жазылуы бірдей бірліктер деп анықталуы тиіс. Ю.Д.Апресян осы типтес грамматикалық омонимдері мағына жағынан ғана емес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сондай-ақ просодикалық дыбысталуы жағынан да өзара ажыратылатын омографтар ретінде таниды. Керісінше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пунктуация</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параграфемдік құралдар және ішінара бірге-дефиспен-бөлек жазылу ерекшеліктері шығарманы (мәтінді</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жазып отырған адамның интерпретациялық формасы ретінде ұғынылады; жазып </w:t>
      </w:r>
      <w:r w:rsidRPr="00C04AE6">
        <w:rPr>
          <w:rFonts w:ascii="Times New Roman" w:hAnsi="Times New Roman"/>
          <w:color w:val="000000" w:themeColor="text1"/>
          <w:kern w:val="0"/>
          <w:sz w:val="28"/>
          <w:szCs w:val="28"/>
          <w:lang w:val="kk-KZ"/>
        </w:rPr>
        <w:lastRenderedPageBreak/>
        <w:t>отырған адамның көзімен қарасақ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бұнда омофониялық жағдаят негізгі болып саналып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өзектеледі [</w:t>
      </w:r>
      <w:r w:rsidR="00D603CA" w:rsidRPr="00C04AE6">
        <w:rPr>
          <w:rFonts w:ascii="Times New Roman" w:hAnsi="Times New Roman"/>
          <w:color w:val="000000" w:themeColor="text1"/>
          <w:kern w:val="0"/>
          <w:sz w:val="28"/>
          <w:szCs w:val="28"/>
          <w:lang w:val="tr-TR"/>
        </w:rPr>
        <w:t>51</w:t>
      </w:r>
      <w:r w:rsidR="003E2370" w:rsidRPr="00C04AE6">
        <w:rPr>
          <w:rFonts w:ascii="Times New Roman" w:hAnsi="Times New Roman"/>
          <w:color w:val="000000" w:themeColor="text1"/>
          <w:kern w:val="0"/>
          <w:sz w:val="28"/>
          <w:szCs w:val="28"/>
          <w:lang w:val="kk-KZ"/>
        </w:rPr>
        <w:t xml:space="preserve">, </w:t>
      </w:r>
      <w:r w:rsidR="0045391E" w:rsidRPr="00C04AE6">
        <w:rPr>
          <w:rFonts w:ascii="Times New Roman" w:hAnsi="Times New Roman"/>
          <w:color w:val="000000" w:themeColor="text1"/>
          <w:kern w:val="0"/>
          <w:sz w:val="28"/>
          <w:szCs w:val="28"/>
          <w:lang w:val="kk-KZ"/>
        </w:rPr>
        <w:t>б.</w:t>
      </w:r>
      <w:r w:rsidR="004A1976">
        <w:rPr>
          <w:rFonts w:ascii="Times New Roman" w:hAnsi="Times New Roman"/>
          <w:color w:val="000000" w:themeColor="text1"/>
          <w:kern w:val="0"/>
          <w:sz w:val="28"/>
          <w:szCs w:val="28"/>
          <w:lang w:val="kk-KZ"/>
        </w:rPr>
        <w:t>37</w:t>
      </w:r>
      <w:r w:rsidR="0045391E"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w:t>
      </w:r>
    </w:p>
    <w:p w14:paraId="0186FA0B" w14:textId="6B624B79"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Тыныс белгілеріне салғырт қарау немесе пунктуациялық белгілерін сауатсыз жазу салдарынан (әлеуетті</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омофондардың (окказиональді</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омографтарға ауысу құбылысы қалыптасады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тырнақшаның болмауы жағдаяттық омографтың туындауына әкеліп соқтырады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яғни кейіпкер атын жазу және роман атауын жазу. Осылайша танылған омофония мен омография оппозициясы (қарама-қайшылығы</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тілдік бірліктерге және олардың қатыстарына ономасиологиялық және семасиологиялық жолдармен қарау арасындағы қарама-қайшылығымен тікелей байланысты екенін танытады. Ал олардың нәтижесінде сөйлеуші мен тыңдаушының (біздің жағдайда оқырман мен жазушының</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өзара қарама-қарсы тұру позициясы көрініс табады.</w:t>
      </w:r>
    </w:p>
    <w:p w14:paraId="323328DA" w14:textId="0BC168B9"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Сонымен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жоғарыда көрсетілген тұжырымдар арқылы әріп-орфограммалар орфографиядағы фонетика-фонематикалық уәждеме арқылы түсіндіріледі. Фонематикалық принципке негізделген сөздер нақты орфограммаларда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демек нақты ережелерде айқындалады.</w:t>
      </w:r>
    </w:p>
    <w:p w14:paraId="6FB302A7" w14:textId="3287BA80"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Фонемалардың белгілі бір орындағы орналасуы оның орфографиялық жазылуын анықтауға себепші болады. Орфограмма дегеніміз – бірнеше нұқсалардың ішінен дұрыс жазылуға тиісті үлгіні таңдау.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вокзал сөзін орфограмма ретінде танитын болсақ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 әрпі заңдылығы туындайды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себебі о-ның орнына айтылым бойынша а әрпі жазылуы мүмкін. Сондай-ақ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 орфограммасы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себебі оның орнына айтылымы бойынша г жазылуы әбден мүмкін. Бұнымен қоса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л орфограммасы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өйткені оның орнына лл жазылуы мүмкін.</w:t>
      </w:r>
    </w:p>
    <w:p w14:paraId="4179AEDA" w14:textId="005B7CC3"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Қазақ тіліндегі барлық дауысты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дауыссыз дыбыстар сөз ішінде немесе сөз аралығында жазуда қиындық тудырмайды.</w:t>
      </w:r>
    </w:p>
    <w:p w14:paraId="7435ABE5" w14:textId="1D5F457D" w:rsidR="00640113"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Қазақ тілінде орфограммалар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орфограммалардың диференциалды белгілеріне тілшілер әр қырынан назар аударған. Бұл сала орфография</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фонология</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семантика ілімдерімен байланысты қарастырылып келеді. Қазіргі қазақ тіліндегі орфограммалар жүйесі Р.Сыздықтың</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Н.Уәлидің</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Қ.Күдеринованың еңбектерінде теориялық жағынан жан-жақты талданған.</w:t>
      </w:r>
    </w:p>
    <w:p w14:paraId="2110FBD0" w14:textId="6C2F176A" w:rsidR="00444C4F" w:rsidRPr="00C04AE6" w:rsidRDefault="00640113" w:rsidP="0064011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Қ. Күдеринова 9 дауысты және 19 дауыссыз фонеманың мазмұндық шеңберін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сондай-ақ олардың дыбыстық қорын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яғни әріп – фонема – дыбыс арасындағы қатынасты талдай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дауысты дыбыстар арасында көпмәнді әріптер ретінде е (10</w:t>
      </w:r>
      <w:r w:rsidR="00AB45EB" w:rsidRPr="00C04AE6">
        <w:rPr>
          <w:rFonts w:ascii="Times New Roman" w:hAnsi="Times New Roman"/>
          <w:color w:val="000000" w:themeColor="text1"/>
          <w:kern w:val="0"/>
          <w:sz w:val="28"/>
          <w:szCs w:val="28"/>
          <w:lang w:val="kk-KZ"/>
        </w:rPr>
        <w:t xml:space="preserve">) </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ы (7</w:t>
      </w:r>
      <w:r w:rsidR="00AB45EB" w:rsidRPr="00C04AE6">
        <w:rPr>
          <w:rFonts w:ascii="Times New Roman" w:hAnsi="Times New Roman"/>
          <w:color w:val="000000" w:themeColor="text1"/>
          <w:kern w:val="0"/>
          <w:sz w:val="28"/>
          <w:szCs w:val="28"/>
          <w:lang w:val="kk-KZ"/>
        </w:rPr>
        <w:t xml:space="preserve">) </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і (7</w:t>
      </w:r>
      <w:r w:rsidR="00AB45EB" w:rsidRPr="00C04AE6">
        <w:rPr>
          <w:rFonts w:ascii="Times New Roman" w:hAnsi="Times New Roman"/>
          <w:color w:val="000000" w:themeColor="text1"/>
          <w:kern w:val="0"/>
          <w:sz w:val="28"/>
          <w:szCs w:val="28"/>
          <w:lang w:val="kk-KZ"/>
        </w:rPr>
        <w:t xml:space="preserve">) </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 (6</w:t>
      </w:r>
      <w:r w:rsidR="00AB45EB" w:rsidRPr="00C04AE6">
        <w:rPr>
          <w:rFonts w:ascii="Times New Roman" w:hAnsi="Times New Roman"/>
          <w:color w:val="000000" w:themeColor="text1"/>
          <w:kern w:val="0"/>
          <w:sz w:val="28"/>
          <w:szCs w:val="28"/>
          <w:lang w:val="kk-KZ"/>
        </w:rPr>
        <w:t xml:space="preserve">) </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 (3</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таңбаланғанын айтады. Сонымен қатар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 (2</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және ә (і</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графемалары бір немесе екі мәнге ие деп көрсетілген. Ғалымның зерттеуінде қазақ орфографиясы үшін қиындық тудыратын 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і әріптерінің гиперфонеманы көрсететін позициялары алғаш рет анықталғаны да байқалады</w:t>
      </w:r>
      <w:r w:rsidR="00EB2D1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17</w:t>
      </w:r>
      <w:r w:rsidR="003E2370" w:rsidRPr="00C04AE6">
        <w:rPr>
          <w:rFonts w:ascii="Times New Roman" w:hAnsi="Times New Roman"/>
          <w:color w:val="000000" w:themeColor="text1"/>
          <w:kern w:val="0"/>
          <w:sz w:val="28"/>
          <w:szCs w:val="28"/>
          <w:lang w:val="kk-KZ"/>
        </w:rPr>
        <w:t xml:space="preserve">, </w:t>
      </w:r>
      <w:r w:rsidR="0045391E" w:rsidRPr="00C04AE6">
        <w:rPr>
          <w:rFonts w:ascii="Times New Roman" w:hAnsi="Times New Roman"/>
          <w:color w:val="000000" w:themeColor="text1"/>
          <w:kern w:val="0"/>
          <w:sz w:val="28"/>
          <w:szCs w:val="28"/>
          <w:lang w:val="kk-KZ"/>
        </w:rPr>
        <w:t>б.</w:t>
      </w:r>
      <w:r w:rsidR="00467B54">
        <w:rPr>
          <w:rFonts w:ascii="Times New Roman" w:hAnsi="Times New Roman"/>
          <w:color w:val="000000" w:themeColor="text1"/>
          <w:kern w:val="0"/>
          <w:sz w:val="28"/>
          <w:szCs w:val="28"/>
          <w:lang w:val="kk-KZ"/>
        </w:rPr>
        <w:t>147</w:t>
      </w:r>
      <w:r w:rsidR="0045391E" w:rsidRPr="00C04AE6">
        <w:rPr>
          <w:rFonts w:ascii="Times New Roman" w:hAnsi="Times New Roman"/>
          <w:color w:val="000000" w:themeColor="text1"/>
          <w:kern w:val="0"/>
          <w:sz w:val="28"/>
          <w:szCs w:val="28"/>
          <w:lang w:val="kk-KZ"/>
        </w:rPr>
        <w:t>]</w:t>
      </w:r>
      <w:r w:rsidRPr="00C04AE6">
        <w:rPr>
          <w:rFonts w:ascii="Times New Roman" w:hAnsi="Times New Roman"/>
          <w:color w:val="000000" w:themeColor="text1"/>
          <w:kern w:val="0"/>
          <w:sz w:val="28"/>
          <w:szCs w:val="28"/>
          <w:lang w:val="kk-KZ"/>
        </w:rPr>
        <w:t>. Ғалымның зерттеуіндегі әріп – фонема – дыбыс арақатынасын анықтауындағы негіздемелеріне сүйене отырып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жоғарыдағы әріп орфограммалардың типі мен түрлерін та</w:t>
      </w:r>
      <w:r w:rsidR="00C30C7E" w:rsidRPr="00C04AE6">
        <w:rPr>
          <w:rFonts w:ascii="Times New Roman" w:hAnsi="Times New Roman"/>
          <w:color w:val="000000" w:themeColor="text1"/>
          <w:kern w:val="0"/>
          <w:sz w:val="28"/>
          <w:szCs w:val="28"/>
          <w:lang w:val="kk-KZ"/>
        </w:rPr>
        <w:t>нуға әбден болады деп ойлаймыз.</w:t>
      </w:r>
    </w:p>
    <w:p w14:paraId="23990C3E" w14:textId="3E98DD05" w:rsidR="00444C4F" w:rsidRPr="00C04AE6" w:rsidRDefault="00C30C7E" w:rsidP="00DC08B3">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Жоғарыда айтып өткеніміздей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орфограмманың дифференциалдық белгілері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жазуда қиындық тудыратын жағдайларға ғана байланысты қарастырылады.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Сондықтан төмендегі кестеде біз</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тек жазуда қиындық </w:t>
      </w:r>
      <w:r w:rsidRPr="00C04AE6">
        <w:rPr>
          <w:rFonts w:ascii="Times New Roman" w:hAnsi="Times New Roman"/>
          <w:color w:val="000000" w:themeColor="text1"/>
          <w:kern w:val="0"/>
          <w:sz w:val="28"/>
          <w:szCs w:val="28"/>
          <w:lang w:val="kk-KZ"/>
        </w:rPr>
        <w:lastRenderedPageBreak/>
        <w:t>тудыратын орфограммаларды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көрсетеміз. Ал</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берілген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орфограммалар жүйесі</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жоғарыда аты аталған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ғалымдардың теориялық еңбектері негізінде</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алынды.</w:t>
      </w:r>
    </w:p>
    <w:p w14:paraId="41776A69" w14:textId="77777777" w:rsidR="00C30C7E" w:rsidRPr="00C04AE6" w:rsidRDefault="00C30C7E"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p>
    <w:p w14:paraId="1D3A075A" w14:textId="593DAD7B" w:rsidR="00444C4F" w:rsidRPr="001059DF" w:rsidRDefault="00B5734F" w:rsidP="00DC08B3">
      <w:pPr>
        <w:spacing w:after="0" w:line="240" w:lineRule="auto"/>
        <w:ind w:firstLine="567"/>
        <w:jc w:val="both"/>
        <w:rPr>
          <w:rFonts w:ascii="Times New Roman" w:eastAsia="Times New Roman" w:hAnsi="Times New Roman"/>
          <w:bCs/>
          <w:color w:val="000000" w:themeColor="text1"/>
          <w:kern w:val="0"/>
          <w:sz w:val="28"/>
          <w:szCs w:val="28"/>
          <w:lang w:val="kk-KZ" w:eastAsia="ru-RU"/>
        </w:rPr>
      </w:pPr>
      <w:r w:rsidRPr="001059DF">
        <w:rPr>
          <w:rFonts w:ascii="Times New Roman" w:eastAsia="Times New Roman" w:hAnsi="Times New Roman"/>
          <w:bCs/>
          <w:color w:val="000000" w:themeColor="text1"/>
          <w:kern w:val="0"/>
          <w:sz w:val="28"/>
          <w:szCs w:val="28"/>
          <w:lang w:val="kk-KZ" w:eastAsia="ru-RU"/>
        </w:rPr>
        <w:t>К</w:t>
      </w:r>
      <w:r w:rsidR="00C30C7E" w:rsidRPr="001059DF">
        <w:rPr>
          <w:rFonts w:ascii="Times New Roman" w:eastAsia="Times New Roman" w:hAnsi="Times New Roman"/>
          <w:bCs/>
          <w:color w:val="000000" w:themeColor="text1"/>
          <w:kern w:val="0"/>
          <w:sz w:val="28"/>
          <w:szCs w:val="28"/>
          <w:lang w:val="kk-KZ" w:eastAsia="ru-RU"/>
        </w:rPr>
        <w:t>есте</w:t>
      </w:r>
      <w:r w:rsidRPr="001059DF">
        <w:rPr>
          <w:rFonts w:ascii="Times New Roman" w:hAnsi="Times New Roman"/>
          <w:color w:val="000000" w:themeColor="text1"/>
          <w:sz w:val="28"/>
          <w:szCs w:val="28"/>
          <w:shd w:val="clear" w:color="auto" w:fill="FFFFFF"/>
          <w:lang w:val="kk-KZ"/>
        </w:rPr>
        <w:t xml:space="preserve"> 2 –</w:t>
      </w:r>
      <w:r w:rsidR="001510B0" w:rsidRPr="001059DF">
        <w:rPr>
          <w:rFonts w:ascii="Times New Roman" w:hAnsi="Times New Roman"/>
          <w:color w:val="000000" w:themeColor="text1"/>
          <w:sz w:val="28"/>
          <w:szCs w:val="28"/>
          <w:shd w:val="clear" w:color="auto" w:fill="FFFFFF"/>
          <w:lang w:val="kk-KZ"/>
        </w:rPr>
        <w:t xml:space="preserve"> </w:t>
      </w:r>
      <w:r w:rsidR="00C30C7E" w:rsidRPr="001059DF">
        <w:rPr>
          <w:rFonts w:ascii="Times New Roman" w:eastAsia="Times New Roman" w:hAnsi="Times New Roman"/>
          <w:bCs/>
          <w:color w:val="000000" w:themeColor="text1"/>
          <w:kern w:val="0"/>
          <w:sz w:val="28"/>
          <w:szCs w:val="28"/>
          <w:lang w:val="kk-KZ" w:eastAsia="ru-RU"/>
        </w:rPr>
        <w:t>Орфограмма</w:t>
      </w:r>
      <w:r w:rsidR="00637FEF" w:rsidRPr="001059DF">
        <w:rPr>
          <w:rFonts w:ascii="Times New Roman" w:eastAsia="Times New Roman" w:hAnsi="Times New Roman"/>
          <w:bCs/>
          <w:color w:val="000000" w:themeColor="text1"/>
          <w:kern w:val="0"/>
          <w:sz w:val="28"/>
          <w:szCs w:val="28"/>
          <w:lang w:val="kk-KZ" w:eastAsia="ru-RU"/>
        </w:rPr>
        <w:t xml:space="preserve"> </w:t>
      </w:r>
      <w:r w:rsidR="00C30C7E" w:rsidRPr="001059DF">
        <w:rPr>
          <w:rFonts w:ascii="Times New Roman" w:eastAsia="Times New Roman" w:hAnsi="Times New Roman"/>
          <w:bCs/>
          <w:color w:val="000000" w:themeColor="text1"/>
          <w:kern w:val="0"/>
          <w:sz w:val="28"/>
          <w:szCs w:val="28"/>
          <w:lang w:val="kk-KZ" w:eastAsia="ru-RU"/>
        </w:rPr>
        <w:t>типі мен белгілері</w:t>
      </w:r>
    </w:p>
    <w:p w14:paraId="5638CCEE" w14:textId="77777777" w:rsidR="00C30C7E" w:rsidRPr="00C04AE6" w:rsidRDefault="00C30C7E"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7351"/>
      </w:tblGrid>
      <w:tr w:rsidR="00DC6F41" w:rsidRPr="00C04AE6" w14:paraId="3A6D8384" w14:textId="77777777" w:rsidTr="002D6AE6">
        <w:tc>
          <w:tcPr>
            <w:tcW w:w="1994" w:type="dxa"/>
            <w:shd w:val="clear" w:color="auto" w:fill="auto"/>
          </w:tcPr>
          <w:p w14:paraId="5C1A9A01" w14:textId="77777777" w:rsidR="00DC6F41" w:rsidRPr="00C04AE6" w:rsidRDefault="00DC6F41" w:rsidP="002D6A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Орфограмма типі</w:t>
            </w:r>
          </w:p>
        </w:tc>
        <w:tc>
          <w:tcPr>
            <w:tcW w:w="7544" w:type="dxa"/>
            <w:shd w:val="clear" w:color="auto" w:fill="auto"/>
          </w:tcPr>
          <w:p w14:paraId="03930683" w14:textId="77777777" w:rsidR="00DC6F41" w:rsidRPr="00C04AE6" w:rsidRDefault="00DC6F41" w:rsidP="002D6A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Орфограмма белгілері</w:t>
            </w:r>
          </w:p>
        </w:tc>
      </w:tr>
      <w:tr w:rsidR="00BF0531" w:rsidRPr="00C04AE6" w14:paraId="6F82F425" w14:textId="77777777" w:rsidTr="002D6AE6">
        <w:tc>
          <w:tcPr>
            <w:tcW w:w="1994" w:type="dxa"/>
            <w:shd w:val="clear" w:color="auto" w:fill="auto"/>
          </w:tcPr>
          <w:p w14:paraId="165B3413" w14:textId="77777777" w:rsidR="00BF0531" w:rsidRPr="00C04AE6" w:rsidRDefault="00BF0531" w:rsidP="002D6AE6">
            <w:pPr>
              <w:spacing w:after="0" w:line="240" w:lineRule="auto"/>
              <w:jc w:val="center"/>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w:t>
            </w:r>
          </w:p>
        </w:tc>
        <w:tc>
          <w:tcPr>
            <w:tcW w:w="7544" w:type="dxa"/>
            <w:shd w:val="clear" w:color="auto" w:fill="auto"/>
          </w:tcPr>
          <w:p w14:paraId="43E97D91" w14:textId="77777777" w:rsidR="00BF0531" w:rsidRPr="00C04AE6" w:rsidRDefault="00BF0531" w:rsidP="002D6AE6">
            <w:pPr>
              <w:spacing w:after="0" w:line="240" w:lineRule="auto"/>
              <w:jc w:val="center"/>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2</w:t>
            </w:r>
          </w:p>
        </w:tc>
      </w:tr>
      <w:tr w:rsidR="009B1DD5" w:rsidRPr="00C04AE6" w14:paraId="615705B4" w14:textId="77777777" w:rsidTr="002D6AE6">
        <w:tc>
          <w:tcPr>
            <w:tcW w:w="1994" w:type="dxa"/>
            <w:tcBorders>
              <w:bottom w:val="single" w:sz="4" w:space="0" w:color="auto"/>
            </w:tcBorders>
            <w:shd w:val="clear" w:color="auto" w:fill="auto"/>
          </w:tcPr>
          <w:p w14:paraId="0DDD32CB" w14:textId="77777777" w:rsidR="009B1DD5" w:rsidRPr="00C04AE6" w:rsidRDefault="009B1DD5"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Әріп</w:t>
            </w:r>
            <w:r w:rsidRPr="00C04AE6">
              <w:rPr>
                <w:rFonts w:ascii="Times New Roman" w:hAnsi="Times New Roman"/>
                <w:color w:val="000000" w:themeColor="text1"/>
                <w:kern w:val="0"/>
                <w:sz w:val="28"/>
                <w:szCs w:val="28"/>
                <w:lang w:val="kk-KZ"/>
              </w:rPr>
              <w:t>:</w:t>
            </w:r>
          </w:p>
        </w:tc>
        <w:tc>
          <w:tcPr>
            <w:tcW w:w="7544" w:type="dxa"/>
            <w:tcBorders>
              <w:bottom w:val="single" w:sz="4" w:space="0" w:color="auto"/>
            </w:tcBorders>
            <w:shd w:val="clear" w:color="auto" w:fill="auto"/>
          </w:tcPr>
          <w:p w14:paraId="79F25941" w14:textId="77777777" w:rsidR="009B1DD5" w:rsidRPr="00C04AE6" w:rsidRDefault="009B1DD5" w:rsidP="002D6AE6">
            <w:pPr>
              <w:spacing w:after="0" w:line="240" w:lineRule="auto"/>
              <w:jc w:val="both"/>
              <w:rPr>
                <w:rFonts w:ascii="Times New Roman" w:hAnsi="Times New Roman"/>
                <w:b/>
                <w:color w:val="000000" w:themeColor="text1"/>
                <w:kern w:val="0"/>
                <w:sz w:val="28"/>
                <w:szCs w:val="28"/>
                <w:lang w:val="kk-KZ"/>
              </w:rPr>
            </w:pPr>
          </w:p>
        </w:tc>
      </w:tr>
      <w:tr w:rsidR="00DC6F41" w:rsidRPr="008617B9" w14:paraId="5AF79DAB" w14:textId="77777777" w:rsidTr="002D6AE6">
        <w:tc>
          <w:tcPr>
            <w:tcW w:w="1994" w:type="dxa"/>
            <w:tcBorders>
              <w:bottom w:val="single" w:sz="4" w:space="0" w:color="auto"/>
              <w:right w:val="single" w:sz="4" w:space="0" w:color="auto"/>
            </w:tcBorders>
            <w:shd w:val="clear" w:color="auto" w:fill="auto"/>
          </w:tcPr>
          <w:p w14:paraId="6282A43A" w14:textId="4DA9EC5A" w:rsidR="00DC6F41" w:rsidRPr="00C04AE6" w:rsidRDefault="00963E3D" w:rsidP="002D6AE6">
            <w:pPr>
              <w:spacing w:after="0" w:line="240" w:lineRule="auto"/>
              <w:jc w:val="both"/>
              <w:rPr>
                <w:rFonts w:ascii="Times New Roman" w:hAnsi="Times New Roman"/>
                <w:b/>
                <w:i/>
                <w:color w:val="000000" w:themeColor="text1"/>
                <w:kern w:val="0"/>
                <w:sz w:val="28"/>
                <w:szCs w:val="28"/>
                <w:lang w:val="kk-KZ"/>
              </w:rPr>
            </w:pPr>
            <w:r w:rsidRPr="00C04AE6">
              <w:rPr>
                <w:rFonts w:ascii="Times New Roman" w:hAnsi="Times New Roman"/>
                <w:b/>
                <w:i/>
                <w:color w:val="000000" w:themeColor="text1"/>
                <w:kern w:val="0"/>
                <w:sz w:val="28"/>
                <w:szCs w:val="28"/>
                <w:lang w:val="kk-KZ"/>
              </w:rPr>
              <w:t>а</w:t>
            </w:r>
            <w:r w:rsidR="00AB45EB" w:rsidRPr="00C04AE6">
              <w:rPr>
                <w:rFonts w:ascii="Times New Roman" w:hAnsi="Times New Roman"/>
                <w:b/>
                <w:i/>
                <w:color w:val="000000" w:themeColor="text1"/>
                <w:kern w:val="0"/>
                <w:sz w:val="28"/>
                <w:szCs w:val="28"/>
                <w:lang w:val="kk-KZ"/>
              </w:rPr>
              <w:t xml:space="preserve">) </w:t>
            </w:r>
            <w:r w:rsidRPr="00C04AE6">
              <w:rPr>
                <w:rFonts w:ascii="Times New Roman" w:hAnsi="Times New Roman"/>
                <w:b/>
                <w:i/>
                <w:color w:val="000000" w:themeColor="text1"/>
                <w:kern w:val="0"/>
                <w:sz w:val="28"/>
                <w:szCs w:val="28"/>
                <w:lang w:val="kk-KZ"/>
              </w:rPr>
              <w:t>дауысты дыбыстардың жазылуы</w:t>
            </w:r>
          </w:p>
        </w:tc>
        <w:tc>
          <w:tcPr>
            <w:tcW w:w="7544" w:type="dxa"/>
            <w:tcBorders>
              <w:left w:val="single" w:sz="4" w:space="0" w:color="auto"/>
              <w:bottom w:val="single" w:sz="4" w:space="0" w:color="auto"/>
            </w:tcBorders>
            <w:shd w:val="clear" w:color="auto" w:fill="auto"/>
          </w:tcPr>
          <w:p w14:paraId="48E33D1B" w14:textId="1C988A81" w:rsidR="00963E3D" w:rsidRPr="00C04AE6"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i/>
                <w:color w:val="000000" w:themeColor="text1"/>
                <w:kern w:val="0"/>
                <w:sz w:val="28"/>
                <w:szCs w:val="28"/>
                <w:lang w:val="kk-KZ"/>
              </w:rPr>
              <w:t>А әрпі: ж</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ш</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й</w:t>
            </w:r>
            <w:r w:rsidRPr="00C04AE6">
              <w:rPr>
                <w:rFonts w:ascii="Times New Roman" w:hAnsi="Times New Roman"/>
                <w:color w:val="000000" w:themeColor="text1"/>
                <w:kern w:val="0"/>
                <w:sz w:val="28"/>
                <w:szCs w:val="28"/>
                <w:lang w:val="kk-KZ"/>
              </w:rPr>
              <w:t xml:space="preserve"> аралығындағы а фонемасы;</w:t>
            </w:r>
          </w:p>
          <w:p w14:paraId="50AC0E33" w14:textId="77777777" w:rsidR="00963E3D" w:rsidRPr="00C04AE6"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Біріккен сөз жігінде </w:t>
            </w:r>
            <w:r w:rsidRPr="00C04AE6">
              <w:rPr>
                <w:rFonts w:ascii="Times New Roman" w:hAnsi="Times New Roman"/>
                <w:i/>
                <w:color w:val="000000" w:themeColor="text1"/>
                <w:kern w:val="0"/>
                <w:sz w:val="28"/>
                <w:szCs w:val="28"/>
                <w:lang w:val="kk-KZ"/>
              </w:rPr>
              <w:t>а</w:t>
            </w:r>
            <w:r w:rsidRPr="00C04AE6">
              <w:rPr>
                <w:rFonts w:ascii="Times New Roman" w:hAnsi="Times New Roman"/>
                <w:color w:val="000000" w:themeColor="text1"/>
                <w:kern w:val="0"/>
                <w:sz w:val="28"/>
                <w:szCs w:val="28"/>
                <w:lang w:val="kk-KZ"/>
              </w:rPr>
              <w:t xml:space="preserve"> әрпінің жазылуы немесе жазылмауы;</w:t>
            </w:r>
          </w:p>
          <w:p w14:paraId="73A988C0" w14:textId="77777777" w:rsidR="00963E3D" w:rsidRPr="00C04AE6"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Екінші буындағы </w:t>
            </w:r>
            <w:r w:rsidRPr="00C04AE6">
              <w:rPr>
                <w:rFonts w:ascii="Times New Roman" w:hAnsi="Times New Roman"/>
                <w:i/>
                <w:color w:val="000000" w:themeColor="text1"/>
                <w:kern w:val="0"/>
                <w:sz w:val="28"/>
                <w:szCs w:val="28"/>
                <w:lang w:val="kk-KZ"/>
              </w:rPr>
              <w:t>а</w:t>
            </w:r>
            <w:r w:rsidRPr="00C04AE6">
              <w:rPr>
                <w:rFonts w:ascii="Times New Roman" w:hAnsi="Times New Roman"/>
                <w:color w:val="000000" w:themeColor="text1"/>
                <w:kern w:val="0"/>
                <w:sz w:val="28"/>
                <w:szCs w:val="28"/>
                <w:lang w:val="kk-KZ"/>
              </w:rPr>
              <w:t xml:space="preserve"> әрпінің </w:t>
            </w:r>
            <w:r w:rsidRPr="00C04AE6">
              <w:rPr>
                <w:rFonts w:ascii="Times New Roman" w:hAnsi="Times New Roman"/>
                <w:i/>
                <w:color w:val="000000" w:themeColor="text1"/>
                <w:kern w:val="0"/>
                <w:sz w:val="28"/>
                <w:szCs w:val="28"/>
                <w:lang w:val="kk-KZ"/>
              </w:rPr>
              <w:t>ә</w:t>
            </w:r>
            <w:r w:rsidRPr="00C04AE6">
              <w:rPr>
                <w:rFonts w:ascii="Times New Roman" w:hAnsi="Times New Roman"/>
                <w:color w:val="000000" w:themeColor="text1"/>
                <w:kern w:val="0"/>
                <w:sz w:val="28"/>
                <w:szCs w:val="28"/>
                <w:lang w:val="kk-KZ"/>
              </w:rPr>
              <w:t xml:space="preserve"> болып естілуі;</w:t>
            </w:r>
          </w:p>
          <w:p w14:paraId="49F01FDE" w14:textId="77777777" w:rsidR="00963E3D" w:rsidRPr="00C04AE6" w:rsidRDefault="00963E3D" w:rsidP="002D6A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Ә әрпі</w:t>
            </w:r>
          </w:p>
          <w:p w14:paraId="1C0353B4" w14:textId="77777777" w:rsidR="00963E3D" w:rsidRPr="00C04AE6"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Екінші буында ә әрпінің жазылуы немесе жазылмауы;</w:t>
            </w:r>
          </w:p>
          <w:p w14:paraId="46AEE1E1" w14:textId="77777777" w:rsidR="00963E3D" w:rsidRPr="00C04AE6" w:rsidRDefault="00963E3D" w:rsidP="002D6A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О әрпі</w:t>
            </w:r>
          </w:p>
          <w:p w14:paraId="3E1C4523" w14:textId="77777777" w:rsidR="00963E3D" w:rsidRPr="00C04AE6"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сөз басындағы о әрпінің жазылуы</w:t>
            </w:r>
          </w:p>
          <w:p w14:paraId="5D9525BB" w14:textId="77777777" w:rsidR="00963E3D" w:rsidRPr="00C04AE6"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алғашқы буыны жіңішке буыннан оң о әрпінің</w:t>
            </w:r>
          </w:p>
          <w:p w14:paraId="3DD564DB" w14:textId="77777777" w:rsidR="00963E3D" w:rsidRPr="00C04AE6"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Жазылуы;</w:t>
            </w:r>
          </w:p>
          <w:p w14:paraId="3E8AEAF1" w14:textId="22410565" w:rsidR="00963E3D" w:rsidRPr="00C04AE6" w:rsidRDefault="00963E3D" w:rsidP="002D6AE6">
            <w:pPr>
              <w:spacing w:after="0" w:line="240" w:lineRule="auto"/>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біріккен кірме сөздерде: </w:t>
            </w:r>
            <w:r w:rsidRPr="00C04AE6">
              <w:rPr>
                <w:rFonts w:ascii="Times New Roman" w:hAnsi="Times New Roman"/>
                <w:i/>
                <w:color w:val="000000" w:themeColor="text1"/>
                <w:kern w:val="0"/>
                <w:sz w:val="28"/>
                <w:szCs w:val="28"/>
                <w:lang w:val="kk-KZ"/>
              </w:rPr>
              <w:t>электромонтаж/электрмантаж</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электровакумдық/ электровакумдық</w:t>
            </w:r>
          </w:p>
          <w:p w14:paraId="72640108" w14:textId="77777777" w:rsidR="00963E3D" w:rsidRPr="00C04AE6" w:rsidRDefault="00963E3D" w:rsidP="002D6A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Ө әрпі</w:t>
            </w:r>
          </w:p>
          <w:p w14:paraId="018875D0" w14:textId="77777777"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сөз басында ө әрпінің жазылуы</w:t>
            </w:r>
          </w:p>
          <w:p w14:paraId="6B1C613C" w14:textId="44157AC8"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екінші</w:t>
            </w:r>
            <w:r w:rsidR="003E2370"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үшінші буындарда ө әрпінің жазылуы (алғашқы буында еріндік дыбыс болса</w:t>
            </w:r>
            <w:r w:rsidR="00AB45EB" w:rsidRPr="00C04AE6">
              <w:rPr>
                <w:rFonts w:ascii="Times New Roman" w:hAnsi="Times New Roman"/>
                <w:color w:val="000000" w:themeColor="text1"/>
                <w:kern w:val="0"/>
                <w:sz w:val="28"/>
                <w:szCs w:val="28"/>
                <w:lang w:val="kk-KZ"/>
              </w:rPr>
              <w:t xml:space="preserve">) </w:t>
            </w:r>
          </w:p>
          <w:p w14:paraId="3ACB2F3D" w14:textId="77777777" w:rsidR="00963E3D" w:rsidRPr="00C04AE6" w:rsidRDefault="00963E3D" w:rsidP="002D6A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Ы әрпі</w:t>
            </w:r>
          </w:p>
          <w:p w14:paraId="1FE00084" w14:textId="77777777"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Бітеу буын аралығында ы әрпінің жазылуы</w:t>
            </w:r>
          </w:p>
          <w:p w14:paraId="6F809B1F" w14:textId="77777777"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Бітеу буын аралығында ы әрпінің жазылуы</w:t>
            </w:r>
          </w:p>
          <w:p w14:paraId="33CBE5EE" w14:textId="7A85D84A"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Еріндік буыннан соң</w:t>
            </w:r>
            <w:r w:rsidR="003E2370"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екінші үшінші буындарда ы әрпінің жазылуы</w:t>
            </w:r>
          </w:p>
          <w:p w14:paraId="3040A411" w14:textId="77777777"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Жіңішке буынды сыңармен келгенде</w:t>
            </w:r>
          </w:p>
          <w:p w14:paraId="3AE2FA64" w14:textId="62A2EAAA"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Бейүндессөздерде</w:t>
            </w:r>
            <w:r w:rsidR="003E2370"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бітеубуынаралығында</w:t>
            </w:r>
          </w:p>
          <w:p w14:paraId="30AC9C7B" w14:textId="77777777"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Біріккен сөз жігінде</w:t>
            </w:r>
          </w:p>
          <w:p w14:paraId="68FBDF77" w14:textId="77777777" w:rsidR="00963E3D" w:rsidRPr="00C04AE6" w:rsidRDefault="00963E3D" w:rsidP="002D6A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І әрпі</w:t>
            </w:r>
          </w:p>
          <w:p w14:paraId="21B8CEB2" w14:textId="2C24BE29"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Еріндік буыннан соң (2-3 буындарда</w:t>
            </w:r>
            <w:r w:rsidR="00AB45EB" w:rsidRPr="00C04AE6">
              <w:rPr>
                <w:rFonts w:ascii="Times New Roman" w:hAnsi="Times New Roman"/>
                <w:color w:val="000000" w:themeColor="text1"/>
                <w:kern w:val="0"/>
                <w:sz w:val="28"/>
                <w:szCs w:val="28"/>
                <w:lang w:val="kk-KZ"/>
              </w:rPr>
              <w:t xml:space="preserve">) </w:t>
            </w:r>
          </w:p>
          <w:p w14:paraId="49DE3CCF" w14:textId="0CF4F2C8" w:rsidR="00963E3D" w:rsidRPr="00C04AE6" w:rsidRDefault="00693DB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Бітеу буын аралығында</w:t>
            </w:r>
            <w:r w:rsidR="003E2370"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ерін үндесімінде</w:t>
            </w:r>
          </w:p>
          <w:p w14:paraId="6DCFA93D" w14:textId="74F052BE" w:rsidR="00963E3D" w:rsidRPr="00C04AE6" w:rsidRDefault="00652406"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Екі дауыстының қатар келгенде</w:t>
            </w:r>
            <w:r w:rsidR="003E2370"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тәуелдік жалғауы жалғанғанда і әрпінің жазылуы</w:t>
            </w:r>
          </w:p>
          <w:p w14:paraId="529C7368" w14:textId="77777777" w:rsidR="00963E3D" w:rsidRPr="00C04AE6" w:rsidRDefault="00652406"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963E3D" w:rsidRPr="00C04AE6">
              <w:rPr>
                <w:rFonts w:ascii="Times New Roman" w:hAnsi="Times New Roman"/>
                <w:color w:val="000000" w:themeColor="text1"/>
                <w:kern w:val="0"/>
                <w:sz w:val="28"/>
                <w:szCs w:val="28"/>
                <w:lang w:val="kk-KZ"/>
              </w:rPr>
              <w:t>жуан дауыстымен іргелес келгенде</w:t>
            </w:r>
          </w:p>
          <w:p w14:paraId="74023CF6" w14:textId="77777777" w:rsidR="00DC6F41" w:rsidRDefault="00963E3D"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бейүндес буын аралығында</w:t>
            </w:r>
          </w:p>
          <w:p w14:paraId="57044C80" w14:textId="77777777" w:rsidR="001059DF" w:rsidRPr="00C04AE6" w:rsidRDefault="001059DF" w:rsidP="002D6AE6">
            <w:pPr>
              <w:spacing w:after="0" w:line="240" w:lineRule="auto"/>
              <w:jc w:val="both"/>
              <w:rPr>
                <w:rFonts w:ascii="Times New Roman" w:hAnsi="Times New Roman"/>
                <w:b/>
                <w:color w:val="000000" w:themeColor="text1"/>
                <w:kern w:val="0"/>
                <w:sz w:val="28"/>
                <w:szCs w:val="28"/>
                <w:lang w:val="kk-KZ"/>
              </w:rPr>
            </w:pPr>
          </w:p>
        </w:tc>
      </w:tr>
      <w:tr w:rsidR="00FD0288" w:rsidRPr="008617B9" w14:paraId="77948740" w14:textId="77777777" w:rsidTr="002D6AE6">
        <w:tc>
          <w:tcPr>
            <w:tcW w:w="1994" w:type="dxa"/>
            <w:tcBorders>
              <w:top w:val="single" w:sz="4" w:space="0" w:color="auto"/>
              <w:left w:val="nil"/>
              <w:bottom w:val="nil"/>
              <w:right w:val="nil"/>
            </w:tcBorders>
            <w:shd w:val="clear" w:color="auto" w:fill="auto"/>
          </w:tcPr>
          <w:p w14:paraId="68689AC9" w14:textId="77777777" w:rsidR="00FD0288" w:rsidRPr="00C04AE6" w:rsidRDefault="00FD0288" w:rsidP="002D6AE6">
            <w:pPr>
              <w:spacing w:after="0" w:line="240" w:lineRule="auto"/>
              <w:jc w:val="both"/>
              <w:rPr>
                <w:rFonts w:ascii="Times New Roman" w:hAnsi="Times New Roman"/>
                <w:b/>
                <w:i/>
                <w:color w:val="000000" w:themeColor="text1"/>
                <w:kern w:val="0"/>
                <w:sz w:val="28"/>
                <w:szCs w:val="28"/>
                <w:lang w:val="kk-KZ"/>
              </w:rPr>
            </w:pPr>
          </w:p>
        </w:tc>
        <w:tc>
          <w:tcPr>
            <w:tcW w:w="7544" w:type="dxa"/>
            <w:tcBorders>
              <w:top w:val="single" w:sz="4" w:space="0" w:color="auto"/>
              <w:left w:val="nil"/>
              <w:bottom w:val="nil"/>
              <w:right w:val="nil"/>
            </w:tcBorders>
            <w:shd w:val="clear" w:color="auto" w:fill="auto"/>
          </w:tcPr>
          <w:p w14:paraId="1006FFEB" w14:textId="77777777" w:rsidR="00FD0288" w:rsidRPr="00C04AE6" w:rsidRDefault="00FD0288" w:rsidP="002D6AE6">
            <w:pPr>
              <w:spacing w:after="0" w:line="240" w:lineRule="auto"/>
              <w:jc w:val="both"/>
              <w:rPr>
                <w:rFonts w:ascii="Times New Roman" w:hAnsi="Times New Roman"/>
                <w:i/>
                <w:color w:val="000000" w:themeColor="text1"/>
                <w:kern w:val="0"/>
                <w:sz w:val="28"/>
                <w:szCs w:val="28"/>
                <w:lang w:val="kk-KZ"/>
              </w:rPr>
            </w:pPr>
          </w:p>
        </w:tc>
      </w:tr>
      <w:tr w:rsidR="00C15CBF" w:rsidRPr="008617B9" w14:paraId="2E8AB6BD" w14:textId="77777777" w:rsidTr="002D6AE6">
        <w:tc>
          <w:tcPr>
            <w:tcW w:w="1994" w:type="dxa"/>
            <w:tcBorders>
              <w:top w:val="nil"/>
              <w:left w:val="nil"/>
              <w:bottom w:val="nil"/>
              <w:right w:val="nil"/>
            </w:tcBorders>
            <w:shd w:val="clear" w:color="auto" w:fill="auto"/>
          </w:tcPr>
          <w:p w14:paraId="18159AE3" w14:textId="77777777" w:rsidR="00C15CBF" w:rsidRPr="00C04AE6" w:rsidRDefault="00C15CBF" w:rsidP="002D6AE6">
            <w:pPr>
              <w:spacing w:after="0" w:line="240" w:lineRule="auto"/>
              <w:jc w:val="both"/>
              <w:rPr>
                <w:rFonts w:ascii="Times New Roman" w:hAnsi="Times New Roman"/>
                <w:b/>
                <w:i/>
                <w:color w:val="000000" w:themeColor="text1"/>
                <w:kern w:val="0"/>
                <w:sz w:val="28"/>
                <w:szCs w:val="28"/>
                <w:lang w:val="kk-KZ"/>
              </w:rPr>
            </w:pPr>
          </w:p>
        </w:tc>
        <w:tc>
          <w:tcPr>
            <w:tcW w:w="7544" w:type="dxa"/>
            <w:tcBorders>
              <w:top w:val="nil"/>
              <w:left w:val="nil"/>
              <w:bottom w:val="nil"/>
              <w:right w:val="nil"/>
            </w:tcBorders>
            <w:shd w:val="clear" w:color="auto" w:fill="auto"/>
          </w:tcPr>
          <w:p w14:paraId="1318B8CD" w14:textId="77777777" w:rsidR="00C15CBF" w:rsidRDefault="00C15CBF" w:rsidP="002D6AE6">
            <w:pPr>
              <w:spacing w:after="0" w:line="240" w:lineRule="auto"/>
              <w:jc w:val="both"/>
              <w:rPr>
                <w:rFonts w:ascii="Times New Roman" w:hAnsi="Times New Roman"/>
                <w:i/>
                <w:color w:val="000000" w:themeColor="text1"/>
                <w:kern w:val="0"/>
                <w:sz w:val="28"/>
                <w:szCs w:val="28"/>
                <w:lang w:val="kk-KZ"/>
              </w:rPr>
            </w:pPr>
          </w:p>
          <w:p w14:paraId="367650B0" w14:textId="77777777" w:rsidR="001059DF" w:rsidRDefault="001059DF" w:rsidP="002D6AE6">
            <w:pPr>
              <w:spacing w:after="0" w:line="240" w:lineRule="auto"/>
              <w:jc w:val="both"/>
              <w:rPr>
                <w:rFonts w:ascii="Times New Roman" w:hAnsi="Times New Roman"/>
                <w:i/>
                <w:color w:val="000000" w:themeColor="text1"/>
                <w:kern w:val="0"/>
                <w:sz w:val="28"/>
                <w:szCs w:val="28"/>
                <w:lang w:val="kk-KZ"/>
              </w:rPr>
            </w:pPr>
          </w:p>
          <w:p w14:paraId="0FE3BB07" w14:textId="77777777" w:rsidR="001059DF" w:rsidRPr="00C04AE6" w:rsidRDefault="001059DF" w:rsidP="002D6AE6">
            <w:pPr>
              <w:spacing w:after="0" w:line="240" w:lineRule="auto"/>
              <w:jc w:val="both"/>
              <w:rPr>
                <w:rFonts w:ascii="Times New Roman" w:hAnsi="Times New Roman"/>
                <w:i/>
                <w:color w:val="000000" w:themeColor="text1"/>
                <w:kern w:val="0"/>
                <w:sz w:val="28"/>
                <w:szCs w:val="28"/>
                <w:lang w:val="kk-KZ"/>
              </w:rPr>
            </w:pPr>
          </w:p>
        </w:tc>
      </w:tr>
      <w:tr w:rsidR="00C15CBF" w:rsidRPr="00C04AE6" w14:paraId="4FFE438A" w14:textId="77777777" w:rsidTr="002D6AE6">
        <w:tc>
          <w:tcPr>
            <w:tcW w:w="9538" w:type="dxa"/>
            <w:gridSpan w:val="2"/>
            <w:tcBorders>
              <w:top w:val="nil"/>
              <w:left w:val="nil"/>
              <w:bottom w:val="single" w:sz="4" w:space="0" w:color="auto"/>
              <w:right w:val="nil"/>
            </w:tcBorders>
            <w:shd w:val="clear" w:color="auto" w:fill="auto"/>
          </w:tcPr>
          <w:p w14:paraId="1A91372C" w14:textId="77777777" w:rsidR="00C15CBF" w:rsidRPr="00C04AE6" w:rsidRDefault="00631F92" w:rsidP="002D6AE6">
            <w:pPr>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lastRenderedPageBreak/>
              <w:t>2- кестенің жалғасы</w:t>
            </w:r>
          </w:p>
        </w:tc>
      </w:tr>
      <w:tr w:rsidR="00C15CBF" w:rsidRPr="00C04AE6" w14:paraId="27D29400" w14:textId="77777777" w:rsidTr="002D6AE6">
        <w:tc>
          <w:tcPr>
            <w:tcW w:w="1994" w:type="dxa"/>
            <w:tcBorders>
              <w:top w:val="single" w:sz="4" w:space="0" w:color="auto"/>
            </w:tcBorders>
            <w:shd w:val="clear" w:color="auto" w:fill="auto"/>
          </w:tcPr>
          <w:p w14:paraId="6871D395" w14:textId="77777777" w:rsidR="00C15CBF" w:rsidRPr="00C04AE6" w:rsidRDefault="00C15CBF" w:rsidP="002D6AE6">
            <w:pPr>
              <w:spacing w:after="0" w:line="240" w:lineRule="auto"/>
              <w:jc w:val="center"/>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1</w:t>
            </w:r>
          </w:p>
        </w:tc>
        <w:tc>
          <w:tcPr>
            <w:tcW w:w="7544" w:type="dxa"/>
            <w:tcBorders>
              <w:top w:val="single" w:sz="4" w:space="0" w:color="auto"/>
            </w:tcBorders>
            <w:shd w:val="clear" w:color="auto" w:fill="auto"/>
          </w:tcPr>
          <w:p w14:paraId="71CEDBC9" w14:textId="77777777" w:rsidR="00C15CBF" w:rsidRPr="00C04AE6" w:rsidRDefault="00C15CBF" w:rsidP="002D6AE6">
            <w:pPr>
              <w:spacing w:after="0" w:line="240" w:lineRule="auto"/>
              <w:jc w:val="center"/>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2</w:t>
            </w:r>
          </w:p>
        </w:tc>
      </w:tr>
      <w:tr w:rsidR="00712B24" w:rsidRPr="008617B9" w14:paraId="655698AA" w14:textId="77777777" w:rsidTr="002D6AE6">
        <w:tc>
          <w:tcPr>
            <w:tcW w:w="1994" w:type="dxa"/>
            <w:shd w:val="clear" w:color="auto" w:fill="auto"/>
          </w:tcPr>
          <w:p w14:paraId="54847FB8" w14:textId="601C8C6B" w:rsidR="00712B24" w:rsidRPr="00C04AE6" w:rsidRDefault="00712B24" w:rsidP="002D6AE6">
            <w:pPr>
              <w:spacing w:after="0" w:line="240" w:lineRule="auto"/>
              <w:jc w:val="both"/>
              <w:rPr>
                <w:rFonts w:ascii="Times New Roman" w:hAnsi="Times New Roman"/>
                <w:b/>
                <w:i/>
                <w:color w:val="000000" w:themeColor="text1"/>
                <w:kern w:val="0"/>
                <w:sz w:val="28"/>
                <w:szCs w:val="28"/>
                <w:lang w:val="kk-KZ"/>
              </w:rPr>
            </w:pPr>
            <w:r w:rsidRPr="00C04AE6">
              <w:rPr>
                <w:rFonts w:ascii="Times New Roman" w:hAnsi="Times New Roman"/>
                <w:b/>
                <w:i/>
                <w:color w:val="000000" w:themeColor="text1"/>
                <w:kern w:val="0"/>
                <w:sz w:val="28"/>
                <w:szCs w:val="28"/>
                <w:lang w:val="kk-KZ"/>
              </w:rPr>
              <w:t>ә</w:t>
            </w:r>
            <w:r w:rsidR="00AB45EB" w:rsidRPr="00C04AE6">
              <w:rPr>
                <w:rFonts w:ascii="Times New Roman" w:hAnsi="Times New Roman"/>
                <w:b/>
                <w:i/>
                <w:color w:val="000000" w:themeColor="text1"/>
                <w:kern w:val="0"/>
                <w:sz w:val="28"/>
                <w:szCs w:val="28"/>
                <w:lang w:val="kk-KZ"/>
              </w:rPr>
              <w:t xml:space="preserve">) </w:t>
            </w:r>
            <w:r w:rsidRPr="00C04AE6">
              <w:rPr>
                <w:rFonts w:ascii="Times New Roman" w:hAnsi="Times New Roman"/>
                <w:b/>
                <w:i/>
                <w:color w:val="000000" w:themeColor="text1"/>
                <w:kern w:val="0"/>
                <w:sz w:val="28"/>
                <w:szCs w:val="28"/>
                <w:lang w:val="kk-KZ"/>
              </w:rPr>
              <w:t>дауыссыз дыбыстардың жазылуы</w:t>
            </w:r>
          </w:p>
          <w:p w14:paraId="7A2486C3" w14:textId="77777777" w:rsidR="00712B24" w:rsidRPr="00C04AE6" w:rsidRDefault="00712B24" w:rsidP="002D6AE6">
            <w:pPr>
              <w:spacing w:after="0" w:line="240" w:lineRule="auto"/>
              <w:jc w:val="both"/>
              <w:rPr>
                <w:rFonts w:ascii="Times New Roman" w:hAnsi="Times New Roman"/>
                <w:b/>
                <w:color w:val="000000" w:themeColor="text1"/>
                <w:kern w:val="0"/>
                <w:sz w:val="28"/>
                <w:szCs w:val="28"/>
                <w:lang w:val="kk-KZ"/>
              </w:rPr>
            </w:pPr>
          </w:p>
        </w:tc>
        <w:tc>
          <w:tcPr>
            <w:tcW w:w="7544" w:type="dxa"/>
            <w:shd w:val="clear" w:color="auto" w:fill="auto"/>
          </w:tcPr>
          <w:p w14:paraId="6652EDA2" w14:textId="77777777" w:rsidR="00712B24" w:rsidRPr="00C04AE6" w:rsidRDefault="00712B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Б әрпініңдифференциалды орфограммалық белгісі:</w:t>
            </w:r>
          </w:p>
          <w:p w14:paraId="1673575D" w14:textId="77777777" w:rsidR="00712B24" w:rsidRPr="00C04AE6" w:rsidRDefault="008455BA"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Қатаңнан кейін</w:t>
            </w:r>
          </w:p>
          <w:p w14:paraId="61EB59C2" w14:textId="77777777" w:rsidR="00712B24" w:rsidRPr="00C04AE6" w:rsidRDefault="008455BA"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Сөз аяғында</w:t>
            </w:r>
          </w:p>
          <w:p w14:paraId="1CDF528D" w14:textId="0277809B" w:rsidR="00712B24" w:rsidRPr="00C04AE6" w:rsidRDefault="008455BA"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Cs/>
                <w:color w:val="000000" w:themeColor="text1"/>
                <w:kern w:val="0"/>
                <w:sz w:val="28"/>
                <w:szCs w:val="28"/>
                <w:lang w:val="kk-KZ"/>
              </w:rPr>
              <w:t xml:space="preserve">- </w:t>
            </w:r>
            <w:r w:rsidR="00712B24" w:rsidRPr="00C04AE6">
              <w:rPr>
                <w:rFonts w:ascii="Times New Roman" w:hAnsi="Times New Roman"/>
                <w:bCs/>
                <w:color w:val="000000" w:themeColor="text1"/>
                <w:kern w:val="0"/>
                <w:sz w:val="28"/>
                <w:szCs w:val="28"/>
                <w:lang w:val="kk-KZ"/>
              </w:rPr>
              <w:t>Ш</w:t>
            </w:r>
            <w:r w:rsidR="003E2370" w:rsidRPr="00C04AE6">
              <w:rPr>
                <w:rFonts w:ascii="Times New Roman" w:hAnsi="Times New Roman"/>
                <w:bCs/>
                <w:color w:val="000000" w:themeColor="text1"/>
                <w:kern w:val="0"/>
                <w:sz w:val="28"/>
                <w:szCs w:val="28"/>
                <w:lang w:val="kk-KZ"/>
              </w:rPr>
              <w:t xml:space="preserve">, </w:t>
            </w:r>
            <w:r w:rsidR="00712B24" w:rsidRPr="00C04AE6">
              <w:rPr>
                <w:rFonts w:ascii="Times New Roman" w:hAnsi="Times New Roman"/>
                <w:bCs/>
                <w:color w:val="000000" w:themeColor="text1"/>
                <w:kern w:val="0"/>
                <w:sz w:val="28"/>
                <w:szCs w:val="28"/>
                <w:lang w:val="kk-KZ"/>
              </w:rPr>
              <w:t>с дыбыстарының</w:t>
            </w:r>
            <w:r w:rsidR="00712B24" w:rsidRPr="00C04AE6">
              <w:rPr>
                <w:rFonts w:ascii="Times New Roman" w:hAnsi="Times New Roman"/>
                <w:color w:val="000000" w:themeColor="text1"/>
                <w:kern w:val="0"/>
                <w:sz w:val="28"/>
                <w:szCs w:val="28"/>
                <w:lang w:val="kk-KZ"/>
              </w:rPr>
              <w:t>алдында</w:t>
            </w:r>
          </w:p>
          <w:p w14:paraId="3E6EB45A" w14:textId="77777777" w:rsidR="00712B24" w:rsidRPr="00C04AE6" w:rsidRDefault="008455BA"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геминант позициялық жағдайда</w:t>
            </w:r>
          </w:p>
          <w:p w14:paraId="3809C553" w14:textId="77777777" w:rsidR="00712B24" w:rsidRPr="00C04AE6" w:rsidRDefault="00712B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Г әрпініңдифференциалды орфограммалық белгісі:</w:t>
            </w:r>
          </w:p>
          <w:p w14:paraId="69E3D8D1" w14:textId="77777777" w:rsidR="00712B24" w:rsidRPr="00C04AE6" w:rsidRDefault="0049639A"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Қатаңнан кейін</w:t>
            </w:r>
          </w:p>
          <w:p w14:paraId="6501B7B2" w14:textId="41A6A32C" w:rsidR="00712B24" w:rsidRPr="00C04AE6" w:rsidRDefault="0049639A"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Біріккен сөздердің екінші компоненті көмескіленгенде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жалқы есімдерде: нұргелді</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ботагөз</w:t>
            </w:r>
            <w:r w:rsidR="003E2370" w:rsidRPr="00C04AE6">
              <w:rPr>
                <w:rFonts w:ascii="Times New Roman" w:hAnsi="Times New Roman"/>
                <w:color w:val="000000" w:themeColor="text1"/>
                <w:kern w:val="0"/>
                <w:sz w:val="28"/>
                <w:szCs w:val="28"/>
                <w:lang w:val="kk-KZ"/>
              </w:rPr>
              <w:t xml:space="preserve">, </w:t>
            </w:r>
          </w:p>
          <w:p w14:paraId="0DF1057A" w14:textId="77777777" w:rsidR="00712B24" w:rsidRPr="00C04AE6" w:rsidRDefault="00712B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Ғ әрпінің дифференциалды орфограммалық белгісі:</w:t>
            </w:r>
          </w:p>
          <w:p w14:paraId="726BDCAE" w14:textId="2CA4BCD9" w:rsidR="00712B24" w:rsidRPr="00C04AE6" w:rsidRDefault="0049639A"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Екі сөз жігінде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қатаң дыбыстан соң</w:t>
            </w:r>
          </w:p>
          <w:p w14:paraId="2EFDE45E" w14:textId="77777777" w:rsidR="00712B24" w:rsidRPr="00C04AE6" w:rsidRDefault="00712B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
                <w:color w:val="000000" w:themeColor="text1"/>
                <w:kern w:val="0"/>
                <w:sz w:val="28"/>
                <w:szCs w:val="28"/>
                <w:lang w:val="kk-KZ"/>
              </w:rPr>
              <w:t>Д әрпінің дифференциалды орфограммалық белгісі:</w:t>
            </w:r>
          </w:p>
          <w:p w14:paraId="5D2EA604" w14:textId="77777777" w:rsidR="00712B24" w:rsidRPr="00C04AE6" w:rsidRDefault="00132E62"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Геминант дыбыстардың келуі;</w:t>
            </w:r>
          </w:p>
          <w:p w14:paraId="61A3C650" w14:textId="2CBF4BE0" w:rsidR="00712B24" w:rsidRPr="00C04AE6" w:rsidRDefault="00132E62"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Кірме сөздерде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сөз аяңында</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катод</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каскад</w:t>
            </w:r>
          </w:p>
          <w:p w14:paraId="62FBC340"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Ж әрпінің дифференциалды орфограммалық белгісі:</w:t>
            </w:r>
          </w:p>
          <w:p w14:paraId="6F7E666F" w14:textId="1776BACA" w:rsidR="00712B24" w:rsidRPr="00C04AE6" w:rsidRDefault="00132E62"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Сөз ішінде және екі сөз аралығында с дауыссызымен іргелес келгенде: </w:t>
            </w:r>
            <w:r w:rsidR="00712B24" w:rsidRPr="00C04AE6">
              <w:rPr>
                <w:rFonts w:ascii="Times New Roman" w:hAnsi="Times New Roman"/>
                <w:i/>
                <w:color w:val="000000" w:themeColor="text1"/>
                <w:kern w:val="0"/>
                <w:sz w:val="28"/>
                <w:szCs w:val="28"/>
                <w:lang w:val="kk-KZ"/>
              </w:rPr>
              <w:t>асжаулық</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iCs/>
                <w:color w:val="000000" w:themeColor="text1"/>
                <w:kern w:val="0"/>
                <w:sz w:val="28"/>
                <w:szCs w:val="28"/>
                <w:lang w:val="kk-KZ"/>
              </w:rPr>
              <w:t>үш жүз</w:t>
            </w:r>
          </w:p>
          <w:p w14:paraId="5F2C97A6"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Ш әрпінің дифференциалды орфограммалық белгісі:</w:t>
            </w:r>
          </w:p>
          <w:p w14:paraId="4CC2A7BA" w14:textId="54CD9A9B" w:rsidR="00712B24" w:rsidRPr="00C04AE6" w:rsidRDefault="00132E62"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Қатаң т дауыссызымен іргелес келгенде: түбітше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уақытша</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сатшы</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ұлтшыл.</w:t>
            </w:r>
          </w:p>
          <w:p w14:paraId="62A95E0A"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З әрпінің дифференциалды орфограммалық белгісі:</w:t>
            </w:r>
          </w:p>
          <w:p w14:paraId="16898CD0" w14:textId="594BA698" w:rsidR="00712B24" w:rsidRPr="00C04AE6" w:rsidRDefault="00132E62"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Екі сөз жігінде ш</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 дыбыстарымен іргелес келгенде;</w:t>
            </w:r>
          </w:p>
          <w:p w14:paraId="35EBBF9C" w14:textId="77777777" w:rsidR="00712B24" w:rsidRPr="00C04AE6" w:rsidRDefault="00132E62"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Сөз ішінде немесе екі сөз жігінде с дауыссыз дыбысымен қатар келгенде</w:t>
            </w:r>
          </w:p>
          <w:p w14:paraId="3022986B" w14:textId="77777777" w:rsidR="00712B24" w:rsidRPr="00C04AE6" w:rsidRDefault="00712B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Араб-парсы сөздерінде.</w:t>
            </w:r>
          </w:p>
          <w:p w14:paraId="3A3E050E"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К әрпінің дифференциалды орфограммалық белгісі:</w:t>
            </w:r>
          </w:p>
          <w:p w14:paraId="7854CF29" w14:textId="2EBE009E" w:rsidR="00712B24" w:rsidRPr="00C04AE6" w:rsidRDefault="009D3AE0" w:rsidP="002D6AE6">
            <w:pPr>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Екі сөз жігінде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үндіден кейін: </w:t>
            </w:r>
            <w:r w:rsidR="00712B24" w:rsidRPr="00C04AE6">
              <w:rPr>
                <w:rFonts w:ascii="Times New Roman" w:hAnsi="Times New Roman"/>
                <w:i/>
                <w:color w:val="000000" w:themeColor="text1"/>
                <w:kern w:val="0"/>
                <w:sz w:val="28"/>
                <w:szCs w:val="28"/>
                <w:lang w:val="kk-KZ"/>
              </w:rPr>
              <w:t>шай кесе</w:t>
            </w:r>
            <w:r w:rsidR="003E2370" w:rsidRPr="00C04AE6">
              <w:rPr>
                <w:rFonts w:ascii="Times New Roman" w:hAnsi="Times New Roman"/>
                <w:i/>
                <w:color w:val="000000" w:themeColor="text1"/>
                <w:kern w:val="0"/>
                <w:sz w:val="28"/>
                <w:szCs w:val="28"/>
                <w:lang w:val="kk-KZ"/>
              </w:rPr>
              <w:t xml:space="preserve">, </w:t>
            </w:r>
          </w:p>
          <w:p w14:paraId="689C595E" w14:textId="23102888" w:rsidR="00712B24" w:rsidRPr="00C04AE6" w:rsidRDefault="009D3AE0"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Екі сөз жігінде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жіңішке дауыстыдан кейин</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бек жақсы</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көкмайса</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ерекше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ересек</w:t>
            </w:r>
            <w:r w:rsidR="003E2370" w:rsidRPr="00C04AE6">
              <w:rPr>
                <w:rFonts w:ascii="Times New Roman" w:hAnsi="Times New Roman"/>
                <w:color w:val="000000" w:themeColor="text1"/>
                <w:kern w:val="0"/>
                <w:sz w:val="28"/>
                <w:szCs w:val="28"/>
                <w:lang w:val="kk-KZ"/>
              </w:rPr>
              <w:t xml:space="preserve">, </w:t>
            </w:r>
          </w:p>
          <w:p w14:paraId="511D668E" w14:textId="77777777" w:rsidR="00712B24" w:rsidRPr="00C04AE6" w:rsidRDefault="009D3AE0"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Екі сөз жігінде ұяң дауыссыздан кейин қыз келіншек</w:t>
            </w:r>
          </w:p>
          <w:p w14:paraId="6FF435A4" w14:textId="53D7D93F" w:rsidR="00712B24" w:rsidRPr="00C04AE6" w:rsidRDefault="009D3AE0"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Кірме сөздерде сөз аяғында каучук</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католик</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каток</w:t>
            </w:r>
          </w:p>
          <w:p w14:paraId="06BACF8A" w14:textId="1EAD0501" w:rsidR="00712B24" w:rsidRPr="00C04AE6" w:rsidRDefault="009D3AE0"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Бірікке сөз жігінде. Жындыкөс</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жанкүйер</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жанкештену</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еңбекақы</w:t>
            </w:r>
          </w:p>
          <w:p w14:paraId="47B89775"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Қ әрпінің дифференциалды орфограммалық белгісі:</w:t>
            </w:r>
          </w:p>
          <w:p w14:paraId="0F97316F" w14:textId="541A6C67" w:rsidR="00712B24" w:rsidRPr="00C04AE6" w:rsidRDefault="009D3AE0" w:rsidP="002D6AE6">
            <w:pPr>
              <w:autoSpaceDE w:val="0"/>
              <w:autoSpaceDN w:val="0"/>
              <w:adjustRightInd w:val="0"/>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екі сөз жігіндегі үндінің алдында: </w:t>
            </w:r>
            <w:r w:rsidR="00712B24" w:rsidRPr="00C04AE6">
              <w:rPr>
                <w:rFonts w:ascii="Times New Roman" w:hAnsi="Times New Roman"/>
                <w:i/>
                <w:color w:val="000000" w:themeColor="text1"/>
                <w:kern w:val="0"/>
                <w:sz w:val="28"/>
                <w:szCs w:val="28"/>
                <w:lang w:val="kk-KZ"/>
              </w:rPr>
              <w:t>ақ маңдай</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ақмамық</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жақмоншағы</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жамқабақ</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кұмқоян</w:t>
            </w:r>
          </w:p>
          <w:p w14:paraId="36501F34" w14:textId="7651098C" w:rsidR="00712B24" w:rsidRPr="00C04AE6" w:rsidRDefault="009D3AE0" w:rsidP="002D6AE6">
            <w:pPr>
              <w:autoSpaceDE w:val="0"/>
              <w:autoSpaceDN w:val="0"/>
              <w:adjustRightInd w:val="0"/>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ұяң дауыссыздан кейін: </w:t>
            </w:r>
            <w:r w:rsidR="00712B24" w:rsidRPr="00C04AE6">
              <w:rPr>
                <w:rFonts w:ascii="Times New Roman" w:hAnsi="Times New Roman"/>
                <w:i/>
                <w:color w:val="000000" w:themeColor="text1"/>
                <w:kern w:val="0"/>
                <w:sz w:val="28"/>
                <w:szCs w:val="28"/>
                <w:lang w:val="kk-KZ"/>
              </w:rPr>
              <w:t>қыз қырғын</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арызқағаз</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арызқор</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арызқұмар</w:t>
            </w:r>
          </w:p>
          <w:p w14:paraId="3AC9EA5A" w14:textId="244907B5" w:rsidR="00712B24" w:rsidRPr="00C04AE6" w:rsidRDefault="009D3AE0" w:rsidP="002D6AE6">
            <w:pPr>
              <w:spacing w:after="0" w:line="240" w:lineRule="auto"/>
              <w:contextualSpacing/>
              <w:jc w:val="both"/>
              <w:rPr>
                <w:rFonts w:ascii="Times New Roman" w:hAnsi="Times New Roman"/>
                <w:bCs/>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екі сөз жігіндегі интервкалдық жағдайда: </w:t>
            </w:r>
            <w:r w:rsidR="00712B24" w:rsidRPr="00C04AE6">
              <w:rPr>
                <w:rFonts w:ascii="Times New Roman" w:hAnsi="Times New Roman"/>
                <w:i/>
                <w:color w:val="000000" w:themeColor="text1"/>
                <w:kern w:val="0"/>
                <w:sz w:val="28"/>
                <w:szCs w:val="28"/>
                <w:lang w:val="kk-KZ"/>
              </w:rPr>
              <w:t>ақала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ақауыз</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ақаю</w:t>
            </w:r>
            <w:r w:rsidR="003E2370" w:rsidRPr="00C04AE6">
              <w:rPr>
                <w:rFonts w:ascii="Times New Roman" w:hAnsi="Times New Roman"/>
                <w:bCs/>
                <w:i/>
                <w:color w:val="000000" w:themeColor="text1"/>
                <w:kern w:val="0"/>
                <w:sz w:val="28"/>
                <w:szCs w:val="28"/>
                <w:lang w:val="kk-KZ"/>
              </w:rPr>
              <w:t xml:space="preserve">, </w:t>
            </w:r>
          </w:p>
          <w:p w14:paraId="6F305E14" w14:textId="1E427059" w:rsidR="00712B24" w:rsidRPr="00C04AE6" w:rsidRDefault="009D3AE0"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 xml:space="preserve">- </w:t>
            </w:r>
            <w:r w:rsidR="00712B24" w:rsidRPr="00C04AE6">
              <w:rPr>
                <w:rFonts w:ascii="Times New Roman" w:hAnsi="Times New Roman"/>
                <w:color w:val="000000" w:themeColor="text1"/>
                <w:kern w:val="0"/>
                <w:sz w:val="28"/>
                <w:szCs w:val="28"/>
                <w:lang w:val="kk-KZ"/>
              </w:rPr>
              <w:t>с</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ш дыбыстарымен іргелес келгенде: </w:t>
            </w:r>
            <w:r w:rsidR="00712B24" w:rsidRPr="00C04AE6">
              <w:rPr>
                <w:rFonts w:ascii="Times New Roman" w:hAnsi="Times New Roman"/>
                <w:i/>
                <w:color w:val="000000" w:themeColor="text1"/>
                <w:kern w:val="0"/>
                <w:sz w:val="28"/>
                <w:szCs w:val="28"/>
                <w:lang w:val="kk-KZ"/>
              </w:rPr>
              <w:t>жақша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қазақша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айғақшы</w:t>
            </w:r>
          </w:p>
          <w:p w14:paraId="2D9607DF" w14:textId="41073F2C" w:rsidR="00712B24" w:rsidRPr="00C04AE6" w:rsidRDefault="009D3AE0" w:rsidP="002D6AE6">
            <w:pPr>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р дыбысымен іргелес келгенде: </w:t>
            </w:r>
            <w:r w:rsidR="00712B24" w:rsidRPr="00C04AE6">
              <w:rPr>
                <w:rFonts w:ascii="Times New Roman" w:hAnsi="Times New Roman"/>
                <w:i/>
                <w:color w:val="000000" w:themeColor="text1"/>
                <w:kern w:val="0"/>
                <w:sz w:val="28"/>
                <w:szCs w:val="28"/>
                <w:lang w:val="kk-KZ"/>
              </w:rPr>
              <w:t>мақрұм</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айғырқияқ айырқанат</w:t>
            </w:r>
            <w:r w:rsidR="00712B24" w:rsidRPr="00C04AE6">
              <w:rPr>
                <w:rFonts w:ascii="Times New Roman" w:hAnsi="Times New Roman"/>
                <w:i/>
                <w:color w:val="000000" w:themeColor="text1"/>
                <w:kern w:val="0"/>
                <w:sz w:val="28"/>
                <w:szCs w:val="28"/>
                <w:lang w:val="kk-KZ"/>
              </w:rPr>
              <w:t xml:space="preserve"> жарқанат </w:t>
            </w:r>
            <w:r w:rsidR="00712B24" w:rsidRPr="00C04AE6">
              <w:rPr>
                <w:rFonts w:ascii="Times New Roman" w:hAnsi="Times New Roman"/>
                <w:bCs/>
                <w:i/>
                <w:color w:val="000000" w:themeColor="text1"/>
                <w:kern w:val="0"/>
                <w:sz w:val="28"/>
                <w:szCs w:val="28"/>
                <w:lang w:val="kk-KZ"/>
              </w:rPr>
              <w:t>ақжарқын</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әрқайсысы.</w:t>
            </w:r>
          </w:p>
          <w:p w14:paraId="6FB8D159"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Л әрпінің дифференциалды орфограммалық белгісі:</w:t>
            </w:r>
          </w:p>
          <w:p w14:paraId="20442D48" w14:textId="37E52F4D" w:rsidR="00712B24" w:rsidRPr="00C04AE6" w:rsidRDefault="00712B24"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сөз басында: лақ</w:t>
            </w:r>
            <w:r w:rsidR="003E2370" w:rsidRPr="00C04AE6">
              <w:rPr>
                <w:rFonts w:ascii="Times New Roman" w:hAnsi="Times New Roman"/>
                <w:color w:val="000000" w:themeColor="text1"/>
                <w:kern w:val="0"/>
                <w:sz w:val="28"/>
                <w:szCs w:val="28"/>
                <w:lang w:val="kk-KZ"/>
              </w:rPr>
              <w:t xml:space="preserve">, </w:t>
            </w:r>
          </w:p>
          <w:p w14:paraId="7289F700"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М әрпінің дифференциалды орфограммалық белгісі:</w:t>
            </w:r>
          </w:p>
          <w:p w14:paraId="31D59EA8" w14:textId="271E8157" w:rsidR="00712B24" w:rsidRPr="00C04AE6" w:rsidRDefault="009D3AE0"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Жалқы есімдерде: Жексе</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м</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бай</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Се</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м</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бай</w:t>
            </w:r>
            <w:r w:rsidR="003E2370" w:rsidRPr="00C04AE6">
              <w:rPr>
                <w:rFonts w:ascii="Times New Roman" w:hAnsi="Times New Roman"/>
                <w:color w:val="000000" w:themeColor="text1"/>
                <w:kern w:val="0"/>
                <w:sz w:val="28"/>
                <w:szCs w:val="28"/>
                <w:lang w:val="kk-KZ"/>
              </w:rPr>
              <w:t xml:space="preserve">, </w:t>
            </w:r>
          </w:p>
          <w:p w14:paraId="6B345CFC" w14:textId="77777777" w:rsidR="00712B24" w:rsidRPr="00C04AE6" w:rsidRDefault="009D3AE0"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кірме сөздерде: мембрана</w:t>
            </w:r>
          </w:p>
          <w:p w14:paraId="52E0141A" w14:textId="77777777" w:rsidR="00712B24" w:rsidRPr="00C04AE6" w:rsidRDefault="00712B24" w:rsidP="002D6AE6">
            <w:pPr>
              <w:tabs>
                <w:tab w:val="left" w:pos="1610"/>
              </w:tabs>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Н әрпінің дифференциалды орфограммалық белгісі:</w:t>
            </w:r>
          </w:p>
          <w:p w14:paraId="796FFA4A" w14:textId="03228255" w:rsidR="00712B24" w:rsidRPr="00C04AE6" w:rsidRDefault="009D3AE0" w:rsidP="002D6AE6">
            <w:pPr>
              <w:autoSpaceDE w:val="0"/>
              <w:autoSpaceDN w:val="0"/>
              <w:adjustRightInd w:val="0"/>
              <w:spacing w:after="0" w:line="240" w:lineRule="auto"/>
              <w:contextualSpacing/>
              <w:jc w:val="both"/>
              <w:rPr>
                <w:rFonts w:ascii="Times New Roman" w:hAnsi="Times New Roman"/>
                <w:i/>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Қ</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ғ дауыссыздардан кейін келгенде: </w:t>
            </w:r>
            <w:r w:rsidR="00712B24" w:rsidRPr="00C04AE6">
              <w:rPr>
                <w:rFonts w:ascii="Times New Roman" w:hAnsi="Times New Roman"/>
                <w:i/>
                <w:color w:val="000000" w:themeColor="text1"/>
                <w:kern w:val="0"/>
                <w:sz w:val="28"/>
                <w:szCs w:val="28"/>
                <w:lang w:val="kk-KZ"/>
              </w:rPr>
              <w:t>керменқауын</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казанқап</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қазанқабы</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қанқор</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қанқұйлы</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қанқұйлы</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қарабайырланған</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қарайғанға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w:t>
            </w:r>
            <w:r w:rsidR="00712B24" w:rsidRPr="00C04AE6">
              <w:rPr>
                <w:rFonts w:ascii="Times New Roman" w:hAnsi="Times New Roman"/>
                <w:i/>
                <w:iCs/>
                <w:color w:val="000000" w:themeColor="text1"/>
                <w:kern w:val="0"/>
                <w:sz w:val="28"/>
                <w:szCs w:val="28"/>
                <w:lang w:val="kk-KZ"/>
              </w:rPr>
              <w:t>онған.</w:t>
            </w:r>
          </w:p>
          <w:p w14:paraId="57E1E8B6" w14:textId="5A4F5212" w:rsidR="00712B24" w:rsidRPr="00C04AE6" w:rsidRDefault="00C1329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г дауыссыз келгенде: </w:t>
            </w:r>
            <w:r w:rsidR="00712B24" w:rsidRPr="00C04AE6">
              <w:rPr>
                <w:rFonts w:ascii="Times New Roman" w:hAnsi="Times New Roman"/>
                <w:i/>
                <w:color w:val="000000" w:themeColor="text1"/>
                <w:kern w:val="0"/>
                <w:sz w:val="28"/>
                <w:szCs w:val="28"/>
                <w:lang w:val="kk-KZ"/>
              </w:rPr>
              <w:t>айранкөзденген</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ақжелкенге</w:t>
            </w:r>
          </w:p>
          <w:p w14:paraId="10A96377" w14:textId="4F5020C8" w:rsidR="00712B24" w:rsidRPr="00C04AE6" w:rsidRDefault="00C1329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жуан еріндіктерден кейін қ</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ғ дауыссыздарымен іргелес келгенде: </w:t>
            </w:r>
            <w:r w:rsidR="00712B24" w:rsidRPr="00C04AE6">
              <w:rPr>
                <w:rFonts w:ascii="Times New Roman" w:hAnsi="Times New Roman"/>
                <w:i/>
                <w:color w:val="000000" w:themeColor="text1"/>
                <w:kern w:val="0"/>
                <w:sz w:val="28"/>
                <w:szCs w:val="28"/>
                <w:lang w:val="kk-KZ"/>
              </w:rPr>
              <w:t>ғұнға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дайынға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жағынғыш</w:t>
            </w:r>
          </w:p>
          <w:p w14:paraId="4D597B6F" w14:textId="335EB934" w:rsidR="00712B24" w:rsidRPr="00C04AE6" w:rsidRDefault="00712B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жіңішке еріндіктерден кейін к</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г дауыссыздарымен іргелес келгенде: </w:t>
            </w:r>
            <w:r w:rsidRPr="00C04AE6">
              <w:rPr>
                <w:rFonts w:ascii="Times New Roman" w:hAnsi="Times New Roman"/>
                <w:i/>
                <w:color w:val="000000" w:themeColor="text1"/>
                <w:kern w:val="0"/>
                <w:sz w:val="28"/>
                <w:szCs w:val="28"/>
                <w:lang w:val="kk-KZ"/>
              </w:rPr>
              <w:t>зәйтүнге</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күнге</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мүзсүнгі</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мүләйімсінген</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мүсінгер</w:t>
            </w:r>
          </w:p>
          <w:p w14:paraId="7CE13BCB" w14:textId="379CC6EB" w:rsidR="00712B24" w:rsidRPr="00C04AE6" w:rsidRDefault="00C1329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Шындал/шыңдал</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мыңдық/мындық мыңыңшы</w:t>
            </w:r>
          </w:p>
          <w:p w14:paraId="67BFDF38" w14:textId="64EDD4EF" w:rsidR="00712B24" w:rsidRPr="00C04AE6" w:rsidRDefault="00C1329B" w:rsidP="002D6AE6">
            <w:pPr>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&lt;н&gt; фонемасы</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&lt;б&gt; фонемасына іргелес тұрған жағдайда : </w:t>
            </w:r>
            <w:r w:rsidR="00712B24" w:rsidRPr="00C04AE6">
              <w:rPr>
                <w:rFonts w:ascii="Times New Roman" w:hAnsi="Times New Roman"/>
                <w:i/>
                <w:color w:val="000000" w:themeColor="text1"/>
                <w:kern w:val="0"/>
                <w:sz w:val="28"/>
                <w:szCs w:val="28"/>
                <w:lang w:val="kk-KZ"/>
              </w:rPr>
              <w:t>әулие-әнбие</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ойланбау</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оранбау</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орынбасар.</w:t>
            </w:r>
          </w:p>
          <w:p w14:paraId="46E34694"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Ң әрпінің дифференциалды орфограммалық белгісі:</w:t>
            </w:r>
          </w:p>
          <w:p w14:paraId="18177070" w14:textId="2B317631" w:rsidR="00712B24" w:rsidRPr="00C04AE6" w:rsidRDefault="00C1329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сөз ішінде қ</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ғ</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г</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к дауыссыздармен іргелес келгенде: қара</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 xml:space="preserve"> қалу</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і</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ген</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ше</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гел</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әме</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гер</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жы</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ғыл</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баста</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ғы</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же</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ге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жәрме</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ң</w:t>
            </w:r>
            <w:r w:rsidR="00AD52C4" w:rsidRPr="00C04AE6">
              <w:rPr>
                <w:rFonts w:ascii="Times New Roman" w:hAnsi="Times New Roman"/>
                <w:color w:val="000000" w:themeColor="text1"/>
                <w:kern w:val="0"/>
                <w:sz w:val="28"/>
                <w:szCs w:val="28"/>
                <w:lang w:val="kk-KZ"/>
              </w:rPr>
              <w:t>]</w:t>
            </w:r>
            <w:r w:rsidR="00712B24" w:rsidRPr="00C04AE6">
              <w:rPr>
                <w:rFonts w:ascii="Times New Roman" w:hAnsi="Times New Roman"/>
                <w:color w:val="000000" w:themeColor="text1"/>
                <w:kern w:val="0"/>
                <w:sz w:val="28"/>
                <w:szCs w:val="28"/>
                <w:lang w:val="kk-KZ"/>
              </w:rPr>
              <w:t>ке</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соңғы</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үзенгі</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үңгір</w:t>
            </w:r>
          </w:p>
          <w:p w14:paraId="564135E7"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П әрпінің дифференциалды орфограммалық белгісі:</w:t>
            </w:r>
          </w:p>
          <w:p w14:paraId="1EBDC81F" w14:textId="2DB119FE" w:rsidR="00712B24" w:rsidRPr="00C04AE6" w:rsidRDefault="00C1329B" w:rsidP="002D6AE6">
            <w:pPr>
              <w:spacing w:after="0" w:line="240" w:lineRule="auto"/>
              <w:contextualSpacing/>
              <w:jc w:val="both"/>
              <w:rPr>
                <w:rFonts w:ascii="Times New Roman" w:hAnsi="Times New Roman"/>
                <w:bCs/>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сөз ішінде және екі сөз жігінде жуан және жіңішке езуліктерден кейін с</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ш дыбыстарының алдында: </w:t>
            </w:r>
            <w:r w:rsidR="00712B24" w:rsidRPr="00C04AE6">
              <w:rPr>
                <w:rFonts w:ascii="Times New Roman" w:hAnsi="Times New Roman"/>
                <w:i/>
                <w:color w:val="000000" w:themeColor="text1"/>
                <w:kern w:val="0"/>
                <w:sz w:val="28"/>
                <w:szCs w:val="28"/>
                <w:lang w:val="kk-KZ"/>
              </w:rPr>
              <w:t>ысырапсыз</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әпсана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қауіпсіздік</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қыпшақ</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есепшот</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айыпшыл</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аспапшы</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байыпшыл</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бақсы-тәуіп</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әріп</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жіп</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кейіпкер</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баспана</w:t>
            </w:r>
          </w:p>
          <w:p w14:paraId="71B301A2" w14:textId="77777777" w:rsidR="00712B24" w:rsidRPr="00C04AE6" w:rsidRDefault="00C1329B"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Cs/>
                <w:color w:val="000000" w:themeColor="text1"/>
                <w:kern w:val="0"/>
                <w:sz w:val="28"/>
                <w:szCs w:val="28"/>
                <w:lang w:val="kk-KZ"/>
              </w:rPr>
              <w:t xml:space="preserve">- </w:t>
            </w:r>
            <w:r w:rsidR="00712B24" w:rsidRPr="00C04AE6">
              <w:rPr>
                <w:rFonts w:ascii="Times New Roman" w:hAnsi="Times New Roman"/>
                <w:bCs/>
                <w:color w:val="000000" w:themeColor="text1"/>
                <w:kern w:val="0"/>
                <w:sz w:val="28"/>
                <w:szCs w:val="28"/>
                <w:lang w:val="kk-KZ"/>
              </w:rPr>
              <w:t xml:space="preserve">дауысты еріндік жыбыстармен іргелес келгенде: </w:t>
            </w:r>
            <w:r w:rsidR="00712B24" w:rsidRPr="00C04AE6">
              <w:rPr>
                <w:rFonts w:ascii="Times New Roman" w:hAnsi="Times New Roman"/>
                <w:bCs/>
                <w:i/>
                <w:color w:val="000000" w:themeColor="text1"/>
                <w:kern w:val="0"/>
                <w:sz w:val="28"/>
                <w:szCs w:val="28"/>
                <w:lang w:val="kk-KZ"/>
              </w:rPr>
              <w:t>жіпөрім</w:t>
            </w:r>
          </w:p>
          <w:p w14:paraId="7B52A2C7" w14:textId="3E202D67" w:rsidR="00712B24" w:rsidRPr="00C04AE6" w:rsidRDefault="00DA7F24" w:rsidP="002D6AE6">
            <w:pPr>
              <w:autoSpaceDE w:val="0"/>
              <w:autoSpaceDN w:val="0"/>
              <w:adjustRightInd w:val="0"/>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bCs/>
                <w:color w:val="000000" w:themeColor="text1"/>
                <w:kern w:val="0"/>
                <w:sz w:val="28"/>
                <w:szCs w:val="28"/>
                <w:lang w:val="kk-KZ"/>
              </w:rPr>
              <w:t xml:space="preserve">- </w:t>
            </w:r>
            <w:r w:rsidR="00712B24" w:rsidRPr="00C04AE6">
              <w:rPr>
                <w:rFonts w:ascii="Times New Roman" w:hAnsi="Times New Roman"/>
                <w:bCs/>
                <w:color w:val="000000" w:themeColor="text1"/>
                <w:kern w:val="0"/>
                <w:sz w:val="28"/>
                <w:szCs w:val="28"/>
                <w:lang w:val="kk-KZ"/>
              </w:rPr>
              <w:t>сөз ішінде және біріккен сөздерде ұяң</w:t>
            </w:r>
            <w:r w:rsidR="003E2370" w:rsidRPr="00C04AE6">
              <w:rPr>
                <w:rFonts w:ascii="Times New Roman" w:hAnsi="Times New Roman"/>
                <w:bCs/>
                <w:color w:val="000000" w:themeColor="text1"/>
                <w:kern w:val="0"/>
                <w:sz w:val="28"/>
                <w:szCs w:val="28"/>
                <w:lang w:val="kk-KZ"/>
              </w:rPr>
              <w:t xml:space="preserve">, </w:t>
            </w:r>
            <w:r w:rsidR="00712B24" w:rsidRPr="00C04AE6">
              <w:rPr>
                <w:rFonts w:ascii="Times New Roman" w:hAnsi="Times New Roman"/>
                <w:bCs/>
                <w:color w:val="000000" w:themeColor="text1"/>
                <w:kern w:val="0"/>
                <w:sz w:val="28"/>
                <w:szCs w:val="28"/>
                <w:lang w:val="kk-KZ"/>
              </w:rPr>
              <w:t xml:space="preserve">үнді дауыссыздармен іргелес келгенде: </w:t>
            </w:r>
            <w:r w:rsidR="00712B24" w:rsidRPr="00C04AE6">
              <w:rPr>
                <w:rFonts w:ascii="Times New Roman" w:hAnsi="Times New Roman"/>
                <w:bCs/>
                <w:i/>
                <w:color w:val="000000" w:themeColor="text1"/>
                <w:kern w:val="0"/>
                <w:sz w:val="28"/>
                <w:szCs w:val="28"/>
                <w:lang w:val="kk-KZ"/>
              </w:rPr>
              <w:t>жүпжапырақты</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bCs/>
                <w:i/>
                <w:color w:val="000000" w:themeColor="text1"/>
                <w:kern w:val="0"/>
                <w:sz w:val="28"/>
                <w:szCs w:val="28"/>
                <w:lang w:val="kk-KZ"/>
              </w:rPr>
              <w:t>көпжасушалық</w:t>
            </w:r>
            <w:r w:rsidR="003E2370" w:rsidRPr="00C04AE6">
              <w:rPr>
                <w:rFonts w:ascii="Times New Roman" w:hAnsi="Times New Roman"/>
                <w:bCs/>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майшелпекке</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қалпақ</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әлпет</w:t>
            </w:r>
          </w:p>
          <w:p w14:paraId="2C3BA11C"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Р әрпінің дифференциалды орфограммалық белгісі:</w:t>
            </w:r>
          </w:p>
          <w:p w14:paraId="06A0698B" w14:textId="77777777" w:rsidR="00712B24" w:rsidRPr="00C04AE6" w:rsidRDefault="00DA7F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сөз басында: </w:t>
            </w:r>
            <w:r w:rsidR="00712B24" w:rsidRPr="00C04AE6">
              <w:rPr>
                <w:rFonts w:ascii="Times New Roman" w:hAnsi="Times New Roman"/>
                <w:i/>
                <w:color w:val="000000" w:themeColor="text1"/>
                <w:kern w:val="0"/>
                <w:sz w:val="28"/>
                <w:szCs w:val="28"/>
                <w:lang w:val="kk-KZ"/>
              </w:rPr>
              <w:t>рақмет</w:t>
            </w:r>
          </w:p>
          <w:p w14:paraId="52FDC014"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С әрпінің дифференциалды орфограммалық белгісі:</w:t>
            </w:r>
          </w:p>
          <w:p w14:paraId="6BBE9D26" w14:textId="2C185DE7" w:rsidR="00712B24" w:rsidRPr="00C04AE6" w:rsidRDefault="00DA7F24" w:rsidP="002D6AE6">
            <w:pPr>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қатаң т дауыссызымен іргелес келгенде</w:t>
            </w:r>
            <w:r w:rsidR="00712B24" w:rsidRPr="00C04AE6">
              <w:rPr>
                <w:rFonts w:ascii="Times New Roman" w:hAnsi="Times New Roman"/>
                <w:i/>
                <w:color w:val="000000" w:themeColor="text1"/>
                <w:kern w:val="0"/>
                <w:sz w:val="28"/>
                <w:szCs w:val="28"/>
                <w:lang w:val="kk-KZ"/>
              </w:rPr>
              <w:t>: сындыртса</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семіртсе</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тағатсыз</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талансыз;</w:t>
            </w:r>
          </w:p>
          <w:p w14:paraId="0A9FAB80" w14:textId="19FE2181" w:rsidR="00712B24" w:rsidRPr="00C04AE6" w:rsidRDefault="00DA7F24" w:rsidP="002D6AE6">
            <w:pPr>
              <w:spacing w:after="0" w:line="240" w:lineRule="auto"/>
              <w:contextualSpacing/>
              <w:jc w:val="both"/>
              <w:rPr>
                <w:rFonts w:ascii="Times New Roman" w:hAnsi="Times New Roman"/>
                <w:i/>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ш дауыссыз дыбысымен іргелес келгенде:</w:t>
            </w:r>
            <w:r w:rsidR="00712B24" w:rsidRPr="00C04AE6">
              <w:rPr>
                <w:rFonts w:ascii="Times New Roman" w:hAnsi="Times New Roman"/>
                <w:i/>
                <w:color w:val="000000" w:themeColor="text1"/>
                <w:kern w:val="0"/>
                <w:sz w:val="28"/>
                <w:szCs w:val="28"/>
                <w:lang w:val="kk-KZ"/>
              </w:rPr>
              <w:t xml:space="preserve"> талдасшы</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басшы</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тартысшыл</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тасшөп</w:t>
            </w:r>
            <w:r w:rsidR="003E2370" w:rsidRPr="00C04AE6">
              <w:rPr>
                <w:rFonts w:ascii="Times New Roman" w:hAnsi="Times New Roman"/>
                <w:i/>
                <w:color w:val="000000" w:themeColor="text1"/>
                <w:kern w:val="0"/>
                <w:sz w:val="28"/>
                <w:szCs w:val="28"/>
                <w:lang w:val="kk-KZ"/>
              </w:rPr>
              <w:t xml:space="preserve">, </w:t>
            </w:r>
            <w:r w:rsidR="00712B24" w:rsidRPr="00C04AE6">
              <w:rPr>
                <w:rFonts w:ascii="Times New Roman" w:hAnsi="Times New Roman"/>
                <w:i/>
                <w:color w:val="000000" w:themeColor="text1"/>
                <w:kern w:val="0"/>
                <w:sz w:val="28"/>
                <w:szCs w:val="28"/>
                <w:lang w:val="kk-KZ"/>
              </w:rPr>
              <w:t>туысшы.</w:t>
            </w:r>
          </w:p>
          <w:p w14:paraId="2A83082C" w14:textId="77777777" w:rsidR="00712B24" w:rsidRPr="00C04AE6" w:rsidRDefault="00712B24" w:rsidP="002D6AE6">
            <w:pPr>
              <w:spacing w:after="0" w:line="240" w:lineRule="auto"/>
              <w:contextualSpacing/>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И</w:t>
            </w:r>
            <w:r w:rsidR="00DA7F24" w:rsidRPr="00C04AE6">
              <w:rPr>
                <w:rFonts w:ascii="Times New Roman" w:hAnsi="Times New Roman"/>
                <w:b/>
                <w:color w:val="000000" w:themeColor="text1"/>
                <w:kern w:val="0"/>
                <w:sz w:val="28"/>
                <w:szCs w:val="28"/>
                <w:lang w:val="kk-KZ"/>
              </w:rPr>
              <w:t xml:space="preserve"> </w:t>
            </w:r>
            <w:r w:rsidRPr="00C04AE6">
              <w:rPr>
                <w:rFonts w:ascii="Times New Roman" w:hAnsi="Times New Roman"/>
                <w:b/>
                <w:color w:val="000000" w:themeColor="text1"/>
                <w:kern w:val="0"/>
                <w:sz w:val="28"/>
                <w:szCs w:val="28"/>
                <w:lang w:val="kk-KZ"/>
              </w:rPr>
              <w:t>әрпінің дифференциалды орфограммалық белгісі:</w:t>
            </w:r>
          </w:p>
          <w:p w14:paraId="7FDD3C13" w14:textId="5D009951" w:rsidR="00712B24" w:rsidRPr="00C04AE6" w:rsidRDefault="00DA7F24"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 xml:space="preserve">- </w:t>
            </w:r>
            <w:r w:rsidR="00712B24" w:rsidRPr="00C04AE6">
              <w:rPr>
                <w:rFonts w:ascii="Times New Roman" w:hAnsi="Times New Roman"/>
                <w:color w:val="000000" w:themeColor="text1"/>
                <w:kern w:val="0"/>
                <w:sz w:val="28"/>
                <w:szCs w:val="28"/>
                <w:lang w:val="kk-KZ"/>
              </w:rPr>
              <w:t>и әрпі қазақ тілінде жуан сөзде ый</w:t>
            </w:r>
            <w:r w:rsidR="003E2370" w:rsidRPr="00C04AE6">
              <w:rPr>
                <w:rFonts w:ascii="Times New Roman" w:hAnsi="Times New Roman"/>
                <w:color w:val="000000" w:themeColor="text1"/>
                <w:kern w:val="0"/>
                <w:sz w:val="28"/>
                <w:szCs w:val="28"/>
                <w:lang w:val="kk-KZ"/>
              </w:rPr>
              <w:t xml:space="preserve">, </w:t>
            </w:r>
            <w:r w:rsidR="00712B24" w:rsidRPr="00C04AE6">
              <w:rPr>
                <w:rFonts w:ascii="Times New Roman" w:hAnsi="Times New Roman"/>
                <w:color w:val="000000" w:themeColor="text1"/>
                <w:kern w:val="0"/>
                <w:sz w:val="28"/>
                <w:szCs w:val="28"/>
                <w:lang w:val="kk-KZ"/>
              </w:rPr>
              <w:t xml:space="preserve">жіңішке сөзде ій мәнін білдіреді. Бірақ жазуда дара тұлғадағы и әрпі жазылады: </w:t>
            </w:r>
            <w:r w:rsidR="00712B24" w:rsidRPr="00C04AE6">
              <w:rPr>
                <w:rFonts w:ascii="Times New Roman" w:eastAsia="Times New Roman" w:hAnsi="Times New Roman"/>
                <w:i/>
                <w:color w:val="000000" w:themeColor="text1"/>
                <w:kern w:val="0"/>
                <w:sz w:val="28"/>
                <w:szCs w:val="28"/>
                <w:lang w:val="kk-KZ" w:eastAsia="ru-RU"/>
              </w:rPr>
              <w:t>лықию</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маймию</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маңқию</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маңқи</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маңқияды</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мелшию</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мелши</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мелшиеді</w:t>
            </w:r>
            <w:r w:rsidR="003E2370" w:rsidRPr="00C04AE6">
              <w:rPr>
                <w:rFonts w:ascii="Times New Roman" w:eastAsia="Times New Roman" w:hAnsi="Times New Roman"/>
                <w:i/>
                <w:color w:val="000000" w:themeColor="text1"/>
                <w:kern w:val="0"/>
                <w:sz w:val="28"/>
                <w:szCs w:val="28"/>
                <w:lang w:val="kk-KZ" w:eastAsia="ru-RU"/>
              </w:rPr>
              <w:t xml:space="preserve">, </w:t>
            </w:r>
            <w:r w:rsidR="00712B24" w:rsidRPr="00C04AE6">
              <w:rPr>
                <w:rFonts w:ascii="Times New Roman" w:eastAsia="Times New Roman" w:hAnsi="Times New Roman"/>
                <w:i/>
                <w:color w:val="000000" w:themeColor="text1"/>
                <w:kern w:val="0"/>
                <w:sz w:val="28"/>
                <w:szCs w:val="28"/>
                <w:lang w:val="kk-KZ" w:eastAsia="ru-RU"/>
              </w:rPr>
              <w:t>миғраж.</w:t>
            </w:r>
          </w:p>
        </w:tc>
      </w:tr>
      <w:tr w:rsidR="00712B24" w:rsidRPr="00C04AE6" w14:paraId="25E6F55C" w14:textId="77777777" w:rsidTr="002D6AE6">
        <w:tc>
          <w:tcPr>
            <w:tcW w:w="1994" w:type="dxa"/>
            <w:shd w:val="clear" w:color="auto" w:fill="auto"/>
          </w:tcPr>
          <w:p w14:paraId="462BA406" w14:textId="77777777" w:rsidR="00712B24" w:rsidRPr="00C04AE6" w:rsidRDefault="00BF75A0" w:rsidP="002D6AE6">
            <w:pPr>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b/>
                <w:color w:val="000000" w:themeColor="text1"/>
                <w:kern w:val="0"/>
                <w:sz w:val="28"/>
                <w:szCs w:val="28"/>
                <w:lang w:val="kk-KZ" w:eastAsia="ru-RU"/>
              </w:rPr>
              <w:lastRenderedPageBreak/>
              <w:t>Бірге-бөлек</w:t>
            </w:r>
            <w:r w:rsidR="00FB69F7" w:rsidRPr="00C04AE6">
              <w:rPr>
                <w:rFonts w:ascii="Times New Roman" w:eastAsia="Times New Roman" w:hAnsi="Times New Roman"/>
                <w:b/>
                <w:color w:val="000000" w:themeColor="text1"/>
                <w:kern w:val="0"/>
                <w:sz w:val="28"/>
                <w:szCs w:val="28"/>
                <w:lang w:val="kk-KZ" w:eastAsia="ru-RU"/>
              </w:rPr>
              <w:t xml:space="preserve"> </w:t>
            </w:r>
            <w:r w:rsidRPr="00C04AE6">
              <w:rPr>
                <w:rFonts w:ascii="Times New Roman" w:eastAsia="Times New Roman" w:hAnsi="Times New Roman"/>
                <w:b/>
                <w:color w:val="000000" w:themeColor="text1"/>
                <w:kern w:val="0"/>
                <w:sz w:val="28"/>
                <w:szCs w:val="28"/>
                <w:lang w:val="kk-KZ" w:eastAsia="ru-RU"/>
              </w:rPr>
              <w:t>жазу</w:t>
            </w:r>
            <w:r w:rsidRPr="00C04AE6">
              <w:rPr>
                <w:rFonts w:ascii="Times New Roman" w:eastAsia="Times New Roman" w:hAnsi="Times New Roman"/>
                <w:color w:val="000000" w:themeColor="text1"/>
                <w:kern w:val="0"/>
                <w:sz w:val="28"/>
                <w:szCs w:val="28"/>
                <w:lang w:val="kk-KZ" w:eastAsia="ru-RU"/>
              </w:rPr>
              <w:t>:</w:t>
            </w:r>
          </w:p>
        </w:tc>
        <w:tc>
          <w:tcPr>
            <w:tcW w:w="7544" w:type="dxa"/>
            <w:shd w:val="clear" w:color="auto" w:fill="auto"/>
          </w:tcPr>
          <w:p w14:paraId="13405419" w14:textId="77777777" w:rsidR="00712B24" w:rsidRPr="00C04AE6" w:rsidRDefault="00712B24" w:rsidP="002D6AE6">
            <w:pPr>
              <w:spacing w:after="0" w:line="240" w:lineRule="auto"/>
              <w:contextualSpacing/>
              <w:jc w:val="both"/>
              <w:rPr>
                <w:rFonts w:ascii="Times New Roman" w:hAnsi="Times New Roman"/>
                <w:color w:val="000000" w:themeColor="text1"/>
                <w:kern w:val="0"/>
                <w:sz w:val="28"/>
                <w:szCs w:val="28"/>
                <w:lang w:val="kk-KZ"/>
              </w:rPr>
            </w:pPr>
          </w:p>
        </w:tc>
      </w:tr>
      <w:tr w:rsidR="00450BB9" w:rsidRPr="008617B9" w14:paraId="6FD28C7E" w14:textId="77777777" w:rsidTr="002D6AE6">
        <w:tc>
          <w:tcPr>
            <w:tcW w:w="1994" w:type="dxa"/>
            <w:shd w:val="clear" w:color="auto" w:fill="auto"/>
          </w:tcPr>
          <w:p w14:paraId="285F9FB1" w14:textId="40F4645E" w:rsidR="00450BB9" w:rsidRPr="00C04AE6" w:rsidRDefault="00450BB9" w:rsidP="002D6AE6">
            <w:pPr>
              <w:spacing w:after="0" w:line="240" w:lineRule="auto"/>
              <w:jc w:val="both"/>
              <w:rPr>
                <w:rFonts w:ascii="Times New Roman" w:eastAsia="Times New Roman" w:hAnsi="Times New Roman"/>
                <w:b/>
                <w:i/>
                <w:color w:val="000000" w:themeColor="text1"/>
                <w:kern w:val="0"/>
                <w:sz w:val="28"/>
                <w:szCs w:val="28"/>
                <w:lang w:val="kk-KZ" w:eastAsia="ru-RU"/>
              </w:rPr>
            </w:pPr>
            <w:r w:rsidRPr="00C04AE6">
              <w:rPr>
                <w:rFonts w:ascii="Times New Roman" w:eastAsia="Times New Roman" w:hAnsi="Times New Roman"/>
                <w:b/>
                <w:i/>
                <w:color w:val="000000" w:themeColor="text1"/>
                <w:kern w:val="0"/>
                <w:sz w:val="28"/>
                <w:szCs w:val="28"/>
                <w:lang w:val="kk-KZ" w:eastAsia="ru-RU"/>
              </w:rPr>
              <w:t>а</w:t>
            </w:r>
            <w:r w:rsidR="00AB45EB" w:rsidRPr="00C04AE6">
              <w:rPr>
                <w:rFonts w:ascii="Times New Roman" w:eastAsia="Times New Roman" w:hAnsi="Times New Roman"/>
                <w:b/>
                <w:i/>
                <w:color w:val="000000" w:themeColor="text1"/>
                <w:kern w:val="0"/>
                <w:sz w:val="28"/>
                <w:szCs w:val="28"/>
                <w:lang w:val="kk-KZ" w:eastAsia="ru-RU"/>
              </w:rPr>
              <w:t xml:space="preserve">) </w:t>
            </w:r>
            <w:r w:rsidRPr="00C04AE6">
              <w:rPr>
                <w:rFonts w:ascii="Times New Roman" w:eastAsia="Times New Roman" w:hAnsi="Times New Roman"/>
                <w:b/>
                <w:i/>
                <w:color w:val="000000" w:themeColor="text1"/>
                <w:kern w:val="0"/>
                <w:sz w:val="28"/>
                <w:szCs w:val="28"/>
                <w:lang w:val="kk-KZ" w:eastAsia="ru-RU"/>
              </w:rPr>
              <w:t>күрделі сөз</w:t>
            </w:r>
          </w:p>
        </w:tc>
        <w:tc>
          <w:tcPr>
            <w:tcW w:w="7544" w:type="dxa"/>
            <w:shd w:val="clear" w:color="auto" w:fill="auto"/>
          </w:tcPr>
          <w:p w14:paraId="777E17E6" w14:textId="77777777" w:rsidR="00450BB9" w:rsidRPr="00C04AE6" w:rsidRDefault="00450BB9" w:rsidP="002D6AE6">
            <w:pPr>
              <w:tabs>
                <w:tab w:val="left" w:pos="2300"/>
                <w:tab w:val="center" w:pos="4677"/>
              </w:tabs>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сөздің екі сыңары да ауыспалы мағынада жұмсалуы;</w:t>
            </w:r>
          </w:p>
          <w:p w14:paraId="3B67C126" w14:textId="77777777" w:rsidR="00450BB9" w:rsidRPr="00C04AE6" w:rsidRDefault="00450BB9" w:rsidP="002D6AE6">
            <w:pPr>
              <w:spacing w:after="0" w:line="240" w:lineRule="auto"/>
              <w:jc w:val="both"/>
              <w:rPr>
                <w:rFonts w:ascii="Times New Roman" w:hAnsi="Times New Roman"/>
                <w:noProof/>
                <w:color w:val="000000" w:themeColor="text1"/>
                <w:kern w:val="0"/>
                <w:sz w:val="28"/>
                <w:szCs w:val="28"/>
                <w:lang w:val="kk-KZ"/>
              </w:rPr>
            </w:pPr>
            <w:r w:rsidRPr="00C04AE6">
              <w:rPr>
                <w:rFonts w:ascii="Times New Roman" w:hAnsi="Times New Roman"/>
                <w:noProof/>
                <w:color w:val="000000" w:themeColor="text1"/>
                <w:kern w:val="0"/>
                <w:sz w:val="28"/>
                <w:szCs w:val="28"/>
                <w:lang w:val="kk-KZ"/>
              </w:rPr>
              <w:t>- сөз белгілі бір зат немесе ұғымды білдіруі;</w:t>
            </w:r>
          </w:p>
          <w:p w14:paraId="1669AC8B" w14:textId="77777777" w:rsidR="00450BB9" w:rsidRPr="00C04AE6" w:rsidRDefault="00450BB9"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сөздер дыбыстық контаминацияға ұшырауы;</w:t>
            </w:r>
          </w:p>
          <w:p w14:paraId="6F0D0CE3" w14:textId="1FC507FF" w:rsidR="00450BB9" w:rsidRPr="00C04AE6" w:rsidRDefault="00450BB9"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күрделі сөздер сыңарларының мағыналық контаминацияға ұшырауының нәтижесінде үшінші біртұтас мағына пайда болады; құрама сөздердің сыңарлары «бүтіннің бөлшегі» ретінде жұмсалып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жаңа біртұтас мағынаны білдіреді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бізтұмсық — құс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шөгелтабан — бүркіт түрі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қарабауыр — құс</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бірінші сыңары өсімдікке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ал екіншісі басқа затқа қатысты атау болып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біртұтас лексикалық бірлікке айналады (мысалы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арпабас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гүлтәжі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долантопшы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гүлзардақ</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w:t>
            </w:r>
          </w:p>
          <w:p w14:paraId="62B449BD" w14:textId="314A5832" w:rsidR="00450BB9" w:rsidRPr="00C04AE6" w:rsidRDefault="00450BB9"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кейде құрама сөз сыңары бүтіннің бөлшегі ретінде қолданылып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бір бүтінге айналады. Сонымен қатар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дерексіз сипаттағы зат есімдер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мысалы шөп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көк</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от</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қурай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белгілі бір сөздің сүйемелімен нақты өсімдіктің атауына айналуы мүмкін.</w:t>
            </w:r>
          </w:p>
          <w:p w14:paraId="397DB971" w14:textId="77777777" w:rsidR="00450BB9" w:rsidRPr="00C04AE6" w:rsidRDefault="00450BB9"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қазақ ұғымына тән өлшем бірлік атауы болса;</w:t>
            </w:r>
          </w:p>
          <w:p w14:paraId="273FFF77" w14:textId="3C0697A7" w:rsidR="00450BB9" w:rsidRPr="00C04AE6" w:rsidRDefault="00450BB9"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адам мінезін сипаттайтын біріншілік атау дәрежесіндегі сөзжасамның -</w:t>
            </w:r>
            <w:r w:rsidRPr="00C04AE6">
              <w:rPr>
                <w:rFonts w:ascii="Times New Roman" w:hAnsi="Times New Roman"/>
                <w:b/>
                <w:bCs/>
                <w:color w:val="000000" w:themeColor="text1"/>
                <w:kern w:val="0"/>
                <w:sz w:val="28"/>
                <w:szCs w:val="28"/>
                <w:lang w:val="kk-KZ"/>
              </w:rPr>
              <w:t>лан</w:t>
            </w:r>
            <w:r w:rsidR="003E2370" w:rsidRPr="00C04AE6">
              <w:rPr>
                <w:rFonts w:ascii="Times New Roman" w:hAnsi="Times New Roman"/>
                <w:b/>
                <w:bCs/>
                <w:color w:val="000000" w:themeColor="text1"/>
                <w:kern w:val="0"/>
                <w:sz w:val="28"/>
                <w:szCs w:val="28"/>
                <w:lang w:val="kk-KZ"/>
              </w:rPr>
              <w:t xml:space="preserve">, </w:t>
            </w:r>
            <w:r w:rsidRPr="00C04AE6">
              <w:rPr>
                <w:rFonts w:ascii="Times New Roman" w:hAnsi="Times New Roman"/>
                <w:b/>
                <w:bCs/>
                <w:color w:val="000000" w:themeColor="text1"/>
                <w:kern w:val="0"/>
                <w:sz w:val="28"/>
                <w:szCs w:val="28"/>
                <w:lang w:val="kk-KZ"/>
              </w:rPr>
              <w:t>-</w:t>
            </w:r>
            <w:r w:rsidRPr="00C04AE6">
              <w:rPr>
                <w:rFonts w:ascii="Times New Roman" w:hAnsi="Times New Roman"/>
                <w:bCs/>
                <w:color w:val="000000" w:themeColor="text1"/>
                <w:kern w:val="0"/>
                <w:sz w:val="28"/>
                <w:szCs w:val="28"/>
                <w:lang w:val="kk-KZ"/>
              </w:rPr>
              <w:t>лық</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-лы</w:t>
            </w:r>
            <w:r w:rsidRPr="00C04AE6">
              <w:rPr>
                <w:rFonts w:ascii="Times New Roman" w:hAnsi="Times New Roman"/>
                <w:color w:val="000000" w:themeColor="text1"/>
                <w:kern w:val="0"/>
                <w:sz w:val="28"/>
                <w:szCs w:val="28"/>
                <w:lang w:val="kk-KZ"/>
              </w:rPr>
              <w:t xml:space="preserve"> тәрізді жұрнақтармен түрлене алатын сөздер болса;</w:t>
            </w:r>
          </w:p>
          <w:p w14:paraId="5D3842C8" w14:textId="0F2B80F4" w:rsidR="00450BB9" w:rsidRPr="00C04AE6" w:rsidRDefault="00450BB9"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көп денотатқа ортақ </w:t>
            </w:r>
            <w:r w:rsidRPr="00C04AE6">
              <w:rPr>
                <w:rFonts w:ascii="Times New Roman" w:hAnsi="Times New Roman"/>
                <w:i/>
                <w:iCs/>
                <w:color w:val="000000" w:themeColor="text1"/>
                <w:kern w:val="0"/>
                <w:sz w:val="28"/>
                <w:szCs w:val="28"/>
                <w:lang w:val="kk-KZ"/>
              </w:rPr>
              <w:t>үй</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ағаш</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мәшине</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 xml:space="preserve">тас </w:t>
            </w:r>
            <w:r w:rsidRPr="00C04AE6">
              <w:rPr>
                <w:rFonts w:ascii="Times New Roman" w:hAnsi="Times New Roman"/>
                <w:color w:val="000000" w:themeColor="text1"/>
                <w:kern w:val="0"/>
                <w:sz w:val="28"/>
                <w:szCs w:val="28"/>
                <w:lang w:val="kk-KZ"/>
              </w:rPr>
              <w:t>сөздері нақты мағынасынан ауытқып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дерексіздене бастаса;</w:t>
            </w:r>
          </w:p>
          <w:p w14:paraId="5266E898" w14:textId="33C6C330" w:rsidR="00450BB9" w:rsidRPr="00C04AE6" w:rsidRDefault="00450BB9" w:rsidP="002D6AE6">
            <w:pPr>
              <w:spacing w:after="0" w:line="240" w:lineRule="auto"/>
              <w:jc w:val="both"/>
              <w:rPr>
                <w:rFonts w:ascii="Times New Roman" w:hAnsi="Times New Roman"/>
                <w:i/>
                <w:iCs/>
                <w:color w:val="000000" w:themeColor="text1"/>
                <w:kern w:val="0"/>
                <w:sz w:val="28"/>
                <w:szCs w:val="28"/>
                <w:lang w:val="kk-KZ"/>
              </w:rPr>
            </w:pPr>
            <w:r w:rsidRPr="00C04AE6">
              <w:rPr>
                <w:rFonts w:ascii="Times New Roman" w:hAnsi="Times New Roman"/>
                <w:color w:val="000000" w:themeColor="text1"/>
                <w:kern w:val="0"/>
                <w:sz w:val="28"/>
                <w:szCs w:val="28"/>
                <w:lang w:val="kk-KZ"/>
              </w:rPr>
              <w:t>- бейнелі тіркестердегі мезгіл</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шақ атаулары болса: </w:t>
            </w:r>
            <w:r w:rsidRPr="00C04AE6">
              <w:rPr>
                <w:rFonts w:ascii="Times New Roman" w:hAnsi="Times New Roman"/>
                <w:i/>
                <w:iCs/>
                <w:color w:val="000000" w:themeColor="text1"/>
                <w:kern w:val="0"/>
                <w:sz w:val="28"/>
                <w:szCs w:val="28"/>
                <w:lang w:val="kk-KZ"/>
              </w:rPr>
              <w:t>күнұзаққа</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күнілгері</w:t>
            </w:r>
          </w:p>
          <w:p w14:paraId="50F5E550" w14:textId="1454D295" w:rsidR="00450BB9" w:rsidRPr="00C04AE6" w:rsidRDefault="00450BB9"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екі не үш сөзден тұратын зоологиялық атаулардың -</w:t>
            </w:r>
            <w:r w:rsidRPr="00C04AE6">
              <w:rPr>
                <w:rFonts w:ascii="Times New Roman" w:hAnsi="Times New Roman"/>
                <w:b/>
                <w:bCs/>
                <w:color w:val="000000" w:themeColor="text1"/>
                <w:kern w:val="0"/>
                <w:sz w:val="28"/>
                <w:szCs w:val="28"/>
                <w:lang w:val="kk-KZ"/>
              </w:rPr>
              <w:t>ды</w:t>
            </w:r>
            <w:r w:rsidR="003E2370" w:rsidRPr="00C04AE6">
              <w:rPr>
                <w:rFonts w:ascii="Times New Roman" w:hAnsi="Times New Roman"/>
                <w:b/>
                <w:bCs/>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жұрнағымен келетін алдыңғы екі сыңары және осы тіркестің </w:t>
            </w:r>
            <w:r w:rsidRPr="00C04AE6">
              <w:rPr>
                <w:rFonts w:ascii="Times New Roman" w:hAnsi="Times New Roman"/>
                <w:b/>
                <w:bCs/>
                <w:color w:val="000000" w:themeColor="text1"/>
                <w:kern w:val="0"/>
                <w:sz w:val="28"/>
                <w:szCs w:val="28"/>
                <w:lang w:val="kk-KZ"/>
              </w:rPr>
              <w:t>-лар</w:t>
            </w:r>
            <w:r w:rsidRPr="00C04AE6">
              <w:rPr>
                <w:rFonts w:ascii="Times New Roman" w:hAnsi="Times New Roman"/>
                <w:color w:val="000000" w:themeColor="text1"/>
                <w:kern w:val="0"/>
                <w:sz w:val="28"/>
                <w:szCs w:val="28"/>
                <w:lang w:val="kk-KZ"/>
              </w:rPr>
              <w:t xml:space="preserve"> жұрнағымен келетін түр атауы біріктірсе;</w:t>
            </w:r>
          </w:p>
          <w:p w14:paraId="046AFC97" w14:textId="0F1C5345" w:rsidR="00450BB9" w:rsidRPr="00C04AE6" w:rsidRDefault="00450BB9" w:rsidP="002D6AE6">
            <w:pPr>
              <w:shd w:val="clear" w:color="auto" w:fill="FFFFFF"/>
              <w:spacing w:after="0" w:line="240" w:lineRule="auto"/>
              <w:jc w:val="both"/>
              <w:rPr>
                <w:rFonts w:ascii="Times New Roman" w:eastAsia="Times New Roman" w:hAnsi="Times New Roman"/>
                <w:bCs/>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-ғыш</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-лы</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-ыс</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-ар</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-ды</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-лық/лік</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дік/тік</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лар/лер</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дар/тер</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жұрнақтарымен келетін сөздер терминдік мәнде жұмсалса:</w:t>
            </w:r>
          </w:p>
          <w:p w14:paraId="1768EE1F" w14:textId="1EDF6D99" w:rsidR="00450BB9" w:rsidRPr="00C04AE6" w:rsidRDefault="00450BB9" w:rsidP="002D6AE6">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аралық</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ішілік</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тану/таным</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хат</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қағаз</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жай</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 xml:space="preserve">хана </w:t>
            </w:r>
            <w:r w:rsidRPr="00C04AE6">
              <w:rPr>
                <w:rFonts w:ascii="Times New Roman" w:hAnsi="Times New Roman"/>
                <w:iCs/>
                <w:color w:val="000000" w:themeColor="text1"/>
                <w:kern w:val="0"/>
                <w:sz w:val="28"/>
                <w:szCs w:val="28"/>
                <w:lang w:val="kk-KZ"/>
              </w:rPr>
              <w:t>тәрізді аффиксойдтар арқылы келсе;</w:t>
            </w:r>
          </w:p>
          <w:p w14:paraId="2F83D6C2" w14:textId="2E1DD4B5" w:rsidR="00450BB9" w:rsidRPr="00C04AE6" w:rsidRDefault="00450BB9"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i/>
                <w:color w:val="000000" w:themeColor="text1"/>
                <w:kern w:val="0"/>
                <w:sz w:val="28"/>
                <w:szCs w:val="28"/>
                <w:lang w:val="kk-KZ"/>
              </w:rPr>
              <w:t>- көп</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әсіре</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еш</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әр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кей</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қай</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әлде</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бір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 xml:space="preserve">био </w:t>
            </w:r>
            <w:r w:rsidRPr="00C04AE6">
              <w:rPr>
                <w:rFonts w:ascii="Times New Roman" w:hAnsi="Times New Roman"/>
                <w:color w:val="000000" w:themeColor="text1"/>
                <w:kern w:val="0"/>
                <w:sz w:val="28"/>
                <w:szCs w:val="28"/>
                <w:lang w:val="kk-KZ"/>
              </w:rPr>
              <w:t>тәрізді лексемалар арқылы келсе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әлде</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әр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кей</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қай</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бір</w:t>
            </w:r>
            <w:r w:rsidRPr="00C04AE6">
              <w:rPr>
                <w:rFonts w:ascii="Times New Roman" w:hAnsi="Times New Roman"/>
                <w:color w:val="000000" w:themeColor="text1"/>
                <w:kern w:val="0"/>
                <w:sz w:val="28"/>
                <w:szCs w:val="28"/>
                <w:lang w:val="kk-KZ"/>
              </w:rPr>
              <w:t xml:space="preserve"> сөздері</w:t>
            </w:r>
            <w:r w:rsidRPr="00C04AE6">
              <w:rPr>
                <w:rFonts w:ascii="Times New Roman" w:hAnsi="Times New Roman"/>
                <w:i/>
                <w:color w:val="000000" w:themeColor="text1"/>
                <w:kern w:val="0"/>
                <w:sz w:val="28"/>
                <w:szCs w:val="28"/>
                <w:lang w:val="kk-KZ"/>
              </w:rPr>
              <w:t xml:space="preserve"> біреу</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кім</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не</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бір</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қашан</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қалай</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қайда</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аз</w:t>
            </w:r>
            <w:r w:rsidRPr="00C04AE6">
              <w:rPr>
                <w:rFonts w:ascii="Times New Roman" w:hAnsi="Times New Roman"/>
                <w:color w:val="000000" w:themeColor="text1"/>
                <w:kern w:val="0"/>
                <w:sz w:val="28"/>
                <w:szCs w:val="28"/>
                <w:lang w:val="kk-KZ"/>
              </w:rPr>
              <w:t xml:space="preserve"> есімдіктерімен тіркесіп келсе (</w:t>
            </w:r>
            <w:r w:rsidRPr="00C04AE6">
              <w:rPr>
                <w:rFonts w:ascii="Times New Roman" w:hAnsi="Times New Roman"/>
                <w:i/>
                <w:color w:val="000000" w:themeColor="text1"/>
                <w:kern w:val="0"/>
                <w:sz w:val="28"/>
                <w:szCs w:val="28"/>
                <w:lang w:val="kk-KZ"/>
              </w:rPr>
              <w:t>әлдебіреу</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әркім</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біраз</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әрқалай</w:t>
            </w:r>
            <w:r w:rsidR="00AB45EB" w:rsidRPr="00C04AE6">
              <w:rPr>
                <w:rFonts w:ascii="Times New Roman" w:hAnsi="Times New Roman"/>
                <w:i/>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сөздербірге жазылады.</w:t>
            </w:r>
          </w:p>
        </w:tc>
      </w:tr>
      <w:tr w:rsidR="00450BB9" w:rsidRPr="008617B9" w14:paraId="7E892505" w14:textId="77777777" w:rsidTr="002D6AE6">
        <w:tc>
          <w:tcPr>
            <w:tcW w:w="1994" w:type="dxa"/>
            <w:shd w:val="clear" w:color="auto" w:fill="auto"/>
          </w:tcPr>
          <w:p w14:paraId="7B64AA91" w14:textId="1D5031B8" w:rsidR="00450BB9" w:rsidRPr="00C04AE6" w:rsidRDefault="00450BB9" w:rsidP="002D6AE6">
            <w:pPr>
              <w:spacing w:after="0" w:line="240" w:lineRule="auto"/>
              <w:jc w:val="both"/>
              <w:rPr>
                <w:rFonts w:ascii="Times New Roman" w:eastAsia="Times New Roman" w:hAnsi="Times New Roman"/>
                <w:b/>
                <w:i/>
                <w:color w:val="000000" w:themeColor="text1"/>
                <w:kern w:val="0"/>
                <w:sz w:val="28"/>
                <w:szCs w:val="28"/>
                <w:lang w:val="kk-KZ" w:eastAsia="ru-RU"/>
              </w:rPr>
            </w:pPr>
            <w:r w:rsidRPr="00C04AE6">
              <w:rPr>
                <w:rFonts w:ascii="Times New Roman" w:eastAsia="Times New Roman" w:hAnsi="Times New Roman"/>
                <w:i/>
                <w:color w:val="000000" w:themeColor="text1"/>
                <w:kern w:val="0"/>
                <w:sz w:val="28"/>
                <w:szCs w:val="28"/>
                <w:lang w:val="kk-KZ" w:eastAsia="ru-RU"/>
              </w:rPr>
              <w:t xml:space="preserve">Тілдік заңдылық </w:t>
            </w:r>
            <w:r w:rsidRPr="00C04AE6">
              <w:rPr>
                <w:rFonts w:ascii="Times New Roman" w:eastAsia="Times New Roman" w:hAnsi="Times New Roman"/>
                <w:i/>
                <w:color w:val="000000" w:themeColor="text1"/>
                <w:kern w:val="0"/>
                <w:sz w:val="28"/>
                <w:szCs w:val="28"/>
                <w:lang w:val="kk-KZ" w:eastAsia="ru-RU"/>
              </w:rPr>
              <w:lastRenderedPageBreak/>
              <w:t>ескерілмей</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екі сыңарлы сөздің бір мағына беріп</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екі дауыстының қатар келуі арқылы сөздердің біргуі:</w:t>
            </w:r>
          </w:p>
        </w:tc>
        <w:tc>
          <w:tcPr>
            <w:tcW w:w="7544" w:type="dxa"/>
            <w:shd w:val="clear" w:color="auto" w:fill="auto"/>
          </w:tcPr>
          <w:p w14:paraId="5FF072FC" w14:textId="74912692" w:rsidR="00B3248C" w:rsidRPr="00C04AE6" w:rsidRDefault="00B3248C" w:rsidP="002D6AE6">
            <w:pPr>
              <w:spacing w:after="0" w:line="240" w:lineRule="auto"/>
              <w:jc w:val="both"/>
              <w:rPr>
                <w:rFonts w:ascii="Times New Roman" w:eastAsia="Times New Roman" w:hAnsi="Times New Roman"/>
                <w:b/>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lastRenderedPageBreak/>
              <w:t>- екі дауыстының қатар келуі</w:t>
            </w:r>
            <w:r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Е+Е</w:t>
            </w:r>
            <w:r w:rsidRPr="00C04AE6">
              <w:rPr>
                <w:rFonts w:ascii="Times New Roman" w:eastAsia="Times New Roman" w:hAnsi="Times New Roman"/>
                <w:bCs/>
                <w:color w:val="000000" w:themeColor="text1"/>
                <w:kern w:val="0"/>
                <w:sz w:val="28"/>
                <w:szCs w:val="28"/>
                <w:lang w:val="kk-KZ" w:eastAsia="ru-RU"/>
              </w:rPr>
              <w:t xml:space="preserve"> </w:t>
            </w:r>
            <w:r w:rsidR="00AB45EB" w:rsidRPr="00C04AE6">
              <w:rPr>
                <w:rFonts w:ascii="Times New Roman" w:eastAsia="Times New Roman" w:hAnsi="Times New Roman"/>
                <w:bCs/>
                <w:color w:val="000000" w:themeColor="text1"/>
                <w:kern w:val="0"/>
                <w:sz w:val="28"/>
                <w:szCs w:val="28"/>
                <w:lang w:val="kk-KZ" w:eastAsia="ru-RU"/>
              </w:rPr>
              <w:t xml:space="preserve">) </w:t>
            </w:r>
            <w:r w:rsidRPr="00C04AE6">
              <w:rPr>
                <w:rFonts w:ascii="Times New Roman" w:eastAsia="Times New Roman" w:hAnsi="Times New Roman"/>
                <w:bCs/>
                <w:color w:val="000000" w:themeColor="text1"/>
                <w:kern w:val="0"/>
                <w:sz w:val="28"/>
                <w:szCs w:val="28"/>
                <w:lang w:val="kk-KZ" w:eastAsia="ru-RU"/>
              </w:rPr>
              <w:t>:</w:t>
            </w:r>
            <w:r w:rsidRPr="00C04AE6">
              <w:rPr>
                <w:rFonts w:ascii="Times New Roman" w:eastAsia="Times New Roman" w:hAnsi="Times New Roman"/>
                <w:bCs/>
                <w:i/>
                <w:color w:val="000000" w:themeColor="text1"/>
                <w:kern w:val="0"/>
                <w:sz w:val="28"/>
                <w:szCs w:val="28"/>
                <w:lang w:val="kk-KZ" w:eastAsia="ru-RU"/>
              </w:rPr>
              <w:t xml:space="preserve">биеемшек </w:t>
            </w:r>
            <w:r w:rsidRPr="00C04AE6">
              <w:rPr>
                <w:rFonts w:ascii="Times New Roman" w:eastAsia="Times New Roman" w:hAnsi="Times New Roman"/>
                <w:i/>
                <w:iCs/>
                <w:color w:val="000000" w:themeColor="text1"/>
                <w:kern w:val="0"/>
                <w:sz w:val="28"/>
                <w:szCs w:val="28"/>
                <w:lang w:val="kk-KZ" w:eastAsia="ru-RU"/>
              </w:rPr>
              <w:t>(өс.</w:t>
            </w:r>
            <w:r w:rsidR="00AB45EB" w:rsidRPr="00C04AE6">
              <w:rPr>
                <w:rFonts w:ascii="Times New Roman" w:eastAsia="Times New Roman" w:hAnsi="Times New Roman"/>
                <w:i/>
                <w:iCs/>
                <w:color w:val="000000" w:themeColor="text1"/>
                <w:kern w:val="0"/>
                <w:sz w:val="28"/>
                <w:szCs w:val="28"/>
                <w:lang w:val="kk-KZ" w:eastAsia="ru-RU"/>
              </w:rPr>
              <w:t xml:space="preserve">) </w:t>
            </w:r>
            <w:r w:rsidR="003E2370" w:rsidRPr="00C04AE6">
              <w:rPr>
                <w:rFonts w:ascii="Times New Roman" w:eastAsia="Times New Roman" w:hAnsi="Times New Roman"/>
                <w:i/>
                <w:iCs/>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биеемшегі</w:t>
            </w:r>
          </w:p>
          <w:p w14:paraId="2678268F" w14:textId="2B55447B" w:rsidR="00B3248C" w:rsidRPr="00C04AE6" w:rsidRDefault="00B3248C" w:rsidP="002D6AE6">
            <w:pPr>
              <w:spacing w:after="0" w:line="240" w:lineRule="auto"/>
              <w:jc w:val="both"/>
              <w:rPr>
                <w:rFonts w:ascii="Times New Roman" w:eastAsia="Times New Roman" w:hAnsi="Times New Roman"/>
                <w:i/>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lastRenderedPageBreak/>
              <w:t>- екі дауыстының қатар келуі (А+А</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bCs/>
                <w:i/>
                <w:color w:val="000000" w:themeColor="text1"/>
                <w:kern w:val="0"/>
                <w:sz w:val="28"/>
                <w:szCs w:val="28"/>
                <w:lang w:val="kk-KZ" w:eastAsia="ru-RU"/>
              </w:rPr>
              <w:t xml:space="preserve">алааяқ: </w:t>
            </w:r>
            <w:r w:rsidRPr="00C04AE6">
              <w:rPr>
                <w:rFonts w:ascii="Times New Roman" w:eastAsia="Times New Roman" w:hAnsi="Times New Roman"/>
                <w:i/>
                <w:color w:val="000000" w:themeColor="text1"/>
                <w:kern w:val="0"/>
                <w:sz w:val="28"/>
                <w:szCs w:val="28"/>
                <w:lang w:val="kk-KZ" w:eastAsia="ru-RU"/>
              </w:rPr>
              <w:t>алааяқ мэлін</w:t>
            </w:r>
            <w:r w:rsidRPr="00C04AE6">
              <w:rPr>
                <w:rFonts w:ascii="Times New Roman" w:eastAsia="Times New Roman" w:hAnsi="Times New Roman"/>
                <w:bCs/>
                <w:i/>
                <w:color w:val="000000" w:themeColor="text1"/>
                <w:kern w:val="0"/>
                <w:sz w:val="28"/>
                <w:szCs w:val="28"/>
                <w:lang w:val="kk-KZ" w:eastAsia="ru-RU"/>
              </w:rPr>
              <w:t xml:space="preserve"> бақаауыз</w:t>
            </w:r>
            <w:r w:rsidR="003E2370" w:rsidRPr="00C04AE6">
              <w:rPr>
                <w:rFonts w:ascii="Times New Roman" w:eastAsia="Times New Roman" w:hAnsi="Times New Roman"/>
                <w:bCs/>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бақаауыз;</w:t>
            </w:r>
          </w:p>
          <w:p w14:paraId="6A6BFCD6" w14:textId="18B25271" w:rsidR="00B3248C" w:rsidRPr="00C04AE6" w:rsidRDefault="00B3248C" w:rsidP="002D6AE6">
            <w:pPr>
              <w:spacing w:after="0" w:line="240" w:lineRule="auto"/>
              <w:jc w:val="both"/>
              <w:rPr>
                <w:rFonts w:ascii="Times New Roman" w:eastAsia="Times New Roman" w:hAnsi="Times New Roman"/>
                <w:i/>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қысаң және ашық дауыстының қатар келуі (Ы+А</w:t>
            </w:r>
            <w:r w:rsidR="00AB45EB"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w:t>
            </w:r>
            <w:r w:rsidRPr="00C04AE6">
              <w:rPr>
                <w:rFonts w:ascii="Times New Roman" w:eastAsia="Times New Roman" w:hAnsi="Times New Roman"/>
                <w:i/>
                <w:color w:val="000000" w:themeColor="text1"/>
                <w:kern w:val="0"/>
                <w:sz w:val="28"/>
                <w:szCs w:val="28"/>
                <w:lang w:val="kk-KZ" w:eastAsia="ru-RU"/>
              </w:rPr>
              <w:t>салпыауыз</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салпыауыз</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 xml:space="preserve">сарыағаш </w:t>
            </w:r>
            <w:r w:rsidRPr="00C04AE6">
              <w:rPr>
                <w:rFonts w:ascii="Times New Roman" w:eastAsia="Times New Roman" w:hAnsi="Times New Roman"/>
                <w:bCs/>
                <w:i/>
                <w:iCs/>
                <w:color w:val="000000" w:themeColor="text1"/>
                <w:kern w:val="0"/>
                <w:sz w:val="28"/>
                <w:szCs w:val="28"/>
                <w:lang w:val="kk-KZ" w:eastAsia="ru-RU"/>
              </w:rPr>
              <w:t>(өс.</w:t>
            </w:r>
            <w:r w:rsidR="00AB45EB" w:rsidRPr="00C04AE6">
              <w:rPr>
                <w:rFonts w:ascii="Times New Roman" w:eastAsia="Times New Roman" w:hAnsi="Times New Roman"/>
                <w:bCs/>
                <w:i/>
                <w:iCs/>
                <w:color w:val="000000" w:themeColor="text1"/>
                <w:kern w:val="0"/>
                <w:sz w:val="28"/>
                <w:szCs w:val="28"/>
                <w:lang w:val="kk-KZ" w:eastAsia="ru-RU"/>
              </w:rPr>
              <w:t xml:space="preserve">) </w:t>
            </w:r>
            <w:r w:rsidR="003E2370" w:rsidRPr="00C04AE6">
              <w:rPr>
                <w:rFonts w:ascii="Times New Roman" w:eastAsia="Times New Roman" w:hAnsi="Times New Roman"/>
                <w:bCs/>
                <w:i/>
                <w:iCs/>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сарыала</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 xml:space="preserve">сарыандыз </w:t>
            </w:r>
            <w:r w:rsidRPr="00C04AE6">
              <w:rPr>
                <w:rFonts w:ascii="Times New Roman" w:eastAsia="Times New Roman" w:hAnsi="Times New Roman"/>
                <w:bCs/>
                <w:i/>
                <w:iCs/>
                <w:color w:val="000000" w:themeColor="text1"/>
                <w:kern w:val="0"/>
                <w:sz w:val="28"/>
                <w:szCs w:val="28"/>
                <w:lang w:val="kk-KZ" w:eastAsia="ru-RU"/>
              </w:rPr>
              <w:t>(өс.</w:t>
            </w:r>
            <w:r w:rsidR="00AB45EB" w:rsidRPr="00C04AE6">
              <w:rPr>
                <w:rFonts w:ascii="Times New Roman" w:eastAsia="Times New Roman" w:hAnsi="Times New Roman"/>
                <w:bCs/>
                <w:i/>
                <w:iCs/>
                <w:color w:val="000000" w:themeColor="text1"/>
                <w:kern w:val="0"/>
                <w:sz w:val="28"/>
                <w:szCs w:val="28"/>
                <w:lang w:val="kk-KZ" w:eastAsia="ru-RU"/>
              </w:rPr>
              <w:t xml:space="preserve">) </w:t>
            </w:r>
            <w:r w:rsidR="003E2370" w:rsidRPr="00C04AE6">
              <w:rPr>
                <w:rFonts w:ascii="Times New Roman" w:eastAsia="Times New Roman" w:hAnsi="Times New Roman"/>
                <w:bCs/>
                <w:i/>
                <w:iCs/>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 xml:space="preserve">сарыатан </w:t>
            </w:r>
            <w:r w:rsidRPr="00C04AE6">
              <w:rPr>
                <w:rFonts w:ascii="Times New Roman" w:eastAsia="Times New Roman" w:hAnsi="Times New Roman"/>
                <w:bCs/>
                <w:i/>
                <w:iCs/>
                <w:color w:val="000000" w:themeColor="text1"/>
                <w:kern w:val="0"/>
                <w:sz w:val="28"/>
                <w:szCs w:val="28"/>
                <w:lang w:val="kk-KZ" w:eastAsia="ru-RU"/>
              </w:rPr>
              <w:t>(үлкен атан түйе</w:t>
            </w:r>
            <w:r w:rsidR="00AB45EB" w:rsidRPr="00C04AE6">
              <w:rPr>
                <w:rFonts w:ascii="Times New Roman" w:eastAsia="Times New Roman" w:hAnsi="Times New Roman"/>
                <w:bCs/>
                <w:i/>
                <w:iCs/>
                <w:color w:val="000000" w:themeColor="text1"/>
                <w:kern w:val="0"/>
                <w:sz w:val="28"/>
                <w:szCs w:val="28"/>
                <w:lang w:val="kk-KZ" w:eastAsia="ru-RU"/>
              </w:rPr>
              <w:t xml:space="preserve">) </w:t>
            </w:r>
            <w:r w:rsidR="003E2370" w:rsidRPr="00C04AE6">
              <w:rPr>
                <w:rFonts w:ascii="Times New Roman" w:eastAsia="Times New Roman" w:hAnsi="Times New Roman"/>
                <w:bCs/>
                <w:i/>
                <w:iCs/>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сарыауыз</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ұйқыашар</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шыбыртқыаяқты</w:t>
            </w:r>
            <w:r w:rsidR="003E2370" w:rsidRPr="00C04AE6">
              <w:rPr>
                <w:rFonts w:ascii="Times New Roman" w:eastAsia="Times New Roman" w:hAnsi="Times New Roman"/>
                <w:i/>
                <w:color w:val="000000" w:themeColor="text1"/>
                <w:kern w:val="0"/>
                <w:sz w:val="28"/>
                <w:szCs w:val="28"/>
                <w:lang w:val="kk-KZ" w:eastAsia="ru-RU"/>
              </w:rPr>
              <w:t xml:space="preserve">, </w:t>
            </w:r>
            <w:r w:rsidRPr="00C04AE6">
              <w:rPr>
                <w:rFonts w:ascii="Times New Roman" w:eastAsia="Times New Roman" w:hAnsi="Times New Roman"/>
                <w:i/>
                <w:color w:val="000000" w:themeColor="text1"/>
                <w:kern w:val="0"/>
                <w:sz w:val="28"/>
                <w:szCs w:val="28"/>
                <w:lang w:val="kk-KZ" w:eastAsia="ru-RU"/>
              </w:rPr>
              <w:t>шыныаяқ.</w:t>
            </w:r>
          </w:p>
          <w:p w14:paraId="4BCF831F" w14:textId="6B6D71CF" w:rsidR="00B3248C" w:rsidRPr="00C04AE6" w:rsidRDefault="00B3248C" w:rsidP="002D6AE6">
            <w:pPr>
              <w:autoSpaceDE w:val="0"/>
              <w:autoSpaceDN w:val="0"/>
              <w:adjustRightInd w:val="0"/>
              <w:spacing w:after="0" w:line="240" w:lineRule="auto"/>
              <w:jc w:val="both"/>
              <w:rPr>
                <w:rFonts w:ascii="Times New Roman" w:hAnsi="Times New Roman"/>
                <w:i/>
                <w:iCs/>
                <w:color w:val="000000" w:themeColor="text1"/>
                <w:kern w:val="0"/>
                <w:sz w:val="28"/>
                <w:szCs w:val="28"/>
                <w:lang w:val="kk-KZ"/>
              </w:rPr>
            </w:pPr>
            <w:r w:rsidRPr="00C04AE6">
              <w:rPr>
                <w:rFonts w:ascii="Times New Roman" w:hAnsi="Times New Roman"/>
                <w:color w:val="000000" w:themeColor="text1"/>
                <w:kern w:val="0"/>
                <w:sz w:val="28"/>
                <w:szCs w:val="28"/>
                <w:lang w:val="kk-KZ"/>
              </w:rPr>
              <w:t>- еріндік және езулік дауыстыларының қатар келуі (О+А</w:t>
            </w:r>
            <w:r w:rsidR="00AB45EB" w:rsidRPr="00C04AE6">
              <w:rPr>
                <w:rFonts w:ascii="Times New Roman" w:hAnsi="Times New Roman"/>
                <w:color w:val="000000" w:themeColor="text1"/>
                <w:kern w:val="0"/>
                <w:sz w:val="28"/>
                <w:szCs w:val="28"/>
                <w:lang w:val="kk-KZ"/>
              </w:rPr>
              <w:t xml:space="preserve">) </w:t>
            </w:r>
            <w:r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hAnsi="Times New Roman"/>
                <w:i/>
                <w:color w:val="000000" w:themeColor="text1"/>
                <w:kern w:val="0"/>
                <w:sz w:val="28"/>
                <w:szCs w:val="28"/>
                <w:lang w:val="kk-KZ"/>
              </w:rPr>
              <w:t>экоахуал</w:t>
            </w:r>
            <w:r w:rsidR="003E2370" w:rsidRPr="00C04AE6">
              <w:rPr>
                <w:rFonts w:ascii="Times New Roman" w:hAnsi="Times New Roman"/>
                <w:bCs/>
                <w:i/>
                <w:color w:val="000000" w:themeColor="text1"/>
                <w:kern w:val="0"/>
                <w:sz w:val="28"/>
                <w:szCs w:val="28"/>
                <w:lang w:val="kk-KZ"/>
              </w:rPr>
              <w:t xml:space="preserve">, </w:t>
            </w:r>
            <w:r w:rsidRPr="00C04AE6">
              <w:rPr>
                <w:rFonts w:ascii="Times New Roman" w:hAnsi="Times New Roman"/>
                <w:bCs/>
                <w:i/>
                <w:color w:val="000000" w:themeColor="text1"/>
                <w:kern w:val="0"/>
                <w:sz w:val="28"/>
                <w:szCs w:val="28"/>
                <w:lang w:val="kk-KZ"/>
              </w:rPr>
              <w:t xml:space="preserve">биоакустика </w:t>
            </w:r>
            <w:r w:rsidRPr="00C04AE6">
              <w:rPr>
                <w:rFonts w:ascii="Times New Roman" w:hAnsi="Times New Roman"/>
                <w:i/>
                <w:iCs/>
                <w:color w:val="000000" w:themeColor="text1"/>
                <w:kern w:val="0"/>
                <w:sz w:val="28"/>
                <w:szCs w:val="28"/>
                <w:lang w:val="kk-KZ"/>
              </w:rPr>
              <w:t>(биол.</w:t>
            </w:r>
            <w:r w:rsidR="00AB45EB" w:rsidRPr="00C04AE6">
              <w:rPr>
                <w:rFonts w:ascii="Times New Roman" w:hAnsi="Times New Roman"/>
                <w:i/>
                <w:iCs/>
                <w:color w:val="000000" w:themeColor="text1"/>
                <w:kern w:val="0"/>
                <w:sz w:val="28"/>
                <w:szCs w:val="28"/>
                <w:lang w:val="kk-KZ"/>
              </w:rPr>
              <w:t xml:space="preserve">) </w:t>
            </w:r>
            <w:r w:rsidRPr="00C04AE6">
              <w:rPr>
                <w:rFonts w:ascii="Times New Roman" w:hAnsi="Times New Roman"/>
                <w:i/>
                <w:iCs/>
                <w:color w:val="000000" w:themeColor="text1"/>
                <w:kern w:val="0"/>
                <w:sz w:val="28"/>
                <w:szCs w:val="28"/>
                <w:lang w:val="kk-KZ"/>
              </w:rPr>
              <w:t>.</w:t>
            </w:r>
          </w:p>
          <w:p w14:paraId="72E60CE2" w14:textId="36F2DAA4" w:rsidR="00450BB9" w:rsidRPr="00C04AE6" w:rsidRDefault="00B3248C"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Жуан және жіңішке дауыстының қатар келуі </w:t>
            </w:r>
            <w:r w:rsidRPr="00C04AE6">
              <w:rPr>
                <w:rFonts w:ascii="Times New Roman" w:eastAsia="Times New Roman" w:hAnsi="Times New Roman"/>
                <w:color w:val="000000" w:themeColor="text1"/>
                <w:kern w:val="0"/>
                <w:sz w:val="28"/>
                <w:szCs w:val="28"/>
                <w:lang w:val="kk-KZ" w:eastAsia="ru-RU"/>
              </w:rPr>
              <w:t>(</w:t>
            </w:r>
            <w:r w:rsidRPr="00C04AE6">
              <w:rPr>
                <w:rFonts w:ascii="Times New Roman" w:hAnsi="Times New Roman"/>
                <w:color w:val="000000" w:themeColor="text1"/>
                <w:kern w:val="0"/>
                <w:sz w:val="28"/>
                <w:szCs w:val="28"/>
                <w:lang w:val="kk-KZ"/>
              </w:rPr>
              <w:t>О+Ә</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 </w:t>
            </w:r>
            <w:r w:rsidRPr="00C04AE6">
              <w:rPr>
                <w:rFonts w:ascii="Times New Roman" w:hAnsi="Times New Roman"/>
                <w:bCs/>
                <w:i/>
                <w:color w:val="000000" w:themeColor="text1"/>
                <w:kern w:val="0"/>
                <w:sz w:val="28"/>
                <w:szCs w:val="28"/>
                <w:lang w:val="kk-KZ"/>
              </w:rPr>
              <w:t xml:space="preserve">биоәдіс </w:t>
            </w:r>
            <w:r w:rsidRPr="00C04AE6">
              <w:rPr>
                <w:rFonts w:ascii="Times New Roman" w:hAnsi="Times New Roman"/>
                <w:i/>
                <w:iCs/>
                <w:color w:val="000000" w:themeColor="text1"/>
                <w:kern w:val="0"/>
                <w:sz w:val="28"/>
                <w:szCs w:val="28"/>
                <w:lang w:val="kk-KZ"/>
              </w:rPr>
              <w:t>(биол.</w:t>
            </w:r>
            <w:r w:rsidR="00AB45EB" w:rsidRPr="00C04AE6">
              <w:rPr>
                <w:rFonts w:ascii="Times New Roman" w:hAnsi="Times New Roman"/>
                <w:i/>
                <w:iCs/>
                <w:color w:val="000000" w:themeColor="text1"/>
                <w:kern w:val="0"/>
                <w:sz w:val="28"/>
                <w:szCs w:val="28"/>
                <w:lang w:val="kk-KZ"/>
              </w:rPr>
              <w:t xml:space="preserve">) </w:t>
            </w:r>
            <w:r w:rsidR="003E2370" w:rsidRPr="00C04AE6">
              <w:rPr>
                <w:rFonts w:ascii="Times New Roman" w:hAnsi="Times New Roman"/>
                <w:i/>
                <w:iCs/>
                <w:color w:val="000000" w:themeColor="text1"/>
                <w:kern w:val="0"/>
                <w:sz w:val="28"/>
                <w:szCs w:val="28"/>
                <w:lang w:val="kk-KZ"/>
              </w:rPr>
              <w:t xml:space="preserve">, </w:t>
            </w:r>
            <w:r w:rsidRPr="00C04AE6">
              <w:rPr>
                <w:rFonts w:ascii="Times New Roman" w:hAnsi="Times New Roman"/>
                <w:bCs/>
                <w:i/>
                <w:color w:val="000000" w:themeColor="text1"/>
                <w:kern w:val="0"/>
                <w:sz w:val="28"/>
                <w:szCs w:val="28"/>
                <w:lang w:val="kk-KZ"/>
              </w:rPr>
              <w:t>биоәлеуметтік</w:t>
            </w:r>
            <w:r w:rsidR="003E2370" w:rsidRPr="00C04AE6">
              <w:rPr>
                <w:rFonts w:ascii="Times New Roman" w:hAnsi="Times New Roman"/>
                <w:bCs/>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биоәлеуметтік</w:t>
            </w:r>
            <w:r w:rsidR="003E2370" w:rsidRPr="00C04AE6">
              <w:rPr>
                <w:rFonts w:ascii="Times New Roman" w:hAnsi="Times New Roman"/>
                <w:i/>
                <w:color w:val="000000" w:themeColor="text1"/>
                <w:kern w:val="0"/>
                <w:sz w:val="28"/>
                <w:szCs w:val="28"/>
                <w:lang w:val="kk-KZ"/>
              </w:rPr>
              <w:t xml:space="preserve">, </w:t>
            </w:r>
            <w:r w:rsidRPr="00C04AE6">
              <w:rPr>
                <w:rFonts w:ascii="Times New Roman" w:hAnsi="Times New Roman"/>
                <w:bCs/>
                <w:i/>
                <w:color w:val="000000" w:themeColor="text1"/>
                <w:kern w:val="0"/>
                <w:sz w:val="28"/>
                <w:szCs w:val="28"/>
                <w:lang w:val="kk-KZ"/>
              </w:rPr>
              <w:t>биоәртүрлілік.</w:t>
            </w:r>
          </w:p>
        </w:tc>
      </w:tr>
      <w:tr w:rsidR="00F5630E" w:rsidRPr="00C04AE6" w14:paraId="6EBE568B" w14:textId="77777777" w:rsidTr="002D6AE6">
        <w:tc>
          <w:tcPr>
            <w:tcW w:w="1994" w:type="dxa"/>
            <w:shd w:val="clear" w:color="auto" w:fill="auto"/>
          </w:tcPr>
          <w:p w14:paraId="6E5E38CF" w14:textId="7EDB3F2E" w:rsidR="00F5630E" w:rsidRPr="00C04AE6" w:rsidRDefault="00F5630E" w:rsidP="002D6AE6">
            <w:pPr>
              <w:spacing w:after="0" w:line="240" w:lineRule="auto"/>
              <w:jc w:val="both"/>
              <w:rPr>
                <w:rFonts w:ascii="Times New Roman" w:hAnsi="Times New Roman"/>
                <w:i/>
                <w:color w:val="000000" w:themeColor="text1"/>
                <w:kern w:val="0"/>
                <w:sz w:val="28"/>
                <w:szCs w:val="28"/>
                <w:lang w:val="kk-KZ"/>
              </w:rPr>
            </w:pPr>
            <w:r w:rsidRPr="00C04AE6">
              <w:rPr>
                <w:rFonts w:ascii="Times New Roman" w:hAnsi="Times New Roman"/>
                <w:i/>
                <w:color w:val="000000" w:themeColor="text1"/>
                <w:kern w:val="0"/>
                <w:sz w:val="28"/>
                <w:szCs w:val="28"/>
                <w:lang w:val="kk-KZ"/>
              </w:rPr>
              <w:lastRenderedPageBreak/>
              <w:t>ә</w:t>
            </w:r>
            <w:r w:rsidR="00AB45EB" w:rsidRPr="00C04AE6">
              <w:rPr>
                <w:rFonts w:ascii="Times New Roman" w:hAnsi="Times New Roman"/>
                <w:i/>
                <w:color w:val="000000" w:themeColor="text1"/>
                <w:kern w:val="0"/>
                <w:sz w:val="28"/>
                <w:szCs w:val="28"/>
                <w:lang w:val="kk-KZ"/>
              </w:rPr>
              <w:t xml:space="preserve">) </w:t>
            </w:r>
            <w:r w:rsidRPr="00C04AE6">
              <w:rPr>
                <w:rFonts w:ascii="Times New Roman" w:hAnsi="Times New Roman"/>
                <w:i/>
                <w:color w:val="000000" w:themeColor="text1"/>
                <w:kern w:val="0"/>
                <w:sz w:val="28"/>
                <w:szCs w:val="28"/>
                <w:lang w:val="kk-KZ"/>
              </w:rPr>
              <w:t xml:space="preserve">бас әріп </w:t>
            </w:r>
          </w:p>
        </w:tc>
        <w:tc>
          <w:tcPr>
            <w:tcW w:w="7544" w:type="dxa"/>
            <w:shd w:val="clear" w:color="auto" w:fill="auto"/>
          </w:tcPr>
          <w:p w14:paraId="2FB6511D" w14:textId="77777777" w:rsidR="00F5630E" w:rsidRPr="00C04AE6" w:rsidRDefault="00F5630E"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сөйлемнің не мәтіннің басталуы;</w:t>
            </w:r>
          </w:p>
          <w:p w14:paraId="00529F61" w14:textId="77777777" w:rsidR="00F5630E" w:rsidRPr="00C04AE6" w:rsidRDefault="00F5630E" w:rsidP="002D6A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жалқы есімдердің жеке атаулардың болуы;</w:t>
            </w:r>
          </w:p>
          <w:p w14:paraId="7CB8F78B" w14:textId="77777777" w:rsidR="00F5630E" w:rsidRPr="00C04AE6" w:rsidRDefault="00F5630E"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Жалқы есім;</w:t>
            </w:r>
          </w:p>
          <w:p w14:paraId="5EFD8F40" w14:textId="53734C36" w:rsidR="00F5630E" w:rsidRPr="00C04AE6" w:rsidRDefault="00F5630E"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w:t>
            </w:r>
            <w:r w:rsidR="003175C1"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Ертегі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миф</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аңыз</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әпсана кейіпкерлерінің есімдері (мал</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құс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ит т.б.</w:t>
            </w:r>
            <w:r w:rsidR="00AB45EB" w:rsidRPr="00C04AE6">
              <w:rPr>
                <w:rFonts w:ascii="Times New Roman" w:hAnsi="Times New Roman"/>
                <w:color w:val="000000" w:themeColor="text1"/>
                <w:kern w:val="0"/>
                <w:sz w:val="28"/>
                <w:szCs w:val="28"/>
                <w:lang w:val="kk-KZ"/>
              </w:rPr>
              <w:t xml:space="preserve">) </w:t>
            </w:r>
          </w:p>
          <w:p w14:paraId="406D66F0" w14:textId="77777777" w:rsidR="00F5630E" w:rsidRPr="00C04AE6" w:rsidRDefault="003175C1"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Әрбір бөлігі жеке-дара атау ретінде қолданыла алатын сөздер</w:t>
            </w:r>
          </w:p>
          <w:p w14:paraId="4012D31D" w14:textId="65989962"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Ертегілер мен аңыздардағы кейіпкерлердің есімдері (мысалы</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мал</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құс</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ит атаулары</w:t>
            </w:r>
            <w:r w:rsidR="00AB45EB" w:rsidRPr="00C04AE6">
              <w:rPr>
                <w:rFonts w:ascii="Times New Roman" w:hAnsi="Times New Roman"/>
                <w:color w:val="000000" w:themeColor="text1"/>
                <w:kern w:val="0"/>
                <w:sz w:val="28"/>
                <w:szCs w:val="28"/>
                <w:lang w:val="kk-KZ"/>
              </w:rPr>
              <w:t xml:space="preserve">) </w:t>
            </w:r>
          </w:p>
          <w:p w14:paraId="2D39D5C7" w14:textId="55E060CB"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Мемлекет</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республика</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жоғарғы мекемелер мен ұйымдардың күрделі атауларының әр сөзі</w:t>
            </w:r>
          </w:p>
          <w:p w14:paraId="1ECB0FC2" w14:textId="77777777"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Кісі аттарымен қабаттаса айтылатын тұрақты эпитеттер жалқы есімнің алдынан келсе</w:t>
            </w:r>
          </w:p>
          <w:p w14:paraId="6F283E7F" w14:textId="329E43FA"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Корея</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индонезия</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бирма</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тайланд т.б. халықтардың аты-жөндерінің әрбір сөзі</w:t>
            </w:r>
          </w:p>
          <w:p w14:paraId="75F270BD" w14:textId="3A97FDFF" w:rsidR="00F5630E" w:rsidRPr="00C04AE6" w:rsidRDefault="003175C1" w:rsidP="002D6AE6">
            <w:pPr>
              <w:autoSpaceDE w:val="0"/>
              <w:autoSpaceDN w:val="0"/>
              <w:adjustRightInd w:val="0"/>
              <w:spacing w:after="0" w:line="240" w:lineRule="auto"/>
              <w:contextualSpacing/>
              <w:jc w:val="both"/>
              <w:rPr>
                <w:rFonts w:ascii="Times New Roman" w:hAnsi="Times New Roman"/>
                <w:bCs/>
                <w:i/>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Араб</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түрік</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парсы тіліндегі адам аттары (кісінің әлеуметтік тегін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туыстық қатынасын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турған жерін білдіретін құрама сөздер мен көмекші сөздер </w:t>
            </w:r>
            <w:r w:rsidR="00F5630E" w:rsidRPr="00C04AE6">
              <w:rPr>
                <w:rFonts w:ascii="Times New Roman" w:hAnsi="Times New Roman"/>
                <w:bCs/>
                <w:i/>
                <w:iCs/>
                <w:color w:val="000000" w:themeColor="text1"/>
                <w:kern w:val="0"/>
                <w:sz w:val="28"/>
                <w:szCs w:val="28"/>
                <w:lang w:val="kk-KZ"/>
              </w:rPr>
              <w:t>(ас</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бей</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тегін</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зада</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ан</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паша</w:t>
            </w:r>
            <w:r w:rsidR="003E2370" w:rsidRPr="00C04AE6">
              <w:rPr>
                <w:rFonts w:ascii="Times New Roman" w:hAnsi="Times New Roman"/>
                <w:bCs/>
                <w:i/>
                <w:iCs/>
                <w:color w:val="000000" w:themeColor="text1"/>
                <w:kern w:val="0"/>
                <w:sz w:val="28"/>
                <w:szCs w:val="28"/>
                <w:lang w:val="kk-KZ"/>
              </w:rPr>
              <w:t xml:space="preserve">, </w:t>
            </w:r>
            <w:r w:rsidR="000F3B3B" w:rsidRPr="00C04AE6">
              <w:rPr>
                <w:rFonts w:ascii="Times New Roman" w:hAnsi="Times New Roman"/>
                <w:bCs/>
                <w:i/>
                <w:iCs/>
                <w:color w:val="000000" w:themeColor="text1"/>
                <w:kern w:val="0"/>
                <w:sz w:val="28"/>
                <w:szCs w:val="28"/>
                <w:lang w:val="kk-KZ"/>
              </w:rPr>
              <w:t>а</w:t>
            </w:r>
            <w:r w:rsidR="00F5630E" w:rsidRPr="00C04AE6">
              <w:rPr>
                <w:rFonts w:ascii="Times New Roman" w:hAnsi="Times New Roman"/>
                <w:bCs/>
                <w:i/>
                <w:iCs/>
                <w:color w:val="000000" w:themeColor="text1"/>
                <w:kern w:val="0"/>
                <w:sz w:val="28"/>
                <w:szCs w:val="28"/>
                <w:lang w:val="kk-KZ"/>
              </w:rPr>
              <w:t>m</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әл</w:t>
            </w:r>
            <w:r w:rsidR="00AB45EB"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кіші әріппен дефис арқылы ажыратылып жазылады </w:t>
            </w:r>
            <w:r w:rsidR="00F5630E" w:rsidRPr="00C04AE6">
              <w:rPr>
                <w:rFonts w:ascii="Times New Roman" w:hAnsi="Times New Roman"/>
                <w:bCs/>
                <w:i/>
                <w:iCs/>
                <w:color w:val="000000" w:themeColor="text1"/>
                <w:kern w:val="0"/>
                <w:sz w:val="28"/>
                <w:szCs w:val="28"/>
                <w:lang w:val="kk-KZ"/>
              </w:rPr>
              <w:t>(.льщ-зада</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Рашид-ад-дин</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әл-Фараби</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Мухаммед ан-Насави</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Жалел-</w:t>
            </w:r>
            <w:r w:rsidR="000F3B3B" w:rsidRPr="00C04AE6">
              <w:rPr>
                <w:rFonts w:ascii="Times New Roman" w:hAnsi="Times New Roman"/>
                <w:bCs/>
                <w:i/>
                <w:iCs/>
                <w:color w:val="000000" w:themeColor="text1"/>
                <w:kern w:val="0"/>
                <w:sz w:val="28"/>
                <w:szCs w:val="28"/>
                <w:lang w:val="kk-KZ"/>
              </w:rPr>
              <w:t>а</w:t>
            </w:r>
            <w:r w:rsidR="00F5630E" w:rsidRPr="00C04AE6">
              <w:rPr>
                <w:rFonts w:ascii="Times New Roman" w:hAnsi="Times New Roman"/>
                <w:bCs/>
                <w:i/>
                <w:iCs/>
                <w:color w:val="000000" w:themeColor="text1"/>
                <w:kern w:val="0"/>
                <w:sz w:val="28"/>
                <w:szCs w:val="28"/>
                <w:lang w:val="kk-KZ"/>
              </w:rPr>
              <w:t>m-Цин</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 xml:space="preserve">Қази-заде-ар-Руми </w:t>
            </w:r>
            <w:r w:rsidR="00F5630E" w:rsidRPr="00C04AE6">
              <w:rPr>
                <w:rFonts w:ascii="Times New Roman" w:hAnsi="Times New Roman"/>
                <w:color w:val="000000" w:themeColor="text1"/>
                <w:kern w:val="0"/>
                <w:sz w:val="28"/>
                <w:szCs w:val="28"/>
                <w:lang w:val="kk-KZ"/>
              </w:rPr>
              <w:t>т.б.</w:t>
            </w:r>
            <w:r w:rsidR="00AB45EB"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 Кейбір көмекші сөздермен </w:t>
            </w:r>
            <w:r w:rsidR="00F5630E" w:rsidRPr="00C04AE6">
              <w:rPr>
                <w:rFonts w:ascii="Times New Roman" w:hAnsi="Times New Roman"/>
                <w:bCs/>
                <w:i/>
                <w:iCs/>
                <w:color w:val="000000" w:themeColor="text1"/>
                <w:kern w:val="0"/>
                <w:sz w:val="28"/>
                <w:szCs w:val="28"/>
                <w:lang w:val="kk-KZ"/>
              </w:rPr>
              <w:t>(ибн</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әбу</w:t>
            </w:r>
            <w:r w:rsidR="00AB45EB"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келген шығыстық кісі есімдері күрделі-күрама атаулардың кұрамында келіп және сөз басында орналасса</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қурамындағы көмекші сөздер бас әріппен дефиссіз беріледі </w:t>
            </w:r>
            <w:r w:rsidR="00F5630E" w:rsidRPr="00C04AE6">
              <w:rPr>
                <w:rFonts w:ascii="Times New Roman" w:hAnsi="Times New Roman"/>
                <w:bCs/>
                <w:i/>
                <w:iCs/>
                <w:color w:val="000000" w:themeColor="text1"/>
                <w:kern w:val="0"/>
                <w:sz w:val="28"/>
                <w:szCs w:val="28"/>
                <w:lang w:val="kk-KZ"/>
              </w:rPr>
              <w:t>(Әбу Райхан әл-Бируни</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Әбу Насыр әл-Фараби</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Ибн Сина атындагы...</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 xml:space="preserve">Ибн Рушдтың «ғарыштық парасат» атты теориясы </w:t>
            </w:r>
            <w:r w:rsidR="00F5630E" w:rsidRPr="00C04AE6">
              <w:rPr>
                <w:rFonts w:ascii="Times New Roman" w:hAnsi="Times New Roman"/>
                <w:color w:val="000000" w:themeColor="text1"/>
                <w:kern w:val="0"/>
                <w:sz w:val="28"/>
                <w:szCs w:val="28"/>
                <w:lang w:val="kk-KZ"/>
              </w:rPr>
              <w:t>т.б.</w:t>
            </w:r>
            <w:r w:rsidR="00AB45EB"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Күрделі-құрама атауларда қолданылатын кейбір көмекші сөздер (ат</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ас</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әл</w:t>
            </w:r>
            <w:r w:rsidR="00AB45EB"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сөз басында келсе</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бас әріппен жазылады</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ал сөз ортасында келсе</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кіші әріппен жазылып</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дефис арқылы ажыратылады. Мысалы</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«Әл-Фараби даңғылы»</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«Ат-Тарази кәсіпорын бірлестігі»</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 xml:space="preserve">ал «Балалар </w:t>
            </w:r>
            <w:r w:rsidR="00F5630E" w:rsidRPr="00C04AE6">
              <w:rPr>
                <w:rFonts w:ascii="Times New Roman" w:hAnsi="Times New Roman"/>
                <w:bCs/>
                <w:i/>
                <w:iCs/>
                <w:color w:val="000000" w:themeColor="text1"/>
                <w:kern w:val="0"/>
                <w:sz w:val="28"/>
                <w:szCs w:val="28"/>
                <w:lang w:val="kk-KZ"/>
              </w:rPr>
              <w:lastRenderedPageBreak/>
              <w:t>аурулары институты әл-Фараби даңғылында орналасқан» деген сөйлемдерде осы ереже қолданылады.</w:t>
            </w:r>
          </w:p>
          <w:p w14:paraId="70DC045C" w14:textId="0474892E"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Қысқарған сөздер (Шет тілдерінен енген (орыс тіліне аударылмаған</w:t>
            </w:r>
            <w:r w:rsidR="00AB45EB"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дыбыстық аббревиатуралар бас әріппен жазылады: </w:t>
            </w:r>
            <w:r w:rsidR="00F5630E" w:rsidRPr="00C04AE6">
              <w:rPr>
                <w:rFonts w:ascii="Times New Roman" w:hAnsi="Times New Roman"/>
                <w:i/>
                <w:color w:val="000000" w:themeColor="text1"/>
                <w:kern w:val="0"/>
                <w:sz w:val="28"/>
                <w:szCs w:val="28"/>
                <w:lang w:val="kk-KZ"/>
              </w:rPr>
              <w:t>НАТО</w:t>
            </w:r>
            <w:r w:rsidR="003E2370" w:rsidRPr="00C04AE6">
              <w:rPr>
                <w:rFonts w:ascii="Times New Roman" w:hAnsi="Times New Roman"/>
                <w:i/>
                <w:color w:val="000000" w:themeColor="text1"/>
                <w:kern w:val="0"/>
                <w:sz w:val="28"/>
                <w:szCs w:val="28"/>
                <w:lang w:val="kk-KZ"/>
              </w:rPr>
              <w:t xml:space="preserve">, </w:t>
            </w:r>
            <w:r w:rsidR="00F5630E" w:rsidRPr="00C04AE6">
              <w:rPr>
                <w:rFonts w:ascii="Times New Roman" w:hAnsi="Times New Roman"/>
                <w:i/>
                <w:color w:val="000000" w:themeColor="text1"/>
                <w:kern w:val="0"/>
                <w:sz w:val="28"/>
                <w:szCs w:val="28"/>
                <w:lang w:val="kk-KZ"/>
              </w:rPr>
              <w:t>ЮНЕСКО</w:t>
            </w:r>
            <w:r w:rsidR="003E2370" w:rsidRPr="00C04AE6">
              <w:rPr>
                <w:rFonts w:ascii="Times New Roman" w:hAnsi="Times New Roman"/>
                <w:i/>
                <w:color w:val="000000" w:themeColor="text1"/>
                <w:kern w:val="0"/>
                <w:sz w:val="28"/>
                <w:szCs w:val="28"/>
                <w:lang w:val="kk-KZ"/>
              </w:rPr>
              <w:t xml:space="preserve">, </w:t>
            </w:r>
            <w:r w:rsidR="00F5630E" w:rsidRPr="00C04AE6">
              <w:rPr>
                <w:rFonts w:ascii="Times New Roman" w:hAnsi="Times New Roman"/>
                <w:i/>
                <w:color w:val="000000" w:themeColor="text1"/>
                <w:kern w:val="0"/>
                <w:sz w:val="28"/>
                <w:szCs w:val="28"/>
                <w:lang w:val="kk-KZ"/>
              </w:rPr>
              <w:t>ПЕН-клуб</w:t>
            </w:r>
            <w:r w:rsidR="00F5630E" w:rsidRPr="00C04AE6">
              <w:rPr>
                <w:rFonts w:ascii="Times New Roman" w:hAnsi="Times New Roman"/>
                <w:color w:val="000000" w:themeColor="text1"/>
                <w:kern w:val="0"/>
                <w:sz w:val="28"/>
                <w:szCs w:val="28"/>
                <w:lang w:val="kk-KZ"/>
              </w:rPr>
              <w:t>. Шетел әліпбиінің әріптерінің атауынан құралған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дефис арқылы бөлінген жалқы есімдерде (мекеме</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ұйым атауы</w:t>
            </w:r>
            <w:r w:rsidR="00AB45EB"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бастапқы әріп бас әріппен жазылып</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басқа әріптер кіші әріппен жазылады: </w:t>
            </w:r>
            <w:r w:rsidR="00F5630E" w:rsidRPr="00C04AE6">
              <w:rPr>
                <w:rFonts w:ascii="Times New Roman" w:hAnsi="Times New Roman"/>
                <w:i/>
                <w:color w:val="000000" w:themeColor="text1"/>
                <w:kern w:val="0"/>
                <w:sz w:val="28"/>
                <w:szCs w:val="28"/>
                <w:lang w:val="kk-KZ"/>
              </w:rPr>
              <w:t>Би-би-си</w:t>
            </w:r>
            <w:r w:rsidR="003E2370" w:rsidRPr="00C04AE6">
              <w:rPr>
                <w:rFonts w:ascii="Times New Roman" w:hAnsi="Times New Roman"/>
                <w:i/>
                <w:color w:val="000000" w:themeColor="text1"/>
                <w:kern w:val="0"/>
                <w:sz w:val="28"/>
                <w:szCs w:val="28"/>
                <w:lang w:val="kk-KZ"/>
              </w:rPr>
              <w:t xml:space="preserve">, </w:t>
            </w:r>
            <w:r w:rsidR="00F5630E" w:rsidRPr="00C04AE6">
              <w:rPr>
                <w:rFonts w:ascii="Times New Roman" w:hAnsi="Times New Roman"/>
                <w:i/>
                <w:color w:val="000000" w:themeColor="text1"/>
                <w:kern w:val="0"/>
                <w:sz w:val="28"/>
                <w:szCs w:val="28"/>
                <w:lang w:val="kk-KZ"/>
              </w:rPr>
              <w:t>Си-эн-эн</w:t>
            </w:r>
            <w:r w:rsidR="003E2370" w:rsidRPr="00C04AE6">
              <w:rPr>
                <w:rFonts w:ascii="Times New Roman" w:hAnsi="Times New Roman"/>
                <w:i/>
                <w:color w:val="000000" w:themeColor="text1"/>
                <w:kern w:val="0"/>
                <w:sz w:val="28"/>
                <w:szCs w:val="28"/>
                <w:lang w:val="kk-KZ"/>
              </w:rPr>
              <w:t xml:space="preserve">, </w:t>
            </w:r>
            <w:r w:rsidR="00F5630E" w:rsidRPr="00C04AE6">
              <w:rPr>
                <w:rFonts w:ascii="Times New Roman" w:hAnsi="Times New Roman"/>
                <w:i/>
                <w:color w:val="000000" w:themeColor="text1"/>
                <w:kern w:val="0"/>
                <w:sz w:val="28"/>
                <w:szCs w:val="28"/>
                <w:lang w:val="kk-KZ"/>
              </w:rPr>
              <w:t>Си-би-эс</w:t>
            </w:r>
            <w:r w:rsidR="00F5630E" w:rsidRPr="00C04AE6">
              <w:rPr>
                <w:rFonts w:ascii="Times New Roman" w:hAnsi="Times New Roman"/>
                <w:color w:val="000000" w:themeColor="text1"/>
                <w:kern w:val="0"/>
                <w:sz w:val="28"/>
                <w:szCs w:val="28"/>
                <w:lang w:val="kk-KZ"/>
              </w:rPr>
              <w:t xml:space="preserve">. Осындай тәсілмен жасалған жалпы есімдер кіші әріппен және қосылып жазылады: </w:t>
            </w:r>
            <w:r w:rsidR="00F5630E" w:rsidRPr="00C04AE6">
              <w:rPr>
                <w:rFonts w:ascii="Times New Roman" w:hAnsi="Times New Roman"/>
                <w:i/>
                <w:color w:val="000000" w:themeColor="text1"/>
                <w:kern w:val="0"/>
                <w:sz w:val="28"/>
                <w:szCs w:val="28"/>
                <w:lang w:val="kk-KZ"/>
              </w:rPr>
              <w:t>диджей</w:t>
            </w:r>
            <w:r w:rsidR="003E2370" w:rsidRPr="00C04AE6">
              <w:rPr>
                <w:rFonts w:ascii="Times New Roman" w:hAnsi="Times New Roman"/>
                <w:i/>
                <w:color w:val="000000" w:themeColor="text1"/>
                <w:kern w:val="0"/>
                <w:sz w:val="28"/>
                <w:szCs w:val="28"/>
                <w:lang w:val="kk-KZ"/>
              </w:rPr>
              <w:t xml:space="preserve">, </w:t>
            </w:r>
            <w:r w:rsidR="00F5630E" w:rsidRPr="00C04AE6">
              <w:rPr>
                <w:rFonts w:ascii="Times New Roman" w:hAnsi="Times New Roman"/>
                <w:i/>
                <w:color w:val="000000" w:themeColor="text1"/>
                <w:kern w:val="0"/>
                <w:sz w:val="28"/>
                <w:szCs w:val="28"/>
                <w:lang w:val="kk-KZ"/>
              </w:rPr>
              <w:t>пиар</w:t>
            </w:r>
            <w:r w:rsidR="00F5630E" w:rsidRPr="00C04AE6">
              <w:rPr>
                <w:rFonts w:ascii="Times New Roman" w:hAnsi="Times New Roman"/>
                <w:color w:val="000000" w:themeColor="text1"/>
                <w:kern w:val="0"/>
                <w:sz w:val="28"/>
                <w:szCs w:val="28"/>
                <w:lang w:val="kk-KZ"/>
              </w:rPr>
              <w:t>.</w:t>
            </w:r>
            <w:r w:rsidR="00AB45EB" w:rsidRPr="00C04AE6">
              <w:rPr>
                <w:rFonts w:ascii="Times New Roman" w:hAnsi="Times New Roman"/>
                <w:color w:val="000000" w:themeColor="text1"/>
                <w:kern w:val="0"/>
                <w:sz w:val="28"/>
                <w:szCs w:val="28"/>
                <w:lang w:val="kk-KZ"/>
              </w:rPr>
              <w:t xml:space="preserve">) </w:t>
            </w:r>
          </w:p>
          <w:p w14:paraId="43A02772" w14:textId="39CC3A68"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Түрлі мекемелер</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білім-ғылым орындарының т.б. күрделі атауларының бірінші сөзі</w:t>
            </w:r>
          </w:p>
          <w:p w14:paraId="72161B26" w14:textId="7B76CFA8"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Мифологиялық «иелердің»</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«құдайлардың»</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«әулиелердің» аттары</w:t>
            </w:r>
          </w:p>
          <w:p w14:paraId="551C7FBB" w14:textId="73BDB9CB"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Маңызды тарихи дәуірлер</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революция</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уақиғалар</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мерекелердің аттары (бастапқы реттік сан есім цифрмен жазылса</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онда одан кейінгі сөз бас әріппен жазылады. </w:t>
            </w:r>
            <w:r w:rsidR="00F5630E" w:rsidRPr="00C04AE6">
              <w:rPr>
                <w:rFonts w:ascii="Times New Roman" w:hAnsi="Times New Roman"/>
                <w:i/>
                <w:color w:val="000000" w:themeColor="text1"/>
                <w:kern w:val="0"/>
                <w:sz w:val="28"/>
                <w:szCs w:val="28"/>
                <w:lang w:val="kk-KZ"/>
              </w:rPr>
              <w:t>Мысалы:</w:t>
            </w:r>
            <w:r w:rsidR="00F5630E" w:rsidRPr="00C04AE6">
              <w:rPr>
                <w:rFonts w:ascii="Times New Roman" w:hAnsi="Times New Roman"/>
                <w:color w:val="000000" w:themeColor="text1"/>
                <w:kern w:val="0"/>
                <w:sz w:val="28"/>
                <w:szCs w:val="28"/>
                <w:lang w:val="kk-KZ"/>
              </w:rPr>
              <w:t xml:space="preserve"> 1 Мамыр</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8 Наурыз</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1 Қаңтар; Мерекелер мен айтулы күндердің атауларындағы бірінші сөз бас әріппен жазылады. </w:t>
            </w:r>
            <w:r w:rsidR="00F5630E" w:rsidRPr="00C04AE6">
              <w:rPr>
                <w:rFonts w:ascii="Times New Roman" w:hAnsi="Times New Roman"/>
                <w:i/>
                <w:color w:val="000000" w:themeColor="text1"/>
                <w:kern w:val="0"/>
                <w:sz w:val="28"/>
                <w:szCs w:val="28"/>
                <w:lang w:val="kk-KZ"/>
              </w:rPr>
              <w:t>Мысалы:</w:t>
            </w:r>
            <w:r w:rsidR="00F5630E" w:rsidRPr="00C04AE6">
              <w:rPr>
                <w:rFonts w:ascii="Times New Roman" w:hAnsi="Times New Roman"/>
                <w:color w:val="000000" w:themeColor="text1"/>
                <w:kern w:val="0"/>
                <w:sz w:val="28"/>
                <w:szCs w:val="28"/>
                <w:lang w:val="kk-KZ"/>
              </w:rPr>
              <w:t xml:space="preserve"> Жаңа жыл</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Наурыз мейрамы</w:t>
            </w:r>
            <w:r w:rsidR="00AB45EB"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w:t>
            </w:r>
          </w:p>
          <w:p w14:paraId="415D1DBF" w14:textId="345001D8"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Орден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медальдердің аттары</w:t>
            </w:r>
          </w:p>
          <w:p w14:paraId="2C4B090C" w14:textId="12B01F19"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Ресми құжаттардағы шартты атаулар. Ресми құжаттардағы қаратпа сөздердің әр сөзі бас әріппен жазылады. Мысалы</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Жоғарғы Мәртебелі Президент Мырза.</w:t>
            </w:r>
          </w:p>
          <w:p w14:paraId="55A6D0F9" w14:textId="4DD1BB92"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Аса маңызды құжаттардың</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уақиғалардың аттары бас әріппен басталып жазылады. Мысалы</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Халықаралық әйелдер күні</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Бірінші мамыр мерекесі</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т.б.</w:t>
            </w:r>
          </w:p>
          <w:p w14:paraId="7BABC276" w14:textId="02ECE236"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Кітап</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газет</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журнал аттары</w:t>
            </w:r>
          </w:p>
          <w:p w14:paraId="07501930" w14:textId="17A4283B"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аттас жерлерді бір-бірінен ажырату үшін алдарынан қолданылатын анықтауыш есімдер бас әріппен жазылады. Мысалы: Кіші Азия</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Орта Азия</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Үлкен Қараой</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Кіші Қараой.</w:t>
            </w:r>
          </w:p>
          <w:p w14:paraId="26E304B4" w14:textId="40DFB503" w:rsidR="00F5630E" w:rsidRPr="00C04AE6" w:rsidRDefault="003175C1"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Географиялық атаулар күрделі сөзден болса</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олардың әр сөзі бас әріппен жазылады: Орта Азия</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Кіші Қарой</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Батыс Двина</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т.б.</w:t>
            </w:r>
          </w:p>
          <w:p w14:paraId="6E38450E" w14:textId="64C337AE" w:rsidR="00F5630E" w:rsidRPr="00C04AE6" w:rsidRDefault="003175C1" w:rsidP="002D6AE6">
            <w:pPr>
              <w:autoSpaceDE w:val="0"/>
              <w:autoSpaceDN w:val="0"/>
              <w:adjustRightInd w:val="0"/>
              <w:spacing w:after="0" w:line="240" w:lineRule="auto"/>
              <w:contextualSpacing/>
              <w:jc w:val="both"/>
              <w:rPr>
                <w:rFonts w:ascii="Times New Roman" w:hAnsi="Times New Roman"/>
                <w:bCs/>
                <w:i/>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Рудың аты жалқы есімнің алдынан келетін тұрақты эпитеттің орнында жұмсалса</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бас әріппен жазылады (мыс.: </w:t>
            </w:r>
            <w:r w:rsidR="00F5630E" w:rsidRPr="00C04AE6">
              <w:rPr>
                <w:rFonts w:ascii="Times New Roman" w:hAnsi="Times New Roman"/>
                <w:bCs/>
                <w:i/>
                <w:iCs/>
                <w:color w:val="000000" w:themeColor="text1"/>
                <w:kern w:val="0"/>
                <w:sz w:val="28"/>
                <w:szCs w:val="28"/>
                <w:lang w:val="kk-KZ"/>
              </w:rPr>
              <w:t>Қаракерей Қабанбай</w:t>
            </w:r>
            <w:r w:rsidR="00AB45EB"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w:t>
            </w:r>
          </w:p>
          <w:p w14:paraId="7FBE17DA" w14:textId="4E8B47FA" w:rsidR="00F5630E" w:rsidRPr="00C04AE6" w:rsidRDefault="003175C1"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Найман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керей</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албан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арғын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адай</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қыпшақ</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үйсін т.б. рулардың ішкі жіктерін көрсететін атаулар</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мысалы</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Сары үйсін</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Даулеталы жары</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жалқылық сипаты басым болғандықтан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бірінші сөзі бас әріппен жазылады.</w:t>
            </w:r>
          </w:p>
          <w:p w14:paraId="3AA60A72" w14:textId="01DD839C" w:rsidR="00F5630E" w:rsidRPr="00C04AE6" w:rsidRDefault="003175C1"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 xml:space="preserve">- </w:t>
            </w:r>
            <w:r w:rsidR="00F5630E" w:rsidRPr="00C04AE6">
              <w:rPr>
                <w:rFonts w:ascii="Times New Roman" w:hAnsi="Times New Roman"/>
                <w:color w:val="000000" w:themeColor="text1"/>
                <w:kern w:val="0"/>
                <w:sz w:val="28"/>
                <w:szCs w:val="28"/>
                <w:lang w:val="kk-KZ"/>
              </w:rPr>
              <w:t>Орта жүз</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Кіші жүз</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Ұлы жүз атаулары рулардың тегін емес</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ұлыстық</w:t>
            </w:r>
          </w:p>
          <w:p w14:paraId="0EEB81D2" w14:textId="77777777" w:rsidR="00F5630E" w:rsidRPr="00C04AE6" w:rsidRDefault="00F5630E" w:rsidP="002D6AE6">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ұғымды білдіріп тұрса бас әріппен жазылады (сонымен бірге: Орта</w:t>
            </w:r>
          </w:p>
          <w:p w14:paraId="7BE016EC" w14:textId="07CE8F0B" w:rsidR="00F5630E" w:rsidRPr="00C04AE6" w:rsidRDefault="00F5630E" w:rsidP="002D6AE6">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bCs/>
                <w:i/>
                <w:iCs/>
                <w:color w:val="000000" w:themeColor="text1"/>
                <w:kern w:val="0"/>
                <w:sz w:val="28"/>
                <w:szCs w:val="28"/>
                <w:lang w:val="kk-KZ"/>
              </w:rPr>
              <w:t>жүз арғын</w:t>
            </w:r>
            <w:r w:rsidR="003E2370" w:rsidRPr="00C04AE6">
              <w:rPr>
                <w:rFonts w:ascii="Times New Roman" w:hAnsi="Times New Roman"/>
                <w:bCs/>
                <w:i/>
                <w:iCs/>
                <w:color w:val="000000" w:themeColor="text1"/>
                <w:kern w:val="0"/>
                <w:sz w:val="28"/>
                <w:szCs w:val="28"/>
                <w:lang w:val="kk-KZ"/>
              </w:rPr>
              <w:t xml:space="preserve">, </w:t>
            </w:r>
            <w:r w:rsidRPr="00C04AE6">
              <w:rPr>
                <w:rFonts w:ascii="Times New Roman" w:hAnsi="Times New Roman"/>
                <w:bCs/>
                <w:i/>
                <w:iCs/>
                <w:color w:val="000000" w:themeColor="text1"/>
                <w:kern w:val="0"/>
                <w:sz w:val="28"/>
                <w:szCs w:val="28"/>
                <w:lang w:val="kk-KZ"/>
              </w:rPr>
              <w:t xml:space="preserve">Кіші жүз әлім </w:t>
            </w:r>
            <w:r w:rsidRPr="00C04AE6">
              <w:rPr>
                <w:rFonts w:ascii="Times New Roman" w:hAnsi="Times New Roman"/>
                <w:color w:val="000000" w:themeColor="text1"/>
                <w:kern w:val="0"/>
                <w:sz w:val="28"/>
                <w:szCs w:val="28"/>
                <w:lang w:val="kk-KZ"/>
              </w:rPr>
              <w:t>т.б.</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w:t>
            </w:r>
          </w:p>
          <w:p w14:paraId="5EDC606E" w14:textId="5146B351" w:rsidR="00F5630E" w:rsidRPr="00C04AE6" w:rsidRDefault="003175C1"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Жер-су атауларының ішіндегі географиялық терминдер кіші әріппен</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ал атаудың қурамындағы жалқы есім мен бірінші түрған сөз бас әріппен</w:t>
            </w:r>
          </w:p>
          <w:p w14:paraId="476C502D" w14:textId="600509E1" w:rsidR="00F5630E" w:rsidRPr="00C04AE6" w:rsidRDefault="00F5630E" w:rsidP="002D6AE6">
            <w:pPr>
              <w:autoSpaceDE w:val="0"/>
              <w:autoSpaceDN w:val="0"/>
              <w:adjustRightInd w:val="0"/>
              <w:spacing w:after="0" w:line="240" w:lineRule="auto"/>
              <w:jc w:val="both"/>
              <w:rPr>
                <w:rFonts w:ascii="Times New Roman" w:hAnsi="Times New Roman"/>
                <w:bCs/>
                <w:i/>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жазылады </w:t>
            </w:r>
            <w:r w:rsidRPr="00C04AE6">
              <w:rPr>
                <w:rFonts w:ascii="Times New Roman" w:hAnsi="Times New Roman"/>
                <w:bCs/>
                <w:i/>
                <w:iCs/>
                <w:color w:val="000000" w:themeColor="text1"/>
                <w:kern w:val="0"/>
                <w:sz w:val="28"/>
                <w:szCs w:val="28"/>
                <w:lang w:val="kk-KZ"/>
              </w:rPr>
              <w:t>(Әулие Лаврентий өзені</w:t>
            </w:r>
            <w:r w:rsidR="00AB45EB" w:rsidRPr="00C04AE6">
              <w:rPr>
                <w:rFonts w:ascii="Times New Roman" w:hAnsi="Times New Roman"/>
                <w:bCs/>
                <w:i/>
                <w:iCs/>
                <w:color w:val="000000" w:themeColor="text1"/>
                <w:kern w:val="0"/>
                <w:sz w:val="28"/>
                <w:szCs w:val="28"/>
                <w:lang w:val="kk-KZ"/>
              </w:rPr>
              <w:t xml:space="preserve">) </w:t>
            </w:r>
            <w:r w:rsidRPr="00C04AE6">
              <w:rPr>
                <w:rFonts w:ascii="Times New Roman" w:hAnsi="Times New Roman"/>
                <w:bCs/>
                <w:i/>
                <w:iCs/>
                <w:color w:val="000000" w:themeColor="text1"/>
                <w:kern w:val="0"/>
                <w:sz w:val="28"/>
                <w:szCs w:val="28"/>
                <w:lang w:val="kk-KZ"/>
              </w:rPr>
              <w:t>.</w:t>
            </w:r>
          </w:p>
          <w:p w14:paraId="214C9DA0" w14:textId="56326D64" w:rsidR="00F5630E" w:rsidRPr="00C04AE6" w:rsidRDefault="003175C1"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Халықаралық</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дүниежүзілік</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бүкілдүниежүзілік</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бүкіләлемдік</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әлемдік</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мемлекетаралық</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азиялық</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америкалық</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республикалық</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қазақ</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 xml:space="preserve">ұлттық </w:t>
            </w:r>
            <w:r w:rsidR="00F5630E" w:rsidRPr="00C04AE6">
              <w:rPr>
                <w:rFonts w:ascii="Times New Roman" w:hAnsi="Times New Roman"/>
                <w:color w:val="000000" w:themeColor="text1"/>
                <w:kern w:val="0"/>
                <w:sz w:val="28"/>
                <w:szCs w:val="28"/>
                <w:lang w:val="kk-KZ"/>
              </w:rPr>
              <w:t>т.б.</w:t>
            </w:r>
          </w:p>
          <w:p w14:paraId="1347BD59" w14:textId="4B56EC5A" w:rsidR="00F5630E" w:rsidRPr="00C04AE6" w:rsidRDefault="00F5630E" w:rsidP="002D6AE6">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тірек сөздер күрделі-кұрама атаудың басында келсе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бас әріппен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ортасында</w:t>
            </w:r>
          </w:p>
          <w:p w14:paraId="4237B7FA" w14:textId="4B7360D8" w:rsidR="00F5630E" w:rsidRPr="00C04AE6" w:rsidRDefault="00F5630E" w:rsidP="002D6AE6">
            <w:pPr>
              <w:autoSpaceDE w:val="0"/>
              <w:autoSpaceDN w:val="0"/>
              <w:adjustRightInd w:val="0"/>
              <w:spacing w:after="0" w:line="240" w:lineRule="auto"/>
              <w:jc w:val="both"/>
              <w:rPr>
                <w:rFonts w:ascii="Times New Roman" w:hAnsi="Times New Roman"/>
                <w:bCs/>
                <w:i/>
                <w:iCs/>
                <w:color w:val="000000" w:themeColor="text1"/>
                <w:kern w:val="0"/>
                <w:sz w:val="28"/>
                <w:szCs w:val="28"/>
                <w:lang w:val="kk-KZ"/>
              </w:rPr>
            </w:pPr>
            <w:r w:rsidRPr="00C04AE6">
              <w:rPr>
                <w:rFonts w:ascii="Times New Roman" w:hAnsi="Times New Roman"/>
                <w:color w:val="000000" w:themeColor="text1"/>
                <w:kern w:val="0"/>
                <w:sz w:val="28"/>
                <w:szCs w:val="28"/>
                <w:lang w:val="kk-KZ"/>
              </w:rPr>
              <w:t>келсе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кіші әріппен жазылады </w:t>
            </w:r>
            <w:r w:rsidRPr="00C04AE6">
              <w:rPr>
                <w:rFonts w:ascii="Times New Roman" w:hAnsi="Times New Roman"/>
                <w:bCs/>
                <w:i/>
                <w:iCs/>
                <w:color w:val="000000" w:themeColor="text1"/>
                <w:kern w:val="0"/>
                <w:sz w:val="28"/>
                <w:szCs w:val="28"/>
                <w:lang w:val="kk-KZ"/>
              </w:rPr>
              <w:t>(Халықаралык</w:t>
            </w:r>
            <w:r w:rsidR="003E2370" w:rsidRPr="00C04AE6">
              <w:rPr>
                <w:rFonts w:ascii="Times New Roman" w:hAnsi="Times New Roman"/>
                <w:bCs/>
                <w:i/>
                <w:iCs/>
                <w:color w:val="000000" w:themeColor="text1"/>
                <w:kern w:val="0"/>
                <w:sz w:val="28"/>
                <w:szCs w:val="28"/>
                <w:lang w:val="kk-KZ"/>
              </w:rPr>
              <w:t xml:space="preserve">, </w:t>
            </w:r>
            <w:r w:rsidRPr="00C04AE6">
              <w:rPr>
                <w:rFonts w:ascii="Times New Roman" w:hAnsi="Times New Roman"/>
                <w:bCs/>
                <w:i/>
                <w:iCs/>
                <w:color w:val="000000" w:themeColor="text1"/>
                <w:kern w:val="0"/>
                <w:sz w:val="28"/>
                <w:szCs w:val="28"/>
                <w:lang w:val="kk-KZ"/>
              </w:rPr>
              <w:t>өмірбаян орталығы</w:t>
            </w:r>
            <w:r w:rsidR="003E2370" w:rsidRPr="00C04AE6">
              <w:rPr>
                <w:rFonts w:ascii="Times New Roman" w:hAnsi="Times New Roman"/>
                <w:bCs/>
                <w:i/>
                <w:iCs/>
                <w:color w:val="000000" w:themeColor="text1"/>
                <w:kern w:val="0"/>
                <w:sz w:val="28"/>
                <w:szCs w:val="28"/>
                <w:lang w:val="kk-KZ"/>
              </w:rPr>
              <w:t xml:space="preserve">, </w:t>
            </w:r>
            <w:r w:rsidRPr="00C04AE6">
              <w:rPr>
                <w:rFonts w:ascii="Times New Roman" w:hAnsi="Times New Roman"/>
                <w:bCs/>
                <w:i/>
                <w:iCs/>
                <w:color w:val="000000" w:themeColor="text1"/>
                <w:kern w:val="0"/>
                <w:sz w:val="28"/>
                <w:szCs w:val="28"/>
                <w:lang w:val="kk-KZ"/>
              </w:rPr>
              <w:t>Шығыс</w:t>
            </w:r>
          </w:p>
          <w:p w14:paraId="6E99D7F2" w14:textId="3BBEA8CD" w:rsidR="00F5630E" w:rsidRPr="00C04AE6" w:rsidRDefault="00F5630E" w:rsidP="002D6AE6">
            <w:pPr>
              <w:autoSpaceDE w:val="0"/>
              <w:autoSpaceDN w:val="0"/>
              <w:adjustRightInd w:val="0"/>
              <w:spacing w:after="0" w:line="240" w:lineRule="auto"/>
              <w:jc w:val="both"/>
              <w:rPr>
                <w:rFonts w:ascii="Times New Roman" w:hAnsi="Times New Roman"/>
                <w:bCs/>
                <w:i/>
                <w:iCs/>
                <w:color w:val="000000" w:themeColor="text1"/>
                <w:kern w:val="0"/>
                <w:sz w:val="28"/>
                <w:szCs w:val="28"/>
                <w:lang w:val="kk-KZ"/>
              </w:rPr>
            </w:pPr>
            <w:r w:rsidRPr="00C04AE6">
              <w:rPr>
                <w:rFonts w:ascii="Times New Roman" w:hAnsi="Times New Roman"/>
                <w:bCs/>
                <w:i/>
                <w:iCs/>
                <w:color w:val="000000" w:themeColor="text1"/>
                <w:kern w:val="0"/>
                <w:sz w:val="28"/>
                <w:szCs w:val="28"/>
                <w:lang w:val="kk-KZ"/>
              </w:rPr>
              <w:t>елдері халықаралық сәулет академиясы</w:t>
            </w:r>
            <w:r w:rsidR="00AB45EB" w:rsidRPr="00C04AE6">
              <w:rPr>
                <w:rFonts w:ascii="Times New Roman" w:hAnsi="Times New Roman"/>
                <w:bCs/>
                <w:i/>
                <w:iCs/>
                <w:color w:val="000000" w:themeColor="text1"/>
                <w:kern w:val="0"/>
                <w:sz w:val="28"/>
                <w:szCs w:val="28"/>
                <w:lang w:val="kk-KZ"/>
              </w:rPr>
              <w:t xml:space="preserve">) </w:t>
            </w:r>
            <w:r w:rsidRPr="00C04AE6">
              <w:rPr>
                <w:rFonts w:ascii="Times New Roman" w:hAnsi="Times New Roman"/>
                <w:bCs/>
                <w:i/>
                <w:iCs/>
                <w:color w:val="000000" w:themeColor="text1"/>
                <w:kern w:val="0"/>
                <w:sz w:val="28"/>
                <w:szCs w:val="28"/>
                <w:lang w:val="kk-KZ"/>
              </w:rPr>
              <w:t>.</w:t>
            </w:r>
          </w:p>
          <w:p w14:paraId="1EFE4EDC" w14:textId="75DC8F04" w:rsidR="00F5630E" w:rsidRPr="00C04AE6" w:rsidRDefault="003175C1" w:rsidP="002D6AE6">
            <w:pPr>
              <w:autoSpaceDE w:val="0"/>
              <w:autoSpaceDN w:val="0"/>
              <w:adjustRightInd w:val="0"/>
              <w:spacing w:after="0" w:line="240" w:lineRule="auto"/>
              <w:contextualSpacing/>
              <w:jc w:val="both"/>
              <w:rPr>
                <w:rFonts w:ascii="Times New Roman" w:hAnsi="Times New Roman"/>
                <w:bCs/>
                <w:i/>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Екі күрделі-құрама атау тіркесіп келген жағдайда екінші атаудың басында тұрған тірек сөз кешенді атаудың ортасында тұрғанына қарамастан бас әріппен жазылады </w:t>
            </w:r>
            <w:r w:rsidR="00F5630E" w:rsidRPr="00C04AE6">
              <w:rPr>
                <w:rFonts w:ascii="Times New Roman" w:hAnsi="Times New Roman"/>
                <w:bCs/>
                <w:i/>
                <w:iCs/>
                <w:color w:val="000000" w:themeColor="text1"/>
                <w:kern w:val="0"/>
                <w:sz w:val="28"/>
                <w:szCs w:val="28"/>
                <w:lang w:val="kk-KZ"/>
              </w:rPr>
              <w:t>(Қазақстан Республикасы министрлігі</w:t>
            </w:r>
            <w:r w:rsidR="003E2370"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Қазақстан Республикасы Жоғаргы соты</w:t>
            </w:r>
            <w:r w:rsidR="00AB45EB"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w:t>
            </w:r>
          </w:p>
          <w:p w14:paraId="1D240FC9" w14:textId="58F4D10E" w:rsidR="00F5630E" w:rsidRPr="00C04AE6" w:rsidRDefault="003175C1"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Тірек сөздердің бірнешеуі атау ішінде қатарласа келсе</w:t>
            </w:r>
            <w:r w:rsidR="003E2370"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біріншісі ғана</w:t>
            </w:r>
          </w:p>
          <w:p w14:paraId="0B7E5EE6" w14:textId="005BAB19" w:rsidR="00F5630E" w:rsidRPr="00C04AE6" w:rsidRDefault="00F5630E" w:rsidP="002D6AE6">
            <w:pPr>
              <w:autoSpaceDE w:val="0"/>
              <w:autoSpaceDN w:val="0"/>
              <w:adjustRightInd w:val="0"/>
              <w:spacing w:after="0" w:line="240" w:lineRule="auto"/>
              <w:jc w:val="both"/>
              <w:rPr>
                <w:rFonts w:ascii="Times New Roman" w:hAnsi="Times New Roman"/>
                <w:bCs/>
                <w:i/>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бас әріппен жазылады </w:t>
            </w:r>
            <w:r w:rsidRPr="00C04AE6">
              <w:rPr>
                <w:rFonts w:ascii="Times New Roman" w:hAnsi="Times New Roman"/>
                <w:bCs/>
                <w:i/>
                <w:iCs/>
                <w:color w:val="000000" w:themeColor="text1"/>
                <w:kern w:val="0"/>
                <w:sz w:val="28"/>
                <w:szCs w:val="28"/>
                <w:lang w:val="kk-KZ"/>
              </w:rPr>
              <w:t>(Қазақ ұлттық университеті</w:t>
            </w:r>
            <w:r w:rsidR="00AB45EB" w:rsidRPr="00C04AE6">
              <w:rPr>
                <w:rFonts w:ascii="Times New Roman" w:hAnsi="Times New Roman"/>
                <w:bCs/>
                <w:i/>
                <w:iCs/>
                <w:color w:val="000000" w:themeColor="text1"/>
                <w:kern w:val="0"/>
                <w:sz w:val="28"/>
                <w:szCs w:val="28"/>
                <w:lang w:val="kk-KZ"/>
              </w:rPr>
              <w:t xml:space="preserve">) </w:t>
            </w:r>
            <w:r w:rsidRPr="00C04AE6">
              <w:rPr>
                <w:rFonts w:ascii="Times New Roman" w:hAnsi="Times New Roman"/>
                <w:bCs/>
                <w:i/>
                <w:iCs/>
                <w:color w:val="000000" w:themeColor="text1"/>
                <w:kern w:val="0"/>
                <w:sz w:val="28"/>
                <w:szCs w:val="28"/>
                <w:lang w:val="kk-KZ"/>
              </w:rPr>
              <w:t>.</w:t>
            </w:r>
          </w:p>
          <w:p w14:paraId="0A0B5EF9" w14:textId="67EA3308" w:rsidR="00F5630E" w:rsidRPr="00C04AE6" w:rsidRDefault="003175C1" w:rsidP="002D6AE6">
            <w:pPr>
              <w:autoSpaceDE w:val="0"/>
              <w:autoSpaceDN w:val="0"/>
              <w:adjustRightInd w:val="0"/>
              <w:spacing w:after="0" w:line="240" w:lineRule="auto"/>
              <w:contextualSpacing/>
              <w:jc w:val="both"/>
              <w:rPr>
                <w:rFonts w:ascii="Times New Roman" w:hAnsi="Times New Roman"/>
                <w:bCs/>
                <w:i/>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 xml:space="preserve">Екі немесе үш күрделі-құрама атау тіркесіп келген кешенді атауларда ірі және кіші нысаналардың аттары бас әріппен беріледі </w:t>
            </w:r>
            <w:r w:rsidR="00F5630E" w:rsidRPr="00C04AE6">
              <w:rPr>
                <w:rFonts w:ascii="Times New Roman" w:hAnsi="Times New Roman"/>
                <w:bCs/>
                <w:i/>
                <w:iCs/>
                <w:color w:val="000000" w:themeColor="text1"/>
                <w:kern w:val="0"/>
                <w:sz w:val="28"/>
                <w:szCs w:val="28"/>
                <w:lang w:val="kk-KZ"/>
              </w:rPr>
              <w:t>(Қазақстан Республикасы Білім және гылым министрлігі Ғылым комитеті А.Байтұрсынұлы атындағы Тіл білімі институты Тіл мәдениеті бөлімі</w:t>
            </w:r>
            <w:r w:rsidR="00AB45EB"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w:t>
            </w:r>
          </w:p>
          <w:p w14:paraId="71471985" w14:textId="121EA658" w:rsidR="00F5630E" w:rsidRPr="00C04AE6" w:rsidRDefault="003175C1" w:rsidP="002D6AE6">
            <w:pPr>
              <w:autoSpaceDE w:val="0"/>
              <w:autoSpaceDN w:val="0"/>
              <w:adjustRightInd w:val="0"/>
              <w:spacing w:after="0" w:line="240" w:lineRule="auto"/>
              <w:contextualSpacing/>
              <w:jc w:val="both"/>
              <w:rPr>
                <w:rFonts w:ascii="Times New Roman" w:hAnsi="Times New Roman"/>
                <w:bCs/>
                <w:iCs/>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w:t>
            </w:r>
            <w:r w:rsidR="00F5630E" w:rsidRPr="00C04AE6">
              <w:rPr>
                <w:rFonts w:ascii="Times New Roman" w:hAnsi="Times New Roman"/>
                <w:color w:val="000000" w:themeColor="text1"/>
                <w:kern w:val="0"/>
                <w:sz w:val="28"/>
                <w:szCs w:val="28"/>
                <w:lang w:val="kk-KZ"/>
              </w:rPr>
              <w:t>Кешенді атаудың ішіндегі жалқы есім кай тұста тұрғанына қарамастан бас әріппен беріледі (</w:t>
            </w:r>
            <w:r w:rsidR="00F5630E" w:rsidRPr="00C04AE6">
              <w:rPr>
                <w:rFonts w:ascii="Times New Roman" w:hAnsi="Times New Roman"/>
                <w:bCs/>
                <w:i/>
                <w:iCs/>
                <w:color w:val="000000" w:themeColor="text1"/>
                <w:kern w:val="0"/>
                <w:sz w:val="28"/>
                <w:szCs w:val="28"/>
                <w:lang w:val="kk-KZ"/>
              </w:rPr>
              <w:t>Қазақстан Республикасы Білім және ғылым министрлігі Ғылым комитеті М.Әуезов атындағы Әдебиет және өнер институты</w:t>
            </w:r>
            <w:r w:rsidR="00AB45EB" w:rsidRPr="00C04AE6">
              <w:rPr>
                <w:rFonts w:ascii="Times New Roman" w:hAnsi="Times New Roman"/>
                <w:bCs/>
                <w:i/>
                <w:iCs/>
                <w:color w:val="000000" w:themeColor="text1"/>
                <w:kern w:val="0"/>
                <w:sz w:val="28"/>
                <w:szCs w:val="28"/>
                <w:lang w:val="kk-KZ"/>
              </w:rPr>
              <w:t xml:space="preserve">) </w:t>
            </w:r>
            <w:r w:rsidR="00F5630E" w:rsidRPr="00C04AE6">
              <w:rPr>
                <w:rFonts w:ascii="Times New Roman" w:hAnsi="Times New Roman"/>
                <w:bCs/>
                <w:i/>
                <w:iCs/>
                <w:color w:val="000000" w:themeColor="text1"/>
                <w:kern w:val="0"/>
                <w:sz w:val="28"/>
                <w:szCs w:val="28"/>
                <w:lang w:val="kk-KZ"/>
              </w:rPr>
              <w:t>.</w:t>
            </w:r>
          </w:p>
          <w:p w14:paraId="4FAB03D1" w14:textId="0165421D" w:rsidR="00F5630E" w:rsidRPr="00C04AE6" w:rsidRDefault="003175C1" w:rsidP="002D6AE6">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bCs/>
                <w:iCs/>
                <w:color w:val="000000" w:themeColor="text1"/>
                <w:kern w:val="0"/>
                <w:sz w:val="28"/>
                <w:szCs w:val="28"/>
                <w:lang w:val="kk-KZ"/>
              </w:rPr>
              <w:t xml:space="preserve">- </w:t>
            </w:r>
            <w:r w:rsidR="00F5630E" w:rsidRPr="00C04AE6">
              <w:rPr>
                <w:rFonts w:ascii="Times New Roman" w:hAnsi="Times New Roman"/>
                <w:bCs/>
                <w:iCs/>
                <w:color w:val="000000" w:themeColor="text1"/>
                <w:kern w:val="0"/>
                <w:sz w:val="28"/>
                <w:szCs w:val="28"/>
                <w:lang w:val="kk-KZ"/>
              </w:rPr>
              <w:t>Планеталардың</w:t>
            </w:r>
            <w:r w:rsidR="003E2370" w:rsidRPr="00C04AE6">
              <w:rPr>
                <w:rFonts w:ascii="Times New Roman" w:hAnsi="Times New Roman"/>
                <w:bCs/>
                <w:iCs/>
                <w:color w:val="000000" w:themeColor="text1"/>
                <w:kern w:val="0"/>
                <w:sz w:val="28"/>
                <w:szCs w:val="28"/>
                <w:lang w:val="kk-KZ"/>
              </w:rPr>
              <w:t xml:space="preserve">, </w:t>
            </w:r>
            <w:r w:rsidR="00F5630E" w:rsidRPr="00C04AE6">
              <w:rPr>
                <w:rFonts w:ascii="Times New Roman" w:hAnsi="Times New Roman"/>
                <w:bCs/>
                <w:iCs/>
                <w:color w:val="000000" w:themeColor="text1"/>
                <w:kern w:val="0"/>
                <w:sz w:val="28"/>
                <w:szCs w:val="28"/>
                <w:lang w:val="kk-KZ"/>
              </w:rPr>
              <w:t>шоқжұлдыздардың</w:t>
            </w:r>
            <w:r w:rsidR="003E2370" w:rsidRPr="00C04AE6">
              <w:rPr>
                <w:rFonts w:ascii="Times New Roman" w:hAnsi="Times New Roman"/>
                <w:bCs/>
                <w:iCs/>
                <w:color w:val="000000" w:themeColor="text1"/>
                <w:kern w:val="0"/>
                <w:sz w:val="28"/>
                <w:szCs w:val="28"/>
                <w:lang w:val="kk-KZ"/>
              </w:rPr>
              <w:t xml:space="preserve">, </w:t>
            </w:r>
            <w:r w:rsidR="00F5630E" w:rsidRPr="00C04AE6">
              <w:rPr>
                <w:rFonts w:ascii="Times New Roman" w:hAnsi="Times New Roman"/>
                <w:bCs/>
                <w:iCs/>
                <w:color w:val="000000" w:themeColor="text1"/>
                <w:kern w:val="0"/>
                <w:sz w:val="28"/>
                <w:szCs w:val="28"/>
                <w:lang w:val="kk-KZ"/>
              </w:rPr>
              <w:t>жұлдыздардың ғылыми және халықтық атауларының бірінші сөзі ғана бас әріппен жазылады (Қамбар тоғысы</w:t>
            </w:r>
            <w:r w:rsidR="003E2370" w:rsidRPr="00C04AE6">
              <w:rPr>
                <w:rFonts w:ascii="Times New Roman" w:hAnsi="Times New Roman"/>
                <w:bCs/>
                <w:iCs/>
                <w:color w:val="000000" w:themeColor="text1"/>
                <w:kern w:val="0"/>
                <w:sz w:val="28"/>
                <w:szCs w:val="28"/>
                <w:lang w:val="kk-KZ"/>
              </w:rPr>
              <w:t xml:space="preserve">, </w:t>
            </w:r>
            <w:r w:rsidR="00F5630E" w:rsidRPr="00C04AE6">
              <w:rPr>
                <w:rFonts w:ascii="Times New Roman" w:hAnsi="Times New Roman"/>
                <w:bCs/>
                <w:iCs/>
                <w:color w:val="000000" w:themeColor="text1"/>
                <w:kern w:val="0"/>
                <w:sz w:val="28"/>
                <w:szCs w:val="28"/>
                <w:lang w:val="kk-KZ"/>
              </w:rPr>
              <w:t>Таразы</w:t>
            </w:r>
            <w:r w:rsidR="00AB45EB" w:rsidRPr="00C04AE6">
              <w:rPr>
                <w:rFonts w:ascii="Times New Roman" w:hAnsi="Times New Roman"/>
                <w:bCs/>
                <w:iCs/>
                <w:color w:val="000000" w:themeColor="text1"/>
                <w:kern w:val="0"/>
                <w:sz w:val="28"/>
                <w:szCs w:val="28"/>
                <w:lang w:val="kk-KZ"/>
              </w:rPr>
              <w:t xml:space="preserve">) </w:t>
            </w:r>
            <w:r w:rsidR="00F5630E" w:rsidRPr="00C04AE6">
              <w:rPr>
                <w:rFonts w:ascii="Times New Roman" w:hAnsi="Times New Roman"/>
                <w:bCs/>
                <w:iCs/>
                <w:color w:val="000000" w:themeColor="text1"/>
                <w:kern w:val="0"/>
                <w:sz w:val="28"/>
                <w:szCs w:val="28"/>
                <w:lang w:val="kk-KZ"/>
              </w:rPr>
              <w:t>. Екі түбірден бірігіп жасалған атаулар қосылып жазылады.</w:t>
            </w:r>
          </w:p>
        </w:tc>
      </w:tr>
      <w:tr w:rsidR="00B24103" w:rsidRPr="008617B9" w14:paraId="12075D8D" w14:textId="77777777" w:rsidTr="002D6AE6">
        <w:tc>
          <w:tcPr>
            <w:tcW w:w="1994" w:type="dxa"/>
            <w:shd w:val="clear" w:color="auto" w:fill="auto"/>
          </w:tcPr>
          <w:p w14:paraId="170B08BC" w14:textId="197DCB14" w:rsidR="00B24103" w:rsidRPr="00C04AE6" w:rsidRDefault="00B24103" w:rsidP="002D6AE6">
            <w:pPr>
              <w:spacing w:after="0" w:line="240" w:lineRule="auto"/>
              <w:jc w:val="both"/>
              <w:rPr>
                <w:rFonts w:ascii="Times New Roman" w:hAnsi="Times New Roman"/>
                <w:b/>
                <w:i/>
                <w:color w:val="000000" w:themeColor="text1"/>
                <w:kern w:val="0"/>
                <w:sz w:val="28"/>
                <w:szCs w:val="28"/>
                <w:lang w:val="kk-KZ"/>
              </w:rPr>
            </w:pPr>
            <w:r w:rsidRPr="00C04AE6">
              <w:rPr>
                <w:rFonts w:ascii="Times New Roman" w:hAnsi="Times New Roman"/>
                <w:b/>
                <w:i/>
                <w:color w:val="000000" w:themeColor="text1"/>
                <w:kern w:val="0"/>
                <w:sz w:val="28"/>
                <w:szCs w:val="28"/>
                <w:lang w:val="kk-KZ"/>
              </w:rPr>
              <w:lastRenderedPageBreak/>
              <w:t>б</w:t>
            </w:r>
            <w:r w:rsidR="00AB45EB" w:rsidRPr="00C04AE6">
              <w:rPr>
                <w:rFonts w:ascii="Times New Roman" w:hAnsi="Times New Roman"/>
                <w:b/>
                <w:i/>
                <w:color w:val="000000" w:themeColor="text1"/>
                <w:kern w:val="0"/>
                <w:sz w:val="28"/>
                <w:szCs w:val="28"/>
                <w:lang w:val="kk-KZ"/>
              </w:rPr>
              <w:t xml:space="preserve">) </w:t>
            </w:r>
            <w:r w:rsidRPr="00C04AE6">
              <w:rPr>
                <w:rFonts w:ascii="Times New Roman" w:hAnsi="Times New Roman"/>
                <w:b/>
                <w:i/>
                <w:color w:val="000000" w:themeColor="text1"/>
                <w:kern w:val="0"/>
                <w:sz w:val="28"/>
                <w:szCs w:val="28"/>
                <w:lang w:val="kk-KZ"/>
              </w:rPr>
              <w:t xml:space="preserve">дефис </w:t>
            </w:r>
          </w:p>
        </w:tc>
        <w:tc>
          <w:tcPr>
            <w:tcW w:w="7544" w:type="dxa"/>
            <w:shd w:val="clear" w:color="auto" w:fill="auto"/>
          </w:tcPr>
          <w:p w14:paraId="1D5AE00D" w14:textId="192FD842"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Күрделі сөздер</w:t>
            </w:r>
            <w:r w:rsidR="003E2370" w:rsidRPr="00C04AE6">
              <w:rPr>
                <w:rFonts w:ascii="Times New Roman" w:hAnsi="Times New Roman"/>
                <w:color w:val="000000" w:themeColor="text1"/>
                <w:kern w:val="0"/>
                <w:sz w:val="28"/>
                <w:szCs w:val="28"/>
                <w:lang w:val="kk-KZ"/>
              </w:rPr>
              <w:t xml:space="preserve">, </w:t>
            </w:r>
          </w:p>
          <w:p w14:paraId="42521EB3" w14:textId="3BF503B0"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екі басқа лексикалық элементтен тұрса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семантикасы өзара жуық (қосарлама сөз</w:t>
            </w:r>
            <w:r w:rsidR="00AB45EB" w:rsidRPr="00C04AE6">
              <w:rPr>
                <w:rFonts w:ascii="Times New Roman" w:hAnsi="Times New Roman"/>
                <w:color w:val="000000" w:themeColor="text1"/>
                <w:kern w:val="0"/>
                <w:sz w:val="28"/>
                <w:szCs w:val="28"/>
                <w:lang w:val="kk-KZ"/>
              </w:rPr>
              <w:t xml:space="preserve">) </w:t>
            </w:r>
          </w:p>
          <w:p w14:paraId="637099E8" w14:textId="7E5CD520"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бір ғана лексикалық элементтен тұрса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семантикасы өзара жуық (қайталама қос сөз</w:t>
            </w:r>
            <w:r w:rsidR="00AB45EB" w:rsidRPr="00C04AE6">
              <w:rPr>
                <w:rFonts w:ascii="Times New Roman" w:hAnsi="Times New Roman"/>
                <w:color w:val="000000" w:themeColor="text1"/>
                <w:kern w:val="0"/>
                <w:sz w:val="28"/>
                <w:szCs w:val="28"/>
                <w:lang w:val="kk-KZ"/>
              </w:rPr>
              <w:t xml:space="preserve">) </w:t>
            </w:r>
          </w:p>
          <w:p w14:paraId="71CD5429" w14:textId="3FA775AA"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 экс-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вице- префикстері арқылы жасалса (екі сөзден тұратын ғылыми дәреже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атақ не мамандықты көрсететін атаулар</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вице-министр</w:t>
            </w:r>
          </w:p>
          <w:p w14:paraId="6D22A4E6" w14:textId="77777777"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қосалқы мүшелі күрделі атаулар болса: кафе-бар</w:t>
            </w:r>
          </w:p>
          <w:p w14:paraId="651CFD12" w14:textId="77777777"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реттік сан есімдер цифрмен жазылса: 25-үй</w:t>
            </w:r>
          </w:p>
          <w:p w14:paraId="24257C93" w14:textId="24822D96"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ақ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ау</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мыс</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міс шылаулары келсе: айтқан-ды</w:t>
            </w:r>
          </w:p>
          <w:p w14:paraId="4D28CF7F" w14:textId="77777777"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кейбір одағай сөздерде: моһ-моһ</w:t>
            </w:r>
          </w:p>
          <w:p w14:paraId="31AD088A" w14:textId="246A28EC"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түркі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парсы т.б. халықтар есімдерінің соңында келетін паша</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бей</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заде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оғлы сынды тұлғалармен келсе: Осман-паше</w:t>
            </w:r>
          </w:p>
          <w:p w14:paraId="562D61F6" w14:textId="2680C6DA"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араб халықтары есімдерімен келетін әл</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аш</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ар</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аз</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эд</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бен сияқты элементтерде: әл-Фараби;</w:t>
            </w:r>
          </w:p>
          <w:p w14:paraId="2613ED51" w14:textId="3DA02AC4"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басқы әріптермен қысқарған сөзге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таңбалары бар цифрмен жазылған сан есімге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жеке әріп түрінде алынған объектіге жалғанатын қосымшаларда: ПМПИ-ге</w:t>
            </w:r>
          </w:p>
          <w:p w14:paraId="6583F2D2" w14:textId="77777777" w:rsidR="00B24103" w:rsidRPr="00C04AE6" w:rsidRDefault="00B24103" w:rsidP="002D6AE6">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басқа тілде дефиспен жазылатын жалқы есімдерге: Дон-Кихот</w:t>
            </w:r>
          </w:p>
        </w:tc>
      </w:tr>
    </w:tbl>
    <w:p w14:paraId="3F9C95FB" w14:textId="77777777" w:rsidR="00B5734F" w:rsidRPr="00C04AE6" w:rsidRDefault="00B5734F" w:rsidP="00DC08B3">
      <w:pPr>
        <w:spacing w:after="0" w:line="240" w:lineRule="auto"/>
        <w:ind w:firstLine="567"/>
        <w:jc w:val="both"/>
        <w:rPr>
          <w:rFonts w:ascii="Times New Roman" w:eastAsia="Times New Roman" w:hAnsi="Times New Roman"/>
          <w:b/>
          <w:bCs/>
          <w:color w:val="000000" w:themeColor="text1"/>
          <w:kern w:val="0"/>
          <w:sz w:val="28"/>
          <w:szCs w:val="28"/>
          <w:lang w:val="kk-KZ" w:eastAsia="ru-RU"/>
        </w:rPr>
      </w:pPr>
    </w:p>
    <w:p w14:paraId="2355B0D2" w14:textId="44E80570" w:rsidR="00232B27" w:rsidRPr="00C04AE6" w:rsidRDefault="00C30C7E" w:rsidP="00232B27">
      <w:pPr>
        <w:spacing w:after="0" w:line="240" w:lineRule="auto"/>
        <w:ind w:firstLine="567"/>
        <w:jc w:val="both"/>
        <w:rPr>
          <w:rFonts w:ascii="Times New Roman" w:hAnsi="Times New Roman"/>
          <w:bCs/>
          <w:color w:val="000000" w:themeColor="text1"/>
          <w:kern w:val="0"/>
          <w:sz w:val="28"/>
          <w:szCs w:val="28"/>
          <w:lang w:val="kk-KZ"/>
        </w:rPr>
      </w:pPr>
      <w:r w:rsidRPr="00C04AE6">
        <w:rPr>
          <w:rFonts w:ascii="Times New Roman" w:hAnsi="Times New Roman"/>
          <w:color w:val="000000" w:themeColor="text1"/>
          <w:kern w:val="0"/>
          <w:sz w:val="28"/>
          <w:szCs w:val="28"/>
          <w:lang w:val="kk-KZ"/>
        </w:rPr>
        <w:t>Сонымен</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бұл кестеден орфограммалар</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сөздің әр шенінде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сөз аралықтарында</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кездесетінін көруге болады. Дұрыс жазудың бірегей</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 xml:space="preserve">үлгісін таңдап алуда графика және орфограмма саласына сүйенуге тура келеді. Дұрыс жазылым үлгісін айтылым үлгісімен салыстыра отырып таңдау жүйесі - графика саласының басты қызметі болып табылады. </w:t>
      </w:r>
      <w:r w:rsidRPr="00C04AE6">
        <w:rPr>
          <w:rFonts w:ascii="Times New Roman" w:hAnsi="Times New Roman"/>
          <w:bCs/>
          <w:color w:val="000000" w:themeColor="text1"/>
          <w:kern w:val="0"/>
          <w:sz w:val="28"/>
          <w:szCs w:val="28"/>
          <w:lang w:val="kk-KZ"/>
        </w:rPr>
        <w:t>Дұрыс жазылымды дәлелдеуде қосымшалар жалғау арқылы тексеру қызметі – орфограмма саласына тән құбылыс.</w:t>
      </w:r>
      <w:r w:rsidR="00637FEF"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Сондықтан «орфограмма саласында дұрыс жазылу нормасы дауысты</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дауыссыз дыбыстардың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күрделі сөздердің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дефистің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сөздің бірге</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бөлек жазылу жолдары</w:t>
      </w:r>
      <w:r w:rsidR="00637FEF"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ережелерін толық қамту арқылы айқы</w:t>
      </w:r>
      <w:r w:rsidR="00232B27" w:rsidRPr="00C04AE6">
        <w:rPr>
          <w:rFonts w:ascii="Times New Roman" w:hAnsi="Times New Roman"/>
          <w:bCs/>
          <w:color w:val="000000" w:themeColor="text1"/>
          <w:kern w:val="0"/>
          <w:sz w:val="28"/>
          <w:szCs w:val="28"/>
          <w:lang w:val="kk-KZ"/>
        </w:rPr>
        <w:t>ндалады» [</w:t>
      </w:r>
      <w:r w:rsidR="00D603CA" w:rsidRPr="00C04AE6">
        <w:rPr>
          <w:rFonts w:ascii="Times New Roman" w:hAnsi="Times New Roman"/>
          <w:bCs/>
          <w:color w:val="000000" w:themeColor="text1"/>
          <w:kern w:val="0"/>
          <w:sz w:val="28"/>
          <w:szCs w:val="28"/>
          <w:lang w:val="tr-TR"/>
        </w:rPr>
        <w:t>52</w:t>
      </w:r>
      <w:r w:rsidR="003E2370" w:rsidRPr="00C04AE6">
        <w:rPr>
          <w:rFonts w:ascii="Times New Roman" w:hAnsi="Times New Roman"/>
          <w:bCs/>
          <w:color w:val="000000" w:themeColor="text1"/>
          <w:kern w:val="0"/>
          <w:sz w:val="28"/>
          <w:szCs w:val="28"/>
          <w:lang w:val="kk-KZ"/>
        </w:rPr>
        <w:t xml:space="preserve">, </w:t>
      </w:r>
      <w:r w:rsidR="0045391E" w:rsidRPr="00C04AE6">
        <w:rPr>
          <w:rFonts w:ascii="Times New Roman" w:hAnsi="Times New Roman"/>
          <w:bCs/>
          <w:color w:val="000000" w:themeColor="text1"/>
          <w:kern w:val="0"/>
          <w:sz w:val="28"/>
          <w:szCs w:val="28"/>
          <w:lang w:val="kk-KZ"/>
        </w:rPr>
        <w:t>б.</w:t>
      </w:r>
      <w:r w:rsidR="001059DF">
        <w:rPr>
          <w:rFonts w:ascii="Times New Roman" w:hAnsi="Times New Roman"/>
          <w:bCs/>
          <w:color w:val="000000" w:themeColor="text1"/>
          <w:kern w:val="0"/>
          <w:sz w:val="28"/>
          <w:szCs w:val="28"/>
          <w:lang w:val="kk-KZ"/>
        </w:rPr>
        <w:t>111</w:t>
      </w:r>
      <w:r w:rsidR="0045391E" w:rsidRPr="00C04AE6">
        <w:rPr>
          <w:rFonts w:ascii="Times New Roman" w:hAnsi="Times New Roman"/>
          <w:bCs/>
          <w:color w:val="000000" w:themeColor="text1"/>
          <w:kern w:val="0"/>
          <w:sz w:val="28"/>
          <w:szCs w:val="28"/>
          <w:lang w:val="kk-KZ"/>
        </w:rPr>
        <w:t>]</w:t>
      </w:r>
      <w:r w:rsidR="00232B27" w:rsidRPr="00C04AE6">
        <w:rPr>
          <w:rFonts w:ascii="Times New Roman" w:hAnsi="Times New Roman"/>
          <w:bCs/>
          <w:color w:val="000000" w:themeColor="text1"/>
          <w:kern w:val="0"/>
          <w:sz w:val="28"/>
          <w:szCs w:val="28"/>
          <w:lang w:val="kk-KZ"/>
        </w:rPr>
        <w:t>.</w:t>
      </w:r>
    </w:p>
    <w:p w14:paraId="296D3252" w14:textId="65060DBA" w:rsidR="00232B27" w:rsidRPr="00C04AE6" w:rsidRDefault="00232B27" w:rsidP="00232B27">
      <w:pPr>
        <w:spacing w:after="0" w:line="240" w:lineRule="auto"/>
        <w:ind w:firstLine="567"/>
        <w:jc w:val="both"/>
        <w:rPr>
          <w:rFonts w:ascii="Times New Roman" w:hAnsi="Times New Roman"/>
          <w:bCs/>
          <w:color w:val="000000" w:themeColor="text1"/>
          <w:kern w:val="0"/>
          <w:sz w:val="28"/>
          <w:szCs w:val="28"/>
          <w:lang w:val="kk-KZ"/>
        </w:rPr>
      </w:pPr>
      <w:r w:rsidRPr="00C04AE6">
        <w:rPr>
          <w:rFonts w:ascii="Times New Roman" w:hAnsi="Times New Roman"/>
          <w:bCs/>
          <w:color w:val="000000" w:themeColor="text1"/>
          <w:kern w:val="0"/>
          <w:sz w:val="28"/>
          <w:szCs w:val="28"/>
          <w:lang w:val="kk-KZ"/>
        </w:rPr>
        <w:t>Қазіргі кезде қазақ орфографиясында 128 тараудан тұратын ереже бар. Олар дауысты және дауыссыз дыбыстардың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түбір сөздердің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қосымшалардың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бірге не бөлек жазылатын сөздердің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дефис</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қысқарған сөздердің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шылау мен одағайлардың</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бас әріп пен тасымал мәселесіне байланысты. Аталған ережелер латын графикасына негізделген әліпби жүйесі бойынша біршама өзгеріске түседі. Себебі латын графикасына негізделген қазақ әліпбиі 32 таңбадан тұрады. Я</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ю</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ц</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щ</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ь</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ъ</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х әріптері жаңа әліпбиге енгізілмейтіндіктен</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жаңа қазақ емле ережелерінде бұл әріптердің жазылуына байланысты арнайы баптар болмайды. Бірақ жаңа емледе «Орыс тілінде бар</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қазақ тілінде жоқ дыбыстардың жазылуы» (жоба</w:t>
      </w:r>
      <w:r w:rsidR="00AB45EB"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атты жаңа тарау енгізіліп</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бұл әріптердің жазылуына байланысты арнайы баптар жасалуы тиіс. Мысалы</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я әрпіне байланысты ереже саны өсуі мүмкін. Я әрпі сөздің позициясына байланысты иа</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а</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ә түрінде игеріледі. Яғни</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я дыбысы сөздің басында келгенде және дауысты</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 xml:space="preserve">дауыссыз дыбыстан соң келсе «и+а» қосындысы арқылы </w:t>
      </w:r>
      <w:r w:rsidRPr="00C04AE6">
        <w:rPr>
          <w:rFonts w:ascii="Times New Roman" w:hAnsi="Times New Roman"/>
          <w:bCs/>
          <w:color w:val="000000" w:themeColor="text1"/>
          <w:kern w:val="0"/>
          <w:sz w:val="28"/>
          <w:szCs w:val="28"/>
          <w:lang w:val="kk-KZ"/>
        </w:rPr>
        <w:lastRenderedPageBreak/>
        <w:t>беріледі</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ал я дыбысы сөздің жуан және жіңішкелігіне байланысты а немесе ә арқылы берілуі мүмкін»</w:t>
      </w:r>
      <w:r w:rsidR="005B747C">
        <w:rPr>
          <w:rFonts w:ascii="Times New Roman" w:hAnsi="Times New Roman"/>
          <w:bCs/>
          <w:color w:val="000000" w:themeColor="text1"/>
          <w:kern w:val="0"/>
          <w:sz w:val="28"/>
          <w:szCs w:val="28"/>
          <w:lang w:val="kk-KZ"/>
        </w:rPr>
        <w:t>,-</w:t>
      </w:r>
      <w:r w:rsidRPr="00C04AE6">
        <w:rPr>
          <w:rFonts w:ascii="Times New Roman" w:hAnsi="Times New Roman"/>
          <w:bCs/>
          <w:color w:val="000000" w:themeColor="text1"/>
          <w:kern w:val="0"/>
          <w:sz w:val="28"/>
          <w:szCs w:val="28"/>
          <w:lang w:val="kk-KZ"/>
        </w:rPr>
        <w:t xml:space="preserve"> [10</w:t>
      </w:r>
      <w:r w:rsidR="003E2370" w:rsidRPr="00C04AE6">
        <w:rPr>
          <w:rFonts w:ascii="Times New Roman" w:hAnsi="Times New Roman"/>
          <w:bCs/>
          <w:color w:val="000000" w:themeColor="text1"/>
          <w:kern w:val="0"/>
          <w:sz w:val="28"/>
          <w:szCs w:val="28"/>
          <w:lang w:val="kk-KZ"/>
        </w:rPr>
        <w:t xml:space="preserve">, </w:t>
      </w:r>
      <w:r w:rsidR="0045391E" w:rsidRPr="00C04AE6">
        <w:rPr>
          <w:rFonts w:ascii="Times New Roman" w:hAnsi="Times New Roman"/>
          <w:bCs/>
          <w:color w:val="000000" w:themeColor="text1"/>
          <w:kern w:val="0"/>
          <w:sz w:val="28"/>
          <w:szCs w:val="28"/>
          <w:lang w:val="kk-KZ"/>
        </w:rPr>
        <w:t>б.</w:t>
      </w:r>
      <w:r w:rsidR="00586D23">
        <w:rPr>
          <w:rFonts w:ascii="Times New Roman" w:hAnsi="Times New Roman"/>
          <w:bCs/>
          <w:color w:val="000000" w:themeColor="text1"/>
          <w:kern w:val="0"/>
          <w:sz w:val="28"/>
          <w:szCs w:val="28"/>
          <w:lang w:val="kk-KZ"/>
        </w:rPr>
        <w:t>52</w:t>
      </w:r>
      <w:r w:rsidR="0045391E" w:rsidRPr="00C04AE6">
        <w:rPr>
          <w:rFonts w:ascii="Times New Roman" w:hAnsi="Times New Roman"/>
          <w:bCs/>
          <w:color w:val="000000" w:themeColor="text1"/>
          <w:kern w:val="0"/>
          <w:sz w:val="28"/>
          <w:szCs w:val="28"/>
          <w:lang w:val="kk-KZ"/>
        </w:rPr>
        <w:t>]</w:t>
      </w:r>
      <w:r w:rsidRPr="00C04AE6">
        <w:rPr>
          <w:rFonts w:ascii="Times New Roman" w:hAnsi="Times New Roman"/>
          <w:bCs/>
          <w:color w:val="000000" w:themeColor="text1"/>
          <w:kern w:val="0"/>
          <w:sz w:val="28"/>
          <w:szCs w:val="28"/>
          <w:lang w:val="kk-KZ"/>
        </w:rPr>
        <w:t xml:space="preserve"> дейді зерттеуші Н.Әміржанова.</w:t>
      </w:r>
    </w:p>
    <w:p w14:paraId="7A44E35C" w14:textId="1BF7C3FE" w:rsidR="006B4401" w:rsidRPr="00C04AE6" w:rsidRDefault="00232B27" w:rsidP="00232B27">
      <w:pPr>
        <w:spacing w:after="0" w:line="240" w:lineRule="auto"/>
        <w:ind w:firstLine="567"/>
        <w:jc w:val="both"/>
        <w:rPr>
          <w:rFonts w:ascii="Times New Roman" w:hAnsi="Times New Roman"/>
          <w:color w:val="000000" w:themeColor="text1"/>
          <w:kern w:val="0"/>
          <w:sz w:val="28"/>
          <w:szCs w:val="28"/>
          <w:lang w:val="kk-KZ"/>
        </w:rPr>
      </w:pPr>
      <w:r w:rsidRPr="00C04AE6">
        <w:rPr>
          <w:rFonts w:ascii="Times New Roman" w:hAnsi="Times New Roman"/>
          <w:bCs/>
          <w:color w:val="000000" w:themeColor="text1"/>
          <w:kern w:val="0"/>
          <w:sz w:val="28"/>
          <w:szCs w:val="28"/>
          <w:lang w:val="kk-KZ"/>
        </w:rPr>
        <w:t>Қорыта айтқанда</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қазақ тілінің орфографиялық негіздерін зерттеуде отандық ғалымдар негіздеген дәстүрлі қағидалар мен ережелерді жаңа заман талабына сай қайта жаңғырту</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озық идеяларды уақыт талабымен үндестікте қайта парықтау қажеттігі туындап отыр. Сондықтан зерттеу жұмысында жоғары білі</w:t>
      </w:r>
      <w:r w:rsidR="009A74FB">
        <w:rPr>
          <w:rFonts w:ascii="Times New Roman" w:hAnsi="Times New Roman"/>
          <w:bCs/>
          <w:color w:val="000000" w:themeColor="text1"/>
          <w:kern w:val="0"/>
          <w:sz w:val="28"/>
          <w:szCs w:val="28"/>
          <w:lang w:val="kk-KZ"/>
        </w:rPr>
        <w:t>м жүйесінде филолог білім алушыларға</w:t>
      </w:r>
      <w:r w:rsidR="00EF140F">
        <w:rPr>
          <w:rFonts w:ascii="Times New Roman" w:hAnsi="Times New Roman"/>
          <w:bCs/>
          <w:color w:val="000000" w:themeColor="text1"/>
          <w:kern w:val="0"/>
          <w:sz w:val="28"/>
          <w:szCs w:val="28"/>
          <w:lang w:val="kk-KZ"/>
        </w:rPr>
        <w:t xml:space="preserve"> қазақ орфографиясын модельдік жүйе негізінде</w:t>
      </w:r>
      <w:r w:rsidRPr="00C04AE6">
        <w:rPr>
          <w:rFonts w:ascii="Times New Roman" w:hAnsi="Times New Roman"/>
          <w:bCs/>
          <w:color w:val="000000" w:themeColor="text1"/>
          <w:kern w:val="0"/>
          <w:sz w:val="28"/>
          <w:szCs w:val="28"/>
          <w:lang w:val="kk-KZ"/>
        </w:rPr>
        <w:t xml:space="preserve"> оқыту үдерісінде</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ең алдымен</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сауаттылық</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емле мәселелерін зерделеген отандық және әлемдік деңгейдегі ғалымдардың ой-тұжырымдарын жүйелеп</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практикада қолданудың мүмкіндіктерін әдіснамалық тұрғыдан айқындау көзделді. Сондықтан диссертацияның келесі бөлімінде қа</w:t>
      </w:r>
      <w:r w:rsidR="00EF140F">
        <w:rPr>
          <w:rFonts w:ascii="Times New Roman" w:hAnsi="Times New Roman"/>
          <w:bCs/>
          <w:color w:val="000000" w:themeColor="text1"/>
          <w:kern w:val="0"/>
          <w:sz w:val="28"/>
          <w:szCs w:val="28"/>
          <w:lang w:val="kk-KZ"/>
        </w:rPr>
        <w:t>зақ тілі орфографиясын модельдеу арқылы</w:t>
      </w:r>
      <w:r w:rsidRPr="00C04AE6">
        <w:rPr>
          <w:rFonts w:ascii="Times New Roman" w:hAnsi="Times New Roman"/>
          <w:bCs/>
          <w:color w:val="000000" w:themeColor="text1"/>
          <w:kern w:val="0"/>
          <w:sz w:val="28"/>
          <w:szCs w:val="28"/>
          <w:lang w:val="kk-KZ"/>
        </w:rPr>
        <w:t xml:space="preserve"> оқытудың философиялық</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педагогикалық</w:t>
      </w:r>
      <w:r w:rsidR="003E2370" w:rsidRPr="00C04AE6">
        <w:rPr>
          <w:rFonts w:ascii="Times New Roman" w:hAnsi="Times New Roman"/>
          <w:bCs/>
          <w:color w:val="000000" w:themeColor="text1"/>
          <w:kern w:val="0"/>
          <w:sz w:val="28"/>
          <w:szCs w:val="28"/>
          <w:lang w:val="kk-KZ"/>
        </w:rPr>
        <w:t xml:space="preserve">, </w:t>
      </w:r>
      <w:r w:rsidRPr="00C04AE6">
        <w:rPr>
          <w:rFonts w:ascii="Times New Roman" w:hAnsi="Times New Roman"/>
          <w:bCs/>
          <w:color w:val="000000" w:themeColor="text1"/>
          <w:kern w:val="0"/>
          <w:sz w:val="28"/>
          <w:szCs w:val="28"/>
          <w:lang w:val="kk-KZ"/>
        </w:rPr>
        <w:t>псих</w:t>
      </w:r>
      <w:r w:rsidR="00C30C7E" w:rsidRPr="00C04AE6">
        <w:rPr>
          <w:rFonts w:ascii="Times New Roman" w:hAnsi="Times New Roman"/>
          <w:color w:val="000000" w:themeColor="text1"/>
          <w:kern w:val="0"/>
          <w:sz w:val="28"/>
          <w:szCs w:val="28"/>
          <w:lang w:val="kk-KZ"/>
        </w:rPr>
        <w:t>ологиялық аспектілері осы идеямен сабақтастықта қарастырылады.</w:t>
      </w:r>
    </w:p>
    <w:p w14:paraId="3FD32B92" w14:textId="77777777" w:rsidR="00432CFC" w:rsidRPr="00C04AE6" w:rsidRDefault="00432CFC">
      <w:pPr>
        <w:rPr>
          <w:rFonts w:ascii="Times New Roman" w:hAnsi="Times New Roman"/>
          <w:color w:val="000000" w:themeColor="text1"/>
          <w:kern w:val="0"/>
          <w:sz w:val="28"/>
          <w:szCs w:val="28"/>
          <w:lang w:val="kk-KZ"/>
        </w:rPr>
      </w:pPr>
    </w:p>
    <w:p w14:paraId="233B504A" w14:textId="62FCCE45" w:rsidR="00432CFC" w:rsidRPr="00C04AE6" w:rsidRDefault="00432CFC" w:rsidP="00432CFC">
      <w:pPr>
        <w:pStyle w:val="1"/>
        <w:ind w:firstLine="567"/>
        <w:rPr>
          <w:color w:val="000000" w:themeColor="text1"/>
        </w:rPr>
      </w:pPr>
      <w:bookmarkStart w:id="11" w:name="_Toc184853406"/>
      <w:r w:rsidRPr="00C04AE6">
        <w:rPr>
          <w:color w:val="000000" w:themeColor="text1"/>
        </w:rPr>
        <w:t>2 ТАРАУ. ҚА</w:t>
      </w:r>
      <w:r w:rsidR="0061299A">
        <w:rPr>
          <w:color w:val="000000" w:themeColor="text1"/>
        </w:rPr>
        <w:t>ЗАҚ ТІЛІ ОРФОГРАФИЯСЫН МОДЕЛЬДІК ЖҮЙЕ НЕГІЗІНДЕ</w:t>
      </w:r>
      <w:r w:rsidRPr="00C04AE6">
        <w:rPr>
          <w:color w:val="000000" w:themeColor="text1"/>
        </w:rPr>
        <w:t xml:space="preserve"> ОҚЫТУДЫҢ ӘДІСНАМАЛЫҚ НЕГІЗДЕРІ</w:t>
      </w:r>
      <w:bookmarkEnd w:id="11"/>
    </w:p>
    <w:p w14:paraId="3583EEF7" w14:textId="77777777" w:rsidR="00432CFC" w:rsidRPr="00C04AE6" w:rsidRDefault="00432CFC" w:rsidP="00432CFC">
      <w:pPr>
        <w:spacing w:after="0" w:line="240" w:lineRule="auto"/>
        <w:ind w:firstLine="567"/>
        <w:jc w:val="both"/>
        <w:rPr>
          <w:rFonts w:ascii="Times New Roman" w:eastAsia="Times New Roman" w:hAnsi="Times New Roman"/>
          <w:b/>
          <w:color w:val="000000" w:themeColor="text1"/>
          <w:sz w:val="28"/>
          <w:szCs w:val="28"/>
          <w:lang w:val="kk-KZ" w:eastAsia="ru-RU"/>
        </w:rPr>
      </w:pPr>
    </w:p>
    <w:p w14:paraId="21734988" w14:textId="5DDF6CDA" w:rsidR="00432CFC" w:rsidRPr="00C04AE6" w:rsidRDefault="00432CFC" w:rsidP="00432CFC">
      <w:pPr>
        <w:pStyle w:val="1"/>
        <w:rPr>
          <w:color w:val="000000" w:themeColor="text1"/>
        </w:rPr>
      </w:pPr>
      <w:bookmarkStart w:id="12" w:name="_Toc184853407"/>
      <w:r w:rsidRPr="00C04AE6">
        <w:rPr>
          <w:color w:val="000000" w:themeColor="text1"/>
        </w:rPr>
        <w:t>2.1. Қа</w:t>
      </w:r>
      <w:r w:rsidR="006D55C1">
        <w:rPr>
          <w:color w:val="000000" w:themeColor="text1"/>
        </w:rPr>
        <w:t>зақ тілі орфографиясын модельдік жүйе негізінде</w:t>
      </w:r>
      <w:r w:rsidRPr="00C04AE6">
        <w:rPr>
          <w:color w:val="000000" w:themeColor="text1"/>
        </w:rPr>
        <w:t xml:space="preserve"> оқытудың философиялық аспектілері</w:t>
      </w:r>
      <w:bookmarkEnd w:id="12"/>
    </w:p>
    <w:p w14:paraId="2AC10BE2" w14:textId="4F128FAD"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«Қазақстан Республикасының «Білім туралы» Заңында білім берудің міндеті ретінде «жеке тұлғаның шығармашылық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рухани-жігерлік мүмкіндіктерін дамыту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адамгершілік пенен сауатты өмір салтының берік негізін қалыптастыру және даралықты дамыту үшін жағдай жасаумен ой-өрісті байыту» [</w:t>
      </w:r>
      <w:r w:rsidR="00D603CA" w:rsidRPr="00C04AE6">
        <w:rPr>
          <w:rFonts w:ascii="Times New Roman" w:hAnsi="Times New Roman"/>
          <w:color w:val="000000" w:themeColor="text1"/>
          <w:kern w:val="36"/>
          <w:sz w:val="28"/>
          <w:szCs w:val="28"/>
          <w:lang w:val="tr-TR"/>
        </w:rPr>
        <w:t>53</w:t>
      </w:r>
      <w:r w:rsidRPr="00C04AE6">
        <w:rPr>
          <w:rFonts w:ascii="Times New Roman" w:hAnsi="Times New Roman"/>
          <w:color w:val="000000" w:themeColor="text1"/>
          <w:kern w:val="36"/>
          <w:sz w:val="28"/>
          <w:szCs w:val="28"/>
          <w:lang w:val="kk-KZ"/>
        </w:rPr>
        <w:t>] белгіленген. Адамға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қалыптасуы мен жетілуіндегі білімнің мәніне қатысты мәселелердің қай-қайсысы туралы айтсақ та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тұлға дамуымен байланысты философиялық тұжырымдарға сүйену заңды саналады. Оған себеп болып отырған жайт оқыту мен тәрбиелеудің адам болмысымен тығыз сабақтастығында ғана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ғаламдану үрдісінде антропоөзектік бағыттағы зерттеулердің мәнінің арта түсуіне де тікелей байланысты болып отыр. Өйткені «философия ақылмен пайымдалатын болмысты анық дәлелдер арқылы көрсетіп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адамдарға оқытып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үйрету ісін жеңілдетеді» [</w:t>
      </w:r>
      <w:r w:rsidR="00D603CA" w:rsidRPr="00C04AE6">
        <w:rPr>
          <w:rFonts w:ascii="Times New Roman" w:hAnsi="Times New Roman"/>
          <w:color w:val="000000" w:themeColor="text1"/>
          <w:kern w:val="36"/>
          <w:sz w:val="28"/>
          <w:szCs w:val="28"/>
          <w:lang w:val="tr-TR"/>
        </w:rPr>
        <w:t>54</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BB684B">
        <w:rPr>
          <w:rFonts w:ascii="Times New Roman" w:hAnsi="Times New Roman"/>
          <w:color w:val="000000" w:themeColor="text1"/>
          <w:kern w:val="36"/>
          <w:sz w:val="28"/>
          <w:szCs w:val="28"/>
          <w:lang w:val="kk-KZ"/>
        </w:rPr>
        <w:t>18</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w:t>
      </w:r>
    </w:p>
    <w:p w14:paraId="4AF1A542" w14:textId="2A726209"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Адамзат дамуының жаңа кезеңінде антропоөзектік парадигмаға сай педагогика ғылымында да білім алушының орталық мәселе ретінде орнықты қойылуы нәтижесінде білім философиясындағы жаңашыл қағидалардың маңызы арта бастады. Бір кездері адамның жан-жануарлардан айырмашылығы оның сыртқы белгілері мен тіршілік ету мүмкіндіктері бойынша қарастырылса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одан кейінгі дәуірлерде адамның әрекет ету ерекшеліктерімен байланыста зерделеніп отырды. Олардың қайсы</w:t>
      </w:r>
      <w:r w:rsidR="00281447">
        <w:rPr>
          <w:rFonts w:ascii="Times New Roman" w:hAnsi="Times New Roman"/>
          <w:color w:val="000000" w:themeColor="text1"/>
          <w:kern w:val="36"/>
          <w:sz w:val="28"/>
          <w:szCs w:val="28"/>
          <w:lang w:val="kk-KZ"/>
        </w:rPr>
        <w:t>сы</w:t>
      </w:r>
      <w:r w:rsidRPr="00C04AE6">
        <w:rPr>
          <w:rFonts w:ascii="Times New Roman" w:hAnsi="Times New Roman"/>
          <w:color w:val="000000" w:themeColor="text1"/>
          <w:kern w:val="36"/>
          <w:sz w:val="28"/>
          <w:szCs w:val="28"/>
          <w:lang w:val="kk-KZ"/>
        </w:rPr>
        <w:t xml:space="preserve"> болсын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адамның әлеуметтенуінен тыс қаралмады. Ал тұлғаның ортаға сіңісуінде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өз орынын иемденуінде тілдің атқаратын рөлі жоғары. Сондықтан тұлғақалыптастырушылық бағыттағы зерттеу еңбектерінің әдіснамалық негіздері адам туралы философиялық зерттеулерден бастау алады. Сондай зерттеулерде жаңаның бастаулары көне ойшылдардың еңбектерінде терең </w:t>
      </w:r>
      <w:r w:rsidRPr="00C04AE6">
        <w:rPr>
          <w:rFonts w:ascii="Times New Roman" w:hAnsi="Times New Roman"/>
          <w:color w:val="000000" w:themeColor="text1"/>
          <w:kern w:val="36"/>
          <w:sz w:val="28"/>
          <w:szCs w:val="28"/>
          <w:lang w:val="kk-KZ"/>
        </w:rPr>
        <w:lastRenderedPageBreak/>
        <w:t>қозғалғанын мойындай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тарихи жәдігерлерге сүйеніп отыру қажеттігі байқалады. Зерттеушілердің пікірінше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жаңа ізденістерде дәстүр мен жаңашылдықтың тоғысы төмендегідей қатынастардың:</w:t>
      </w:r>
    </w:p>
    <w:p w14:paraId="335DABBF" w14:textId="488E226C"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материалдық пен руханилықтың (идеологиялық</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w:t>
      </w:r>
    </w:p>
    <w:p w14:paraId="2B927EE7"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қазіргі мен өткеннің бірлігін ескеруді қажет етеді.</w:t>
      </w:r>
    </w:p>
    <w:p w14:paraId="2E1B2675" w14:textId="4DDABC50"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Өсіп келе жатқан жас адамның дамуына қатысты зерттеулердегі ең басты мәселе оның диалектикалық әрі динамикалық даму үстінде болатын құбылыс екендігіне терең мән беру керектігін көрсетеді.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қазақ тілінің орфографиялық заңдылықтарын модельдей отырып зерделеу мәселесі де адам туралы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танымы мен пайымы жайлы тұжырымдалған философиялық ой-пікірлерді негіз етіп алады. Өйткені модельдеу – таптаурын оқыту жүйесіндегідей білімді қайта айтып берумен шектелмейді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 үнемі тұлғаның өзіндік ізденісі мен ой қорытындыларын жүйелеп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жинақтап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қажет жерінде таратып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талдап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салыстырып отыруды қажет етеді. Бұл үдерістің барлығы білім алушының ой-сана қызметімен және соны жеткізе алу білігімен бірге жүреді. Сондықтан оқыту үдерісіндегі субъектінің даму деңгейін зерттегенде әрі тарихи</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әрі жаңа құбылыс деп қарау керек.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Ұлы Ұстаз әл-Фараби еңбектерінде «Адам бақытты тек теориялық ойлау күші арқылы ғана танып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біледі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басқа ешқандай күш арқылы емес» [</w:t>
      </w:r>
      <w:r w:rsidR="00D603CA" w:rsidRPr="00C04AE6">
        <w:rPr>
          <w:rFonts w:ascii="Times New Roman" w:hAnsi="Times New Roman"/>
          <w:color w:val="000000" w:themeColor="text1"/>
          <w:kern w:val="36"/>
          <w:sz w:val="28"/>
          <w:szCs w:val="28"/>
          <w:lang w:val="tr-TR"/>
        </w:rPr>
        <w:t>55</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AA01FE">
        <w:rPr>
          <w:rFonts w:ascii="Times New Roman" w:hAnsi="Times New Roman"/>
          <w:color w:val="000000" w:themeColor="text1"/>
          <w:kern w:val="36"/>
          <w:sz w:val="28"/>
          <w:szCs w:val="28"/>
          <w:lang w:val="kk-KZ"/>
        </w:rPr>
        <w:t>57</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дейді.</w:t>
      </w:r>
    </w:p>
    <w:p w14:paraId="629F155E" w14:textId="67351872"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Сонымен қатар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зерттеушілер адам баласы мен оның әрекеттерін қоғаммен бірге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біртұтас қалыпта қабылдауды және зерттеуді ұсынады. Ғалымдар: «Адамзат баласы – қоғамдық-тарихи даму процесінің нәтижесі» [</w:t>
      </w:r>
      <w:r w:rsidR="00D603CA" w:rsidRPr="00C04AE6">
        <w:rPr>
          <w:rFonts w:ascii="Times New Roman" w:hAnsi="Times New Roman"/>
          <w:color w:val="000000" w:themeColor="text1"/>
          <w:kern w:val="36"/>
          <w:sz w:val="28"/>
          <w:szCs w:val="28"/>
          <w:lang w:val="tr-TR"/>
        </w:rPr>
        <w:t>56</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2F42B9">
        <w:rPr>
          <w:rFonts w:ascii="Times New Roman" w:hAnsi="Times New Roman"/>
          <w:color w:val="000000" w:themeColor="text1"/>
          <w:kern w:val="36"/>
          <w:sz w:val="28"/>
          <w:szCs w:val="28"/>
          <w:lang w:val="kk-KZ"/>
        </w:rPr>
        <w:t>28</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дей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 мен адам тегінің тұтастығын дәйектейді.</w:t>
      </w:r>
    </w:p>
    <w:p w14:paraId="0C03A034" w14:textId="5AB52E50"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Адам баласы бір мезігілде қоғамдық қатынастардың әрі объектісі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әрі субъектісі бола алады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себебі адамның өзі қоғамдық қатынастық нәтижесі болумен бірге оны жасаушы деңгейіндегі тіршілік иесі деп саналады.</w:t>
      </w:r>
    </w:p>
    <w:p w14:paraId="02259155" w14:textId="4E54073D"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Адам өмірінің мәні оның әрекеті мен ұғым-түсініктерінен айқын көрінеді. Адамның өмір сүруі оның индивид ретінде ғана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 әрекетінің субъектісі ретінде өзін-өзі басқара алуынан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өзін-өзі жетілдіруге ұмтылысынан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өзінің бойындағы қабілеттерді таныта алуынан көрініс тауып отырады. Бұл әрекеттер адамның ойлау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сөйлеу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жұмыс жасау кезінде барынша ашыла түседі 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адамның қабілеті мен қасиетінің көрсеткішіне айналады. Осы дамудың ең басында тұлғаның өз бойындағы биологиялық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әлеуметтік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психикалық мүмкіндіктерін пайдалана алуына тікелей ықпал ететін ең маңызды фактор ретінде оқыту үдерісі аталады. Шынайы ақиқатқа негізделген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ортада тұлғаны дамыту жолдары дұрыс ойластырылған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алушыны биопсихоәлеуметтік феномен деп санайтын оқу жүйесінде ғана білім мен қоғамның арақатынасы бірізге түсіріліп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болашақ ұрпақты дұрыс бағыттауға қызмет ететін болады. Соның ішінде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әсіресе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алушының ойын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оқу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еңбек әрекеттерінің ең негізінде жатқан төртінші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аса маңызды әрекет – сөйлеу әрекетіне үйрету саналы да сапалы болуы тиіс. Себебі адамның дамып жетілуінде қазіргі ғылыми пайымдаулар бойынша тілдің қызметі ерек болғаны анықталып отыр.</w:t>
      </w:r>
    </w:p>
    <w:p w14:paraId="76452452"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Қазіргі философия адамға және оның рухани шындығына баса мән береді.</w:t>
      </w:r>
    </w:p>
    <w:p w14:paraId="558F51B4" w14:textId="083AFAA2"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lastRenderedPageBreak/>
        <w:t>Тілге деген философиялық көзқарастың күшеюі де сондықтан. Бұл мәселені зерттейтін философиялық бағыттарды: тілді М.Хайдеггер айтқанындай</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«болмыс үйі» [</w:t>
      </w:r>
      <w:r w:rsidR="00FF1463" w:rsidRPr="00C04AE6">
        <w:rPr>
          <w:rFonts w:ascii="Times New Roman" w:hAnsi="Times New Roman"/>
          <w:color w:val="000000" w:themeColor="text1"/>
          <w:kern w:val="36"/>
          <w:sz w:val="28"/>
          <w:szCs w:val="28"/>
          <w:lang w:val="tr-TR"/>
        </w:rPr>
        <w:t>57</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843A61">
        <w:rPr>
          <w:rFonts w:ascii="Times New Roman" w:hAnsi="Times New Roman"/>
          <w:color w:val="000000" w:themeColor="text1"/>
          <w:kern w:val="36"/>
          <w:sz w:val="28"/>
          <w:szCs w:val="28"/>
          <w:lang w:val="kk-KZ"/>
        </w:rPr>
        <w:t>208</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және В.Фон Гумбольдттың пікірінше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түсіну «рухтың қуаты» [</w:t>
      </w:r>
      <w:r w:rsidR="00FF1463" w:rsidRPr="00C04AE6">
        <w:rPr>
          <w:rFonts w:ascii="Times New Roman" w:hAnsi="Times New Roman"/>
          <w:color w:val="000000" w:themeColor="text1"/>
          <w:kern w:val="36"/>
          <w:sz w:val="28"/>
          <w:szCs w:val="28"/>
          <w:lang w:val="tr-TR"/>
        </w:rPr>
        <w:t>58</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843A61">
        <w:rPr>
          <w:rFonts w:ascii="Times New Roman" w:hAnsi="Times New Roman"/>
          <w:color w:val="000000" w:themeColor="text1"/>
          <w:kern w:val="36"/>
          <w:sz w:val="28"/>
          <w:szCs w:val="28"/>
          <w:lang w:val="kk-KZ"/>
        </w:rPr>
        <w:t>107</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 деп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екі топқа бөлуге болады.</w:t>
      </w:r>
    </w:p>
    <w:p w14:paraId="763E5728" w14:textId="376A77D5"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Расында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қандай да бір тұлғаның тұлғасы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ұлттық болмысы оның тілі арқылы бағаланады. «Тіл – болмыстың үйі». Адам өмірі – тілдің мекенінде. Ойшылдар мен ақындар осы мекеннің қамқоршысы [</w:t>
      </w:r>
      <w:r w:rsidR="00FF1463" w:rsidRPr="00C04AE6">
        <w:rPr>
          <w:rFonts w:ascii="Times New Roman" w:hAnsi="Times New Roman"/>
          <w:color w:val="000000" w:themeColor="text1"/>
          <w:kern w:val="36"/>
          <w:sz w:val="28"/>
          <w:szCs w:val="28"/>
          <w:lang w:val="tr-TR"/>
        </w:rPr>
        <w:t>58</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843A61">
        <w:rPr>
          <w:rFonts w:ascii="Times New Roman" w:hAnsi="Times New Roman"/>
          <w:color w:val="000000" w:themeColor="text1"/>
          <w:kern w:val="36"/>
          <w:sz w:val="28"/>
          <w:szCs w:val="28"/>
          <w:lang w:val="kk-KZ"/>
        </w:rPr>
        <w:t>211</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w:t>
      </w:r>
    </w:p>
    <w:p w14:paraId="50A28188" w14:textId="1FE969D9"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Тіл - адам мен болмыстың арасын жалғастырушы. Сол себепті тілге бағытталған рефлексия – ақиқат болмысқа апарар жол. Тіл – дүниенің бірлігі мен көптүрлілігі көрініс тапқан рухани үрдістің бағдары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ал философияның міндеті – оның мәнін ашуға көмектесу.</w:t>
      </w:r>
    </w:p>
    <w:p w14:paraId="05501CBF" w14:textId="6F1B1ECC"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Қазіргі ұлттық философия тұрғысынан тіл – адам рухының маңызды әрі жұмбақ жемісі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 басқа жануарлардан ерекшелейтін басты қасиет. Адам тек тіл арқылы ғана тұлғаға айналады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тілде ғана өмір сүре алады. Тілсіз адам жаратылысы біз білетін адамдардан айырмашылықта болады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өйткені тіл – бұл ұжымдық әрекет</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жеке тұлғаны қалыптастырудың күшті құралы. Тілсіз тұлға өз қабілеттерін дамытуға үміттене алмайды [</w:t>
      </w:r>
      <w:r w:rsidR="00FF1463" w:rsidRPr="00C04AE6">
        <w:rPr>
          <w:rFonts w:ascii="Times New Roman" w:hAnsi="Times New Roman"/>
          <w:color w:val="000000" w:themeColor="text1"/>
          <w:kern w:val="36"/>
          <w:sz w:val="28"/>
          <w:szCs w:val="28"/>
          <w:lang w:val="tr-TR"/>
        </w:rPr>
        <w:t>59</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57054C">
        <w:rPr>
          <w:rFonts w:ascii="Times New Roman" w:hAnsi="Times New Roman"/>
          <w:color w:val="000000" w:themeColor="text1"/>
          <w:kern w:val="36"/>
          <w:sz w:val="28"/>
          <w:szCs w:val="28"/>
          <w:lang w:val="kk-KZ"/>
        </w:rPr>
        <w:t>151</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w:t>
      </w:r>
    </w:p>
    <w:p w14:paraId="6D6B72CC" w14:textId="2EC68FF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Сондықтан ойлау арқылы арқылы сөйлеуді жетілдіруге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сөйлеу арқылы ойды дамытуға болатынын негіздейтін зерттеулерде олардың арақытынасы философиялық тұрғыдан кең ашылуы тиіс.</w:t>
      </w:r>
    </w:p>
    <w:p w14:paraId="4E1FEAC7" w14:textId="01C691B3"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«Тіл дегеніміз – жүйелердің жүйесі» екені – әбден қалыптасқан қағида. Тілдік жүйенің өзіндік ерекшелігі оның күрделілігінде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көп қабаттылығында. Сырттай қарағанда біртұтас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бүтін жүйе болып көрінетін ол өз ішінде тағы да ары қарай бөлшектеніп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 түрлі ұсақ жүйелерге жіктеле береді. Сондықтан зерттеу тақырыбымыз модельдеу арқылы орфографияны меңгерту мақсатына орай</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қазақ тілінің орфографиялық ерекшеліктерін танытуда бірліктерді тілдік жүйенің заңдылықтарына сәйкес тереңдете жіктей беруге толық мүмкіндік бар. Өзге тілдер секілді қазақ тілінің болмысы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жүйелер жүйесі немесе гетерогендік (грекше - әр түрлі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 текті жүйе</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тұрғыдан ашыла түседі.</w:t>
      </w:r>
    </w:p>
    <w:p w14:paraId="397EB912" w14:textId="30EB33A5"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Гетерогендік жүйе әртүрлі элементтерден тұрады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яғни бұл жүйеге фонетикалық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лексикалық және грамматикалық құрылымдар сияқты әр тектес тұлғалар кіреді. Ал ұсақ жүйелерді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көбінесе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гомогендік (грекше - біртекті</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жүйе деп сипаттауға болады. Гомогендік жүйе тек біртекті тұлғалардан қалыптасады. Тілдің жоғарыда аталған әр қабаты өз алдына жеке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біртекті жүйе ретінде қарастырылады [</w:t>
      </w:r>
      <w:r w:rsidR="00FF1463" w:rsidRPr="00C04AE6">
        <w:rPr>
          <w:rFonts w:ascii="Times New Roman" w:hAnsi="Times New Roman"/>
          <w:color w:val="000000" w:themeColor="text1"/>
          <w:kern w:val="36"/>
          <w:sz w:val="28"/>
          <w:szCs w:val="28"/>
          <w:lang w:val="tr-TR"/>
        </w:rPr>
        <w:t>60</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4214D8">
        <w:rPr>
          <w:rFonts w:ascii="Times New Roman" w:hAnsi="Times New Roman"/>
          <w:color w:val="000000" w:themeColor="text1"/>
          <w:kern w:val="36"/>
          <w:sz w:val="28"/>
          <w:szCs w:val="28"/>
          <w:lang w:val="kk-KZ"/>
        </w:rPr>
        <w:t>6</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w:t>
      </w:r>
    </w:p>
    <w:p w14:paraId="4D8ECD24" w14:textId="27EC8033"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Тіл дыбыстарымен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таңбаларымен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ұғымдармен байланысты ұсақ топтар ортық белгілері мен қасиеттері негізінде бірігеді 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парадигмалық ең жоғары топ (қабат</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тілдің біртұтас дыбыстық (фонетикалық</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жүйесін құрайды. Қазақ тілінің орфографиялық ерекшеліктерін түсіну үшін де қазақ тіліндегі дыбыстардың өзіне тән белгілерін жинақтап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салыстырып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талдап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екшей білу маңызды. Бірақ сол дыбыстардың өзіндік ерекшеліктерін жете түсіну үшін де әр жүйенің өзіндік белгілерін ажырату қажет.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тілдің дыбыстық құрамын өз алдына бір тұтас жүйе деп қарастыруға болады. Бұл жүйедегі элементтердің ортақ қасиеті – олар өздері жеке тұрғанда ешқандай мағына </w:t>
      </w:r>
      <w:r w:rsidRPr="00C04AE6">
        <w:rPr>
          <w:rFonts w:ascii="Times New Roman" w:hAnsi="Times New Roman"/>
          <w:color w:val="000000" w:themeColor="text1"/>
          <w:kern w:val="36"/>
          <w:sz w:val="28"/>
          <w:szCs w:val="28"/>
          <w:lang w:val="kk-KZ"/>
        </w:rPr>
        <w:lastRenderedPageBreak/>
        <w:t>бермейді. Дыбыстар тек белгілі бір ретпен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бірге қолданылғанда ғана тілдік мағынаға ие болады. Әрбір дыбыстың я таңбаның мәні мен маңызы бір-бірімен өзара байланысқа түскенде ғана айқындалады. Осындай өзара байланысқа түсу жолымен ғана тіл дыбыстары сөз жасауға қажетті ең кіші материал ретінде сигнификативтік қызмет (сөз мағынасын ажырату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 сөзді екінші сөзден бөліп таныту</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атқарады. Міне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бұл – дыбыстық жүйе құрамындағы элементтерге тән ортақ қасиет. Осындай ортақ белгілерімен қатар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дыбыстық жүйе құрамындағы элементтердің бір–бірімен өзгешеліктері де жеткілікті.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дауысты және дауыссыз дыбыстарды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ашық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тұйық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бітеу буындарды салыстырып қарасақ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олардың өзгешеліктері ашыла түседі. Осы өзгешеліктер болашақ филолог мамандарға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қазақ тілі мұғалімдеріне оларды дұрыс модельдей білуге үйретуді қажет етеді.</w:t>
      </w:r>
    </w:p>
    <w:p w14:paraId="7A60C39A" w14:textId="08A54AC5"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Әрине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тілдің өз алдына біртұтас жүйе екендігі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өзіндік заңы бойынша өмір сүріп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қызмет атқаратындығы – әбден мойындалған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талассыз қағида. Әйтсе 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 толық шешімін тапқан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орныққан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өзгермейтін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қатып қалған жүйе деп те айтуға болмайды. Себебі ол да өзге дамушы құбылыстарға тән ілгерілеу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өзгеру заңдылықтарына бағынады. Тілдің де өз ішінде қайшылықтарға толы жүйе екендігін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онда жойылу алдында тұрған көне ережелер мен өмірге енді ғана келген жаңашыл идеялардың өмір сүре беретіндігін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оған қоғамдық орта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әлеуметтік сұраныс әсерін тигізіп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ықпал жасап отыратындығы жете ескерілуі қажет. Дәл осындай өзгермелі сипатқа ие болатын тілдік жүйенің бірі – жазба тілдегі орфорграфиялық нормалар мен заңдылықтар</w:t>
      </w:r>
      <w:r w:rsidR="002A250D" w:rsidRPr="00C04AE6">
        <w:rPr>
          <w:rFonts w:ascii="Times New Roman" w:hAnsi="Times New Roman"/>
          <w:color w:val="000000" w:themeColor="text1"/>
          <w:kern w:val="36"/>
          <w:sz w:val="28"/>
          <w:szCs w:val="28"/>
          <w:lang w:val="kk-KZ"/>
        </w:rPr>
        <w:t xml:space="preserve"> </w:t>
      </w:r>
      <w:r w:rsidR="002A250D" w:rsidRPr="00C04AE6">
        <w:rPr>
          <w:rFonts w:ascii="Times New Roman" w:hAnsi="Times New Roman"/>
          <w:color w:val="000000" w:themeColor="text1"/>
          <w:kern w:val="36"/>
          <w:sz w:val="28"/>
          <w:szCs w:val="28"/>
          <w:lang w:val="tr-TR"/>
        </w:rPr>
        <w:t>[</w:t>
      </w:r>
      <w:r w:rsidR="00FF1463" w:rsidRPr="00C04AE6">
        <w:rPr>
          <w:rFonts w:ascii="Times New Roman" w:hAnsi="Times New Roman"/>
          <w:color w:val="000000" w:themeColor="text1"/>
          <w:kern w:val="36"/>
          <w:sz w:val="28"/>
          <w:szCs w:val="28"/>
          <w:lang w:val="tr-TR"/>
        </w:rPr>
        <w:t>61</w:t>
      </w:r>
      <w:r w:rsidR="001E5BE1">
        <w:rPr>
          <w:rFonts w:ascii="Times New Roman" w:hAnsi="Times New Roman"/>
          <w:color w:val="000000" w:themeColor="text1"/>
          <w:kern w:val="36"/>
          <w:sz w:val="28"/>
          <w:szCs w:val="28"/>
          <w:lang w:val="tr-TR"/>
        </w:rPr>
        <w:t xml:space="preserve"> </w:t>
      </w:r>
      <w:r w:rsidR="002A250D" w:rsidRPr="00C04AE6">
        <w:rPr>
          <w:rFonts w:ascii="Times New Roman" w:hAnsi="Times New Roman"/>
          <w:color w:val="000000" w:themeColor="text1"/>
          <w:kern w:val="36"/>
          <w:sz w:val="28"/>
          <w:szCs w:val="28"/>
          <w:lang w:val="kk-KZ"/>
        </w:rPr>
        <w:t>б.</w:t>
      </w:r>
      <w:r w:rsidR="001E5BE1">
        <w:rPr>
          <w:rFonts w:ascii="Times New Roman" w:hAnsi="Times New Roman"/>
          <w:color w:val="000000" w:themeColor="text1"/>
          <w:kern w:val="36"/>
          <w:sz w:val="28"/>
          <w:szCs w:val="28"/>
          <w:lang w:val="kk-KZ"/>
        </w:rPr>
        <w:t>234</w:t>
      </w:r>
      <w:r w:rsidR="002A250D" w:rsidRPr="00C04AE6">
        <w:rPr>
          <w:rFonts w:ascii="Times New Roman" w:hAnsi="Times New Roman"/>
          <w:color w:val="000000" w:themeColor="text1"/>
          <w:kern w:val="36"/>
          <w:sz w:val="28"/>
          <w:szCs w:val="28"/>
          <w:lang w:val="tr-TR"/>
        </w:rPr>
        <w:t>]</w:t>
      </w:r>
      <w:r w:rsidR="00737374"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Арғы кезеңді алмай-ақ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еліміз Тәуелсіздік алғаннан бергі уақыттың өзінде қазақ тілінің орфографиялық жүйесінде қаншама өзгерістер болды. Қазіргі таңдағы «Рухани жаңғыру» идеясының негізінде туындап отырған латыннегізді әліпбидің енуінен бөлек ана тілінің қорына қосылып жатқан жата аталымдар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кірме сөздер мен төл тіліміздің қорындағы көнерген сөздердің жаңа мағынаға ие болып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«қайта жаңғыруы» секілді құбылыстар кең орын алды. Оның қай-қайсысы да «Орфографиялық сөздік» арқылы таралып отырды.</w:t>
      </w:r>
    </w:p>
    <w:p w14:paraId="6D3CEFDE" w14:textId="6D83F663"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Орфография сөздердің дұрыс жазылу ережелерінің жиынтығы болғандықтан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дыбыстарды (фонемаларды</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әріптермен белгілеумен қатар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сөздерді және олардың бөліктерін бірге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бөлек немесе дефия арқылы жазу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бас әріптерді қолдану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ауыстыру тәртібі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бұл өріс орфоэпиялық мағынада да қолданылады. Тыныс белгілерінің қойылу ретін де көрсететіндігі белгілі [</w:t>
      </w:r>
      <w:r w:rsidR="00FF1463" w:rsidRPr="00C04AE6">
        <w:rPr>
          <w:rFonts w:ascii="Times New Roman" w:hAnsi="Times New Roman"/>
          <w:color w:val="000000" w:themeColor="text1"/>
          <w:kern w:val="36"/>
          <w:sz w:val="28"/>
          <w:szCs w:val="28"/>
          <w:lang w:val="tr-TR"/>
        </w:rPr>
        <w:t>62</w:t>
      </w:r>
      <w:r w:rsidRPr="00C04AE6">
        <w:rPr>
          <w:rFonts w:ascii="Times New Roman" w:hAnsi="Times New Roman"/>
          <w:color w:val="000000" w:themeColor="text1"/>
          <w:kern w:val="36"/>
          <w:sz w:val="28"/>
          <w:szCs w:val="28"/>
          <w:lang w:val="kk-KZ"/>
        </w:rPr>
        <w:t>].</w:t>
      </w:r>
    </w:p>
    <w:p w14:paraId="55CAFA7A" w14:textId="322E1953"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Ал</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дәл қазіргі таңда ұлттық әліпбидің латын таңбаларына көшірілуі – тілдегі орфографиялық нормаларды қайта жаңартып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жаңғыртудың</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жазу сауаттылығын жетілдірудің жолдарын табудағы ең бір шешуші кезең. Осы тұста функционалдық прагматиканың да ықпалы зор. Зерттеушілердің пайымдауынша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«функционалды прагматиканың бес тілдік өрісі бар. Олар: жетекші өріс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диектикалық өріс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символдық өріс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оперативті өріс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экспрессивті өріс. Осы салалардың негізінде қарым-қатынаста қолданылатын тілдік формалар мен әдістердің қызметі мен мәні ашылады. Ол адресат пен </w:t>
      </w:r>
      <w:r w:rsidRPr="00C04AE6">
        <w:rPr>
          <w:rFonts w:ascii="Times New Roman" w:hAnsi="Times New Roman"/>
          <w:color w:val="000000" w:themeColor="text1"/>
          <w:kern w:val="36"/>
          <w:sz w:val="28"/>
          <w:szCs w:val="28"/>
          <w:lang w:val="kk-KZ"/>
        </w:rPr>
        <w:lastRenderedPageBreak/>
        <w:t>адресаттың пікір алмасу үшін қаншалықты маңызды және қайталанатындығын анықтайды [</w:t>
      </w:r>
      <w:r w:rsidR="00FF1463" w:rsidRPr="00C04AE6">
        <w:rPr>
          <w:rFonts w:ascii="Times New Roman" w:hAnsi="Times New Roman"/>
          <w:color w:val="000000" w:themeColor="text1"/>
          <w:kern w:val="36"/>
          <w:sz w:val="28"/>
          <w:szCs w:val="28"/>
          <w:lang w:val="tr-TR"/>
        </w:rPr>
        <w:t>63</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CA27AF">
        <w:rPr>
          <w:rFonts w:ascii="Times New Roman" w:hAnsi="Times New Roman"/>
          <w:color w:val="000000" w:themeColor="text1"/>
          <w:kern w:val="36"/>
          <w:sz w:val="28"/>
          <w:szCs w:val="28"/>
          <w:lang w:val="kk-KZ"/>
        </w:rPr>
        <w:t>91</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w:t>
      </w:r>
    </w:p>
    <w:p w14:paraId="66F80AA3" w14:textId="69352864"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Олай болса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жалпы білім беретін мектепте болсын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жоғары мектепте болсын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бәрібір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қазақ тілінің орфографиялық заңдылықтарын біртұтас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жүйе</w:t>
      </w:r>
      <w:r w:rsidR="00897FEF">
        <w:rPr>
          <w:rFonts w:ascii="Times New Roman" w:hAnsi="Times New Roman"/>
          <w:color w:val="000000" w:themeColor="text1"/>
          <w:kern w:val="36"/>
          <w:sz w:val="28"/>
          <w:szCs w:val="28"/>
          <w:lang w:val="kk-KZ"/>
        </w:rPr>
        <w:t>лі түрде меңгерту үшін модельдеу арқылы</w:t>
      </w:r>
      <w:r w:rsidRPr="00C04AE6">
        <w:rPr>
          <w:rFonts w:ascii="Times New Roman" w:hAnsi="Times New Roman"/>
          <w:color w:val="000000" w:themeColor="text1"/>
          <w:kern w:val="36"/>
          <w:sz w:val="28"/>
          <w:szCs w:val="28"/>
          <w:lang w:val="kk-KZ"/>
        </w:rPr>
        <w:t xml:space="preserve"> оқытудың маңызы арта түсетіні сөзсіз. Өйткені модельдеу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жаңа әліпбиді үйренушілер үшін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 жағынан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тектес ұғымдарды жүйелеуге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екінші жағынан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түрлік ұғымдарды ажырата алуға мол мүмкіндік береді. Сондай-ақ орфографиялық қырағылықты қалыпастыруға да өз ықпалын тигізеді. Яғни жүйелі білім алуға ғана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білімді саналы түсінуге мүмкіндік береді. Олай болса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білімнің сапалы болуының шарты саналатын саналылық мәселесін тіл туралы дүниетанымды қалыптастыратын тіл философиясынан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 оқыту философиясынан бөле қарау мүмкін емес.</w:t>
      </w:r>
    </w:p>
    <w:p w14:paraId="54BCF3C5" w14:textId="4B22DE06"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Ұлттық тілдің маңызды бөлшегі – ұлттық таңба жүйесін модельдеп игертуде студенттердің өз тіліне деген шынайы қарым-қатынасы мен оң көзқарасын қалыптастыру үшін оқыту үдерісінде төл тарихымызда өзіндік ізі бар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ойшылдардың пікірін талдап отыру абзал.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түркі әлеміндегі ғана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жалпыадамзаттық мәдениетте өзіндік орны бар ұлы ғалым Әл-Фараби орта ғасырдың өзінде күні бүгінге дейін маңызын жоймаған үлкен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әлемдік лингвистикада мойындалған ғылыми тың идеяларды алға тартты. Оның зерделеу еңбектерінде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атап айтқанда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трактаттарында әлемнің тілдік және концептуалды бейнесі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тілдік сана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концептуализация және категоризация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когнитивті лингвистика мәселелері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лингвомәдениеттану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әлеуметтік лингвистика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психолингвистика сияқты ұғымдар мен құбылыстардың табиғаты жан-жақты ашылған. «Әлемдік деңгейдегі ең алғашқы философтардың қатарындағы ғалым ой қорыту үдерсіндегі тілдің маңыздылығына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халықтың тарихи санасы мен философиялық тәжірибесінің сақтаушысы ретіндегі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мәдениетті қалыптастыру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дамыту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сақтау және беру құралы ретіндегі тілдің рөліне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атқаратын қызметттеріне ерекше көңіл бөледі. Сонымен бірге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әл-Фараби философ және логик ретінде тіл мәселелері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құрамы мен табиғатын терең сараптамадан өткізе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талдады» [</w:t>
      </w:r>
      <w:r w:rsidR="00FF1463" w:rsidRPr="00C04AE6">
        <w:rPr>
          <w:rFonts w:ascii="Times New Roman" w:hAnsi="Times New Roman"/>
          <w:color w:val="000000" w:themeColor="text1"/>
          <w:kern w:val="36"/>
          <w:sz w:val="28"/>
          <w:szCs w:val="28"/>
          <w:lang w:val="tr-TR"/>
        </w:rPr>
        <w:t>64</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260DEF" w:rsidRPr="00260DEF">
        <w:rPr>
          <w:rFonts w:ascii="Times New Roman" w:hAnsi="Times New Roman"/>
          <w:color w:val="000000" w:themeColor="text1"/>
          <w:kern w:val="36"/>
          <w:sz w:val="28"/>
          <w:szCs w:val="28"/>
          <w:lang w:val="kk-KZ"/>
        </w:rPr>
        <w:t>4</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w:t>
      </w:r>
    </w:p>
    <w:p w14:paraId="6FE09D43" w14:textId="40DA81DE"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Дегенмен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ойшыл ғалым негіздеген философиялық-лингвистикалық концепция тіл білімінің тарихы мен теориясы жөніндегі еңбектерде әлі де толық ашылып зерделенген жоқ десек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қаталеспейміз.</w:t>
      </w:r>
    </w:p>
    <w:p w14:paraId="16FE053C" w14:textId="410FA0C8"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Ғалым өзі жасаған ғылымдар жіктелімінде бірінші орынға «тіл туралы ғылымды» қояды. Оның көзқарасы бойынша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 туралы ғылым ойды айқын жеткізуге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 тиянақты баяндауға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сұрақтарды дұрыс қойып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оларды дәлелді жауап беруге үйрету тұрғысынан ғана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 оқыту мен білім беру тұрғысында да бастапқы» болып табылады. «Грамматика сөздерді дұрыс реттеп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сөйлем құрастыруға үйретсе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логика жаңа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шынайы білім алу үшін логикалық формаларға сәйкес дұрыс ой қорытынды жасауға үйретеді. Логика грамматикалық өнермен тамырлас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өйткені «логика / өнерінің / интеллект пен интеллекцияның ақылмен жететін объектілеріне қатынасы грамматиканың тіл мен сөзге қатынасы сияқты; грамматика сөздер туралы /өз/ заңдарында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lastRenderedPageBreak/>
        <w:t>интеллекцияның ақылмен жететін объектілеріне қатысты логиканың беретіндей үлгілерін береді.</w:t>
      </w:r>
    </w:p>
    <w:p w14:paraId="2A1B85DF" w14:textId="0F0D22EF"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Ешқандай ұғымды сөзден басқа ештеңемен белгілеуге болмайды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алайда кез келген сөз ұғым емес. Ол сезімдік қабылдаудан абстракцияланғанда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 құралдарымен берілетін ой формасына айналғанда ғана ұғым бола алады. Силлогизмдерді дұрыс құру үшін грамматикалық ережелерді білу қажет болды. Өйткені зат туралы грамматикалық дұрыс құрастырылған пікір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оң немесе теріс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я болмаса сұраулы пікір болсын ақиқатты дұрыс және тез іздестіруге көбірек мүмкіндіктер береді. Алайда грамматикалық сөйлемде логикалық реттілік болуы тиіс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мұндай реттіліксіз грамматикалық сөйлем пікір 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 қорытындысы да бола алмай</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қалпында қалып қояды» [</w:t>
      </w:r>
      <w:r w:rsidR="00FF1463" w:rsidRPr="00C04AE6">
        <w:rPr>
          <w:rFonts w:ascii="Times New Roman" w:hAnsi="Times New Roman"/>
          <w:color w:val="000000" w:themeColor="text1"/>
          <w:kern w:val="36"/>
          <w:sz w:val="28"/>
          <w:szCs w:val="28"/>
          <w:lang w:val="tr-TR"/>
        </w:rPr>
        <w:t>52</w:t>
      </w:r>
      <w:r w:rsidR="003E2370" w:rsidRPr="00C04AE6">
        <w:rPr>
          <w:rFonts w:ascii="Times New Roman" w:hAnsi="Times New Roman"/>
          <w:color w:val="000000" w:themeColor="text1"/>
          <w:kern w:val="36"/>
          <w:sz w:val="28"/>
          <w:szCs w:val="28"/>
          <w:lang w:val="kk-KZ"/>
        </w:rPr>
        <w:t xml:space="preserve">, </w:t>
      </w:r>
      <w:r w:rsidR="0045391E" w:rsidRPr="00C04AE6">
        <w:rPr>
          <w:rFonts w:ascii="Times New Roman" w:hAnsi="Times New Roman"/>
          <w:color w:val="000000" w:themeColor="text1"/>
          <w:kern w:val="36"/>
          <w:sz w:val="28"/>
          <w:szCs w:val="28"/>
          <w:lang w:val="kk-KZ"/>
        </w:rPr>
        <w:t>б.</w:t>
      </w:r>
      <w:r w:rsidR="003D2BAA" w:rsidRPr="003D2BAA">
        <w:rPr>
          <w:rFonts w:ascii="Times New Roman" w:hAnsi="Times New Roman"/>
          <w:color w:val="000000" w:themeColor="text1"/>
          <w:kern w:val="36"/>
          <w:sz w:val="28"/>
          <w:szCs w:val="28"/>
          <w:lang w:val="kk-KZ"/>
        </w:rPr>
        <w:t xml:space="preserve"> 48-50</w:t>
      </w:r>
      <w:r w:rsidR="0045391E"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Ғалымның адамзат дамуындағы тілдің рөлін айқындап берген бұл тұжырымының бүгінгі күні де өзектілігі одан сайын арта түсіп отыр. Оқушыны болсын</w:t>
      </w:r>
      <w:r w:rsidR="003E2370" w:rsidRPr="00C04AE6">
        <w:rPr>
          <w:rFonts w:ascii="Times New Roman" w:hAnsi="Times New Roman"/>
          <w:color w:val="000000" w:themeColor="text1"/>
          <w:kern w:val="36"/>
          <w:sz w:val="28"/>
          <w:szCs w:val="28"/>
          <w:lang w:val="kk-KZ"/>
        </w:rPr>
        <w:t xml:space="preserve">, </w:t>
      </w:r>
      <w:r w:rsidR="007A7F6E">
        <w:rPr>
          <w:rFonts w:ascii="Times New Roman" w:hAnsi="Times New Roman"/>
          <w:color w:val="000000" w:themeColor="text1"/>
          <w:kern w:val="36"/>
          <w:sz w:val="28"/>
          <w:szCs w:val="28"/>
          <w:lang w:val="kk-KZ"/>
        </w:rPr>
        <w:t>болашақ маман-білімгерлер</w:t>
      </w:r>
      <w:r w:rsidRPr="00C04AE6">
        <w:rPr>
          <w:rFonts w:ascii="Times New Roman" w:hAnsi="Times New Roman"/>
          <w:color w:val="000000" w:themeColor="text1"/>
          <w:kern w:val="36"/>
          <w:sz w:val="28"/>
          <w:szCs w:val="28"/>
          <w:lang w:val="kk-KZ"/>
        </w:rPr>
        <w:t>ді болсын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ойлауға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 тұжыруға бастайтын ең басты құрал ретінде тілді атауы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 «оқыту мен білім беру тұрғысынан бастапқы» деуі үнемі назарда болуы тиіс. Тілдің маңызын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тілдің ойды жеткізу қызметімен қоса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жалпы адамның тұлға ретінде дамуының ең басты құралы 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тетігі де тіл екенін көрсетіп берген. Бұл тіл жүйесін сауаттылықтың алғашқы әліппесін үйрететін бастауыш сыныптарда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негізгі және бейіндік білім беру сатыларында жүйелі түрде оқыту қандай маңызды болса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болашақ филолог-мұғалімдерді даярдайтын жоғары оқу орындары мен жоғарыдан кейінгі білім беру сатыларында да ерекше мәнге ие болатынын жадымызда берік сақтау қажет дегенді білдіреді. Олай болса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тілдің ең кіші бөлшегі әріп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дыбыс мәселелері де осы заңдылыққа бағынып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 қырынан жан-жақты ашылып берілуі заңды болмақ.</w:t>
      </w:r>
    </w:p>
    <w:p w14:paraId="7CEB82E4" w14:textId="787D2102"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Әл-Фараби философтардың арасында алғашқылардың бірі болып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тілдің пайда болу көздері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қалыптасуы жөнінде ғылыми пайымдауларын ұсынды. Тіл мәселесін зерделегенде ғалым оны тарихи</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географиялық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әлеуметтік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ғылыми-лингвистикалық аспектілерда сараптап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ортақ арнаға жинау бағытын ұстанды. Ғалым қолданған философиялық амал тілдің әр түрлі деңгейлері мен баспалдақтарын сұрыптауға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сөйтіп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 атаулының бөлінуі мен негізгі құрылысын түсінуге бағыт берді. Себебі ғалым өз зерттеулерінде «тілді логика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адамның ойы және санасымен байланыстырып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ең жоғарғы көрінісі ретінде тани білді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 қағидаларын ұсынды. Ол қағиданың басты бір түйіні – тілдің философияға айналуы» [</w:t>
      </w:r>
      <w:r w:rsidR="00FF1463" w:rsidRPr="00C04AE6">
        <w:rPr>
          <w:rFonts w:ascii="Times New Roman" w:hAnsi="Times New Roman"/>
          <w:color w:val="000000" w:themeColor="text1"/>
          <w:kern w:val="36"/>
          <w:sz w:val="28"/>
          <w:szCs w:val="28"/>
          <w:lang w:val="tr-TR"/>
        </w:rPr>
        <w:t>65</w:t>
      </w:r>
      <w:r w:rsidR="00697E88">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697E88" w:rsidRPr="00FA331E">
        <w:rPr>
          <w:rFonts w:ascii="Times New Roman" w:hAnsi="Times New Roman"/>
          <w:color w:val="000000" w:themeColor="text1"/>
          <w:kern w:val="36"/>
          <w:sz w:val="28"/>
          <w:szCs w:val="28"/>
          <w:lang w:val="kk-KZ"/>
        </w:rPr>
        <w:t>10</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Сондықтан зерттеу жұмысында тілдегі орфографиялық ұғымдарды модельдеу де тілдің философиялық маңызын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әбден қалыптасқан жүйесі мен заңдылықтарын жете түсіндіруге ерекше қызмет ететіні ескерілді. Бұл орайда ғалымның тіл жүйесін таныту жөніндегі тұжырымдары маңызы рөл атқарады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себебі модельдің өзі біртұтас жүйенің иерархиясын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ықпыл-жықпылын толық танытуға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ондағы байланыстарды көрсетуге қызмет етеді. Сонымен қатар білім алушылардың дүниетанымы мен көзқарасын кеңейтеді.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орфографиялық нормаларға байланысты білім алушының жазылым сауаттылығын қалыптастыруда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алдымен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дауысты мен дауыссыз </w:t>
      </w:r>
      <w:r w:rsidRPr="00C04AE6">
        <w:rPr>
          <w:rFonts w:ascii="Times New Roman" w:hAnsi="Times New Roman"/>
          <w:color w:val="000000" w:themeColor="text1"/>
          <w:kern w:val="36"/>
          <w:sz w:val="28"/>
          <w:szCs w:val="28"/>
          <w:lang w:val="kk-KZ"/>
        </w:rPr>
        <w:lastRenderedPageBreak/>
        <w:t>дыбыстардың ерекшелігін жіті меңгерту көзделеді. Алдыңғыда үннің</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дауыстың басымдылығы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ал соңғыда олардың аз мөлшерде қамтылатыны айтылады. Осы қасиеттеріне қарай жіктегенде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оларға ұқсас келетін өзге де дыбыстардың бары айқындалады. Сөйтіп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дыбыстар ішкі ұқсастарына қарай өз алдына дауысты және дауыссыз болып бөлінетінін таниды. Осындай салыстыруды басқа дыбыстарды жіктеуде студент өздігінен қолдануға машықтанады.</w:t>
      </w:r>
    </w:p>
    <w:p w14:paraId="72095E95" w14:textId="48A764B0"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Жүйе дегенде тілдік элементтердің ішкі құрылымдық ерекшеліктері де ескеріледі.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дауысты дыбыстарды түрлі топтарға бөлуге болады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бірақ бұл белгілер жүйелік белгі ретінде саналмайды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өйткені оларда жоғары иерархиялық қатынастар жоқ. Тек толық фонетикалық жүйе ғана морфемалармен иерархиялық қатынасқа түсе алады. Әрбір тілдік сала (фонетика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морфология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синтаксис</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 алдына жеке жүйе болып табылады [</w:t>
      </w:r>
      <w:r w:rsidR="00FF1463" w:rsidRPr="00C04AE6">
        <w:rPr>
          <w:rFonts w:ascii="Times New Roman" w:hAnsi="Times New Roman"/>
          <w:color w:val="000000" w:themeColor="text1"/>
          <w:kern w:val="36"/>
          <w:sz w:val="28"/>
          <w:szCs w:val="28"/>
          <w:lang w:val="tr-TR"/>
        </w:rPr>
        <w:t>66</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103943">
        <w:rPr>
          <w:rFonts w:ascii="Times New Roman" w:hAnsi="Times New Roman"/>
          <w:color w:val="000000" w:themeColor="text1"/>
          <w:kern w:val="36"/>
          <w:sz w:val="28"/>
          <w:szCs w:val="28"/>
          <w:lang w:val="kk-KZ"/>
        </w:rPr>
        <w:t>12</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w:t>
      </w:r>
    </w:p>
    <w:p w14:paraId="6C7E80C6" w14:textId="64064128"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Философияда дүниенің тұтастығы туралы ұғым бар. Сондықтан тіл де бүтін ғаламның бір бөлшегі деп тануға болады. Осыған байланысты әл-Фараби еңбектерінің маңызын асыра түсетін бір ерекшелік бар. Ол ғалымның тілдік мәселелердің басым бөлігін білім</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ғылым және өнер саласымен өзара тығыз сабақтастықта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қазіргі тілмен айтқанда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кешенді әрі интеграциялық бағытта қарастыра алуында. Сол себепті оның ой-тұжырымдарын жеке бір тілге де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өзінің жұмыс тілі ретінде алған араб тілі сияқты</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немесе тілмен байланысты басқа мәселелерді қарастыру барысында қоғамдық-әлеуметтік құбылыс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адамзат қауымының атрибуты және адам ойының өмір сүру формасы ретіндегі қағидаларды анықтау барысында еркін қолдану мүмкіндігі мол.</w:t>
      </w:r>
    </w:p>
    <w:p w14:paraId="4C1F1581" w14:textId="387EAE4F"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Ғалымның әр кезеңде жазылған еңбектерінде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философиялық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әлеуметтік трактаттарында тілдің құрылымдық жүйесі (фонетика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лексикология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морфология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синтаксис</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және оның әртүрлі ғылымдармен және өнермен байланыстарына (логика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риторика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каллиграфия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музыка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поэтика</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қатысты мәселелер терең зерделенген. Онда лингвистика теориясының әр түрлі қырларына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атап айтқанда:</w:t>
      </w:r>
    </w:p>
    <w:p w14:paraId="5F88CD27"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тілдің анықтамасына;</w:t>
      </w:r>
    </w:p>
    <w:p w14:paraId="1E334276"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тілдің дамуы мен өзгеру заңдылықтарына;</w:t>
      </w:r>
    </w:p>
    <w:p w14:paraId="2F8974EC"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 мен ойдың байланысына;</w:t>
      </w:r>
    </w:p>
    <w:p w14:paraId="47574339"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 мен сөйлеудің арақатынасына;</w:t>
      </w:r>
    </w:p>
    <w:p w14:paraId="79BAB21A"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тілдің өмір сүру формаларына;</w:t>
      </w:r>
    </w:p>
    <w:p w14:paraId="0A4F8BD4"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 мен ділдің сабақтастығы мен табиғаты секілді лингвофилософиялық мәселелерге;</w:t>
      </w:r>
    </w:p>
    <w:p w14:paraId="28B40B93"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тілдің сыртқы формасы мен ішкі мазмұндық сипатына;</w:t>
      </w:r>
    </w:p>
    <w:p w14:paraId="1E2CCBCA"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тілдің қоғамдық-әлеуметтік рөліне;</w:t>
      </w:r>
    </w:p>
    <w:p w14:paraId="3792BF81"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тілдің функциясына;</w:t>
      </w:r>
    </w:p>
    <w:p w14:paraId="13C97768"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-тілдің пайда болуы заңдарына;</w:t>
      </w:r>
    </w:p>
    <w:p w14:paraId="32F68575"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тілдік нормаларға байланысты сан тарау зерттеу нысандары қамтылған.</w:t>
      </w:r>
    </w:p>
    <w:p w14:paraId="366AA795" w14:textId="744847AC"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lastRenderedPageBreak/>
        <w:t>Әл-Фарабидің ғылымдар жіктелуіне сәйкес тілді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логика категорияларына тікелей қатысты грамматика категорияларын білу – логика мен оның заңдарын білуге: сөз – ұғымға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сөз бөлігі – пікірге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күрделі сөздер – ой қорытуға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бастауыш – субъектіге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баяндауыш – предикатқа бастама болғаны күмәнсіз. Тілдегі грамматикалық формалар – логикалық-гносеологиялық құралдарының ажырамас бөлігі. Себебі логикалық-грамматикалық білімдер тұтастығы білім алушылардың танымдық әрекет саласын айтарлықтай кеңейтеді. Дұрыс және сауатты сөйлегісі келгендерге әл-Фараби «синтаксистің мәніне терең бойлауға»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ал дұрыс ойлаймын дегендерге «логиканың мәніне терең бойлауға» кеңес береді. Ойды оның материалдық қабығы – сөзден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сөзбен жеткізуден және т.т. тыс зерттеу мүмкін емес екені сияқты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логиканы да грамматикамен байланыстан тыс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ал логикалық ойды – ауызша және жазба сөзден тыс қарастыру мүмкін еместігін» [</w:t>
      </w:r>
      <w:r w:rsidR="00FF1463" w:rsidRPr="00C04AE6">
        <w:rPr>
          <w:rFonts w:ascii="Times New Roman" w:hAnsi="Times New Roman"/>
          <w:color w:val="000000" w:themeColor="text1"/>
          <w:kern w:val="36"/>
          <w:sz w:val="28"/>
          <w:szCs w:val="28"/>
          <w:lang w:val="tr-TR"/>
        </w:rPr>
        <w:t>67</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F065FC">
        <w:rPr>
          <w:rFonts w:ascii="Times New Roman" w:hAnsi="Times New Roman"/>
          <w:color w:val="000000" w:themeColor="text1"/>
          <w:kern w:val="36"/>
          <w:sz w:val="28"/>
          <w:szCs w:val="28"/>
          <w:lang w:val="kk-KZ"/>
        </w:rPr>
        <w:t>104</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айтады. Осы пікір философиядағы ойлау мен сөйлеу арқылы тіл мен сананың бірлігіне келіп саяды.</w:t>
      </w:r>
    </w:p>
    <w:p w14:paraId="34ABBCF2" w14:textId="2D3F2541"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«Ойлау – адамның объективті шындықты терең түсініп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 белсенді түрде меңгерудің жоғары деңгейі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дүниені тану мен игерудің күрделі процесі. Ойлау формалары мен құрылымдары адамзаттың барлық тарихи-әлеуметтік тәжірибесі мен мәдени даму нәтижелерін біріктіріп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одан әрі нығайтады. Сыртқы дүниені толыққанды түсіну үшін түйсік пен қабылдау жеткіліксіз</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себебі олар тек сыртқы құбылыстар мен заттар туралы қарапайым түсініктерді қалыптастырады. Ал ойлау арқылы біз көрінбейтін құбылыстар мен заттардың мәнін ашып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олардың ішкі құрылымдары мен байланыстарын түсінеміз. Адамның ойлау әрекеті әсіресе күрделі мәселелерді шешуде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түрлі фактілер мен идеяларды салыстыра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терең ой қорытуда айқын көрінеді. Ойлау – объективті шындықты белсенді бейнелеудің</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дүниені таны мен түсінудіңғ адамның танымдық әрекетінің ең жоғарғы әрекеті. Дәл осы тұста зерттеу нысанына алынып отырған модельдеп оқытудың студенттің ойлау қабілеттерін дамытудағы рөлі айқындала түседі.</w:t>
      </w:r>
    </w:p>
    <w:p w14:paraId="3B7C6422" w14:textId="3E08ED02"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Ғалымдардың пайымдауынша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«ойлау мен тіл өзара терең әрі тығыз байланыста жүреді. Тіл – адам ойлауының құралы болса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 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 кезегінде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сөйлеу тілін жетілдіруге қызмет етеді. Адам ойы сөз арқылы сыртқа шығады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сондықтан кез келген сөздің (бұл жерде «сөз» - сөйлем</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мәтін деп қолданылып тұр</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ар жағында ой жатады [</w:t>
      </w:r>
      <w:r w:rsidR="00FF1463" w:rsidRPr="00C04AE6">
        <w:rPr>
          <w:rFonts w:ascii="Times New Roman" w:hAnsi="Times New Roman"/>
          <w:color w:val="000000" w:themeColor="text1"/>
          <w:kern w:val="36"/>
          <w:sz w:val="28"/>
          <w:szCs w:val="28"/>
          <w:lang w:val="tr-TR"/>
        </w:rPr>
        <w:t>68</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CF57FD">
        <w:rPr>
          <w:rFonts w:ascii="Times New Roman" w:hAnsi="Times New Roman"/>
          <w:color w:val="000000" w:themeColor="text1"/>
          <w:kern w:val="36"/>
          <w:sz w:val="28"/>
          <w:szCs w:val="28"/>
          <w:lang w:val="kk-KZ"/>
        </w:rPr>
        <w:t>364</w:t>
      </w:r>
      <w:r w:rsidR="00EC3C38"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Әрине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ойлау тек қана табиғи тілмен ғана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жасанды тілдер арқылы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абстрактылы математика тілі немесе нақтылы-бейнелі «өнер тілі»</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да іске асады. «Ойлау – күрделі тарихи-әлеуметтік құбылыс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сондықтан оны зерттеумен көптеген ғылымдар – психология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логика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таным теориясы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лингвистика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кибернетика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физиология және т.б. шұғылданады.</w:t>
      </w:r>
    </w:p>
    <w:p w14:paraId="2E1A4C7C" w14:textId="46C0C31B"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Философияда ақыл-ой әрекеті мен логика мәселелері қарастырылып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ақиқат өлшемі зерттеледі. Философия тарихында бұл сұрақтар әртүрлі (материалистік және идеалистік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рационалистік және эмприкалық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апиорлық және посттериорлық диалектикалқ және метафизикалық және т.б. зерттеліп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ойлау туралы әртүрлі ілімдер орын алады [</w:t>
      </w:r>
      <w:r w:rsidR="0036311F" w:rsidRPr="00C04AE6">
        <w:rPr>
          <w:rFonts w:ascii="Times New Roman" w:hAnsi="Times New Roman"/>
          <w:color w:val="000000" w:themeColor="text1"/>
          <w:kern w:val="36"/>
          <w:sz w:val="28"/>
          <w:szCs w:val="28"/>
          <w:lang w:val="tr-TR"/>
        </w:rPr>
        <w:t>69</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AD20E3" w:rsidRPr="00AD20E3">
        <w:rPr>
          <w:lang w:val="kk-KZ"/>
        </w:rPr>
        <w:t xml:space="preserve"> </w:t>
      </w:r>
      <w:r w:rsidR="00AD20E3" w:rsidRPr="00AD20E3">
        <w:rPr>
          <w:rFonts w:ascii="Times New Roman" w:hAnsi="Times New Roman"/>
          <w:color w:val="000000" w:themeColor="text1"/>
          <w:kern w:val="36"/>
          <w:sz w:val="28"/>
          <w:szCs w:val="28"/>
          <w:lang w:val="kk-KZ"/>
        </w:rPr>
        <w:t>234</w:t>
      </w:r>
      <w:r w:rsidR="00EC3C38"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w:t>
      </w:r>
    </w:p>
    <w:p w14:paraId="41F50C9C" w14:textId="0EDB1993"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lastRenderedPageBreak/>
        <w:t>Әйтсе 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ойлаудың адамға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айналадағы бүкіл дүниені тануына тіл ықпал ететіндіктен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бұл мәселеге педагогикалық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яғни білім философиясы тұрғысынан келу заңды. Себебі «ойлау тек адамға ғана тән қабілет ретінде оның нағыз адамдық болмысының қайнар көздерінің бірі және негізгі құралдарының бірі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 бостандығының мүмкіндігі мен ақиқатының кепілі» [</w:t>
      </w:r>
      <w:r w:rsidR="0036311F" w:rsidRPr="00C04AE6">
        <w:rPr>
          <w:rFonts w:ascii="Times New Roman" w:hAnsi="Times New Roman"/>
          <w:color w:val="000000" w:themeColor="text1"/>
          <w:kern w:val="36"/>
          <w:sz w:val="28"/>
          <w:szCs w:val="28"/>
          <w:lang w:val="tr-TR"/>
        </w:rPr>
        <w:t>70</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F8758D" w:rsidRPr="00F8758D">
        <w:rPr>
          <w:lang w:val="kk-KZ"/>
        </w:rPr>
        <w:t xml:space="preserve"> </w:t>
      </w:r>
      <w:r w:rsidR="00F8758D" w:rsidRPr="00F8758D">
        <w:rPr>
          <w:rFonts w:ascii="Times New Roman" w:hAnsi="Times New Roman"/>
          <w:color w:val="000000" w:themeColor="text1"/>
          <w:kern w:val="36"/>
          <w:sz w:val="28"/>
          <w:szCs w:val="28"/>
          <w:lang w:val="kk-KZ"/>
        </w:rPr>
        <w:t>309</w:t>
      </w:r>
      <w:r w:rsidR="00EC3C38"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w:t>
      </w:r>
    </w:p>
    <w:p w14:paraId="70F19529" w14:textId="7FD198BE"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Біз қазақ тілі орфографиясын модельдей оқыту үдерісінде ұсынып отырған с</w:t>
      </w:r>
      <w:r w:rsidR="00AF0E51" w:rsidRPr="00C04AE6">
        <w:rPr>
          <w:rFonts w:ascii="Times New Roman" w:hAnsi="Times New Roman"/>
          <w:color w:val="000000" w:themeColor="text1"/>
          <w:kern w:val="36"/>
          <w:sz w:val="28"/>
          <w:szCs w:val="28"/>
          <w:lang w:val="kk-KZ"/>
        </w:rPr>
        <w:t>ы</w:t>
      </w:r>
      <w:r w:rsidRPr="00C04AE6">
        <w:rPr>
          <w:rFonts w:ascii="Times New Roman" w:hAnsi="Times New Roman"/>
          <w:color w:val="000000" w:themeColor="text1"/>
          <w:kern w:val="36"/>
          <w:sz w:val="28"/>
          <w:szCs w:val="28"/>
          <w:lang w:val="kk-KZ"/>
        </w:rPr>
        <w:t>збалар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кестелер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диаграммалар студенттің өздігінен ойлау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жаңаны табу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жаңаны құрау дағдыларын дамытады. Ал</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оның барлығында білім алушының ойлау қабілеті мен сөйлеу дағдыларын қатар жетілдіруге жол ашылады. Бұл </w:t>
      </w:r>
      <w:r w:rsidR="00C666B0" w:rsidRPr="00C04AE6">
        <w:rPr>
          <w:rFonts w:ascii="Times New Roman" w:hAnsi="Times New Roman"/>
          <w:color w:val="000000" w:themeColor="text1"/>
          <w:kern w:val="36"/>
          <w:sz w:val="28"/>
          <w:szCs w:val="28"/>
          <w:lang w:val="kk-KZ"/>
        </w:rPr>
        <w:t>да студенттің кәсіби-тілдік құзы</w:t>
      </w:r>
      <w:r w:rsidRPr="00C04AE6">
        <w:rPr>
          <w:rFonts w:ascii="Times New Roman" w:hAnsi="Times New Roman"/>
          <w:color w:val="000000" w:themeColor="text1"/>
          <w:kern w:val="36"/>
          <w:sz w:val="28"/>
          <w:szCs w:val="28"/>
          <w:lang w:val="kk-KZ"/>
        </w:rPr>
        <w:t>реттіліктерін дамытуға келіп саяды. Модельдеу негізінде студенттер ой жинақтаумен қатар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 тұжырымдарын дәлелдеп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дәйектеп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жүйелеп сөйлеуге машықтанады.</w:t>
      </w:r>
    </w:p>
    <w:p w14:paraId="7EF43396" w14:textId="211AAD46"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Философияда «тіл – адамның өз ойын жеткізуінің біршама сараланған және жинақталған құралы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сонымен бірге тұлғаның объективтендірілген рухының жоғары деңгейдегі көрінісі» [</w:t>
      </w:r>
      <w:r w:rsidR="0036311F" w:rsidRPr="00C04AE6">
        <w:rPr>
          <w:rFonts w:ascii="Times New Roman" w:hAnsi="Times New Roman"/>
          <w:color w:val="000000" w:themeColor="text1"/>
          <w:kern w:val="36"/>
          <w:sz w:val="28"/>
          <w:szCs w:val="28"/>
          <w:lang w:val="tr-TR"/>
        </w:rPr>
        <w:t>71</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BA4C39" w:rsidRPr="00BA4C39">
        <w:rPr>
          <w:rFonts w:ascii="Times New Roman" w:hAnsi="Times New Roman"/>
          <w:color w:val="000000" w:themeColor="text1"/>
          <w:kern w:val="36"/>
          <w:sz w:val="28"/>
          <w:szCs w:val="28"/>
          <w:lang w:val="kk-KZ"/>
        </w:rPr>
        <w:t xml:space="preserve"> 400</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деп бағаланады. Жаңаны өз бетінше іздеп табу немесе дайын материалдармен – модельдермен жұмыс барысында тың ой-көзқарастарды айқындау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 өзінде бар біліммен ұштастыра қабілдауға бейімділігі болашақ тіл мамандарының қызығушылықтарын кеңейтумен бірге олардың өзіне деген сенімділігін арттырып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рухын көтереді.</w:t>
      </w:r>
    </w:p>
    <w:p w14:paraId="796BFEB2" w14:textId="6D6ED2ED"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Жазбаша немесе ауызша тілдің қайсысында болмасын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адамның психикалық болмысы символикалық тұрғыдан көрінеді. Сол көрініс ой иесінің сөзі мен сөйлемдері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мәтіні түрінде қолданылатын тілдің құрылымдық бірліктері арқылы жүзеге асырылады. Сол себепті тіл философиясының тарихи дамуында үш негізгі концепция барынша нақты айқындалған. Олар:</w:t>
      </w:r>
    </w:p>
    <w:p w14:paraId="3F16E096" w14:textId="749C2CA9"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аталым философиясы (зат – мән (идея</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атау (сөз</w:t>
      </w:r>
      <w:r w:rsidR="00AB45EB" w:rsidRPr="00C04AE6">
        <w:rPr>
          <w:rFonts w:ascii="Times New Roman" w:hAnsi="Times New Roman"/>
          <w:color w:val="000000" w:themeColor="text1"/>
          <w:kern w:val="36"/>
          <w:sz w:val="28"/>
          <w:szCs w:val="28"/>
          <w:lang w:val="kk-KZ"/>
        </w:rPr>
        <w:t xml:space="preserve">) </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сөзде заттың болмысы мен мәні қатар ашылуы тиіс</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w:t>
      </w:r>
    </w:p>
    <w:p w14:paraId="6BB29FF3" w14:textId="3A6BDDF0"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предикат философиясы (предикат – белгіні білдіретін тілдік өрнек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яғни предикат философиясы – ақиқатты тану қызметіне сай философиялық ой өрнегі</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w:t>
      </w:r>
    </w:p>
    <w:p w14:paraId="3EAF15BA" w14:textId="67671F95"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Құндылықтық мәндер философиясы (жеке тұлғаның құндылықтық бағдарын меңзейді</w:t>
      </w:r>
      <w:r w:rsidR="007424A2">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Осының қай-қайсысы д</w:t>
      </w:r>
      <w:r w:rsidR="007424A2">
        <w:rPr>
          <w:rFonts w:ascii="Times New Roman" w:hAnsi="Times New Roman"/>
          <w:color w:val="000000" w:themeColor="text1"/>
          <w:kern w:val="36"/>
          <w:sz w:val="28"/>
          <w:szCs w:val="28"/>
          <w:lang w:val="kk-KZ"/>
        </w:rPr>
        <w:t>а жоғары оқу орны білім алушыларымен</w:t>
      </w:r>
      <w:r w:rsidRPr="00C04AE6">
        <w:rPr>
          <w:rFonts w:ascii="Times New Roman" w:hAnsi="Times New Roman"/>
          <w:color w:val="000000" w:themeColor="text1"/>
          <w:kern w:val="36"/>
          <w:sz w:val="28"/>
          <w:szCs w:val="28"/>
          <w:lang w:val="kk-KZ"/>
        </w:rPr>
        <w:t xml:space="preserve"> жұмыс кезінде тілдің аталымдық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коммуникативтік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қоғамдық-әлеуметтік қызметі мен табиғатына сай жүзеге асады. Модельдей оқыту кезінде тіл дыбыстары мен таңбаларына қатысты ұғым атауларын меңгертумен шектелмейді. Өзара алмасқан алуан түрлі сызба материалдар студенттер арасындағы байланысты нығайтады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олардың өзара түсінісуіне мүмкіндік тудырады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 ойына өзгенің назарын бұруға мүмкіндік береді. Осы талаптар сөйлеушінің өзі қалағанындай қалай болса солай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қоғамдық ортаға түсінікті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қалыптасқан тілдік дәстүрлерге сай</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белгілі бір шектен аспай сөйлеуін қажет етеді. Сол кезде болашақ мұғалімдер адамның өміріндегі сөздің рөлін айқын сезінеді. Себебі ол ортада өз орнын алу үшін сөзінің түсініктілігімен қатар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онда жаңа бір ойлардың болуына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тосындылығына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lastRenderedPageBreak/>
        <w:t>жүйелілігіне мән беруге төселеді. Сондықтан да зерттеушілер тілдің символдық құбылыс ретінде бағалау керектігін көрсетеді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«өйткені тіл адамның ішкі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рухани дүниесінің көрінісі болып саналады. Бірақ ол ерекше символдандырудың дара тұлғалық-қоғамдық формасы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себебі тілдік қатынастың ерекшелігін қоғам анықтайтынын» [</w:t>
      </w:r>
      <w:r w:rsidR="0036311F" w:rsidRPr="00C04AE6">
        <w:rPr>
          <w:rFonts w:ascii="Times New Roman" w:hAnsi="Times New Roman"/>
          <w:color w:val="000000" w:themeColor="text1"/>
          <w:kern w:val="36"/>
          <w:sz w:val="28"/>
          <w:szCs w:val="28"/>
          <w:lang w:val="tr-TR"/>
        </w:rPr>
        <w:t>56</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0014F1" w:rsidRPr="000014F1">
        <w:rPr>
          <w:rFonts w:ascii="Times New Roman" w:hAnsi="Times New Roman"/>
          <w:color w:val="000000" w:themeColor="text1"/>
          <w:kern w:val="36"/>
          <w:sz w:val="28"/>
          <w:szCs w:val="28"/>
          <w:lang w:val="kk-KZ"/>
        </w:rPr>
        <w:t>12</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атап көрсетеді. Тіл философиясы мен білім философиясының тоғысында тілдің тарихы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 білімінің антропөзектік мәселелері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сөйлеудің психологиялық аспектілері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әлеуметтік қырлары тығыз бірлікте қарастырылады. Ғалымдардың пайымдауынша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«қоғамның даму деңгейі мен әлеуметтік сұраным талаптарына үндес жүйеленген білім көлемі оқыту мен тәрбиелеудің басты ұстанымдарына сәйкес іріктеліп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 меңгерту процесі педагогикалық психологияның жаңа бағыттарын басшылыққа ала отырып ұйымдастырылған жағдайда көздеген мақсатқа қол жететіні аян» [</w:t>
      </w:r>
      <w:r w:rsidR="0036311F" w:rsidRPr="00C04AE6">
        <w:rPr>
          <w:rFonts w:ascii="Times New Roman" w:hAnsi="Times New Roman"/>
          <w:color w:val="000000" w:themeColor="text1"/>
          <w:kern w:val="36"/>
          <w:sz w:val="28"/>
          <w:szCs w:val="28"/>
          <w:lang w:val="tr-TR"/>
        </w:rPr>
        <w:t>72</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A03B35" w:rsidRPr="00A03B35">
        <w:rPr>
          <w:lang w:val="kk-KZ"/>
        </w:rPr>
        <w:t xml:space="preserve"> </w:t>
      </w:r>
      <w:r w:rsidR="00A03B35" w:rsidRPr="00A03B35">
        <w:rPr>
          <w:rFonts w:ascii="Times New Roman" w:hAnsi="Times New Roman"/>
          <w:color w:val="000000" w:themeColor="text1"/>
          <w:kern w:val="36"/>
          <w:sz w:val="28"/>
          <w:szCs w:val="28"/>
          <w:lang w:val="kk-KZ"/>
        </w:rPr>
        <w:t>102</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Сондықтан лингвопсихологиялық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лингвофилософиялық зерттеулерде бірін-бірі толықтырып отыратын екі бағыт өзара сабақтастықта қарастырылуы міндетті болып саналады. Олар:</w:t>
      </w:r>
    </w:p>
    <w:p w14:paraId="5DE16280"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тілдің қазіргі қалыбын қалыптастыруға ықпал ететін ішкі және сыртқы мүмкіндіктерді саралау;</w:t>
      </w:r>
    </w:p>
    <w:p w14:paraId="2A8CB1DA"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адамзат тілінің тарихи негіздерінің ортақтығын дәлелдейтін жалпыға тән грамматиканы құрылымдау. Қалай болғанда да тілдің мәні оның екі қызметімен:</w:t>
      </w:r>
    </w:p>
    <w:p w14:paraId="728FBA81"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қарым-қатынастың құралы болуы;</w:t>
      </w:r>
    </w:p>
    <w:p w14:paraId="0EF2DD8E" w14:textId="5BCA5689"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 ойлаудың қаруына айналуымен тікелей</w:t>
      </w:r>
      <w:r w:rsidR="005D7C93">
        <w:rPr>
          <w:rFonts w:ascii="Times New Roman" w:hAnsi="Times New Roman"/>
          <w:color w:val="000000" w:themeColor="text1"/>
          <w:kern w:val="36"/>
          <w:sz w:val="28"/>
          <w:szCs w:val="28"/>
          <w:lang w:val="kk-KZ"/>
        </w:rPr>
        <w:t xml:space="preserve"> байланысты. Тілдің логикасын </w:t>
      </w:r>
      <w:r w:rsidRPr="00C04AE6">
        <w:rPr>
          <w:rFonts w:ascii="Times New Roman" w:hAnsi="Times New Roman"/>
          <w:color w:val="000000" w:themeColor="text1"/>
          <w:kern w:val="36"/>
          <w:sz w:val="28"/>
          <w:szCs w:val="28"/>
          <w:lang w:val="kk-KZ"/>
        </w:rPr>
        <w:t xml:space="preserve"> оның ішкі құрылымы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тілдің мәнін – оның семантикасы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ал практикалық қуаттылығын – оның прагматикалық мүмкіндігі айғақтайды. Сол себепті қазақ тілінің орфографиялық нормаларын студенттерге модельдеу жолымен жүйелі түрде саналы игертуде әрі тілдің дыбыстық құрылымын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әрі тіл дыбыстарының фонемалық қасиетін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олардың ойды жеткізудегі орнын айқындай білуге қоса үйрету міндеті жүзеге асып отырылады.</w:t>
      </w:r>
    </w:p>
    <w:p w14:paraId="162A3946" w14:textId="475EECF2"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Болашақ филолог мамандардың фонетикалық-тілдік жүйені дұрыс қабылдауында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қабылдаған білімін өз бетінше ұғынуында әлемге саналы көзқарасының қалыптасқанының белгісі ретінде қызмет ететін абстрактылы ұғымдарды меңгеруі; дүниенің көркемдігін түйсінуінің құралы болып саналатын образдар мен символдар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сызбалар мен кестелер түрінде өрнектей білуі маңызды рөл атқарады. Бұлармен қатар адамдардың белгілі бір міндеттерді шешу үшін қолдан жасаған ғылым тілі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машина тілі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жаргондар мен эсперанто да бар. Дегенмен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адамзаттың тіліндегі қалыптасқан ортақ жүйелер мен әр тілдің өзіндік табиғатын анықтап көрсетуде модельдеу тәсілінің маңызы жоғары. Ол тәсіл білім алушылардың қай сатыда да білімді ойлай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түсінуге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түсіне отырып ойлауға бастайтын нақты жұмыс түрі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ой қорытындыларын жүйелеуге қызмет ететін әрі жаңашыл</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әрі дәстүрі терең жүйе ретінде қызмет ете береді. Себебі модельдеуге үйрену арқылы білім алушы басы артық ақпараттарды сұрыптауға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бір-біріне кейде жақын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кейде </w:t>
      </w:r>
      <w:r w:rsidRPr="00C04AE6">
        <w:rPr>
          <w:rFonts w:ascii="Times New Roman" w:hAnsi="Times New Roman"/>
          <w:color w:val="000000" w:themeColor="text1"/>
          <w:kern w:val="36"/>
          <w:sz w:val="28"/>
          <w:szCs w:val="28"/>
          <w:lang w:val="kk-KZ"/>
        </w:rPr>
        <w:lastRenderedPageBreak/>
        <w:t>алыс орналасқан ой ағымдарын бір жүйеге түсіруге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бірнеше ой бөліктерінен ортақ негіз табуға үйретуде өлшеусіз рөл атқарады.</w:t>
      </w:r>
    </w:p>
    <w:p w14:paraId="6CE3FE1B" w14:textId="633380CF"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Әуел баста Джон Дьюи негізін салған білім философиясының бүгінге дейінгі даму тарихында орталық негіз болып қаланған үлкен жүйе ¬– «білім арқылы тұлға қалыптастыру» мәселесі уақыт пен қоғамдық алғышарттардың тоғысуында зерделеуді қажет етіп отырды [</w:t>
      </w:r>
      <w:r w:rsidR="0036311F" w:rsidRPr="00C04AE6">
        <w:rPr>
          <w:rFonts w:ascii="Times New Roman" w:hAnsi="Times New Roman"/>
          <w:color w:val="000000" w:themeColor="text1"/>
          <w:kern w:val="36"/>
          <w:sz w:val="28"/>
          <w:szCs w:val="28"/>
          <w:lang w:val="tr-TR"/>
        </w:rPr>
        <w:t>73</w:t>
      </w:r>
      <w:r w:rsidRPr="00C04AE6">
        <w:rPr>
          <w:rFonts w:ascii="Times New Roman" w:hAnsi="Times New Roman"/>
          <w:color w:val="000000" w:themeColor="text1"/>
          <w:kern w:val="36"/>
          <w:sz w:val="28"/>
          <w:szCs w:val="28"/>
          <w:lang w:val="kk-KZ"/>
        </w:rPr>
        <w:t>]. «Если философия сама безразлично относится к воспитанию</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она – не философия. Филосовию можно определить как общую теорию воспитания» [</w:t>
      </w:r>
      <w:r w:rsidR="0036311F" w:rsidRPr="00C04AE6">
        <w:rPr>
          <w:rFonts w:ascii="Times New Roman" w:hAnsi="Times New Roman"/>
          <w:color w:val="000000" w:themeColor="text1"/>
          <w:kern w:val="36"/>
          <w:sz w:val="28"/>
          <w:szCs w:val="28"/>
          <w:lang w:val="tr-TR"/>
        </w:rPr>
        <w:t>74</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794D24">
        <w:rPr>
          <w:rFonts w:ascii="Times New Roman" w:hAnsi="Times New Roman"/>
          <w:color w:val="000000" w:themeColor="text1"/>
          <w:kern w:val="36"/>
          <w:sz w:val="28"/>
          <w:szCs w:val="28"/>
          <w:lang w:val="kk-KZ"/>
        </w:rPr>
        <w:t>9</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деп жазды ол өз еңбектерінде.</w:t>
      </w:r>
    </w:p>
    <w:p w14:paraId="01983D2F" w14:textId="54DA198D"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Бұл көзқарасты ағылшын-американдық дәстүрдегі білім философиясының негізін қалаған ғалым А. Уайтхед одан әрі жалғастырды. Ол жайындағы пікірлерін Ф.Смит те білім философиясына қатысты бірқатар терминдердің аражігін сақтай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таратып түсіндірді. Ғалым ХХ ғасырдың 60-жылдарында білім мен философияның қатынасын нақтылады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 «білім және философия»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философиясы»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берудің философиясы»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беруге арналған философия» [</w:t>
      </w:r>
      <w:r w:rsidR="0036311F" w:rsidRPr="00C04AE6">
        <w:rPr>
          <w:rFonts w:ascii="Times New Roman" w:hAnsi="Times New Roman"/>
          <w:color w:val="000000" w:themeColor="text1"/>
          <w:kern w:val="36"/>
          <w:sz w:val="28"/>
          <w:szCs w:val="28"/>
          <w:lang w:val="tr-TR"/>
        </w:rPr>
        <w:t>75</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794D24">
        <w:rPr>
          <w:rFonts w:ascii="Times New Roman" w:hAnsi="Times New Roman"/>
          <w:color w:val="000000" w:themeColor="text1"/>
          <w:kern w:val="36"/>
          <w:sz w:val="28"/>
          <w:szCs w:val="28"/>
          <w:lang w:val="kk-KZ"/>
        </w:rPr>
        <w:t xml:space="preserve"> 60</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секілді позицияларды екшеп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философиясының арнайы зерттеулерге арналған тұтас жүйе екенін дәлелдеді.</w:t>
      </w:r>
    </w:p>
    <w:p w14:paraId="486FF2CA" w14:textId="3891D45A"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Дәл бүгінгі таңға дейін білім философиясының пәні мен шегін белгілеу мәселесі үздіксіз талқыланып келеді. Ұлыбританияның осы саладағы үздік зерттеушісі деп танылған У.Карр бұл мәселенің ХХ ғасырдың басынан бері қарай жалғасып жатқанын жазады. Ғалым бұл орайда сана философиясы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 философиясы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әрекет философиясы дегендердің басын қосатын қолданбалы философия ұғымын қоса қарастырды [</w:t>
      </w:r>
      <w:r w:rsidR="0036311F" w:rsidRPr="00C04AE6">
        <w:rPr>
          <w:rFonts w:ascii="Times New Roman" w:hAnsi="Times New Roman"/>
          <w:color w:val="000000" w:themeColor="text1"/>
          <w:kern w:val="36"/>
          <w:sz w:val="28"/>
          <w:szCs w:val="28"/>
          <w:lang w:val="tr-TR"/>
        </w:rPr>
        <w:t>76</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C14BAB">
        <w:rPr>
          <w:rFonts w:ascii="Times New Roman" w:hAnsi="Times New Roman"/>
          <w:color w:val="000000" w:themeColor="text1"/>
          <w:kern w:val="36"/>
          <w:sz w:val="28"/>
          <w:szCs w:val="28"/>
          <w:lang w:val="kk-KZ"/>
        </w:rPr>
        <w:t>7</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Қалай болғанда да білім философиясы білім беру саласында еңбек етіп жүрген педагогтер үшін оқыту ісінің құндылықтық маңызын түсінуіне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 нәрсенің іргетасын қалау жұмысын тұлға дамуымен үйлестіру міндеттерінің мәнін білуіне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ең бастысы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өздері оқытып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тәрбиелеп отырған жас ұрпақтың ел болашағын қалыптастыруға бейім болуына сенімін арттыратыны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арқылы білім беру ісінің қай кезеңде де сол қоғамдық орта үшін басты мақсат екенін білуіне бағыт береді. Олай болса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қазақ тілінің орфографиялық нормаларын модельдеп оқыту мәселесінің философиялық мәселелері де осы тұрғыдан пәнді саналы меңгертудің бағытын көрсетуі тиіс. Өйткені бастауын ХІХ ғасырдағы неміс философиясынан алатын білім философиясының гуманитарлық бағытына:</w:t>
      </w:r>
    </w:p>
    <w:p w14:paraId="09C20A80" w14:textId="35D34B9E"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1</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адамның рухани жан-дүниесін зерттейтін ғылым ретіндегі педагогиканың арнайы әдістерінің болуы;</w:t>
      </w:r>
    </w:p>
    <w:p w14:paraId="74198AA4" w14:textId="58BE723B"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2</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ізгіліктік бағытының басым болуы;</w:t>
      </w:r>
    </w:p>
    <w:p w14:paraId="12E8B3FC" w14:textId="5E070FC0"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3</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педагогикалық қарым-қатынастың алдын-ала ойластырылған арнайы әрекеттер арқылы жүзеге асырылуы;</w:t>
      </w:r>
    </w:p>
    <w:p w14:paraId="044D8E83" w14:textId="00043D33"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4</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беру үдерісінде алдыңғы шепке білімді саналы меңгерту мәселесінің анық қойылуы тән болып келеді.</w:t>
      </w:r>
    </w:p>
    <w:p w14:paraId="2E60E167" w14:textId="1D675683"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Біздің зерттеу нысанымызға алынып отырған қазақ орфографиясын модельдей оқытуда осы бағыттардың барлығымен де толық үндестік бар. Атап айтқанда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бұл табиғаты жағынан өзгеше әдіс ретінде студенттердің өз </w:t>
      </w:r>
      <w:r w:rsidRPr="00C04AE6">
        <w:rPr>
          <w:rFonts w:ascii="Times New Roman" w:hAnsi="Times New Roman"/>
          <w:color w:val="000000" w:themeColor="text1"/>
          <w:kern w:val="36"/>
          <w:sz w:val="28"/>
          <w:szCs w:val="28"/>
          <w:lang w:val="kk-KZ"/>
        </w:rPr>
        <w:lastRenderedPageBreak/>
        <w:t>мүмкіндігін барынша ашуға қызмет етеді 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тұлғаның рухани әлемінде жағымды мотив тудырады. Модельдеу тәсілімен орындалаты</w:t>
      </w:r>
      <w:r w:rsidR="006125D2">
        <w:rPr>
          <w:rFonts w:ascii="Times New Roman" w:hAnsi="Times New Roman"/>
          <w:color w:val="000000" w:themeColor="text1"/>
          <w:kern w:val="36"/>
          <w:sz w:val="28"/>
          <w:szCs w:val="28"/>
          <w:lang w:val="kk-KZ"/>
        </w:rPr>
        <w:t>н әрбір тапсырмада білім алушылардың</w:t>
      </w:r>
      <w:r w:rsidRPr="00C04AE6">
        <w:rPr>
          <w:rFonts w:ascii="Times New Roman" w:hAnsi="Times New Roman"/>
          <w:color w:val="000000" w:themeColor="text1"/>
          <w:kern w:val="36"/>
          <w:sz w:val="28"/>
          <w:szCs w:val="28"/>
          <w:lang w:val="kk-KZ"/>
        </w:rPr>
        <w:t xml:space="preserve"> өз тілінің сауаттылыққа үйрету қызметін ашуға деген талпынысы мен ізденістері олардың тілге деген ізгілік қатынасын қоса қалыптастырады. Оған қоса әртүрлі жұптық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топтық сипатта ұйымдастырылатын жұмыс түрлері болашақ тіл мамандарының өзара ізгілік қатынастарының тууы мен дамуына оң ықпал етеді. Мұндай тұрақты түрде жүзеге </w:t>
      </w:r>
      <w:r w:rsidR="00462C40">
        <w:rPr>
          <w:rFonts w:ascii="Times New Roman" w:hAnsi="Times New Roman"/>
          <w:color w:val="000000" w:themeColor="text1"/>
          <w:kern w:val="36"/>
          <w:sz w:val="28"/>
          <w:szCs w:val="28"/>
          <w:lang w:val="kk-KZ"/>
        </w:rPr>
        <w:t>асатын тапсырмалардың білімгерлер</w:t>
      </w:r>
      <w:r w:rsidRPr="00C04AE6">
        <w:rPr>
          <w:rFonts w:ascii="Times New Roman" w:hAnsi="Times New Roman"/>
          <w:color w:val="000000" w:themeColor="text1"/>
          <w:kern w:val="36"/>
          <w:sz w:val="28"/>
          <w:szCs w:val="28"/>
          <w:lang w:val="kk-KZ"/>
        </w:rPr>
        <w:t xml:space="preserve"> бойында жағымды эмоция қалыптастыратыны сөзсіз. Өзіндік ізденіске барынша басымдылық берілетін модельдеу жұмыстарын орындай отырып</w:t>
      </w:r>
      <w:r w:rsidR="003E2370" w:rsidRPr="00C04AE6">
        <w:rPr>
          <w:rFonts w:ascii="Times New Roman" w:hAnsi="Times New Roman"/>
          <w:color w:val="000000" w:themeColor="text1"/>
          <w:kern w:val="36"/>
          <w:sz w:val="28"/>
          <w:szCs w:val="28"/>
          <w:lang w:val="kk-KZ"/>
        </w:rPr>
        <w:t xml:space="preserve">, </w:t>
      </w:r>
      <w:r w:rsidR="00462C40">
        <w:rPr>
          <w:rFonts w:ascii="Times New Roman" w:hAnsi="Times New Roman"/>
          <w:color w:val="000000" w:themeColor="text1"/>
          <w:kern w:val="36"/>
          <w:sz w:val="28"/>
          <w:szCs w:val="28"/>
          <w:lang w:val="kk-KZ"/>
        </w:rPr>
        <w:t>білім алушылар</w:t>
      </w:r>
      <w:r w:rsidRPr="00C04AE6">
        <w:rPr>
          <w:rFonts w:ascii="Times New Roman" w:hAnsi="Times New Roman"/>
          <w:color w:val="000000" w:themeColor="text1"/>
          <w:kern w:val="36"/>
          <w:sz w:val="28"/>
          <w:szCs w:val="28"/>
          <w:lang w:val="kk-KZ"/>
        </w:rPr>
        <w:t xml:space="preserve"> білімді саналы әрі сапалы меңгеруге мүдделі бола түседі.</w:t>
      </w:r>
    </w:p>
    <w:p w14:paraId="55B3ED88" w14:textId="77777777"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Соңғы жылдары осындай сипатқа құрылған гуманитарлық білім философиясының ішкі аспектілерін былай таратуға болар еді:</w:t>
      </w:r>
    </w:p>
    <w:p w14:paraId="72AC4E53" w14:textId="50C4A42B"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1</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герменевтикалық тарихилық бағыты бойынша кез келген өмірлік жағдаяттың өзінде білімдік</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яки өмір сабағы болады деген қағида басшылыққа алынады. Мұнда жауапкершілік пен шынайы сүйіспеншілікке ерекше көңіл аударылады</w:t>
      </w:r>
      <w:r w:rsidR="000503D8">
        <w:rPr>
          <w:rFonts w:ascii="Times New Roman" w:hAnsi="Times New Roman"/>
          <w:color w:val="000000" w:themeColor="text1"/>
          <w:kern w:val="36"/>
          <w:sz w:val="28"/>
          <w:szCs w:val="28"/>
          <w:lang w:val="kk-KZ"/>
        </w:rPr>
        <w:t>. Сол себепті білім алушыларды</w:t>
      </w:r>
      <w:r w:rsidRPr="00C04AE6">
        <w:rPr>
          <w:rFonts w:ascii="Times New Roman" w:hAnsi="Times New Roman"/>
          <w:color w:val="000000" w:themeColor="text1"/>
          <w:kern w:val="36"/>
          <w:sz w:val="28"/>
          <w:szCs w:val="28"/>
          <w:lang w:val="kk-KZ"/>
        </w:rPr>
        <w:t xml:space="preserve"> модельдеу әдісімен жұмыс жасауға үйретудің түпкі мәні олардың кәсіби-интеллектуалдық әлеуетін ғана емес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кәсіби машықтарын жүйелі жетілдіруге де ықпал етуімен тереңдей түседі;</w:t>
      </w:r>
    </w:p>
    <w:p w14:paraId="5745B0C6" w14:textId="404D393B"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2</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құрылымдық герменевтика қазіргі қоғамдағы білімнің автономдандырылуын қолдайды. Оқыту мен тәрбиелеу теориясын талдауды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арқылы білім беруді ішкі деңгейлерге жіктей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герменевтиканың педагогикалық теория мен практикадағы маңызына ерекше назар аударылады. Әрі дербес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әрі жұптық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топтық түрде ұйымдастырылатын тапсырмалдарда модельдеу әдісінің жиі қолданылуы нәтижесінде студенттер ортақ ой түюге де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сонымен қатар өзінің жеке пікірі мен көзқарастарын жеткізуге де төселеді;</w:t>
      </w:r>
    </w:p>
    <w:p w14:paraId="279B880E" w14:textId="2EF5BF96"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3</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әртүрлі нұсқаларға бай педагогикалық антропология да өзінше бір бағыт болып саналады. Бұл бағыттар бойынша білім алушының балалық және бозбала шақтағы ерекшеліктерін ескере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бойындағы тән мен жанның үйлесімді дамуына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біртұтас «адам образ» деңгейіне жеткізу мәселесіне айрықша басымдылық беріледі. Бұл орайда модельдеп оқыту барысында синектика түріндегі жұмыстардың</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рөлдік ойындардың жүйелі түрде жүргізілуі түпкі нәтижеде студенттердің оқудан қанағаттануына мол мүмкіндік береді. Олардың жақсыға еліктеу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үйрену іскерліктерін жетілдіреді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өзін-өзі дамытуға ықыласын оятады;</w:t>
      </w:r>
    </w:p>
    <w:p w14:paraId="14BF38B0" w14:textId="583FF746"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4</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«БІЗ» арақатынасындағы адамның дара тұлға ретінде қалыптасуын қамтамасыз етуді көздейтін экзистенциалдық-диалогтік бағытта білімнің адамдар арасындағы қарым-қатынасты күшейту жолымен тұлға қалыптастырушылық маңызы алдыңғы орынға шығады. Ю. Хабермас пен К.Апельдің коммуникация теориясына сүйенген К.Мелленхауэр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К.Шаллер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А.Петцелт білім беруді коммуникативтік форма деп бағалайды</w:t>
      </w:r>
      <w:r w:rsidR="00686867">
        <w:rPr>
          <w:rFonts w:ascii="Times New Roman" w:hAnsi="Times New Roman"/>
          <w:color w:val="000000" w:themeColor="text1"/>
          <w:kern w:val="36"/>
          <w:sz w:val="28"/>
          <w:szCs w:val="28"/>
          <w:lang w:val="kk-KZ"/>
        </w:rPr>
        <w:t>. Бұл орайда да модельдік жүйе негізінде оқыту нәтижесінде білім алушылардың</w:t>
      </w:r>
      <w:r w:rsidRPr="00C04AE6">
        <w:rPr>
          <w:rFonts w:ascii="Times New Roman" w:hAnsi="Times New Roman"/>
          <w:color w:val="000000" w:themeColor="text1"/>
          <w:kern w:val="36"/>
          <w:sz w:val="28"/>
          <w:szCs w:val="28"/>
          <w:lang w:val="kk-KZ"/>
        </w:rPr>
        <w:t xml:space="preserve"> өзара </w:t>
      </w:r>
      <w:r w:rsidRPr="00C04AE6">
        <w:rPr>
          <w:rFonts w:ascii="Times New Roman" w:hAnsi="Times New Roman"/>
          <w:color w:val="000000" w:themeColor="text1"/>
          <w:kern w:val="36"/>
          <w:sz w:val="28"/>
          <w:szCs w:val="28"/>
          <w:lang w:val="kk-KZ"/>
        </w:rPr>
        <w:lastRenderedPageBreak/>
        <w:t>ынтымақтастығы артатынын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олардың қатысымдық-мәден</w:t>
      </w:r>
      <w:r w:rsidR="003D09FC">
        <w:rPr>
          <w:rFonts w:ascii="Times New Roman" w:hAnsi="Times New Roman"/>
          <w:color w:val="000000" w:themeColor="text1"/>
          <w:kern w:val="36"/>
          <w:sz w:val="28"/>
          <w:szCs w:val="28"/>
          <w:lang w:val="kk-KZ"/>
        </w:rPr>
        <w:t>и құзы</w:t>
      </w:r>
      <w:r w:rsidRPr="00C04AE6">
        <w:rPr>
          <w:rFonts w:ascii="Times New Roman" w:hAnsi="Times New Roman"/>
          <w:color w:val="000000" w:themeColor="text1"/>
          <w:kern w:val="36"/>
          <w:sz w:val="28"/>
          <w:szCs w:val="28"/>
          <w:lang w:val="kk-KZ"/>
        </w:rPr>
        <w:t>реттіліктері қоса қалыптастып отыратынан айтуға болады;</w:t>
      </w:r>
    </w:p>
    <w:p w14:paraId="06EE62E0" w14:textId="2F57B29E"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5</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сыни-эмансипаторлық бағытты қолдайтын білім философиясының өкілдері теориялық білімнің маңызын жоққа шығарып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орнына педагогикалық практикадағы плюрализмді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субъектінің шағын топтарда өзін-өзі мойындатуға мүдделілігін арттыруды қуаттайды. Бұл бағыттың ірі өкілдері – Д. Ленцен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В. Фишер</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 Вюнше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 xml:space="preserve"> (Германия</w:t>
      </w:r>
      <w:r w:rsidR="00AB45EB" w:rsidRPr="00C04AE6">
        <w:rPr>
          <w:rFonts w:ascii="Times New Roman" w:hAnsi="Times New Roman"/>
          <w:color w:val="000000" w:themeColor="text1"/>
          <w:kern w:val="36"/>
          <w:sz w:val="28"/>
          <w:szCs w:val="28"/>
          <w:lang w:val="kk-KZ"/>
        </w:rPr>
        <w:t xml:space="preserve">) </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С.Ароновитц</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У. Долл (АҚШ</w:t>
      </w:r>
      <w:r w:rsidR="00AB45EB" w:rsidRPr="00C04AE6">
        <w:rPr>
          <w:rFonts w:ascii="Times New Roman" w:hAnsi="Times New Roman"/>
          <w:color w:val="000000" w:themeColor="text1"/>
          <w:kern w:val="36"/>
          <w:sz w:val="28"/>
          <w:szCs w:val="28"/>
          <w:lang w:val="kk-KZ"/>
        </w:rPr>
        <w:t>)</w:t>
      </w:r>
      <w:r w:rsidR="006406C8">
        <w:rPr>
          <w:rFonts w:ascii="Times New Roman" w:hAnsi="Times New Roman"/>
          <w:color w:val="000000" w:themeColor="text1"/>
          <w:kern w:val="36"/>
          <w:sz w:val="28"/>
          <w:szCs w:val="28"/>
          <w:lang w:val="kk-KZ"/>
        </w:rPr>
        <w:t>.</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Біздіңше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модельдеп оқытудың түпкі мақсаты студенттерге өз ой-пікірін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игерген білімдерін жүйелеуге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әр қырынан ашуға үйрету болғандықтан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оның әдістемесі тіл дыбыстары мен орфограммалардың</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тілдегі таңбалардың ерекшеліктері мен функционалдық қызметін саналы меңгертуге бағыттал</w:t>
      </w:r>
      <w:r w:rsidR="00454A5A">
        <w:rPr>
          <w:rFonts w:ascii="Times New Roman" w:hAnsi="Times New Roman"/>
          <w:color w:val="000000" w:themeColor="text1"/>
          <w:kern w:val="36"/>
          <w:sz w:val="28"/>
          <w:szCs w:val="28"/>
          <w:lang w:val="kk-KZ"/>
        </w:rPr>
        <w:t>ады. Бірақ бұл мақсат білім алушының</w:t>
      </w:r>
      <w:r w:rsidRPr="00C04AE6">
        <w:rPr>
          <w:rFonts w:ascii="Times New Roman" w:hAnsi="Times New Roman"/>
          <w:color w:val="000000" w:themeColor="text1"/>
          <w:kern w:val="36"/>
          <w:sz w:val="28"/>
          <w:szCs w:val="28"/>
          <w:lang w:val="kk-KZ"/>
        </w:rPr>
        <w:t xml:space="preserve"> түрлі топтық</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ұжымдық тапсырмаларды орындау кезінде субъект ретінде өзін дамытуға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 мойындатуға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өзінің барлық мүмкіндіктерін жүзеге асырып топ алдында бедел жинауға деген ұмытылысына кедергі бола алмайды;</w:t>
      </w:r>
    </w:p>
    <w:p w14:paraId="0253E1ED" w14:textId="316E81AC"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6</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кеңестік кезеңдегі өзге де одақтас республикалардағыдай қазақстандық білім беру жүйесі де Мәскеу арқылы «орталықтандырылған» оқу бағдарламаларына сүйенгені белгілі. Онда білім мазмұны «Саясат – Білім – Өндіріс» бірлігіне негізделді. Білім алушының дамуы мен азаматтық позициясын қалыптастыру кеңестік идеологиямен тығыз байланысып отырды. Соның салдарынан ұлттық тілге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жалпы ұлттық болмысқа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ділге жете мән берілмеді. Дегенмен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адамгершілік қағидалары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«дос»</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«жолдас» ұғымдарына негізделген тәрбие жүйелі жүргізілді. Тек тәуелсіздік алған жылдардан бастап білім жүйесінің ұлт болашағын тәрбиелеудегі маңызы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жаһандану үрдісінің талаптарына сай бәсекеге бейім тұлға қалыптастыру мәселелері көтеріле бастады. Міне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бұл талаптар жоғары оқу орындарында болашақ тіл мұғалімдерінің өзіндік позицияларын қалыптастыруға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әсіресе</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сауатты ұлт қалыптастыруға мүдделі ұлттық маман даярлауға қажеттікті арттыра түсті.</w:t>
      </w:r>
    </w:p>
    <w:p w14:paraId="670EFD90" w14:textId="7DE91A5E"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Жиырма бірінші ғасырдағы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ғаламдану үрдісі ұлғайған кезеңдегі білім философиясына қатысты бірқатар зерттеу еңбектеріне талдау жасағанда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мынадай заманауи ортақ тенденциялардың бары айқындалды:</w:t>
      </w:r>
    </w:p>
    <w:p w14:paraId="45226D8F" w14:textId="5685DA79"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1</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біздің дәуіріміздегі рухани тоқыраудың әсерінің көрінісі іспетті білім беру жүйесі мен педагогика саласында да тоқыраудың сезілуі;</w:t>
      </w:r>
    </w:p>
    <w:p w14:paraId="54D1D52C" w14:textId="75A77D8E"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2</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қалыптасып келе жатқан ақпараттық қоғам мен ғылыми-техникалық өркениеттің талаптарына сай білім беру жүйесінде идеалдар мен мақсаттарды анықтаудың күрделене түсуі;</w:t>
      </w:r>
    </w:p>
    <w:p w14:paraId="10EBEB1A" w14:textId="55D69F71"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3</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беру философиясындағы әртүрлі бағыттардың арасындағы тайталастың өршуі (мысалы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педагогикалық антропология мен білім берудің диалогтік философия арасындағы; сыни-рационалисттік және сыни-эмансипаторлық бағыттардың арасындағы</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w:t>
      </w:r>
    </w:p>
    <w:p w14:paraId="45A7106C" w14:textId="4AA118A1" w:rsidR="00232B27" w:rsidRPr="00C04AE6" w:rsidRDefault="00232B27" w:rsidP="00232B27">
      <w:pPr>
        <w:shd w:val="clear" w:color="auto" w:fill="FFFFFF"/>
        <w:spacing w:after="0" w:line="240" w:lineRule="auto"/>
        <w:ind w:firstLine="567"/>
        <w:jc w:val="both"/>
        <w:rPr>
          <w:rFonts w:ascii="Times New Roman" w:hAnsi="Times New Roman"/>
          <w:color w:val="000000" w:themeColor="text1"/>
          <w:kern w:val="36"/>
          <w:sz w:val="28"/>
          <w:szCs w:val="28"/>
          <w:lang w:val="kk-KZ"/>
        </w:rPr>
      </w:pPr>
      <w:r w:rsidRPr="00C04AE6">
        <w:rPr>
          <w:rFonts w:ascii="Times New Roman" w:hAnsi="Times New Roman"/>
          <w:color w:val="000000" w:themeColor="text1"/>
          <w:kern w:val="36"/>
          <w:sz w:val="28"/>
          <w:szCs w:val="28"/>
          <w:lang w:val="kk-KZ"/>
        </w:rPr>
        <w:t>4</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жаңа дәуір талаптарына лайықты</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педагогикалық теория мен практиканың бірлігін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жалпы білім беру жүйесін негіздеуге іргетас болатындай жаңа философиялық концепцияларды негіздеуде (мәселен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феноменология</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дискурстық талдауға бетбұрыс және т.б.</w:t>
      </w:r>
      <w:r w:rsidR="00AB45EB"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А.П.Огурцов</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lastRenderedPageBreak/>
        <w:t>В.В.Платонов [</w:t>
      </w:r>
      <w:r w:rsidR="0036311F" w:rsidRPr="00C04AE6">
        <w:rPr>
          <w:rFonts w:ascii="Times New Roman" w:hAnsi="Times New Roman"/>
          <w:color w:val="000000" w:themeColor="text1"/>
          <w:kern w:val="36"/>
          <w:sz w:val="28"/>
          <w:szCs w:val="28"/>
          <w:lang w:val="tr-TR"/>
        </w:rPr>
        <w:t>77</w:t>
      </w:r>
      <w:r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П.К.Куликов [</w:t>
      </w:r>
      <w:r w:rsidR="0036311F" w:rsidRPr="00C04AE6">
        <w:rPr>
          <w:rFonts w:ascii="Times New Roman" w:hAnsi="Times New Roman"/>
          <w:color w:val="000000" w:themeColor="text1"/>
          <w:kern w:val="36"/>
          <w:sz w:val="28"/>
          <w:szCs w:val="28"/>
          <w:lang w:val="tr-TR"/>
        </w:rPr>
        <w:t>78</w:t>
      </w:r>
      <w:r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В.В. Розанов [</w:t>
      </w:r>
      <w:r w:rsidR="00EF6F42" w:rsidRPr="00C04AE6">
        <w:rPr>
          <w:rFonts w:ascii="Times New Roman" w:hAnsi="Times New Roman"/>
          <w:color w:val="000000" w:themeColor="text1"/>
          <w:kern w:val="36"/>
          <w:sz w:val="28"/>
          <w:szCs w:val="28"/>
          <w:lang w:val="tr-TR"/>
        </w:rPr>
        <w:t>79</w:t>
      </w:r>
      <w:r w:rsidRPr="00C04AE6">
        <w:rPr>
          <w:rFonts w:ascii="Times New Roman" w:hAnsi="Times New Roman"/>
          <w:color w:val="000000" w:themeColor="text1"/>
          <w:kern w:val="36"/>
          <w:sz w:val="28"/>
          <w:szCs w:val="28"/>
          <w:lang w:val="kk-KZ"/>
        </w:rPr>
        <w:t>]</w:t>
      </w:r>
      <w:r w:rsidR="00AB45EB"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ХХІ ғасырдың білім философиясында</w:t>
      </w:r>
      <w:r w:rsidR="00AB45EB"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С.И.Гессен [</w:t>
      </w:r>
      <w:r w:rsidR="0036311F" w:rsidRPr="00C04AE6">
        <w:rPr>
          <w:rFonts w:ascii="Times New Roman" w:hAnsi="Times New Roman"/>
          <w:color w:val="000000" w:themeColor="text1"/>
          <w:kern w:val="36"/>
          <w:sz w:val="28"/>
          <w:szCs w:val="28"/>
          <w:lang w:val="tr-TR"/>
        </w:rPr>
        <w:t>80</w:t>
      </w:r>
      <w:r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философиялық талдаулар да [</w:t>
      </w:r>
      <w:r w:rsidR="00EF6F42" w:rsidRPr="00C04AE6">
        <w:rPr>
          <w:rFonts w:ascii="Times New Roman" w:hAnsi="Times New Roman"/>
          <w:color w:val="000000" w:themeColor="text1"/>
          <w:kern w:val="36"/>
          <w:sz w:val="28"/>
          <w:szCs w:val="28"/>
          <w:lang w:val="tr-TR"/>
        </w:rPr>
        <w:t>81</w:t>
      </w:r>
      <w:r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w:t>
      </w:r>
      <w:r w:rsidR="00EF6F42" w:rsidRPr="00C04AE6">
        <w:rPr>
          <w:rFonts w:ascii="Times New Roman" w:hAnsi="Times New Roman"/>
          <w:color w:val="000000" w:themeColor="text1"/>
          <w:kern w:val="36"/>
          <w:sz w:val="28"/>
          <w:szCs w:val="28"/>
          <w:lang w:val="tr-TR"/>
        </w:rPr>
        <w:t>82</w:t>
      </w:r>
      <w:r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Б.С.Гершунский [</w:t>
      </w:r>
      <w:r w:rsidR="00EF6F42" w:rsidRPr="00C04AE6">
        <w:rPr>
          <w:rFonts w:ascii="Times New Roman" w:hAnsi="Times New Roman"/>
          <w:color w:val="000000" w:themeColor="text1"/>
          <w:kern w:val="36"/>
          <w:sz w:val="28"/>
          <w:szCs w:val="28"/>
          <w:lang w:val="tr-TR"/>
        </w:rPr>
        <w:t>83</w:t>
      </w:r>
      <w:r w:rsidRPr="00C04AE6">
        <w:rPr>
          <w:rFonts w:ascii="Times New Roman" w:hAnsi="Times New Roman"/>
          <w:color w:val="000000" w:themeColor="text1"/>
          <w:kern w:val="36"/>
          <w:sz w:val="28"/>
          <w:szCs w:val="28"/>
          <w:lang w:val="kk-KZ"/>
        </w:rPr>
        <w:t>]</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отандық және шетелдік зерттеушілердің еңбектері [</w:t>
      </w:r>
      <w:r w:rsidR="00EF6F42" w:rsidRPr="00C04AE6">
        <w:rPr>
          <w:rFonts w:ascii="Times New Roman" w:hAnsi="Times New Roman"/>
          <w:color w:val="000000" w:themeColor="text1"/>
          <w:kern w:val="36"/>
          <w:sz w:val="28"/>
          <w:szCs w:val="28"/>
          <w:lang w:val="tr-TR"/>
        </w:rPr>
        <w:t>84</w:t>
      </w:r>
      <w:r w:rsidR="003E2370" w:rsidRPr="00C04AE6">
        <w:rPr>
          <w:rFonts w:ascii="Times New Roman" w:hAnsi="Times New Roman"/>
          <w:color w:val="000000" w:themeColor="text1"/>
          <w:kern w:val="36"/>
          <w:sz w:val="28"/>
          <w:szCs w:val="28"/>
          <w:lang w:val="kk-KZ"/>
        </w:rPr>
        <w:t xml:space="preserve">, </w:t>
      </w:r>
      <w:r w:rsidR="00EC3C38" w:rsidRPr="00C04AE6">
        <w:rPr>
          <w:rFonts w:ascii="Times New Roman" w:hAnsi="Times New Roman"/>
          <w:color w:val="000000" w:themeColor="text1"/>
          <w:kern w:val="36"/>
          <w:sz w:val="28"/>
          <w:szCs w:val="28"/>
          <w:lang w:val="kk-KZ"/>
        </w:rPr>
        <w:t>б.</w:t>
      </w:r>
      <w:r w:rsidR="005F3105" w:rsidRPr="005F3105">
        <w:rPr>
          <w:rFonts w:ascii="Times New Roman" w:hAnsi="Times New Roman"/>
          <w:color w:val="000000" w:themeColor="text1"/>
          <w:kern w:val="36"/>
          <w:sz w:val="28"/>
          <w:szCs w:val="28"/>
          <w:lang w:val="kk-KZ"/>
        </w:rPr>
        <w:t>103</w:t>
      </w:r>
      <w:r w:rsidR="00EC3C38" w:rsidRPr="00C04AE6">
        <w:rPr>
          <w:rFonts w:ascii="Times New Roman" w:hAnsi="Times New Roman"/>
          <w:color w:val="000000" w:themeColor="text1"/>
          <w:kern w:val="36"/>
          <w:sz w:val="28"/>
          <w:szCs w:val="28"/>
          <w:lang w:val="kk-KZ"/>
        </w:rPr>
        <w:t>]</w:t>
      </w:r>
      <w:r w:rsidRPr="00C04AE6">
        <w:rPr>
          <w:rFonts w:ascii="Times New Roman" w:hAnsi="Times New Roman"/>
          <w:color w:val="000000" w:themeColor="text1"/>
          <w:kern w:val="36"/>
          <w:sz w:val="28"/>
          <w:szCs w:val="28"/>
          <w:lang w:val="kk-KZ"/>
        </w:rPr>
        <w:t xml:space="preserve"> де басшылыққа алынды.</w:t>
      </w:r>
    </w:p>
    <w:p w14:paraId="7275C7FD" w14:textId="3013E510" w:rsidR="00432CFC" w:rsidRPr="00C04AE6" w:rsidRDefault="00232B27" w:rsidP="00232B27">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hAnsi="Times New Roman"/>
          <w:color w:val="000000" w:themeColor="text1"/>
          <w:kern w:val="36"/>
          <w:sz w:val="28"/>
          <w:szCs w:val="28"/>
          <w:lang w:val="kk-KZ"/>
        </w:rPr>
        <w:t>Қорыта айтқанда</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білім беру философиясының қазіргі замандағы барлық бағыттары мен талаптары білім алушы субъектінің өздігінен ізденуін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өзін-өзі жетілдіруін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сол арқылы тұлғалық қабілеттерінің шыңдалуын қажет етеді. Сондықтан олардың өздік жұмыстарды орындауына ерік бере отырып</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дара шешім</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өзіндік пікір айтуына қажетті әдістерді</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технологияларды қолдану тиімді болмақ. Ең алдымен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басты назар болашақ тіл маманының өз кәсіби міндетін дұрыс түсінуіне ықпал ететін</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саналы қызмет етуге іргетас қалайтын дүниелік білім беру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сауаттылық дағдыларын жоғары деңгейде қалыптастыру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креативті ойлауға дағдылдандыру</w:t>
      </w:r>
      <w:r w:rsidR="003E2370" w:rsidRPr="00C04AE6">
        <w:rPr>
          <w:rFonts w:ascii="Times New Roman" w:hAnsi="Times New Roman"/>
          <w:color w:val="000000" w:themeColor="text1"/>
          <w:kern w:val="36"/>
          <w:sz w:val="28"/>
          <w:szCs w:val="28"/>
          <w:lang w:val="kk-KZ"/>
        </w:rPr>
        <w:t xml:space="preserve">, </w:t>
      </w:r>
      <w:r w:rsidRPr="00C04AE6">
        <w:rPr>
          <w:rFonts w:ascii="Times New Roman" w:hAnsi="Times New Roman"/>
          <w:color w:val="000000" w:themeColor="text1"/>
          <w:kern w:val="36"/>
          <w:sz w:val="28"/>
          <w:szCs w:val="28"/>
          <w:lang w:val="kk-KZ"/>
        </w:rPr>
        <w:t>өзін-өзі дамытуға мүдделі тұлға деңгейіне көтеру мәселелеріне аудару күн тәртібіне өткір қойылып отыр. Бұл бағытта моде</w:t>
      </w:r>
      <w:r w:rsidR="00432CFC" w:rsidRPr="00C04AE6">
        <w:rPr>
          <w:rFonts w:ascii="Times New Roman" w:eastAsia="Times New Roman" w:hAnsi="Times New Roman"/>
          <w:color w:val="000000" w:themeColor="text1"/>
          <w:sz w:val="28"/>
          <w:szCs w:val="28"/>
          <w:lang w:val="kk-KZ" w:eastAsia="ru-RU"/>
        </w:rPr>
        <w:t>льдеу әдістері арқылы оқытудың тиімділігі арта түсетіні сөзсіз.</w:t>
      </w:r>
    </w:p>
    <w:p w14:paraId="2B8631E4" w14:textId="77777777" w:rsidR="00432CFC" w:rsidRPr="00C04AE6" w:rsidRDefault="00432CFC" w:rsidP="00432CFC">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p>
    <w:p w14:paraId="5634D0C4" w14:textId="498EE576" w:rsidR="00432CFC" w:rsidRPr="00C04AE6" w:rsidRDefault="00417CAF" w:rsidP="00432CFC">
      <w:pPr>
        <w:pStyle w:val="1"/>
        <w:rPr>
          <w:color w:val="000000" w:themeColor="text1"/>
        </w:rPr>
      </w:pPr>
      <w:bookmarkStart w:id="13" w:name="_Toc184853408"/>
      <w:r>
        <w:rPr>
          <w:color w:val="000000" w:themeColor="text1"/>
        </w:rPr>
        <w:t>2.2. Білім алушыларға</w:t>
      </w:r>
      <w:r w:rsidR="00432CFC" w:rsidRPr="00C04AE6">
        <w:rPr>
          <w:color w:val="000000" w:themeColor="text1"/>
        </w:rPr>
        <w:t xml:space="preserve"> қа</w:t>
      </w:r>
      <w:r w:rsidR="00441045">
        <w:rPr>
          <w:color w:val="000000" w:themeColor="text1"/>
        </w:rPr>
        <w:t>зақ тілі орфографиясын модельд</w:t>
      </w:r>
      <w:r>
        <w:rPr>
          <w:color w:val="000000" w:themeColor="text1"/>
        </w:rPr>
        <w:t>еп</w:t>
      </w:r>
      <w:r w:rsidR="00432CFC" w:rsidRPr="00C04AE6">
        <w:rPr>
          <w:color w:val="000000" w:themeColor="text1"/>
        </w:rPr>
        <w:t xml:space="preserve"> оқы</w:t>
      </w:r>
      <w:bookmarkStart w:id="14" w:name="_Hlk181909708"/>
      <w:r w:rsidR="00432CFC" w:rsidRPr="00C04AE6">
        <w:rPr>
          <w:color w:val="000000" w:themeColor="text1"/>
        </w:rPr>
        <w:t>тудың психологиялық негіздері</w:t>
      </w:r>
      <w:bookmarkEnd w:id="13"/>
    </w:p>
    <w:p w14:paraId="4339E058" w14:textId="21B1AB73" w:rsidR="00444C4F" w:rsidRPr="00C04AE6" w:rsidRDefault="00432CFC" w:rsidP="00EF77C4">
      <w:pPr>
        <w:spacing w:after="0"/>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Модельдеу – адамның алған білімі туралы жинақтаған ұғым-түсініктерін жүйелеп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өзіндік тұжырым жасаудың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көрнекі түрде ұғындыра алуға бағыттаудың көрсеткіші.</w:t>
      </w:r>
    </w:p>
    <w:p w14:paraId="0B3EF6D7" w14:textId="3E1F338E" w:rsidR="00EF17DA" w:rsidRPr="00C04AE6" w:rsidRDefault="00432CFC" w:rsidP="00EF77C4">
      <w:pPr>
        <w:spacing w:after="0"/>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Модельдеп оқыту бағытындағы жұмыстар білім беруді ізгілендіру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 үдерісінде білім алушы тұлғаның құндылықтық бағдарын арттыру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шығар</w:t>
      </w:r>
      <w:bookmarkEnd w:id="14"/>
      <w:r w:rsidRPr="00C04AE6">
        <w:rPr>
          <w:rFonts w:ascii="Times New Roman" w:eastAsia="Times New Roman" w:hAnsi="Times New Roman"/>
          <w:color w:val="000000" w:themeColor="text1"/>
          <w:sz w:val="28"/>
          <w:szCs w:val="28"/>
          <w:lang w:val="kk-KZ" w:eastAsia="ru-RU"/>
        </w:rPr>
        <w:t>машылық қабілеттерін шыңдау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білімнің өмірлік мәнін түсіндіру және т.б міндеттерді бірлікте шешуді қажет етеді. Нақты қойылған міндеттер маман дайындауды и</w:t>
      </w:r>
      <w:r w:rsidR="00772C61">
        <w:rPr>
          <w:rFonts w:ascii="Times New Roman" w:eastAsia="Times New Roman" w:hAnsi="Times New Roman"/>
          <w:color w:val="000000" w:themeColor="text1"/>
          <w:sz w:val="28"/>
          <w:szCs w:val="28"/>
          <w:lang w:val="kk-KZ" w:eastAsia="ru-RU"/>
        </w:rPr>
        <w:t>нтеграциялық бағытта: білімгердің</w:t>
      </w:r>
      <w:r w:rsidRPr="00C04AE6">
        <w:rPr>
          <w:rFonts w:ascii="Times New Roman" w:eastAsia="Times New Roman" w:hAnsi="Times New Roman"/>
          <w:color w:val="000000" w:themeColor="text1"/>
          <w:sz w:val="28"/>
          <w:szCs w:val="28"/>
          <w:lang w:val="kk-KZ" w:eastAsia="ru-RU"/>
        </w:rPr>
        <w:t xml:space="preserve"> филологиялық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педагогикалық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психологиялық білімдерін интеграциялық жолмен үйлестіруді жүзеге асыру арқылы шешім табады. Бұл орайда да теор</w:t>
      </w:r>
      <w:r w:rsidR="00772C61">
        <w:rPr>
          <w:rFonts w:ascii="Times New Roman" w:eastAsia="Times New Roman" w:hAnsi="Times New Roman"/>
          <w:color w:val="000000" w:themeColor="text1"/>
          <w:sz w:val="28"/>
          <w:szCs w:val="28"/>
          <w:lang w:val="kk-KZ" w:eastAsia="ru-RU"/>
        </w:rPr>
        <w:t>иялық тақырыптарды модельдеу арқылы</w:t>
      </w:r>
      <w:r w:rsidRPr="00C04AE6">
        <w:rPr>
          <w:rFonts w:ascii="Times New Roman" w:eastAsia="Times New Roman" w:hAnsi="Times New Roman"/>
          <w:color w:val="000000" w:themeColor="text1"/>
          <w:sz w:val="28"/>
          <w:szCs w:val="28"/>
          <w:lang w:val="kk-KZ" w:eastAsia="ru-RU"/>
        </w:rPr>
        <w:t xml:space="preserve"> оқытудың мүмкіндіктері аса мол. Өйткені модельдеу нақты тақырыптық нысанның ерекшелігін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өзіндік белгілерін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қасиеттерін анықтауда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құбылыстардың дәл осы жүйеге бағынуының себептерін ашуда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 жаңаша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нақты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сапалы құрастыра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жан-жақты талдау жасауда маңызды рөл атқарады. Жас психологиясын зерттеушілердің пікірінше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«студенттік кезең – адамның болашақ кәсіби жолына дайындық жасалатын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есеюдің бастапқы кезеңі». Бұл кезеңнің ерекшелігі туралы психолог-ғалым И.С.Кон былай деп жазды: «Бір жағынан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индивидтен гөрі әрекет субъектісі ретінде студенттің барлық жеке бас қасиеттері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әлеуметтік рөлдері бірге көрінеді.</w:t>
      </w:r>
      <w:r w:rsidR="00A53657" w:rsidRPr="00C04AE6">
        <w:rPr>
          <w:rFonts w:ascii="Times New Roman" w:eastAsia="Times New Roman" w:hAnsi="Times New Roman"/>
          <w:color w:val="000000" w:themeColor="text1"/>
          <w:sz w:val="28"/>
          <w:szCs w:val="28"/>
          <w:lang w:val="tr-TR" w:eastAsia="ru-RU"/>
        </w:rPr>
        <w:t xml:space="preserve"> </w:t>
      </w:r>
      <w:r w:rsidRPr="00C04AE6">
        <w:rPr>
          <w:rFonts w:ascii="Times New Roman" w:eastAsia="Times New Roman" w:hAnsi="Times New Roman"/>
          <w:color w:val="000000" w:themeColor="text1"/>
          <w:sz w:val="28"/>
          <w:szCs w:val="28"/>
          <w:lang w:val="kk-KZ" w:eastAsia="ru-RU"/>
        </w:rPr>
        <w:t>Екінші жағынан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әлеуметтік қасиеттері оның басқа адамдармен тікелей немесе жанама қарым-қатынасының нәтижесінде қалыптасатын әлеуметтік маңызды қасиеттердің жинытығы ретінде түсіндіріледі. Білімалушымен қарым-қатанысқа түскен адамдар оны еңбек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және қарым-қатынас суъектіс</w:t>
      </w:r>
      <w:r w:rsidR="00EF17DA" w:rsidRPr="00C04AE6">
        <w:rPr>
          <w:rFonts w:ascii="Times New Roman" w:eastAsia="Times New Roman" w:hAnsi="Times New Roman"/>
          <w:color w:val="000000" w:themeColor="text1"/>
          <w:sz w:val="28"/>
          <w:szCs w:val="28"/>
          <w:lang w:val="kk-KZ" w:eastAsia="ru-RU"/>
        </w:rPr>
        <w:t>і ретінде бағалауы керек» [</w:t>
      </w:r>
      <w:r w:rsidR="00EF6F42" w:rsidRPr="00C04AE6">
        <w:rPr>
          <w:rFonts w:ascii="Times New Roman" w:eastAsia="Times New Roman" w:hAnsi="Times New Roman"/>
          <w:color w:val="000000" w:themeColor="text1"/>
          <w:sz w:val="28"/>
          <w:szCs w:val="28"/>
          <w:lang w:val="tr-TR" w:eastAsia="ru-RU"/>
        </w:rPr>
        <w:t>85</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FF2E6A">
        <w:rPr>
          <w:rFonts w:ascii="Times New Roman" w:eastAsia="Times New Roman" w:hAnsi="Times New Roman"/>
          <w:color w:val="000000" w:themeColor="text1"/>
          <w:sz w:val="28"/>
          <w:szCs w:val="28"/>
          <w:lang w:val="kk-KZ" w:eastAsia="ru-RU"/>
        </w:rPr>
        <w:t>25</w:t>
      </w:r>
      <w:r w:rsidR="00EC3C38" w:rsidRPr="00C04AE6">
        <w:rPr>
          <w:rFonts w:ascii="Times New Roman" w:eastAsia="Times New Roman" w:hAnsi="Times New Roman"/>
          <w:color w:val="000000" w:themeColor="text1"/>
          <w:sz w:val="28"/>
          <w:szCs w:val="28"/>
          <w:lang w:val="kk-KZ" w:eastAsia="ru-RU"/>
        </w:rPr>
        <w:t>]</w:t>
      </w:r>
      <w:r w:rsidR="00EF17DA" w:rsidRPr="00C04AE6">
        <w:rPr>
          <w:rFonts w:ascii="Times New Roman" w:eastAsia="Times New Roman" w:hAnsi="Times New Roman"/>
          <w:color w:val="000000" w:themeColor="text1"/>
          <w:sz w:val="28"/>
          <w:szCs w:val="28"/>
          <w:lang w:val="kk-KZ" w:eastAsia="ru-RU"/>
        </w:rPr>
        <w:t xml:space="preserve">. Осындай </w:t>
      </w:r>
      <w:r w:rsidR="00D00552">
        <w:rPr>
          <w:rFonts w:ascii="Times New Roman" w:eastAsia="Times New Roman" w:hAnsi="Times New Roman"/>
          <w:color w:val="000000" w:themeColor="text1"/>
          <w:sz w:val="28"/>
          <w:szCs w:val="28"/>
          <w:lang w:val="kk-KZ" w:eastAsia="ru-RU"/>
        </w:rPr>
        <w:lastRenderedPageBreak/>
        <w:t>жағдайда білім алушының</w:t>
      </w:r>
      <w:r w:rsidR="00EF17DA" w:rsidRPr="00C04AE6">
        <w:rPr>
          <w:rFonts w:ascii="Times New Roman" w:eastAsia="Times New Roman" w:hAnsi="Times New Roman"/>
          <w:color w:val="000000" w:themeColor="text1"/>
          <w:sz w:val="28"/>
          <w:szCs w:val="28"/>
          <w:lang w:val="kk-KZ" w:eastAsia="ru-RU"/>
        </w:rPr>
        <w:t xml:space="preserve"> психологиялық күйінде өзгерістердің болуы – табиғи құбыл</w:t>
      </w:r>
      <w:r w:rsidR="00D00552">
        <w:rPr>
          <w:rFonts w:ascii="Times New Roman" w:eastAsia="Times New Roman" w:hAnsi="Times New Roman"/>
          <w:color w:val="000000" w:themeColor="text1"/>
          <w:sz w:val="28"/>
          <w:szCs w:val="28"/>
          <w:lang w:val="kk-KZ" w:eastAsia="ru-RU"/>
        </w:rPr>
        <w:t>ыс. Бұл өзгерістер білімгерлердің</w:t>
      </w:r>
      <w:r w:rsidR="00EF17DA" w:rsidRPr="00C04AE6">
        <w:rPr>
          <w:rFonts w:ascii="Times New Roman" w:eastAsia="Times New Roman" w:hAnsi="Times New Roman"/>
          <w:color w:val="000000" w:themeColor="text1"/>
          <w:sz w:val="28"/>
          <w:szCs w:val="28"/>
          <w:lang w:val="kk-KZ" w:eastAsia="ru-RU"/>
        </w:rPr>
        <w:t xml:space="preserve"> өзін-өзі бағалауды сақтай отырып</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болашақ жолын өз бетінше таңдауға</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жаңа әлеуметтік ортаға енуге</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соныменқатар оған беймделуге ұмтылуы</w:t>
      </w:r>
      <w:r w:rsidR="00FC1243">
        <w:rPr>
          <w:rFonts w:ascii="Times New Roman" w:eastAsia="Times New Roman" w:hAnsi="Times New Roman"/>
          <w:color w:val="000000" w:themeColor="text1"/>
          <w:sz w:val="28"/>
          <w:szCs w:val="28"/>
          <w:lang w:val="kk-KZ" w:eastAsia="ru-RU"/>
        </w:rPr>
        <w:t>мен тығыз байланысты. Білім алушылар</w:t>
      </w:r>
      <w:r w:rsidR="00EF17DA" w:rsidRPr="00C04AE6">
        <w:rPr>
          <w:rFonts w:ascii="Times New Roman" w:eastAsia="Times New Roman" w:hAnsi="Times New Roman"/>
          <w:color w:val="000000" w:themeColor="text1"/>
          <w:sz w:val="28"/>
          <w:szCs w:val="28"/>
          <w:lang w:val="kk-KZ" w:eastAsia="ru-RU"/>
        </w:rPr>
        <w:t xml:space="preserve"> тағдырының өз қолында екенін сезініп</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түрлі кедергілермен бетпе-бет келіп</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шешім қабылдауға дайын болады. Оларға мүлде жат ортада өзін мойындату</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бейтаныс адамдармен бірлесе жұмыс істей отырып</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өмірлік ұстанымдарын қалыптастыруға ұмтылу</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тұлғалық құндылықтар мен бағдарларын анықтау қажеттігі туындайды. Жоғары</w:t>
      </w:r>
      <w:r w:rsidR="00C22438">
        <w:rPr>
          <w:rFonts w:ascii="Times New Roman" w:eastAsia="Times New Roman" w:hAnsi="Times New Roman"/>
          <w:color w:val="000000" w:themeColor="text1"/>
          <w:sz w:val="28"/>
          <w:szCs w:val="28"/>
          <w:lang w:val="kk-KZ" w:eastAsia="ru-RU"/>
        </w:rPr>
        <w:t xml:space="preserve"> оқу орнына түскен әрбір білімгер</w:t>
      </w:r>
      <w:r w:rsidR="00EF17DA" w:rsidRPr="00C04AE6">
        <w:rPr>
          <w:rFonts w:ascii="Times New Roman" w:eastAsia="Times New Roman" w:hAnsi="Times New Roman"/>
          <w:color w:val="000000" w:themeColor="text1"/>
          <w:sz w:val="28"/>
          <w:szCs w:val="28"/>
          <w:lang w:val="kk-KZ" w:eastAsia="ru-RU"/>
        </w:rPr>
        <w:t xml:space="preserve"> өз күш-жігерін</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қабілетін және біліктілік деңгейін объективті бағалауға ұмтылады. Әсіресе</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бірінші курс студенті жаңа ортаға келгенде өміріндегі күрт өзгерістер оның психологиясына айрықша әсер етеді. Осылайша</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фонетика сияқты пәндерге қатысты білім мен дағдыларды меңгерту кезінде осы психологиялық ерекшеліктерді ескеру өте маңызды.</w:t>
      </w:r>
    </w:p>
    <w:p w14:paraId="75602981" w14:textId="3F01C35F" w:rsidR="00432CFC" w:rsidRPr="00C04AE6" w:rsidRDefault="0052643D" w:rsidP="00EF17DA">
      <w:pPr>
        <w:ind w:firstLine="567"/>
        <w:jc w:val="both"/>
        <w:rPr>
          <w:rFonts w:ascii="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Оқыту үдерісінде білім алушының</w:t>
      </w:r>
      <w:r w:rsidR="00EF17DA" w:rsidRPr="00C04AE6">
        <w:rPr>
          <w:rFonts w:ascii="Times New Roman" w:eastAsia="Times New Roman" w:hAnsi="Times New Roman"/>
          <w:color w:val="000000" w:themeColor="text1"/>
          <w:sz w:val="28"/>
          <w:szCs w:val="28"/>
          <w:lang w:val="kk-KZ" w:eastAsia="ru-RU"/>
        </w:rPr>
        <w:t xml:space="preserve"> өзіне берген бағасы мен сыртқы ортаның (оқытушының немесе қоғамның</w:t>
      </w:r>
      <w:r w:rsidR="00AB45EB"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бағаларының сәйкестік арақатынасы маңызды рөл атқарады. Бұл кезеңде студенттермен жұмыс істеу әрі оңай</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әрі қиын болуы мүмкін. Оңай болатын себебі</w:t>
      </w:r>
      <w:r w:rsidR="003E2370" w:rsidRPr="00C04AE6">
        <w:rPr>
          <w:rFonts w:ascii="Times New Roman" w:eastAsia="Times New Roman" w:hAnsi="Times New Roman"/>
          <w:color w:val="000000" w:themeColor="text1"/>
          <w:sz w:val="28"/>
          <w:szCs w:val="28"/>
          <w:lang w:val="kk-KZ" w:eastAsia="ru-RU"/>
        </w:rPr>
        <w:t xml:space="preserve">, </w:t>
      </w:r>
      <w:r w:rsidR="00C50557">
        <w:rPr>
          <w:rFonts w:ascii="Times New Roman" w:eastAsia="Times New Roman" w:hAnsi="Times New Roman"/>
          <w:color w:val="000000" w:themeColor="text1"/>
          <w:sz w:val="28"/>
          <w:szCs w:val="28"/>
          <w:lang w:val="kk-KZ" w:eastAsia="ru-RU"/>
        </w:rPr>
        <w:t>білімгердің</w:t>
      </w:r>
      <w:r w:rsidR="00EF17DA" w:rsidRPr="00C04AE6">
        <w:rPr>
          <w:rFonts w:ascii="Times New Roman" w:eastAsia="Times New Roman" w:hAnsi="Times New Roman"/>
          <w:color w:val="000000" w:themeColor="text1"/>
          <w:sz w:val="28"/>
          <w:szCs w:val="28"/>
          <w:lang w:val="kk-KZ" w:eastAsia="ru-RU"/>
        </w:rPr>
        <w:t xml:space="preserve"> өзін-өзі жетілдіруге</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қабілеттерін ашуға деген ішкі мотивациясы мен талпынысы күшті болады. Қиын болатыны</w:t>
      </w:r>
      <w:r w:rsidR="003E2370" w:rsidRPr="00C04AE6">
        <w:rPr>
          <w:rFonts w:ascii="Times New Roman" w:eastAsia="Times New Roman" w:hAnsi="Times New Roman"/>
          <w:color w:val="000000" w:themeColor="text1"/>
          <w:sz w:val="28"/>
          <w:szCs w:val="28"/>
          <w:lang w:val="kk-KZ" w:eastAsia="ru-RU"/>
        </w:rPr>
        <w:t xml:space="preserve">, </w:t>
      </w:r>
      <w:r w:rsidR="00C776CE">
        <w:rPr>
          <w:rFonts w:ascii="Times New Roman" w:eastAsia="Times New Roman" w:hAnsi="Times New Roman"/>
          <w:color w:val="000000" w:themeColor="text1"/>
          <w:sz w:val="28"/>
          <w:szCs w:val="28"/>
          <w:lang w:val="kk-KZ" w:eastAsia="ru-RU"/>
        </w:rPr>
        <w:t>білімгердің</w:t>
      </w:r>
      <w:r w:rsidR="00EF17DA" w:rsidRPr="00C04AE6">
        <w:rPr>
          <w:rFonts w:ascii="Times New Roman" w:eastAsia="Times New Roman" w:hAnsi="Times New Roman"/>
          <w:color w:val="000000" w:themeColor="text1"/>
          <w:sz w:val="28"/>
          <w:szCs w:val="28"/>
          <w:lang w:val="kk-KZ" w:eastAsia="ru-RU"/>
        </w:rPr>
        <w:t xml:space="preserve"> ересек болып сезінуі және өз «МЕН»-ін сақтауға деген амбициясы (жақсы мәнде</w:t>
      </w:r>
      <w:r w:rsidR="00AB45EB"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оны оқытушының айтқандарын орындауға еркіндікпен және өз еркімен көзқарас білдіруге мәжбүрлейді</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бұл «көнбістік» деңгейіне жетпеуі мүмкі</w:t>
      </w:r>
      <w:r w:rsidR="00C776CE">
        <w:rPr>
          <w:rFonts w:ascii="Times New Roman" w:hAnsi="Times New Roman"/>
          <w:color w:val="000000" w:themeColor="text1"/>
          <w:sz w:val="28"/>
          <w:szCs w:val="28"/>
          <w:lang w:val="kk-KZ" w:eastAsia="ru-RU"/>
        </w:rPr>
        <w:t xml:space="preserve">н. </w:t>
      </w:r>
      <w:r w:rsidR="00432CFC" w:rsidRPr="00C04AE6">
        <w:rPr>
          <w:rFonts w:ascii="Times New Roman" w:hAnsi="Times New Roman"/>
          <w:color w:val="000000" w:themeColor="text1"/>
          <w:sz w:val="28"/>
          <w:szCs w:val="28"/>
          <w:lang w:val="kk-KZ" w:eastAsia="ru-RU"/>
        </w:rPr>
        <w:t>Сондықтан оқу үдерісін ұйымдастыруда талаптар</w:t>
      </w:r>
      <w:r w:rsidR="003E2370" w:rsidRPr="00C04AE6">
        <w:rPr>
          <w:rFonts w:ascii="Times New Roman" w:hAnsi="Times New Roman"/>
          <w:color w:val="000000" w:themeColor="text1"/>
          <w:sz w:val="28"/>
          <w:szCs w:val="28"/>
          <w:lang w:val="kk-KZ" w:eastAsia="ru-RU"/>
        </w:rPr>
        <w:t xml:space="preserve">, </w:t>
      </w:r>
      <w:r w:rsidR="00432CFC" w:rsidRPr="00C04AE6">
        <w:rPr>
          <w:rFonts w:ascii="Times New Roman" w:hAnsi="Times New Roman"/>
          <w:color w:val="000000" w:themeColor="text1"/>
          <w:sz w:val="28"/>
          <w:szCs w:val="28"/>
          <w:lang w:val="kk-KZ" w:eastAsia="ru-RU"/>
        </w:rPr>
        <w:t>мақсаттар мен міндеттер</w:t>
      </w:r>
      <w:r w:rsidR="003E2370" w:rsidRPr="00C04AE6">
        <w:rPr>
          <w:rFonts w:ascii="Times New Roman" w:hAnsi="Times New Roman"/>
          <w:color w:val="000000" w:themeColor="text1"/>
          <w:sz w:val="28"/>
          <w:szCs w:val="28"/>
          <w:lang w:val="kk-KZ" w:eastAsia="ru-RU"/>
        </w:rPr>
        <w:t xml:space="preserve">, </w:t>
      </w:r>
      <w:r w:rsidR="00432CFC" w:rsidRPr="00C04AE6">
        <w:rPr>
          <w:rFonts w:ascii="Times New Roman" w:hAnsi="Times New Roman"/>
          <w:color w:val="000000" w:themeColor="text1"/>
          <w:sz w:val="28"/>
          <w:szCs w:val="28"/>
          <w:lang w:val="kk-KZ" w:eastAsia="ru-RU"/>
        </w:rPr>
        <w:t>тапсырмалардың танымдық мәні мен қызықтылығы</w:t>
      </w:r>
      <w:r w:rsidR="003E2370" w:rsidRPr="00C04AE6">
        <w:rPr>
          <w:rFonts w:ascii="Times New Roman" w:hAnsi="Times New Roman"/>
          <w:color w:val="000000" w:themeColor="text1"/>
          <w:sz w:val="28"/>
          <w:szCs w:val="28"/>
          <w:lang w:val="kk-KZ" w:eastAsia="ru-RU"/>
        </w:rPr>
        <w:t xml:space="preserve">, </w:t>
      </w:r>
      <w:r w:rsidR="00432CFC" w:rsidRPr="00C04AE6">
        <w:rPr>
          <w:rFonts w:ascii="Times New Roman" w:hAnsi="Times New Roman"/>
          <w:color w:val="000000" w:themeColor="text1"/>
          <w:sz w:val="28"/>
          <w:szCs w:val="28"/>
          <w:lang w:val="kk-KZ" w:eastAsia="ru-RU"/>
        </w:rPr>
        <w:t>практикалық тиімділігі және әділ бағалау сияқты факторлардың мұқият ойластырылуы қажет. Бұл</w:t>
      </w:r>
      <w:r w:rsidR="003E2370" w:rsidRPr="00C04AE6">
        <w:rPr>
          <w:rFonts w:ascii="Times New Roman" w:hAnsi="Times New Roman"/>
          <w:color w:val="000000" w:themeColor="text1"/>
          <w:sz w:val="28"/>
          <w:szCs w:val="28"/>
          <w:lang w:val="kk-KZ" w:eastAsia="ru-RU"/>
        </w:rPr>
        <w:t xml:space="preserve">, </w:t>
      </w:r>
      <w:r w:rsidR="00432CFC" w:rsidRPr="00C04AE6">
        <w:rPr>
          <w:rFonts w:ascii="Times New Roman" w:hAnsi="Times New Roman"/>
          <w:color w:val="000000" w:themeColor="text1"/>
          <w:sz w:val="28"/>
          <w:szCs w:val="28"/>
          <w:lang w:val="kk-KZ" w:eastAsia="ru-RU"/>
        </w:rPr>
        <w:t>өз кезегінде</w:t>
      </w:r>
      <w:r w:rsidR="003E2370" w:rsidRPr="00C04AE6">
        <w:rPr>
          <w:rFonts w:ascii="Times New Roman" w:hAnsi="Times New Roman"/>
          <w:color w:val="000000" w:themeColor="text1"/>
          <w:sz w:val="28"/>
          <w:szCs w:val="28"/>
          <w:lang w:val="kk-KZ" w:eastAsia="ru-RU"/>
        </w:rPr>
        <w:t xml:space="preserve">, </w:t>
      </w:r>
      <w:r w:rsidR="00432CFC" w:rsidRPr="00C04AE6">
        <w:rPr>
          <w:rFonts w:ascii="Times New Roman" w:hAnsi="Times New Roman"/>
          <w:color w:val="000000" w:themeColor="text1"/>
          <w:sz w:val="28"/>
          <w:szCs w:val="28"/>
          <w:lang w:val="kk-KZ" w:eastAsia="ru-RU"/>
        </w:rPr>
        <w:t>жоғары педагогикалық шеберлікті талап етеді. (</w:t>
      </w:r>
      <w:r w:rsidR="001C44FE" w:rsidRPr="00C04AE6">
        <w:rPr>
          <w:rFonts w:ascii="Times New Roman" w:hAnsi="Times New Roman"/>
          <w:color w:val="000000" w:themeColor="text1"/>
          <w:sz w:val="28"/>
          <w:szCs w:val="28"/>
          <w:lang w:val="kk-KZ" w:eastAsia="ru-RU"/>
        </w:rPr>
        <w:t>С</w:t>
      </w:r>
      <w:r w:rsidR="00432CFC" w:rsidRPr="00C04AE6">
        <w:rPr>
          <w:rFonts w:ascii="Times New Roman" w:hAnsi="Times New Roman"/>
          <w:color w:val="000000" w:themeColor="text1"/>
          <w:sz w:val="28"/>
          <w:szCs w:val="28"/>
          <w:lang w:val="kk-KZ" w:eastAsia="ru-RU"/>
        </w:rPr>
        <w:t>ызба</w:t>
      </w:r>
      <w:r w:rsidR="001C44FE" w:rsidRPr="00C04AE6">
        <w:rPr>
          <w:rFonts w:ascii="Times New Roman" w:hAnsi="Times New Roman"/>
          <w:color w:val="000000" w:themeColor="text1"/>
          <w:sz w:val="28"/>
          <w:szCs w:val="28"/>
          <w:lang w:val="kk-KZ" w:eastAsia="ru-RU"/>
        </w:rPr>
        <w:t xml:space="preserve"> 1</w:t>
      </w:r>
      <w:r w:rsidR="00AB45EB" w:rsidRPr="00C04AE6">
        <w:rPr>
          <w:rFonts w:ascii="Times New Roman" w:hAnsi="Times New Roman"/>
          <w:color w:val="000000" w:themeColor="text1"/>
          <w:sz w:val="28"/>
          <w:szCs w:val="28"/>
          <w:lang w:val="kk-KZ" w:eastAsia="ru-RU"/>
        </w:rPr>
        <w:t xml:space="preserve">) </w:t>
      </w:r>
      <w:r w:rsidR="00432CFC" w:rsidRPr="00C04AE6">
        <w:rPr>
          <w:rFonts w:ascii="Times New Roman" w:hAnsi="Times New Roman"/>
          <w:color w:val="000000" w:themeColor="text1"/>
          <w:sz w:val="28"/>
          <w:szCs w:val="28"/>
          <w:lang w:val="kk-KZ" w:eastAsia="ru-RU"/>
        </w:rPr>
        <w:t>.</w:t>
      </w:r>
    </w:p>
    <w:p w14:paraId="05252FE1" w14:textId="77777777" w:rsidR="00432CFC" w:rsidRPr="00C04AE6" w:rsidRDefault="00432CFC" w:rsidP="00432CFC">
      <w:pPr>
        <w:ind w:firstLine="567"/>
        <w:jc w:val="both"/>
        <w:rPr>
          <w:rFonts w:ascii="Times New Roman" w:hAnsi="Times New Roman"/>
          <w:color w:val="000000" w:themeColor="text1"/>
          <w:sz w:val="28"/>
          <w:szCs w:val="28"/>
          <w:lang w:val="kk-KZ" w:eastAsia="ru-RU"/>
        </w:rPr>
      </w:pPr>
    </w:p>
    <w:p w14:paraId="7EAA8182" w14:textId="77777777" w:rsidR="00432CFC" w:rsidRPr="00C04AE6" w:rsidRDefault="00BF6CDF" w:rsidP="00432CFC">
      <w:pPr>
        <w:ind w:firstLine="567"/>
        <w:jc w:val="both"/>
        <w:rPr>
          <w:rFonts w:ascii="Times New Roman" w:hAnsi="Times New Roman"/>
          <w:color w:val="000000" w:themeColor="text1"/>
          <w:sz w:val="28"/>
          <w:szCs w:val="28"/>
          <w:lang w:val="kk-KZ" w:eastAsia="ru-RU"/>
        </w:rPr>
      </w:pPr>
      <w:r w:rsidRPr="00C04AE6">
        <w:rPr>
          <w:rFonts w:ascii="Times New Roman" w:eastAsia="Times New Roman" w:hAnsi="Times New Roman"/>
          <w:noProof/>
          <w:color w:val="000000" w:themeColor="text1"/>
          <w:sz w:val="28"/>
          <w:szCs w:val="28"/>
          <w:lang w:eastAsia="ru-RU"/>
        </w:rPr>
        <w:drawing>
          <wp:inline distT="0" distB="0" distL="0" distR="0" wp14:anchorId="71D2A0C6" wp14:editId="386ECA56">
            <wp:extent cx="5511165" cy="2593340"/>
            <wp:effectExtent l="0" t="38100" r="13335" b="0"/>
            <wp:docPr id="2" name="Схема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E374FF6" w14:textId="77777777" w:rsidR="00432CFC" w:rsidRPr="00C04AE6" w:rsidRDefault="00432CFC" w:rsidP="00432CFC">
      <w:pPr>
        <w:ind w:firstLine="567"/>
        <w:jc w:val="both"/>
        <w:rPr>
          <w:rFonts w:ascii="Times New Roman" w:hAnsi="Times New Roman"/>
          <w:color w:val="000000" w:themeColor="text1"/>
          <w:sz w:val="28"/>
          <w:szCs w:val="28"/>
          <w:lang w:val="kk-KZ" w:eastAsia="ru-RU"/>
        </w:rPr>
      </w:pPr>
    </w:p>
    <w:p w14:paraId="5B037465" w14:textId="7544F7E5" w:rsidR="00432CFC" w:rsidRPr="00C04AE6" w:rsidRDefault="00D605FE" w:rsidP="00432CFC">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С</w:t>
      </w:r>
      <w:r w:rsidR="00432CFC" w:rsidRPr="00C04AE6">
        <w:rPr>
          <w:rFonts w:ascii="Times New Roman" w:hAnsi="Times New Roman"/>
          <w:color w:val="000000" w:themeColor="text1"/>
          <w:sz w:val="28"/>
          <w:szCs w:val="28"/>
          <w:lang w:val="kk-KZ" w:eastAsia="ru-RU"/>
        </w:rPr>
        <w:t>ызба</w:t>
      </w:r>
      <w:r w:rsidRPr="00C04AE6">
        <w:rPr>
          <w:rFonts w:ascii="Times New Roman" w:hAnsi="Times New Roman"/>
          <w:color w:val="000000" w:themeColor="text1"/>
          <w:sz w:val="28"/>
          <w:szCs w:val="28"/>
          <w:lang w:val="kk-KZ" w:eastAsia="ru-RU"/>
        </w:rPr>
        <w:t xml:space="preserve"> – 1</w:t>
      </w:r>
      <w:r w:rsidR="008A6686">
        <w:rPr>
          <w:rFonts w:ascii="Times New Roman" w:hAnsi="Times New Roman"/>
          <w:color w:val="000000" w:themeColor="text1"/>
          <w:sz w:val="28"/>
          <w:szCs w:val="28"/>
          <w:lang w:val="kk-KZ" w:eastAsia="ru-RU"/>
        </w:rPr>
        <w:t>. Білім алушыға</w:t>
      </w:r>
      <w:r w:rsidR="00432CFC" w:rsidRPr="00C04AE6">
        <w:rPr>
          <w:rFonts w:ascii="Times New Roman" w:hAnsi="Times New Roman"/>
          <w:color w:val="000000" w:themeColor="text1"/>
          <w:sz w:val="28"/>
          <w:szCs w:val="28"/>
          <w:lang w:val="kk-KZ" w:eastAsia="ru-RU"/>
        </w:rPr>
        <w:t xml:space="preserve"> ұсынылатын жұмыстың кешенді сипаттамасы</w:t>
      </w:r>
    </w:p>
    <w:p w14:paraId="732BCF21" w14:textId="1E2E0454" w:rsidR="00EF17DA" w:rsidRPr="00C04AE6" w:rsidRDefault="00432CFC" w:rsidP="00F55067">
      <w:pPr>
        <w:spacing w:after="0"/>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«Қазіргі таңда жаһандану заманында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атап айтқанда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Қазақстан Республикасында жоғары оқу орындарының студенттері – болашақ ұстаздар арасында коммуникативтік-этнопедагогикалық құзыреттілікті қалыптастыру мәселесі </w:t>
      </w:r>
      <w:r w:rsidR="00EF17DA" w:rsidRPr="00C04AE6">
        <w:rPr>
          <w:rFonts w:ascii="Times New Roman" w:hAnsi="Times New Roman"/>
          <w:color w:val="000000" w:themeColor="text1"/>
          <w:sz w:val="28"/>
          <w:szCs w:val="28"/>
          <w:lang w:val="kk-KZ" w:eastAsia="ru-RU"/>
        </w:rPr>
        <w:t>барған сайын тереңдей түсуде» [</w:t>
      </w:r>
      <w:r w:rsidR="00EF6F42" w:rsidRPr="00C04AE6">
        <w:rPr>
          <w:rFonts w:ascii="Times New Roman" w:hAnsi="Times New Roman"/>
          <w:color w:val="000000" w:themeColor="text1"/>
          <w:sz w:val="28"/>
          <w:szCs w:val="28"/>
          <w:lang w:val="tr-TR" w:eastAsia="ru-RU"/>
        </w:rPr>
        <w:t>86</w:t>
      </w:r>
      <w:r w:rsidR="003E2370" w:rsidRPr="00C04AE6">
        <w:rPr>
          <w:rFonts w:ascii="Times New Roman" w:hAnsi="Times New Roman"/>
          <w:color w:val="000000" w:themeColor="text1"/>
          <w:sz w:val="28"/>
          <w:szCs w:val="28"/>
          <w:lang w:val="kk-KZ" w:eastAsia="ru-RU"/>
        </w:rPr>
        <w:t xml:space="preserve">, </w:t>
      </w:r>
      <w:r w:rsidR="00EC3C38" w:rsidRPr="00C04AE6">
        <w:rPr>
          <w:rFonts w:ascii="Times New Roman" w:hAnsi="Times New Roman"/>
          <w:color w:val="000000" w:themeColor="text1"/>
          <w:sz w:val="28"/>
          <w:szCs w:val="28"/>
          <w:lang w:val="kk-KZ" w:eastAsia="ru-RU"/>
        </w:rPr>
        <w:t>б.</w:t>
      </w:r>
      <w:r w:rsidR="00226061">
        <w:rPr>
          <w:rFonts w:ascii="Times New Roman" w:hAnsi="Times New Roman"/>
          <w:color w:val="000000" w:themeColor="text1"/>
          <w:sz w:val="28"/>
          <w:szCs w:val="28"/>
          <w:lang w:val="kk-KZ" w:eastAsia="ru-RU"/>
        </w:rPr>
        <w:t>55</w:t>
      </w:r>
      <w:r w:rsidR="00EC3C38" w:rsidRPr="00C04AE6">
        <w:rPr>
          <w:rFonts w:ascii="Times New Roman" w:hAnsi="Times New Roman"/>
          <w:color w:val="000000" w:themeColor="text1"/>
          <w:sz w:val="28"/>
          <w:szCs w:val="28"/>
          <w:lang w:val="kk-KZ" w:eastAsia="ru-RU"/>
        </w:rPr>
        <w:t>]</w:t>
      </w:r>
      <w:r w:rsidR="00226061">
        <w:rPr>
          <w:rFonts w:ascii="Times New Roman" w:hAnsi="Times New Roman"/>
          <w:color w:val="000000" w:themeColor="text1"/>
          <w:sz w:val="28"/>
          <w:szCs w:val="28"/>
          <w:lang w:val="kk-KZ" w:eastAsia="ru-RU"/>
        </w:rPr>
        <w:t>. Бұл құзы</w:t>
      </w:r>
      <w:r w:rsidR="00EF17DA" w:rsidRPr="00C04AE6">
        <w:rPr>
          <w:rFonts w:ascii="Times New Roman" w:hAnsi="Times New Roman"/>
          <w:color w:val="000000" w:themeColor="text1"/>
          <w:sz w:val="28"/>
          <w:szCs w:val="28"/>
          <w:lang w:val="kk-KZ" w:eastAsia="ru-RU"/>
        </w:rPr>
        <w:t>реттілктің дамытылуында өз кәсібіне қатысты білімдерді теориялық та</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практикалық та тұрғыдан толық игерудің</w:t>
      </w:r>
      <w:r w:rsidR="003E2370" w:rsidRPr="00C04AE6">
        <w:rPr>
          <w:rFonts w:ascii="Times New Roman" w:hAnsi="Times New Roman"/>
          <w:color w:val="000000" w:themeColor="text1"/>
          <w:sz w:val="28"/>
          <w:szCs w:val="28"/>
          <w:lang w:val="kk-KZ" w:eastAsia="ru-RU"/>
        </w:rPr>
        <w:t xml:space="preserve">, </w:t>
      </w:r>
      <w:r w:rsidR="003173F5">
        <w:rPr>
          <w:rFonts w:ascii="Times New Roman" w:hAnsi="Times New Roman"/>
          <w:color w:val="000000" w:themeColor="text1"/>
          <w:sz w:val="28"/>
          <w:szCs w:val="28"/>
          <w:lang w:val="kk-KZ" w:eastAsia="ru-RU"/>
        </w:rPr>
        <w:t>білімгердің</w:t>
      </w:r>
      <w:r w:rsidR="00EF17DA" w:rsidRPr="00C04AE6">
        <w:rPr>
          <w:rFonts w:ascii="Times New Roman" w:hAnsi="Times New Roman"/>
          <w:color w:val="000000" w:themeColor="text1"/>
          <w:sz w:val="28"/>
          <w:szCs w:val="28"/>
          <w:lang w:val="kk-KZ" w:eastAsia="ru-RU"/>
        </w:rPr>
        <w:t xml:space="preserve"> қатысымдық-танымдық қабілеттерін жетілдірудің маңызы зор. Оның бірі сауатты сөйлеуге мүмкіндік берсе</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екіншісі студенттің тіл туралы танымын кеңейтіп</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саналы көзқарасын дамытады. Осыны жете меңгерген жағдайда студент-ізденуші өз шәкірттеріне де сапалы білім беруге да</w:t>
      </w:r>
      <w:r w:rsidR="00EB72AE">
        <w:rPr>
          <w:rFonts w:ascii="Times New Roman" w:hAnsi="Times New Roman"/>
          <w:color w:val="000000" w:themeColor="text1"/>
          <w:sz w:val="28"/>
          <w:szCs w:val="28"/>
          <w:lang w:val="kk-KZ" w:eastAsia="ru-RU"/>
        </w:rPr>
        <w:t>йын болады. Сондықтан білім алушының теориялық білімді модельдеуге</w:t>
      </w:r>
      <w:r w:rsidR="00EF17DA" w:rsidRPr="00C04AE6">
        <w:rPr>
          <w:rFonts w:ascii="Times New Roman" w:hAnsi="Times New Roman"/>
          <w:color w:val="000000" w:themeColor="text1"/>
          <w:sz w:val="28"/>
          <w:szCs w:val="28"/>
          <w:lang w:val="kk-KZ" w:eastAsia="ru-RU"/>
        </w:rPr>
        <w:t xml:space="preserve"> үйренуі оның кәсіби біліктілігін арттыруға оң әсер ететін тәсілдің бірінен саналады.</w:t>
      </w:r>
    </w:p>
    <w:p w14:paraId="72B62D35" w14:textId="59A1AE26" w:rsidR="00EF17DA" w:rsidRPr="00C04AE6" w:rsidRDefault="00EF17DA" w:rsidP="00F55067">
      <w:pPr>
        <w:spacing w:after="0"/>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«Әрбір адамның қоршаған дүниемен «байланыс арналарының» ішінде көру органдарының ақпаратты өткізгіштік қабілеттілігінің мүмкіндігі кең болғандықтан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көрнекілік ұстанымы бойынша білім беру алғашқы кезекте тұрады. Әйтсе де бұл үдерісте көрумен қатар</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басқа да сезім мүшелері қызмет атқарады. Қандай да бір әсер алуға сезім мүшелері неғұрлым көбірек қатысса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соғұрлым білімнің адам ойында берік сақталатыны сөзсіз» [</w:t>
      </w:r>
      <w:r w:rsidR="00EF6F42" w:rsidRPr="00C04AE6">
        <w:rPr>
          <w:rFonts w:ascii="Times New Roman" w:hAnsi="Times New Roman"/>
          <w:color w:val="000000" w:themeColor="text1"/>
          <w:sz w:val="28"/>
          <w:szCs w:val="28"/>
          <w:lang w:val="tr-TR" w:eastAsia="ru-RU"/>
        </w:rPr>
        <w:t>87</w:t>
      </w:r>
      <w:r w:rsidR="003E2370" w:rsidRPr="00C04AE6">
        <w:rPr>
          <w:rFonts w:ascii="Times New Roman" w:hAnsi="Times New Roman"/>
          <w:color w:val="000000" w:themeColor="text1"/>
          <w:sz w:val="28"/>
          <w:szCs w:val="28"/>
          <w:lang w:val="kk-KZ" w:eastAsia="ru-RU"/>
        </w:rPr>
        <w:t xml:space="preserve">, </w:t>
      </w:r>
      <w:r w:rsidR="00EC3C38" w:rsidRPr="00C04AE6">
        <w:rPr>
          <w:rFonts w:ascii="Times New Roman" w:hAnsi="Times New Roman"/>
          <w:color w:val="000000" w:themeColor="text1"/>
          <w:sz w:val="28"/>
          <w:szCs w:val="28"/>
          <w:lang w:val="kk-KZ" w:eastAsia="ru-RU"/>
        </w:rPr>
        <w:t>б.</w:t>
      </w:r>
      <w:r w:rsidR="005B1551">
        <w:rPr>
          <w:rFonts w:ascii="Times New Roman" w:hAnsi="Times New Roman"/>
          <w:color w:val="000000" w:themeColor="text1"/>
          <w:sz w:val="28"/>
          <w:szCs w:val="28"/>
          <w:lang w:val="kk-KZ" w:eastAsia="ru-RU"/>
        </w:rPr>
        <w:t>21</w:t>
      </w:r>
      <w:r w:rsidR="00EC3C38" w:rsidRPr="00C04AE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Олай болса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білім алушыларды дайын модельдермен ғана жұмыс жасатып қоймай</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өздері н модельдеуге үйрете отырып оқыту нақты нәтиже береді. Өйткені көрнекі түрде тірек-сызбалар</w:t>
      </w:r>
      <w:r w:rsidR="003E2370" w:rsidRPr="00C04AE6">
        <w:rPr>
          <w:rFonts w:ascii="Times New Roman" w:hAnsi="Times New Roman"/>
          <w:color w:val="000000" w:themeColor="text1"/>
          <w:sz w:val="28"/>
          <w:szCs w:val="28"/>
          <w:lang w:val="kk-KZ" w:eastAsia="ru-RU"/>
        </w:rPr>
        <w:t xml:space="preserve">, </w:t>
      </w:r>
      <w:r w:rsidR="0031171F">
        <w:rPr>
          <w:rFonts w:ascii="Times New Roman" w:hAnsi="Times New Roman"/>
          <w:color w:val="000000" w:themeColor="text1"/>
          <w:sz w:val="28"/>
          <w:szCs w:val="28"/>
          <w:lang w:val="kk-KZ" w:eastAsia="ru-RU"/>
        </w:rPr>
        <w:t>кестелер жасату</w:t>
      </w:r>
      <w:r w:rsidRPr="00C04AE6">
        <w:rPr>
          <w:rFonts w:ascii="Times New Roman" w:hAnsi="Times New Roman"/>
          <w:color w:val="000000" w:themeColor="text1"/>
          <w:sz w:val="28"/>
          <w:szCs w:val="28"/>
          <w:lang w:val="kk-KZ" w:eastAsia="ru-RU"/>
        </w:rPr>
        <w:t xml:space="preserve"> білім алушыға білімді теориялық тұрғыдан толық игертудің</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түсініктер мен ұғымдарды қалыптастырудың іргетасы. Сондықтан орфографияны меңгертуде модель және модельдеу теориясы негізге алынады.</w:t>
      </w:r>
    </w:p>
    <w:p w14:paraId="51F12CC9" w14:textId="5427DE99"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Модельдеу нақты объектіні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үдерісті немесе құбылысты ықшам әрі шағын түрде бейнелеп көрсету болса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модель – алған білімнің адам ойында бейнеленетін прототипі. Бір нысан (үдеріс</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құбылыс</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бойынша әр студент әртүрлі модель жасауы мүмкін. Өйткені модельдің жасалуында білім алушының танымы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ойлау қабілеті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ой тұжырымдау қасиеті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жинақтау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жалпылау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жүйелеу сипатындағы мүмкіндіктері мен интеллектуалдық әлеуеті маңызды рөл атқарады. Модельдеудің нәтижелілілігі оқытушының шығармашылық ізденіске бастайтын зерттеу мақсатын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міндеттерін нақты қоюына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прототип жөнінде жинақтаған мәліметтерді беру шеберлігіне тікелей тәуелді бол</w:t>
      </w:r>
      <w:r w:rsidR="00F37312" w:rsidRPr="00C04AE6">
        <w:rPr>
          <w:rFonts w:ascii="Times New Roman" w:hAnsi="Times New Roman"/>
          <w:color w:val="000000" w:themeColor="text1"/>
          <w:sz w:val="28"/>
          <w:szCs w:val="28"/>
          <w:lang w:val="kk-KZ" w:eastAsia="ru-RU"/>
        </w:rPr>
        <w:t>атыны сөзсіз. Сондықтан білімгерл</w:t>
      </w:r>
      <w:r w:rsidRPr="00C04AE6">
        <w:rPr>
          <w:rFonts w:ascii="Times New Roman" w:hAnsi="Times New Roman"/>
          <w:color w:val="000000" w:themeColor="text1"/>
          <w:sz w:val="28"/>
          <w:szCs w:val="28"/>
          <w:lang w:val="kk-KZ" w:eastAsia="ru-RU"/>
        </w:rPr>
        <w:t>ерге орфорграфияны модельдеп оқытуды алдын-ала жоспарлап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оған дұрыс бағыт беру маңызды сана</w:t>
      </w:r>
      <w:r w:rsidR="00F37312" w:rsidRPr="00C04AE6">
        <w:rPr>
          <w:rFonts w:ascii="Times New Roman" w:hAnsi="Times New Roman"/>
          <w:color w:val="000000" w:themeColor="text1"/>
          <w:sz w:val="28"/>
          <w:szCs w:val="28"/>
          <w:lang w:val="kk-KZ" w:eastAsia="ru-RU"/>
        </w:rPr>
        <w:t>лады. Модельдеп оқыту білімгерлердің</w:t>
      </w:r>
      <w:r w:rsidRPr="00C04AE6">
        <w:rPr>
          <w:rFonts w:ascii="Times New Roman" w:hAnsi="Times New Roman"/>
          <w:color w:val="000000" w:themeColor="text1"/>
          <w:sz w:val="28"/>
          <w:szCs w:val="28"/>
          <w:lang w:val="kk-KZ" w:eastAsia="ru-RU"/>
        </w:rPr>
        <w:t xml:space="preserve"> өздігінен білім алуына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қабілеттерін жетілдіруіне ғана емес</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болашақта жас ұрпаққа саналы білім берудің тетіктерін </w:t>
      </w:r>
      <w:r w:rsidRPr="00C04AE6">
        <w:rPr>
          <w:rFonts w:ascii="Times New Roman" w:hAnsi="Times New Roman"/>
          <w:color w:val="000000" w:themeColor="text1"/>
          <w:sz w:val="28"/>
          <w:szCs w:val="28"/>
          <w:lang w:val="kk-KZ" w:eastAsia="ru-RU"/>
        </w:rPr>
        <w:lastRenderedPageBreak/>
        <w:t>үйренуіне де негіз қалайтындай етіп ұйымдастырылуына мән беріліп отырды</w:t>
      </w:r>
      <w:r w:rsidR="00064AB4" w:rsidRPr="00C04AE6">
        <w:rPr>
          <w:rFonts w:ascii="Times New Roman" w:hAnsi="Times New Roman"/>
          <w:color w:val="000000" w:themeColor="text1"/>
          <w:sz w:val="28"/>
          <w:szCs w:val="28"/>
          <w:lang w:val="kk-KZ" w:eastAsia="ru-RU"/>
        </w:rPr>
        <w:t xml:space="preserve"> </w:t>
      </w:r>
      <w:r w:rsidR="00D20848" w:rsidRPr="00C04AE6">
        <w:rPr>
          <w:rFonts w:ascii="Times New Roman" w:hAnsi="Times New Roman"/>
          <w:color w:val="000000" w:themeColor="text1"/>
          <w:sz w:val="28"/>
          <w:szCs w:val="28"/>
          <w:lang w:val="kk-KZ" w:eastAsia="ru-RU"/>
        </w:rPr>
        <w:t>[</w:t>
      </w:r>
      <w:r w:rsidR="00EF6F42" w:rsidRPr="00C04AE6">
        <w:rPr>
          <w:rFonts w:ascii="Times New Roman" w:hAnsi="Times New Roman"/>
          <w:color w:val="000000" w:themeColor="text1"/>
          <w:sz w:val="28"/>
          <w:szCs w:val="28"/>
          <w:lang w:val="tr-TR" w:eastAsia="ru-RU"/>
        </w:rPr>
        <w:t>88</w:t>
      </w:r>
      <w:r w:rsidR="00064AB4" w:rsidRPr="00C04AE6">
        <w:rPr>
          <w:rFonts w:ascii="Times New Roman" w:hAnsi="Times New Roman"/>
          <w:color w:val="000000" w:themeColor="text1"/>
          <w:sz w:val="28"/>
          <w:szCs w:val="28"/>
          <w:lang w:val="kk-KZ" w:eastAsia="ru-RU"/>
        </w:rPr>
        <w:t xml:space="preserve"> </w:t>
      </w:r>
      <w:r w:rsidR="00D20848" w:rsidRPr="00C04AE6">
        <w:rPr>
          <w:rFonts w:ascii="Times New Roman" w:hAnsi="Times New Roman"/>
          <w:color w:val="000000" w:themeColor="text1"/>
          <w:sz w:val="28"/>
          <w:szCs w:val="28"/>
          <w:lang w:val="kk-KZ" w:eastAsia="ru-RU"/>
        </w:rPr>
        <w:t>б.</w:t>
      </w:r>
      <w:r w:rsidR="00867386">
        <w:rPr>
          <w:rFonts w:ascii="Times New Roman" w:hAnsi="Times New Roman"/>
          <w:color w:val="000000" w:themeColor="text1"/>
          <w:sz w:val="28"/>
          <w:szCs w:val="28"/>
          <w:lang w:val="kk-KZ" w:eastAsia="ru-RU"/>
        </w:rPr>
        <w:t>192</w:t>
      </w:r>
      <w:r w:rsidR="00D20848" w:rsidRPr="00C04AE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w:t>
      </w:r>
    </w:p>
    <w:p w14:paraId="2FB8115B" w14:textId="24DBA886" w:rsidR="00444C4F" w:rsidRPr="00C04AE6" w:rsidRDefault="00AC4325" w:rsidP="00EF17DA">
      <w:pPr>
        <w:ind w:firstLine="567"/>
        <w:jc w:val="both"/>
        <w:rPr>
          <w:rFonts w:ascii="Times New Roman" w:hAnsi="Times New Roman"/>
          <w:color w:val="000000" w:themeColor="text1"/>
          <w:sz w:val="28"/>
          <w:szCs w:val="28"/>
          <w:lang w:val="kk-KZ" w:eastAsia="ru-RU"/>
        </w:rPr>
      </w:pPr>
      <w:r>
        <w:rPr>
          <w:rFonts w:ascii="Times New Roman" w:hAnsi="Times New Roman"/>
          <w:color w:val="000000" w:themeColor="text1"/>
          <w:sz w:val="28"/>
          <w:szCs w:val="28"/>
          <w:lang w:val="kk-KZ" w:eastAsia="ru-RU"/>
        </w:rPr>
        <w:t>Білім алушыларға</w:t>
      </w:r>
      <w:r w:rsidR="00EF17DA" w:rsidRPr="00C04AE6">
        <w:rPr>
          <w:rFonts w:ascii="Times New Roman" w:hAnsi="Times New Roman"/>
          <w:color w:val="000000" w:themeColor="text1"/>
          <w:sz w:val="28"/>
          <w:szCs w:val="28"/>
          <w:lang w:val="kk-KZ" w:eastAsia="ru-RU"/>
        </w:rPr>
        <w:t xml:space="preserve"> жүйелі білім беруде</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 xml:space="preserve">олардың қатысымдық және танымдық құзіреттіліктерін жетілдіруде </w:t>
      </w:r>
      <w:r w:rsidR="00432CFC" w:rsidRPr="00C04AE6">
        <w:rPr>
          <w:rFonts w:ascii="Times New Roman" w:hAnsi="Times New Roman"/>
          <w:color w:val="000000" w:themeColor="text1"/>
          <w:sz w:val="28"/>
          <w:szCs w:val="28"/>
          <w:lang w:val="kk-KZ" w:eastAsia="ru-RU"/>
        </w:rPr>
        <w:t xml:space="preserve">ғылымдар тоғысына негізделген </w:t>
      </w:r>
      <w:bookmarkStart w:id="15" w:name="_Hlk140393436"/>
      <w:r w:rsidR="00432CFC" w:rsidRPr="00C04AE6">
        <w:rPr>
          <w:rFonts w:ascii="Times New Roman" w:hAnsi="Times New Roman"/>
          <w:color w:val="000000" w:themeColor="text1"/>
          <w:sz w:val="28"/>
          <w:szCs w:val="28"/>
          <w:lang w:val="kk-KZ" w:eastAsia="ru-RU"/>
        </w:rPr>
        <w:t xml:space="preserve">қазақ тілінің орфографиясын модельдеп оқытудың мынадай артықшылықтары </w:t>
      </w:r>
      <w:bookmarkEnd w:id="15"/>
      <w:r w:rsidR="00432CFC" w:rsidRPr="00C04AE6">
        <w:rPr>
          <w:rFonts w:ascii="Times New Roman" w:hAnsi="Times New Roman"/>
          <w:color w:val="000000" w:themeColor="text1"/>
          <w:sz w:val="28"/>
          <w:szCs w:val="28"/>
          <w:lang w:val="kk-KZ" w:eastAsia="ru-RU"/>
        </w:rPr>
        <w:t>айқын көрінді (</w:t>
      </w:r>
      <w:r w:rsidR="00D605FE" w:rsidRPr="00C04AE6">
        <w:rPr>
          <w:rFonts w:ascii="Times New Roman" w:hAnsi="Times New Roman"/>
          <w:color w:val="000000" w:themeColor="text1"/>
          <w:sz w:val="28"/>
          <w:szCs w:val="28"/>
          <w:lang w:val="kk-KZ" w:eastAsia="ru-RU"/>
        </w:rPr>
        <w:t>С</w:t>
      </w:r>
      <w:r w:rsidR="00432CFC" w:rsidRPr="00C04AE6">
        <w:rPr>
          <w:rFonts w:ascii="Times New Roman" w:hAnsi="Times New Roman"/>
          <w:color w:val="000000" w:themeColor="text1"/>
          <w:sz w:val="28"/>
          <w:szCs w:val="28"/>
          <w:lang w:val="kk-KZ" w:eastAsia="ru-RU"/>
        </w:rPr>
        <w:t>ызба</w:t>
      </w:r>
      <w:r w:rsidR="00D605FE" w:rsidRPr="00C04AE6">
        <w:rPr>
          <w:rFonts w:ascii="Times New Roman" w:hAnsi="Times New Roman"/>
          <w:color w:val="000000" w:themeColor="text1"/>
          <w:sz w:val="28"/>
          <w:szCs w:val="28"/>
          <w:lang w:val="kk-KZ" w:eastAsia="ru-RU"/>
        </w:rPr>
        <w:t xml:space="preserve"> 2</w:t>
      </w:r>
      <w:r w:rsidR="00AB45EB" w:rsidRPr="00C04AE6">
        <w:rPr>
          <w:rFonts w:ascii="Times New Roman" w:hAnsi="Times New Roman"/>
          <w:color w:val="000000" w:themeColor="text1"/>
          <w:sz w:val="28"/>
          <w:szCs w:val="28"/>
          <w:lang w:val="kk-KZ" w:eastAsia="ru-RU"/>
        </w:rPr>
        <w:t xml:space="preserve">) </w:t>
      </w:r>
      <w:r w:rsidR="00432CFC" w:rsidRPr="00C04AE6">
        <w:rPr>
          <w:rFonts w:ascii="Times New Roman" w:hAnsi="Times New Roman"/>
          <w:color w:val="000000" w:themeColor="text1"/>
          <w:sz w:val="28"/>
          <w:szCs w:val="28"/>
          <w:lang w:val="kk-KZ" w:eastAsia="ru-RU"/>
        </w:rPr>
        <w:t>:</w:t>
      </w:r>
    </w:p>
    <w:p w14:paraId="437E96B7" w14:textId="77777777" w:rsidR="00432CFC" w:rsidRPr="00C04AE6" w:rsidRDefault="00BF6CDF" w:rsidP="00432CFC">
      <w:pPr>
        <w:ind w:firstLine="567"/>
        <w:jc w:val="both"/>
        <w:rPr>
          <w:rFonts w:ascii="Times New Roman" w:hAnsi="Times New Roman"/>
          <w:color w:val="000000" w:themeColor="text1"/>
          <w:sz w:val="28"/>
          <w:szCs w:val="28"/>
          <w:lang w:val="kk-KZ" w:eastAsia="ru-RU"/>
        </w:rPr>
      </w:pPr>
      <w:r w:rsidRPr="00C04AE6">
        <w:rPr>
          <w:rFonts w:ascii="Times New Roman" w:eastAsia="Times New Roman" w:hAnsi="Times New Roman"/>
          <w:noProof/>
          <w:color w:val="000000" w:themeColor="text1"/>
          <w:sz w:val="28"/>
          <w:szCs w:val="28"/>
          <w:lang w:eastAsia="ru-RU"/>
        </w:rPr>
        <w:drawing>
          <wp:inline distT="0" distB="0" distL="0" distR="0" wp14:anchorId="0D550935" wp14:editId="124EE011">
            <wp:extent cx="5567680" cy="3456305"/>
            <wp:effectExtent l="38100" t="38100" r="13970" b="29845"/>
            <wp:docPr id="3"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68CF55" w14:textId="77777777" w:rsidR="00432CFC" w:rsidRPr="00C04AE6" w:rsidRDefault="00432CFC" w:rsidP="00432CFC">
      <w:pPr>
        <w:ind w:firstLine="567"/>
        <w:jc w:val="both"/>
        <w:rPr>
          <w:rFonts w:ascii="Times New Roman" w:hAnsi="Times New Roman"/>
          <w:color w:val="000000" w:themeColor="text1"/>
          <w:sz w:val="28"/>
          <w:szCs w:val="28"/>
          <w:lang w:val="kk-KZ" w:eastAsia="ru-RU"/>
        </w:rPr>
      </w:pPr>
    </w:p>
    <w:p w14:paraId="51E6DC73" w14:textId="50EB15EC" w:rsidR="00444C4F" w:rsidRPr="00C04AE6" w:rsidRDefault="00D605FE" w:rsidP="00432CFC">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С</w:t>
      </w:r>
      <w:r w:rsidR="00432CFC" w:rsidRPr="00C04AE6">
        <w:rPr>
          <w:rFonts w:ascii="Times New Roman" w:hAnsi="Times New Roman"/>
          <w:color w:val="000000" w:themeColor="text1"/>
          <w:sz w:val="28"/>
          <w:szCs w:val="28"/>
          <w:lang w:val="kk-KZ" w:eastAsia="ru-RU"/>
        </w:rPr>
        <w:t>ызба</w:t>
      </w:r>
      <w:r w:rsidRPr="00C04AE6">
        <w:rPr>
          <w:rFonts w:ascii="Times New Roman" w:hAnsi="Times New Roman"/>
          <w:color w:val="000000" w:themeColor="text1"/>
          <w:sz w:val="28"/>
          <w:szCs w:val="28"/>
          <w:lang w:val="kk-KZ" w:eastAsia="ru-RU"/>
        </w:rPr>
        <w:t xml:space="preserve"> – 2</w:t>
      </w:r>
      <w:r w:rsidR="00432CFC" w:rsidRPr="00C04AE6">
        <w:rPr>
          <w:rFonts w:ascii="Times New Roman" w:hAnsi="Times New Roman"/>
          <w:color w:val="000000" w:themeColor="text1"/>
          <w:sz w:val="28"/>
          <w:szCs w:val="28"/>
          <w:lang w:val="kk-KZ" w:eastAsia="ru-RU"/>
        </w:rPr>
        <w:t xml:space="preserve">. Орфографияны модельдеп оқытудың </w:t>
      </w:r>
      <w:r w:rsidR="00AC4325">
        <w:rPr>
          <w:rFonts w:ascii="Times New Roman" w:hAnsi="Times New Roman"/>
          <w:color w:val="000000" w:themeColor="text1"/>
          <w:sz w:val="28"/>
          <w:szCs w:val="28"/>
          <w:lang w:val="kk-KZ" w:eastAsia="ru-RU"/>
        </w:rPr>
        <w:t>негіздері</w:t>
      </w:r>
      <w:r w:rsidR="00432CFC" w:rsidRPr="00C04AE6">
        <w:rPr>
          <w:rFonts w:ascii="Times New Roman" w:hAnsi="Times New Roman"/>
          <w:color w:val="000000" w:themeColor="text1"/>
          <w:sz w:val="28"/>
          <w:szCs w:val="28"/>
          <w:lang w:val="kk-KZ" w:eastAsia="ru-RU"/>
        </w:rPr>
        <w:t xml:space="preserve"> мен артықшылықтары</w:t>
      </w:r>
    </w:p>
    <w:p w14:paraId="6CB69717" w14:textId="4617B411" w:rsidR="00EF17DA" w:rsidRPr="00C04AE6" w:rsidRDefault="00432CFC"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1</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i/>
          <w:color w:val="000000" w:themeColor="text1"/>
          <w:sz w:val="28"/>
          <w:szCs w:val="28"/>
          <w:lang w:val="kk-KZ" w:eastAsia="ru-RU"/>
        </w:rPr>
        <w:t>линвистикалық тұрғыда:</w:t>
      </w:r>
      <w:r w:rsidRPr="00C04AE6">
        <w:rPr>
          <w:rFonts w:ascii="Times New Roman" w:hAnsi="Times New Roman"/>
          <w:color w:val="000000" w:themeColor="text1"/>
          <w:sz w:val="28"/>
          <w:szCs w:val="28"/>
          <w:lang w:val="kk-KZ" w:eastAsia="ru-RU"/>
        </w:rPr>
        <w:t xml:space="preserve"> студент қазақ тілінің орфографиясы туралы тілдік білімдерін бір мақсатта шоғырландырып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оның қолданымдық жүйесі мен ережелерін саналы меңгереді; орфографияның тіл білімінің фонетика саласындағы маңызын таниды; орфографияның тіл білімінің басқа да құрылымдық салаларымен байланысын түсінеді; тілді сауатты қолданудағы теория мен практиканың бірлігін түйсінеді; 2</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i/>
          <w:color w:val="000000" w:themeColor="text1"/>
          <w:sz w:val="28"/>
          <w:szCs w:val="28"/>
          <w:lang w:val="kk-KZ" w:eastAsia="ru-RU"/>
        </w:rPr>
        <w:t>педагогикалық тұрғыда:</w:t>
      </w:r>
      <w:r w:rsidR="009C7141">
        <w:rPr>
          <w:rFonts w:ascii="Times New Roman" w:hAnsi="Times New Roman"/>
          <w:color w:val="000000" w:themeColor="text1"/>
          <w:sz w:val="28"/>
          <w:szCs w:val="28"/>
          <w:lang w:val="kk-KZ" w:eastAsia="ru-RU"/>
        </w:rPr>
        <w:t xml:space="preserve"> білімгер</w:t>
      </w:r>
      <w:r w:rsidRPr="00C04AE6">
        <w:rPr>
          <w:rFonts w:ascii="Times New Roman" w:hAnsi="Times New Roman"/>
          <w:color w:val="000000" w:themeColor="text1"/>
          <w:sz w:val="28"/>
          <w:szCs w:val="28"/>
          <w:lang w:val="kk-KZ" w:eastAsia="ru-RU"/>
        </w:rPr>
        <w:t xml:space="preserve"> орфографияны оқытудың ұстанымдары мен заңдылықтарын меңгереді; болашақ кәсіби саласында тілдік ұғымдарды модельдеу арқылы меңгертудің әдістемесін қолдануға машықтанады; білім беру жүйесінде саналы түсінік қалыптастырудың тиімді жолдарынан хабардар болады; оқи отырып үйрену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үйрене отырып оқыту арасындағы сабақтастықты дамытудың қағидаларын бірге игереді; 3</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i/>
          <w:color w:val="000000" w:themeColor="text1"/>
          <w:sz w:val="28"/>
          <w:szCs w:val="28"/>
          <w:lang w:val="kk-KZ" w:eastAsia="ru-RU"/>
        </w:rPr>
        <w:t>психологиялық тұрғыда:</w:t>
      </w:r>
      <w:r w:rsidR="009C7141">
        <w:rPr>
          <w:rFonts w:ascii="Times New Roman" w:hAnsi="Times New Roman"/>
          <w:color w:val="000000" w:themeColor="text1"/>
          <w:sz w:val="28"/>
          <w:szCs w:val="28"/>
          <w:lang w:val="kk-KZ" w:eastAsia="ru-RU"/>
        </w:rPr>
        <w:t xml:space="preserve"> білім алушының</w:t>
      </w:r>
      <w:r w:rsidRPr="00C04AE6">
        <w:rPr>
          <w:rFonts w:ascii="Times New Roman" w:hAnsi="Times New Roman"/>
          <w:color w:val="000000" w:themeColor="text1"/>
          <w:sz w:val="28"/>
          <w:szCs w:val="28"/>
          <w:lang w:val="kk-KZ" w:eastAsia="ru-RU"/>
        </w:rPr>
        <w:t xml:space="preserve"> ой қорыту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көрнекілік әдісімен білімді тұжырымдау қабілеттері артады; теориялық білімді модельдеу нәтижесінде жалпылау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жинақтау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индукция</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lastRenderedPageBreak/>
        <w:t>дедукция тәсілдерін меңгереді; тектік және түрлік ұғымдардың аражігін ажырату арқылы теориялық білімді ассоциациялау амалдарын игереді; көрнекіліктердің мазмұнын баяндауға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ой түйіндеуге төселеді; тілдің ұлттық-танымдық қырларын ажырататын білімге сүйеніп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өз ана тілінің ерекшелігін дәйектеп жеткізуге үйренеді.</w:t>
      </w:r>
      <w:r w:rsidR="00A53657" w:rsidRPr="00C04AE6">
        <w:rPr>
          <w:rFonts w:ascii="Times New Roman" w:hAnsi="Times New Roman"/>
          <w:color w:val="000000" w:themeColor="text1"/>
          <w:sz w:val="28"/>
          <w:szCs w:val="28"/>
          <w:lang w:val="tr-TR" w:eastAsia="ru-RU"/>
        </w:rPr>
        <w:t xml:space="preserve"> </w:t>
      </w:r>
      <w:r w:rsidRPr="00C04AE6">
        <w:rPr>
          <w:rFonts w:ascii="Times New Roman" w:hAnsi="Times New Roman"/>
          <w:color w:val="000000" w:themeColor="text1"/>
          <w:sz w:val="28"/>
          <w:szCs w:val="28"/>
          <w:lang w:val="kk-KZ" w:eastAsia="ru-RU"/>
        </w:rPr>
        <w:t>Осы дағдыларды меңгеру нәтижесінде студенттің тіл туралы лингвистикалық дүниетанымы кеңейеді. Оның тілдік</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әдеби</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қатысымдық</w:t>
      </w:r>
      <w:r w:rsidR="00B32C7C">
        <w:rPr>
          <w:rFonts w:ascii="Times New Roman" w:hAnsi="Times New Roman"/>
          <w:color w:val="000000" w:themeColor="text1"/>
          <w:sz w:val="28"/>
          <w:szCs w:val="28"/>
          <w:lang w:val="kk-KZ" w:eastAsia="ru-RU"/>
        </w:rPr>
        <w:t xml:space="preserve"> құзы</w:t>
      </w:r>
      <w:r w:rsidRPr="00C04AE6">
        <w:rPr>
          <w:rFonts w:ascii="Times New Roman" w:hAnsi="Times New Roman"/>
          <w:color w:val="000000" w:themeColor="text1"/>
          <w:sz w:val="28"/>
          <w:szCs w:val="28"/>
          <w:lang w:val="kk-KZ" w:eastAsia="ru-RU"/>
        </w:rPr>
        <w:t>реттіліктері жетілумен бірге рухани және адамгершілік нормаларын дамытуға алғышарт қалыптастырылады. Оқуға деген ынтасы артып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мотивациясы оянады</w:t>
      </w:r>
      <w:r w:rsidR="00165282">
        <w:rPr>
          <w:rFonts w:ascii="Times New Roman" w:hAnsi="Times New Roman"/>
          <w:color w:val="000000" w:themeColor="text1"/>
          <w:sz w:val="28"/>
          <w:szCs w:val="28"/>
          <w:lang w:val="kk-KZ" w:eastAsia="ru-RU"/>
        </w:rPr>
        <w:t>. Өйткені осы бағытта білім алушының</w:t>
      </w:r>
      <w:r w:rsidRPr="00C04AE6">
        <w:rPr>
          <w:rFonts w:ascii="Times New Roman" w:hAnsi="Times New Roman"/>
          <w:color w:val="000000" w:themeColor="text1"/>
          <w:sz w:val="28"/>
          <w:szCs w:val="28"/>
          <w:lang w:val="kk-KZ" w:eastAsia="ru-RU"/>
        </w:rPr>
        <w:t xml:space="preserve"> тілдік сезгірлігі </w:t>
      </w:r>
      <w:r w:rsidRPr="00C04AE6">
        <w:rPr>
          <w:rFonts w:ascii="Times New Roman" w:hAnsi="Times New Roman"/>
          <w:color w:val="000000" w:themeColor="text1"/>
          <w:sz w:val="28"/>
          <w:szCs w:val="28"/>
          <w:lang w:val="kk-KZ"/>
        </w:rPr>
        <w:t>(языковое чутье</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eastAsia="ru-RU"/>
        </w:rPr>
        <w:t xml:space="preserve">де артады. Бұл орайда зерттеудің әдіснамалық және теориялық негіздері ретінде тұлғаның әрекет барысындағы дамуына тірек болатын </w:t>
      </w:r>
      <w:r w:rsidR="00EF17DA" w:rsidRPr="00C04AE6">
        <w:rPr>
          <w:rFonts w:ascii="Times New Roman" w:hAnsi="Times New Roman"/>
          <w:color w:val="000000" w:themeColor="text1"/>
          <w:sz w:val="28"/>
          <w:szCs w:val="28"/>
          <w:lang w:val="kk-KZ" w:eastAsia="ru-RU"/>
        </w:rPr>
        <w:t>әлеуметтік дағдылар жайлы ұлттық психологиядағы Ж.Аймауытовтың</w:t>
      </w:r>
      <w:r w:rsidR="000F641A"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w:t>
      </w:r>
      <w:r w:rsidR="00EF6F42" w:rsidRPr="00C04AE6">
        <w:rPr>
          <w:rFonts w:ascii="Times New Roman" w:hAnsi="Times New Roman"/>
          <w:color w:val="000000" w:themeColor="text1"/>
          <w:sz w:val="28"/>
          <w:szCs w:val="28"/>
          <w:lang w:val="tr-TR" w:eastAsia="ru-RU"/>
        </w:rPr>
        <w:t>89</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Т.Сабыровтың [</w:t>
      </w:r>
      <w:r w:rsidR="00EF6F42" w:rsidRPr="00C04AE6">
        <w:rPr>
          <w:rFonts w:ascii="Times New Roman" w:hAnsi="Times New Roman"/>
          <w:color w:val="000000" w:themeColor="text1"/>
          <w:sz w:val="28"/>
          <w:szCs w:val="28"/>
          <w:lang w:val="tr-TR" w:eastAsia="ru-RU"/>
        </w:rPr>
        <w:t>90</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Қ.Жарықбаевтың [</w:t>
      </w:r>
      <w:r w:rsidR="00EF6F42" w:rsidRPr="00C04AE6">
        <w:rPr>
          <w:rFonts w:ascii="Times New Roman" w:hAnsi="Times New Roman"/>
          <w:color w:val="000000" w:themeColor="text1"/>
          <w:sz w:val="28"/>
          <w:szCs w:val="28"/>
          <w:lang w:val="tr-TR" w:eastAsia="ru-RU"/>
        </w:rPr>
        <w:t>92</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С.Жақыповтың [</w:t>
      </w:r>
      <w:r w:rsidR="00EF6F42" w:rsidRPr="00C04AE6">
        <w:rPr>
          <w:rFonts w:ascii="Times New Roman" w:hAnsi="Times New Roman"/>
          <w:color w:val="000000" w:themeColor="text1"/>
          <w:sz w:val="28"/>
          <w:szCs w:val="28"/>
          <w:lang w:val="tr-TR" w:eastAsia="ru-RU"/>
        </w:rPr>
        <w:t>92</w:t>
      </w:r>
      <w:r w:rsidR="00EF17DA" w:rsidRPr="00C04AE6">
        <w:rPr>
          <w:rFonts w:ascii="Times New Roman" w:hAnsi="Times New Roman"/>
          <w:color w:val="000000" w:themeColor="text1"/>
          <w:sz w:val="28"/>
          <w:szCs w:val="28"/>
          <w:lang w:val="kk-KZ" w:eastAsia="ru-RU"/>
        </w:rPr>
        <w:t>] және орыс ғалымдары Б.Г.Ананьевтің [</w:t>
      </w:r>
      <w:r w:rsidR="00EF6F42" w:rsidRPr="00C04AE6">
        <w:rPr>
          <w:rFonts w:ascii="Times New Roman" w:hAnsi="Times New Roman"/>
          <w:color w:val="000000" w:themeColor="text1"/>
          <w:sz w:val="28"/>
          <w:szCs w:val="28"/>
          <w:lang w:val="tr-TR" w:eastAsia="ru-RU"/>
        </w:rPr>
        <w:t>93</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Л.И.Анцыферова [9</w:t>
      </w:r>
      <w:r w:rsidR="00EF6F42" w:rsidRPr="00C04AE6">
        <w:rPr>
          <w:rFonts w:ascii="Times New Roman" w:hAnsi="Times New Roman"/>
          <w:color w:val="000000" w:themeColor="text1"/>
          <w:sz w:val="28"/>
          <w:szCs w:val="28"/>
          <w:lang w:val="tr-TR" w:eastAsia="ru-RU"/>
        </w:rPr>
        <w:t>4</w:t>
      </w:r>
      <w:r w:rsidR="00EC3C38"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А.А.Леонтьевтің [</w:t>
      </w:r>
      <w:r w:rsidR="00EF6F42" w:rsidRPr="00C04AE6">
        <w:rPr>
          <w:rFonts w:ascii="Times New Roman" w:hAnsi="Times New Roman"/>
          <w:color w:val="000000" w:themeColor="text1"/>
          <w:sz w:val="28"/>
          <w:szCs w:val="28"/>
          <w:lang w:val="tr-TR" w:eastAsia="ru-RU"/>
        </w:rPr>
        <w:t>95</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А.Н.Леонтьевтің [</w:t>
      </w:r>
      <w:r w:rsidR="00EF6F42" w:rsidRPr="00C04AE6">
        <w:rPr>
          <w:rFonts w:ascii="Times New Roman" w:hAnsi="Times New Roman"/>
          <w:color w:val="000000" w:themeColor="text1"/>
          <w:sz w:val="28"/>
          <w:szCs w:val="28"/>
          <w:lang w:val="tr-TR" w:eastAsia="ru-RU"/>
        </w:rPr>
        <w:t>96</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Б.Ф.Ломовтың [</w:t>
      </w:r>
      <w:r w:rsidR="00043363" w:rsidRPr="00C04AE6">
        <w:rPr>
          <w:rFonts w:ascii="Times New Roman" w:hAnsi="Times New Roman"/>
          <w:color w:val="000000" w:themeColor="text1"/>
          <w:sz w:val="28"/>
          <w:szCs w:val="28"/>
          <w:lang w:val="tr-TR" w:eastAsia="ru-RU"/>
        </w:rPr>
        <w:t>97</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М.М.Бахтиннің [</w:t>
      </w:r>
      <w:r w:rsidR="00043363" w:rsidRPr="00C04AE6">
        <w:rPr>
          <w:rFonts w:ascii="Times New Roman" w:hAnsi="Times New Roman"/>
          <w:color w:val="000000" w:themeColor="text1"/>
          <w:sz w:val="28"/>
          <w:szCs w:val="28"/>
          <w:lang w:val="tr-TR" w:eastAsia="ru-RU"/>
        </w:rPr>
        <w:t>98</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Г.П.Грайстың [</w:t>
      </w:r>
      <w:r w:rsidR="00043363" w:rsidRPr="00C04AE6">
        <w:rPr>
          <w:rFonts w:ascii="Times New Roman" w:hAnsi="Times New Roman"/>
          <w:color w:val="000000" w:themeColor="text1"/>
          <w:sz w:val="28"/>
          <w:szCs w:val="28"/>
          <w:lang w:val="tr-TR" w:eastAsia="ru-RU"/>
        </w:rPr>
        <w:t>99</w:t>
      </w:r>
      <w:r w:rsidR="00EF17DA" w:rsidRPr="00C04AE6">
        <w:rPr>
          <w:rFonts w:ascii="Times New Roman" w:hAnsi="Times New Roman"/>
          <w:color w:val="000000" w:themeColor="text1"/>
          <w:sz w:val="28"/>
          <w:szCs w:val="28"/>
          <w:lang w:val="kk-KZ" w:eastAsia="ru-RU"/>
        </w:rPr>
        <w:t>] қазіргі заманғы тұлға психологиясының іргетасын қалауға тірек болған қағидалары; Л.С.Выготскийдің [</w:t>
      </w:r>
      <w:r w:rsidR="00043363" w:rsidRPr="00C04AE6">
        <w:rPr>
          <w:rFonts w:ascii="Times New Roman" w:hAnsi="Times New Roman"/>
          <w:color w:val="000000" w:themeColor="text1"/>
          <w:sz w:val="28"/>
          <w:szCs w:val="28"/>
          <w:lang w:val="tr-TR" w:eastAsia="ru-RU"/>
        </w:rPr>
        <w:t>100</w:t>
      </w:r>
      <w:r w:rsidR="00EF17DA" w:rsidRPr="00C04AE6">
        <w:rPr>
          <w:rFonts w:ascii="Times New Roman" w:hAnsi="Times New Roman"/>
          <w:color w:val="000000" w:themeColor="text1"/>
          <w:sz w:val="28"/>
          <w:szCs w:val="28"/>
          <w:lang w:val="kk-KZ" w:eastAsia="ru-RU"/>
        </w:rPr>
        <w:t>] сөз мағынасында тоғысатын таным мен қатысымның бірлігі туралы құнды тұжырымдары</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қатысымдық акт</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тұлға туралы гуманистік психологияның жаңашыл идеялары алынды. Отандық және шетелдік ғалымдардың: Н.Нұрахметов</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М.Жадринаның «Мектептегі білім мазмұны: проблемалар</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ізденулер</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келешектер» [</w:t>
      </w:r>
      <w:r w:rsidR="00043363" w:rsidRPr="00C04AE6">
        <w:rPr>
          <w:rFonts w:ascii="Times New Roman" w:hAnsi="Times New Roman"/>
          <w:color w:val="000000" w:themeColor="text1"/>
          <w:sz w:val="28"/>
          <w:szCs w:val="28"/>
          <w:lang w:val="tr-TR" w:eastAsia="ru-RU"/>
        </w:rPr>
        <w:t>101</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Ш.Таубаеваның «Научный факт в структуре педагогической теории» [</w:t>
      </w:r>
      <w:r w:rsidR="00043363" w:rsidRPr="00C04AE6">
        <w:rPr>
          <w:rFonts w:ascii="Times New Roman" w:hAnsi="Times New Roman"/>
          <w:color w:val="000000" w:themeColor="text1"/>
          <w:sz w:val="28"/>
          <w:szCs w:val="28"/>
          <w:lang w:val="tr-TR" w:eastAsia="ru-RU"/>
        </w:rPr>
        <w:t>102</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А.А.Бодалевтің «Психология межличностных отношений» [</w:t>
      </w:r>
      <w:r w:rsidR="00043363" w:rsidRPr="00C04AE6">
        <w:rPr>
          <w:rFonts w:ascii="Times New Roman" w:hAnsi="Times New Roman"/>
          <w:color w:val="000000" w:themeColor="text1"/>
          <w:sz w:val="28"/>
          <w:szCs w:val="28"/>
          <w:lang w:val="tr-TR" w:eastAsia="ru-RU"/>
        </w:rPr>
        <w:t>103</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Изард Кэрролдың «Психология эмоций» [</w:t>
      </w:r>
      <w:r w:rsidR="00043363" w:rsidRPr="00C04AE6">
        <w:rPr>
          <w:rFonts w:ascii="Times New Roman" w:hAnsi="Times New Roman"/>
          <w:color w:val="000000" w:themeColor="text1"/>
          <w:sz w:val="28"/>
          <w:szCs w:val="28"/>
          <w:lang w:val="tr-TR" w:eastAsia="ru-RU"/>
        </w:rPr>
        <w:t>104</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X.Хеккаузеннің «Мотивация и деятельность» [</w:t>
      </w:r>
      <w:r w:rsidR="00043363" w:rsidRPr="00C04AE6">
        <w:rPr>
          <w:rFonts w:ascii="Times New Roman" w:hAnsi="Times New Roman"/>
          <w:color w:val="000000" w:themeColor="text1"/>
          <w:sz w:val="28"/>
          <w:szCs w:val="28"/>
          <w:lang w:val="tr-TR" w:eastAsia="ru-RU"/>
        </w:rPr>
        <w:t>105</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М.А.Холоднаяның «Когнитивные стили. О природе индивидуального ума» [</w:t>
      </w:r>
      <w:r w:rsidR="00043363" w:rsidRPr="00C04AE6">
        <w:rPr>
          <w:rFonts w:ascii="Times New Roman" w:hAnsi="Times New Roman"/>
          <w:color w:val="000000" w:themeColor="text1"/>
          <w:sz w:val="28"/>
          <w:szCs w:val="28"/>
          <w:lang w:val="tr-TR" w:eastAsia="ru-RU"/>
        </w:rPr>
        <w:t>106</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В.Д.Шадриковтың «Психология деятельности и способности человека» [</w:t>
      </w:r>
      <w:r w:rsidR="00043363" w:rsidRPr="00C04AE6">
        <w:rPr>
          <w:rFonts w:ascii="Times New Roman" w:hAnsi="Times New Roman"/>
          <w:color w:val="000000" w:themeColor="text1"/>
          <w:sz w:val="28"/>
          <w:szCs w:val="28"/>
          <w:lang w:val="tr-TR" w:eastAsia="ru-RU"/>
        </w:rPr>
        <w:t>107</w:t>
      </w:r>
      <w:r w:rsidR="00EF17DA" w:rsidRPr="00C04AE6">
        <w:rPr>
          <w:rFonts w:ascii="Times New Roman" w:hAnsi="Times New Roman"/>
          <w:color w:val="000000" w:themeColor="text1"/>
          <w:sz w:val="28"/>
          <w:szCs w:val="28"/>
          <w:lang w:val="kk-KZ" w:eastAsia="ru-RU"/>
        </w:rPr>
        <w:t>]</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В.Франклдың «Духовные основы общества» [</w:t>
      </w:r>
      <w:r w:rsidR="00043363" w:rsidRPr="00C04AE6">
        <w:rPr>
          <w:rFonts w:ascii="Times New Roman" w:hAnsi="Times New Roman"/>
          <w:color w:val="000000" w:themeColor="text1"/>
          <w:sz w:val="28"/>
          <w:szCs w:val="28"/>
          <w:lang w:val="tr-TR" w:eastAsia="ru-RU"/>
        </w:rPr>
        <w:t>108</w:t>
      </w:r>
      <w:r w:rsidR="00EF17DA" w:rsidRPr="00C04AE6">
        <w:rPr>
          <w:rFonts w:ascii="Times New Roman" w:hAnsi="Times New Roman"/>
          <w:color w:val="000000" w:themeColor="text1"/>
          <w:sz w:val="28"/>
          <w:szCs w:val="28"/>
          <w:lang w:val="kk-KZ" w:eastAsia="ru-RU"/>
        </w:rPr>
        <w:t>] еңбектеріндегі тұжырымдар және т.б. тұлғаның дамуындағы рухани-адамгершілік доминанттар мен құндылықтық бағдарлар</w:t>
      </w:r>
      <w:r w:rsidR="003E2370" w:rsidRPr="00C04AE6">
        <w:rPr>
          <w:rFonts w:ascii="Times New Roman" w:hAnsi="Times New Roman"/>
          <w:color w:val="000000" w:themeColor="text1"/>
          <w:sz w:val="28"/>
          <w:szCs w:val="28"/>
          <w:lang w:val="kk-KZ" w:eastAsia="ru-RU"/>
        </w:rPr>
        <w:t xml:space="preserve">, </w:t>
      </w:r>
      <w:r w:rsidR="00EF17DA" w:rsidRPr="00C04AE6">
        <w:rPr>
          <w:rFonts w:ascii="Times New Roman" w:hAnsi="Times New Roman"/>
          <w:color w:val="000000" w:themeColor="text1"/>
          <w:sz w:val="28"/>
          <w:szCs w:val="28"/>
          <w:lang w:val="kk-KZ" w:eastAsia="ru-RU"/>
        </w:rPr>
        <w:t>оқу әрекетін ұйымдастырудың жаңа бағыттары туралы ой-пікірлері басшылыққа алынды.</w:t>
      </w:r>
    </w:p>
    <w:p w14:paraId="33CF3F2C" w14:textId="21FF6D3F"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Тілдік сезгірліктің дамуы – лингвистикалық дүниетаным қалыптастырудың бір талабы. Тілдік сезгірлік – өмірлік жағдаяттарда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арнайы оқу үдерісінде меңгерген білімдеріне сүйене отырып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өзінің сөзін сезінуі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өз тілін өзі бағалауға бейімділігі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«ауызша немесе жазбаша сөйлеу нормаларын қатесіз сақтай білуі» [</w:t>
      </w:r>
      <w:r w:rsidR="00C5757D" w:rsidRPr="00C04AE6">
        <w:rPr>
          <w:rFonts w:ascii="Times New Roman" w:hAnsi="Times New Roman"/>
          <w:color w:val="000000" w:themeColor="text1"/>
          <w:sz w:val="28"/>
          <w:szCs w:val="28"/>
          <w:lang w:val="tr-TR" w:eastAsia="ru-RU"/>
        </w:rPr>
        <w:t>109</w:t>
      </w:r>
      <w:r w:rsidR="003E2370" w:rsidRPr="00C04AE6">
        <w:rPr>
          <w:rFonts w:ascii="Times New Roman" w:hAnsi="Times New Roman"/>
          <w:color w:val="000000" w:themeColor="text1"/>
          <w:sz w:val="28"/>
          <w:szCs w:val="28"/>
          <w:lang w:val="kk-KZ" w:eastAsia="ru-RU"/>
        </w:rPr>
        <w:t xml:space="preserve">, </w:t>
      </w:r>
      <w:r w:rsidR="00EC3C38" w:rsidRPr="00C04AE6">
        <w:rPr>
          <w:rFonts w:ascii="Times New Roman" w:hAnsi="Times New Roman"/>
          <w:color w:val="000000" w:themeColor="text1"/>
          <w:sz w:val="28"/>
          <w:szCs w:val="28"/>
          <w:lang w:val="kk-KZ" w:eastAsia="ru-RU"/>
        </w:rPr>
        <w:t>б.</w:t>
      </w:r>
      <w:r w:rsidR="001A7541" w:rsidRPr="001A7541">
        <w:rPr>
          <w:rFonts w:ascii="Times New Roman" w:hAnsi="Times New Roman"/>
          <w:color w:val="000000" w:themeColor="text1"/>
          <w:sz w:val="28"/>
          <w:szCs w:val="28"/>
          <w:lang w:val="kk-KZ" w:eastAsia="ru-RU"/>
        </w:rPr>
        <w:t>11</w:t>
      </w:r>
      <w:r w:rsidR="00EC3C38" w:rsidRPr="00C04AE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Оқыту үдерісінде білім алушының психологиялық ерекшеліктерін ескере келе</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оларға теориялық білімді практикалық тұрғыдан игерту жолдары екі түрлі тәсілмен жүзеге асырылады: біріншісі – білімнің тікелей ауысуы: арнайы оқу жаттығу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тапсырмаларын орындауда біртектес құбылыстарды қолдану арқылы жүреді. Мысалы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студенттің орфографиялық дағдылары қалыптасуы үшін ол</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алдымен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lastRenderedPageBreak/>
        <w:t>орфографиялық ережелерді қолдануға төселдіріледі. Екіншіден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білім алушы бір сала бойынша алған білімін екінші бір тілдік бірліктерді түсіндіруде</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түсінуде өз бетінше қолдана алады. Мысалы</w:t>
      </w:r>
      <w:r w:rsidR="003E2370" w:rsidRPr="00C04AE6">
        <w:rPr>
          <w:rFonts w:ascii="Times New Roman" w:hAnsi="Times New Roman"/>
          <w:color w:val="000000" w:themeColor="text1"/>
          <w:sz w:val="28"/>
          <w:szCs w:val="28"/>
          <w:lang w:val="kk-KZ" w:eastAsia="ru-RU"/>
        </w:rPr>
        <w:t xml:space="preserve">, </w:t>
      </w:r>
      <w:r w:rsidR="00E227A5">
        <w:rPr>
          <w:rFonts w:ascii="Times New Roman" w:hAnsi="Times New Roman"/>
          <w:color w:val="000000" w:themeColor="text1"/>
          <w:sz w:val="28"/>
          <w:szCs w:val="28"/>
          <w:lang w:val="kk-KZ" w:eastAsia="ru-RU"/>
        </w:rPr>
        <w:t>білім алушының</w:t>
      </w:r>
      <w:r w:rsidRPr="00C04AE6">
        <w:rPr>
          <w:rFonts w:ascii="Times New Roman" w:hAnsi="Times New Roman"/>
          <w:color w:val="000000" w:themeColor="text1"/>
          <w:sz w:val="28"/>
          <w:szCs w:val="28"/>
          <w:lang w:val="kk-KZ" w:eastAsia="ru-RU"/>
        </w:rPr>
        <w:t xml:space="preserve"> дауысты фонемаға жан-жақты сипаттама беру үшін үйренген модельдеу дағдыларын немесе білімін екінші бір дауыссыз фонемаларды түсіндіруде қолдану мүмкіндігі артады. Және соның барлығында студент өз ана тілінің құрылымдық және мағыналық ерекшеліктерін танып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түсінуге үйренеді. Бұл лингвистикалық дүниетанымның маңызды компоненті болып табылады. Екінші жол — білімнің жанама ауысуы: студент тіл білімінің бір саласы бойынша алған білімін басқа тіл білімі саласында тиімді пайдалану мүмкіндігіне ие болуы. Мысалы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орфография бойынша бойынша игерген білімдерін сөзжасамды немесе грамматика салаларын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сөз мәдениетін оқыған кезде қолданады. Осындағы ауысуларда да өзіндік қиындықтары кездеспей қоймайды. Ең бастысы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бұл ауысулар орын алмаса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білім алушының теориялық ойлауы толыққанды біртұтас бола алмайды. Психологиялық тұрғыдан бұл қабілет саналы және санадан тыс деңгейде көрінуі мүмкін. Саналы түрде бұл</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мысалы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ауызша немесе жазбаша мәтін құруда тілдік нормаларды сақтау арқылы байқалады. Мұндай жағдайда білім алушының тілдік сезімталдығы мәтіннің фонетикалық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лексикалық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грамматикалық және стилистикалық аспектілеріне бірдей назар аударуды талап етеді. Сондай-ақ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тілді саналы меңгертуге ықпал етеді. Жалпы алғанда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кез келген білім алушының тілдік сезгірлігі екі негізгі аспектіден тұрады: норманы сезіну және стильді сезіну. Ал стильді сезіну сөздің қолданылу аясын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тақырыбын және жанрын сезіну арқылы тілдік құралдарды тиімді таңдауға негіз болады. Сонымен бірге</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шығармашылық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ізденіс жұмыстарында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тіл стильдеріне қатысты тапсырмаларды орындаған кезде дамытылады. Тілдік сезімталдықты дамыту әдістемесі екі негізгі бағытта жүзеге асырылады: а</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білім алушылардың сөйлеу нормаларына және мәтіннің стиліне назарын үнемі аудару арқылы; б</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олардың жазбаша жұмыстарын жақсы құрылымдалған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шебер жазылған мәтіндермен салыстыру арқылы. Бұл оқыту үдерісінде теория мен практиканың өзара бірлікте жүзеге асуын қадағалау үшін </w:t>
      </w:r>
      <w:r w:rsidR="00AA2F0F">
        <w:rPr>
          <w:rFonts w:ascii="Times New Roman" w:hAnsi="Times New Roman"/>
          <w:color w:val="000000" w:themeColor="text1"/>
          <w:sz w:val="28"/>
          <w:szCs w:val="28"/>
          <w:lang w:val="kk-KZ" w:eastAsia="ru-RU"/>
        </w:rPr>
        <w:t>білімгердің</w:t>
      </w:r>
      <w:r w:rsidRPr="00C04AE6">
        <w:rPr>
          <w:rFonts w:ascii="Times New Roman" w:hAnsi="Times New Roman"/>
          <w:color w:val="000000" w:themeColor="text1"/>
          <w:sz w:val="28"/>
          <w:szCs w:val="28"/>
          <w:lang w:val="kk-KZ" w:eastAsia="ru-RU"/>
        </w:rPr>
        <w:t xml:space="preserve"> өздігінен меңгеруіне бағытталған БӨЖ/ОБӨЖ тапсырмаларын саралап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бақылап отыруды талап етеді. Жасыратыны жоқ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соңғы жылдары жоғары оқу орындарында оқытудың кредиттік технологиясының</w:t>
      </w:r>
      <w:r w:rsidR="00952A96">
        <w:rPr>
          <w:rFonts w:ascii="Times New Roman" w:hAnsi="Times New Roman"/>
          <w:color w:val="000000" w:themeColor="text1"/>
          <w:sz w:val="28"/>
          <w:szCs w:val="28"/>
          <w:lang w:val="kk-KZ" w:eastAsia="ru-RU"/>
        </w:rPr>
        <w:t xml:space="preserve"> енуімен байланысты білім алушыларға</w:t>
      </w:r>
      <w:r w:rsidRPr="00C04AE6">
        <w:rPr>
          <w:rFonts w:ascii="Times New Roman" w:hAnsi="Times New Roman"/>
          <w:color w:val="000000" w:themeColor="text1"/>
          <w:sz w:val="28"/>
          <w:szCs w:val="28"/>
          <w:lang w:val="kk-KZ" w:eastAsia="ru-RU"/>
        </w:rPr>
        <w:t xml:space="preserve"> тіл білімінің құрылымдық жүйесі бойынша үстірт білім беру үрдісі белең ала бастады. Оның бірнеше себептері бар:</w:t>
      </w:r>
    </w:p>
    <w:p w14:paraId="30B75187" w14:textId="1506839C"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біріншіден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кредиттік оқу жүйесі бойынша студент өздігінен білім алуға тиіс деген қағиданың мәнін дұрыс түсінбеу. Оқытушының рөлі бәсеңдеп</w:t>
      </w:r>
      <w:r w:rsidR="003E2370" w:rsidRPr="00C04AE6">
        <w:rPr>
          <w:rFonts w:ascii="Times New Roman" w:hAnsi="Times New Roman"/>
          <w:color w:val="000000" w:themeColor="text1"/>
          <w:sz w:val="28"/>
          <w:szCs w:val="28"/>
          <w:lang w:val="kk-KZ" w:eastAsia="ru-RU"/>
        </w:rPr>
        <w:t xml:space="preserve">, </w:t>
      </w:r>
      <w:r w:rsidR="00340C2B">
        <w:rPr>
          <w:rFonts w:ascii="Times New Roman" w:hAnsi="Times New Roman"/>
          <w:color w:val="000000" w:themeColor="text1"/>
          <w:sz w:val="28"/>
          <w:szCs w:val="28"/>
          <w:lang w:val="kk-KZ" w:eastAsia="ru-RU"/>
        </w:rPr>
        <w:t xml:space="preserve">барлық жүк білім алушыға </w:t>
      </w:r>
      <w:r w:rsidRPr="00C04AE6">
        <w:rPr>
          <w:rFonts w:ascii="Times New Roman" w:hAnsi="Times New Roman"/>
          <w:color w:val="000000" w:themeColor="text1"/>
          <w:sz w:val="28"/>
          <w:szCs w:val="28"/>
          <w:lang w:val="kk-KZ" w:eastAsia="ru-RU"/>
        </w:rPr>
        <w:t>артылатын жайлар жиі кездеседі;</w:t>
      </w:r>
    </w:p>
    <w:p w14:paraId="03BF7A05" w14:textId="5D08259E"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екіншіден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дәстүрлі жүйедегі академиялық дәрістерге бөлінетін және семинар сабақтарға арналған сағат сандары мен уақытының қысқаруы білімді жинақтап беру жолдарын жаңаша іздестіруде біршама қиындық тудырып отыр;</w:t>
      </w:r>
    </w:p>
    <w:p w14:paraId="63B8BA5A" w14:textId="76ECF9DA"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үшіншіден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сан мен сапаның бірлігіне негізделген БӨЖ/ОБӨЖ тапсырмаларын нақтылау мен оларды үйлестірудің жолдарын табудағы тәжірибенің жетіспеушілігі білімнің шашыраңқылығына әкелуде;</w:t>
      </w:r>
    </w:p>
    <w:p w14:paraId="40D1F2CD" w14:textId="4C6C0DE1"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төртіншіден</w:t>
      </w:r>
      <w:r w:rsidR="003E2370" w:rsidRPr="00C04AE6">
        <w:rPr>
          <w:rFonts w:ascii="Times New Roman" w:hAnsi="Times New Roman"/>
          <w:color w:val="000000" w:themeColor="text1"/>
          <w:sz w:val="28"/>
          <w:szCs w:val="28"/>
          <w:lang w:val="kk-KZ" w:eastAsia="ru-RU"/>
        </w:rPr>
        <w:t xml:space="preserve">, </w:t>
      </w:r>
      <w:r w:rsidR="009A133F">
        <w:rPr>
          <w:rFonts w:ascii="Times New Roman" w:hAnsi="Times New Roman"/>
          <w:color w:val="000000" w:themeColor="text1"/>
          <w:sz w:val="28"/>
          <w:szCs w:val="28"/>
          <w:lang w:val="kk-KZ" w:eastAsia="ru-RU"/>
        </w:rPr>
        <w:t>білімгерлердің</w:t>
      </w:r>
      <w:r w:rsidRPr="00C04AE6">
        <w:rPr>
          <w:rFonts w:ascii="Times New Roman" w:hAnsi="Times New Roman"/>
          <w:color w:val="000000" w:themeColor="text1"/>
          <w:sz w:val="28"/>
          <w:szCs w:val="28"/>
          <w:lang w:val="kk-KZ" w:eastAsia="ru-RU"/>
        </w:rPr>
        <w:t xml:space="preserve"> жаңаша ойлау дағдыларын дамытуға тірек болатын теориялық еңбектердің жариялануына түрлі қаржылық жағдайлардың кедергі жасауы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соның салдарынан қажетті базалық қордың жетімсіздігі де кері әсер етуде;</w:t>
      </w:r>
    </w:p>
    <w:p w14:paraId="515C6FB9" w14:textId="1E12E2C1"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бесіншіден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жалпы білім беретін мектептегі қалыпты оқу жүйесі мен жоғары оқу орнындағы білім берудің жаңа талабы арасындағы алшақтықтың орын алуы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олардың бір-бірі</w:t>
      </w:r>
      <w:r w:rsidR="004047AC">
        <w:rPr>
          <w:rFonts w:ascii="Times New Roman" w:hAnsi="Times New Roman"/>
          <w:color w:val="000000" w:themeColor="text1"/>
          <w:sz w:val="28"/>
          <w:szCs w:val="28"/>
          <w:lang w:val="kk-KZ" w:eastAsia="ru-RU"/>
        </w:rPr>
        <w:t>мен байланыспауы да білім алушыларды</w:t>
      </w:r>
      <w:r w:rsidRPr="00C04AE6">
        <w:rPr>
          <w:rFonts w:ascii="Times New Roman" w:hAnsi="Times New Roman"/>
          <w:color w:val="000000" w:themeColor="text1"/>
          <w:sz w:val="28"/>
          <w:szCs w:val="28"/>
          <w:lang w:val="kk-KZ" w:eastAsia="ru-RU"/>
        </w:rPr>
        <w:t xml:space="preserve"> көп қиындықтарға төтеп беруге мәжбүр ететіні сөзсіз;</w:t>
      </w:r>
    </w:p>
    <w:p w14:paraId="6236F076" w14:textId="330BC72D"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алтыншыдан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ЖОО-ның оқыту жүйесінде инновациялық технологияларды қолдану</w:t>
      </w:r>
      <w:r w:rsidR="00FF7347">
        <w:rPr>
          <w:rFonts w:ascii="Times New Roman" w:hAnsi="Times New Roman"/>
          <w:color w:val="000000" w:themeColor="text1"/>
          <w:sz w:val="28"/>
          <w:szCs w:val="28"/>
          <w:lang w:val="kk-KZ" w:eastAsia="ru-RU"/>
        </w:rPr>
        <w:t>дағы салғырттық та білімгерлердің</w:t>
      </w:r>
      <w:r w:rsidRPr="00C04AE6">
        <w:rPr>
          <w:rFonts w:ascii="Times New Roman" w:hAnsi="Times New Roman"/>
          <w:color w:val="000000" w:themeColor="text1"/>
          <w:sz w:val="28"/>
          <w:szCs w:val="28"/>
          <w:lang w:val="kk-KZ" w:eastAsia="ru-RU"/>
        </w:rPr>
        <w:t xml:space="preserve"> білімді сапалы меңгеруіне кері ықпал етпей қойған жоқ;</w:t>
      </w:r>
    </w:p>
    <w:p w14:paraId="70B3BA0D" w14:textId="08BB2970"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жетіншіден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кредиттік оқу жүйесінің өзіне тән қағидаларының толық сақталмауы (пән таңдау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оқытушы таңдау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жеке сабақ кестесін құру және т.б.</w:t>
      </w:r>
      <w:r w:rsidR="00AB45EB" w:rsidRPr="00C04AE6">
        <w:rPr>
          <w:rFonts w:ascii="Times New Roman" w:hAnsi="Times New Roman"/>
          <w:color w:val="000000" w:themeColor="text1"/>
          <w:sz w:val="28"/>
          <w:szCs w:val="28"/>
          <w:lang w:val="kk-KZ" w:eastAsia="ru-RU"/>
        </w:rPr>
        <w:t xml:space="preserve">) </w:t>
      </w:r>
      <w:r w:rsidR="0004658B">
        <w:rPr>
          <w:rFonts w:ascii="Times New Roman" w:hAnsi="Times New Roman"/>
          <w:color w:val="000000" w:themeColor="text1"/>
          <w:sz w:val="28"/>
          <w:szCs w:val="28"/>
          <w:lang w:val="kk-KZ" w:eastAsia="ru-RU"/>
        </w:rPr>
        <w:t>білім алшылардың</w:t>
      </w:r>
      <w:r w:rsidRPr="00C04AE6">
        <w:rPr>
          <w:rFonts w:ascii="Times New Roman" w:hAnsi="Times New Roman"/>
          <w:color w:val="000000" w:themeColor="text1"/>
          <w:sz w:val="28"/>
          <w:szCs w:val="28"/>
          <w:lang w:val="kk-KZ" w:eastAsia="ru-RU"/>
        </w:rPr>
        <w:t xml:space="preserve"> білімді меңгеруіне кедергі жасаған факторлардың бірі болды;</w:t>
      </w:r>
    </w:p>
    <w:p w14:paraId="39F58719" w14:textId="4524A905"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сегізіншіден</w:t>
      </w:r>
      <w:r w:rsidR="003E2370" w:rsidRPr="00C04AE6">
        <w:rPr>
          <w:rFonts w:ascii="Times New Roman" w:hAnsi="Times New Roman"/>
          <w:color w:val="000000" w:themeColor="text1"/>
          <w:sz w:val="28"/>
          <w:szCs w:val="28"/>
          <w:lang w:val="kk-KZ" w:eastAsia="ru-RU"/>
        </w:rPr>
        <w:t xml:space="preserve">, </w:t>
      </w:r>
      <w:r w:rsidR="003A7CAA">
        <w:rPr>
          <w:rFonts w:ascii="Times New Roman" w:hAnsi="Times New Roman"/>
          <w:color w:val="000000" w:themeColor="text1"/>
          <w:sz w:val="28"/>
          <w:szCs w:val="28"/>
          <w:lang w:val="kk-KZ" w:eastAsia="ru-RU"/>
        </w:rPr>
        <w:t>білім алушылардың</w:t>
      </w:r>
      <w:r w:rsidRPr="00C04AE6">
        <w:rPr>
          <w:rFonts w:ascii="Times New Roman" w:hAnsi="Times New Roman"/>
          <w:color w:val="000000" w:themeColor="text1"/>
          <w:sz w:val="28"/>
          <w:szCs w:val="28"/>
          <w:lang w:val="kk-KZ" w:eastAsia="ru-RU"/>
        </w:rPr>
        <w:t xml:space="preserve"> ой тұжырымдауына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өзіндік сана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көзқарас қалыптастыруға ықпал ететін тетіктердің анықталмауы да білім сапасының төмендеуіне әкелді. Сондықтан зерттеу барысында «Қазақ тілі фонетикасы» пәнін оқыту барысында жазу мәдениеті мен жазбаша тіл сауаттылығын қалыптастыруға басымдылық беріп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орфографиялық білімдерді модельдеп оқытуда аталған олқылықтардың орнын толтыру мақсаты қойылды. Модельдеп оқыту болашақ кәсіби мамандардың қатысымдық және танымдық құзыреттіліктерін дамытуда маңызды рөл атқаратынына ерекше көңіл бөлінді. Тапсырманың тым күрделі немесе керісінше</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тым жеңіл де болмай</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шамаларына сәйкес болуы ескерілді. Бұл мақсаттағы тапсырмалар студенттердің психологиялық қабілеттерін жетілдірумен қатар</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олардың сөз әдебі нормаларын игеруіне көп ықпал етті. Әрбір таласты сәттер олардың тілді қатысымдық тұрғыдан 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танымдық тұрғыдан да қатар меңгеруіне септігін тигізді. Тығыз қарым-қатынас арқылы бір-бірімен ой алмасу үдерісінің нәтижесі көрінді. Бұл жерде ойлау актілері когнитивтік әрекеттің қалыптасуына оң ықпал етті. Сол арқылы білім берудің тиімділігі артты. Бұл </w:t>
      </w:r>
      <w:r w:rsidRPr="00C04AE6">
        <w:rPr>
          <w:rFonts w:ascii="Times New Roman" w:hAnsi="Times New Roman"/>
          <w:color w:val="000000" w:themeColor="text1"/>
          <w:sz w:val="28"/>
          <w:szCs w:val="28"/>
          <w:lang w:val="kk-KZ" w:eastAsia="ru-RU"/>
        </w:rPr>
        <w:lastRenderedPageBreak/>
        <w:t>психолог ғалымдар JI.С.Выготский</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И.А.Зимняя</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А.А.Леонтьев негіздеп көрсеткен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беріде В.В.Рыжков дамытқан тілді оқытуда когнитивтік-коммуникативтік бағытты басшылыққа алудың дұрыстығын дәлелдеді. Мысалы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орфограмма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орфоэпиялық нормаларға қатысты бірнеше жұмыс түрлері қамтылды. Атап айтқанда: Тапсырма. Рөлдік ойын. І. Кеңесбаевтың «Алфавит пен емле ережелерінің кейбір өзгерістері туралы»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«Өңделген қазақ жазуы»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«Сауатты жазу – мәдениеттіліктің белгісі» сияқты мақалаларын оқыңыз. Ғалымның пікірлерін кластер түрінде жинақтап жазыңыз. Кластерге сүйеніп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ғалымның рөлінде өз ұстанымдарыңызды түйіндеп айт</w:t>
      </w:r>
      <w:r w:rsidR="00A118AC">
        <w:rPr>
          <w:rFonts w:ascii="Times New Roman" w:hAnsi="Times New Roman"/>
          <w:color w:val="000000" w:themeColor="text1"/>
          <w:sz w:val="28"/>
          <w:szCs w:val="28"/>
          <w:lang w:val="kk-KZ" w:eastAsia="ru-RU"/>
        </w:rPr>
        <w:t>ыңыз». Бұл тапсырманы білім алушылар</w:t>
      </w:r>
      <w:r w:rsidRPr="00C04AE6">
        <w:rPr>
          <w:rFonts w:ascii="Times New Roman" w:hAnsi="Times New Roman"/>
          <w:color w:val="000000" w:themeColor="text1"/>
          <w:sz w:val="28"/>
          <w:szCs w:val="28"/>
          <w:lang w:val="kk-KZ" w:eastAsia="ru-RU"/>
        </w:rPr>
        <w:t xml:space="preserve"> қызыға орындады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себебі оларбір ғалымның тілмен байланысты бірнеше мақаласындағы ортақ ой түйіндерін модельдеп үйренді. Екіншіден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сол алған білімдері мен жасаған тұжырымдарын тұлғаның рөлінде жүйелі мазмұндай отырып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әрі білім алды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әрі әдебиеттермен жұмыс жасау нәтижесінде ғылыми стильде сөйлеу дағдылары дамытылды. Ең бастысы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көпшіліктің алдында сөйлеу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сұрақтарға тиянақты жауап б</w:t>
      </w:r>
      <w:r w:rsidR="00EB01E7">
        <w:rPr>
          <w:rFonts w:ascii="Times New Roman" w:hAnsi="Times New Roman"/>
          <w:color w:val="000000" w:themeColor="text1"/>
          <w:sz w:val="28"/>
          <w:szCs w:val="28"/>
          <w:lang w:val="kk-KZ" w:eastAsia="ru-RU"/>
        </w:rPr>
        <w:t>еру секілді коммуникативтік құзы</w:t>
      </w:r>
      <w:r w:rsidRPr="00C04AE6">
        <w:rPr>
          <w:rFonts w:ascii="Times New Roman" w:hAnsi="Times New Roman"/>
          <w:color w:val="000000" w:themeColor="text1"/>
          <w:sz w:val="28"/>
          <w:szCs w:val="28"/>
          <w:lang w:val="kk-KZ" w:eastAsia="ru-RU"/>
        </w:rPr>
        <w:t>реттіліктері жетілдірілді.</w:t>
      </w:r>
    </w:p>
    <w:p w14:paraId="1B4CA606" w14:textId="77777777"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Келесі жұмыс жағдаяттық тапсырма түрінде ұсынылды. Ол топтық жұмыс сипатында ұйымдастырылды:</w:t>
      </w:r>
    </w:p>
    <w:p w14:paraId="6689E2C8" w14:textId="4EF33245"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Тапсырма. Жағдаят: қазіргі қазақ орфографиясының қалыптасу тарихына арналған бір телехабар дайындау сіздерге тапсырылды. Қазақ орфографиясын жетілдірудегі зерттеуші ғалымдардың еңбектері туралы мәлімет жинаңыздар. Хабардың сценарийін дайындаңыздар. Деректік материалдар әзірлеңіздер». Мұндай тапсырмалар білім а</w:t>
      </w:r>
      <w:r w:rsidR="0085679F">
        <w:rPr>
          <w:rFonts w:ascii="Times New Roman" w:hAnsi="Times New Roman"/>
          <w:color w:val="000000" w:themeColor="text1"/>
          <w:sz w:val="28"/>
          <w:szCs w:val="28"/>
          <w:lang w:val="kk-KZ" w:eastAsia="ru-RU"/>
        </w:rPr>
        <w:t>лушының қатысымдық-танымдық құзы</w:t>
      </w:r>
      <w:r w:rsidRPr="00C04AE6">
        <w:rPr>
          <w:rFonts w:ascii="Times New Roman" w:hAnsi="Times New Roman"/>
          <w:color w:val="000000" w:themeColor="text1"/>
          <w:sz w:val="28"/>
          <w:szCs w:val="28"/>
          <w:lang w:val="kk-KZ" w:eastAsia="ru-RU"/>
        </w:rPr>
        <w:t>реттіліктерін өзара байланыста дамытуда болашақ педагогтің жеке басының қасиеттері мен оның рухани-құндылықтық бағдарының қалыптасуында маңызды рөл атқарады. Өйткені тіл – халық танымының</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ойлауының</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қарым-қатынас әдебінің де жемісі әрі көрсеткіші. Сондықтан олар жалаң ереже түрінде емес</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алдымен халық ойы мен дүниетанымы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оны негіздеген зерттеушілердің тіл жайындағы еңбектері туралы білді. Модельдеп ой түзудің нәтижесінде бір мәселе төңірегіндегі әртүрлі ғалымдардың тіл туралы айтқан пікірлерін салыстыруға үйренді. Бұл жұмыстағы тағы бі</w:t>
      </w:r>
      <w:r w:rsidR="0009267E">
        <w:rPr>
          <w:rFonts w:ascii="Times New Roman" w:hAnsi="Times New Roman"/>
          <w:color w:val="000000" w:themeColor="text1"/>
          <w:sz w:val="28"/>
          <w:szCs w:val="28"/>
          <w:lang w:val="kk-KZ" w:eastAsia="ru-RU"/>
        </w:rPr>
        <w:t>р үлкен жетістік – білім алушылардың</w:t>
      </w:r>
      <w:r w:rsidRPr="00C04AE6">
        <w:rPr>
          <w:rFonts w:ascii="Times New Roman" w:hAnsi="Times New Roman"/>
          <w:color w:val="000000" w:themeColor="text1"/>
          <w:sz w:val="28"/>
          <w:szCs w:val="28"/>
          <w:lang w:val="kk-KZ" w:eastAsia="ru-RU"/>
        </w:rPr>
        <w:t xml:space="preserve"> телехабар сценарийін әзірлдеу үшін өзара пікір алмасып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алған білімдерін көпшілікпен бөлісуге машықтанды. Жеке көзқарастардың тоғысында ортақ шешім жасауға дағдыланды. Бұл олардың сабақ</w:t>
      </w:r>
      <w:r w:rsidR="0009267E">
        <w:rPr>
          <w:rFonts w:ascii="Times New Roman" w:hAnsi="Times New Roman"/>
          <w:color w:val="000000" w:themeColor="text1"/>
          <w:sz w:val="28"/>
          <w:szCs w:val="28"/>
          <w:lang w:val="kk-KZ" w:eastAsia="ru-RU"/>
        </w:rPr>
        <w:t xml:space="preserve"> барысында коммуникативтік құзы</w:t>
      </w:r>
      <w:r w:rsidRPr="00C04AE6">
        <w:rPr>
          <w:rFonts w:ascii="Times New Roman" w:hAnsi="Times New Roman"/>
          <w:color w:val="000000" w:themeColor="text1"/>
          <w:sz w:val="28"/>
          <w:szCs w:val="28"/>
          <w:lang w:val="kk-KZ" w:eastAsia="ru-RU"/>
        </w:rPr>
        <w:t>реттіліктерін жіті дамытып отыруға мүмкіндік бе</w:t>
      </w:r>
      <w:r w:rsidR="009D6435">
        <w:rPr>
          <w:rFonts w:ascii="Times New Roman" w:hAnsi="Times New Roman"/>
          <w:color w:val="000000" w:themeColor="text1"/>
          <w:sz w:val="28"/>
          <w:szCs w:val="28"/>
          <w:lang w:val="kk-KZ" w:eastAsia="ru-RU"/>
        </w:rPr>
        <w:t>рді. Мұндай жағдай білімгерлердің</w:t>
      </w:r>
      <w:r w:rsidRPr="00C04AE6">
        <w:rPr>
          <w:rFonts w:ascii="Times New Roman" w:hAnsi="Times New Roman"/>
          <w:color w:val="000000" w:themeColor="text1"/>
          <w:sz w:val="28"/>
          <w:szCs w:val="28"/>
          <w:lang w:val="kk-KZ" w:eastAsia="ru-RU"/>
        </w:rPr>
        <w:t xml:space="preserve"> психологиялық күйіне жағымды әсер етіп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білім берудің сапасына оң ықпал етті.</w:t>
      </w:r>
    </w:p>
    <w:p w14:paraId="52CE121C" w14:textId="7714F0E5"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Осыдан бір жарым ғасыр бұрын-ақ И.А.Бодуэн де Куртенэ айтқан «дыбыстың шынайы физикалық табиғаты сол зат туралы түсінікпен сәйкес келмейді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себебі оның бойында «халықтың танымы» [</w:t>
      </w:r>
      <w:r w:rsidR="00C5757D" w:rsidRPr="00C04AE6">
        <w:rPr>
          <w:rFonts w:ascii="Times New Roman" w:hAnsi="Times New Roman"/>
          <w:color w:val="000000" w:themeColor="text1"/>
          <w:sz w:val="28"/>
          <w:szCs w:val="28"/>
          <w:lang w:val="tr-TR" w:eastAsia="ru-RU"/>
        </w:rPr>
        <w:t>110</w:t>
      </w:r>
      <w:r w:rsidR="003E2370" w:rsidRPr="00C04AE6">
        <w:rPr>
          <w:rFonts w:ascii="Times New Roman" w:hAnsi="Times New Roman"/>
          <w:color w:val="000000" w:themeColor="text1"/>
          <w:sz w:val="28"/>
          <w:szCs w:val="28"/>
          <w:lang w:val="kk-KZ" w:eastAsia="ru-RU"/>
        </w:rPr>
        <w:t xml:space="preserve">, </w:t>
      </w:r>
      <w:r w:rsidR="00EC3C38" w:rsidRPr="00C04AE6">
        <w:rPr>
          <w:rFonts w:ascii="Times New Roman" w:hAnsi="Times New Roman"/>
          <w:color w:val="000000" w:themeColor="text1"/>
          <w:sz w:val="28"/>
          <w:szCs w:val="28"/>
          <w:lang w:val="kk-KZ" w:eastAsia="ru-RU"/>
        </w:rPr>
        <w:t>б.</w:t>
      </w:r>
      <w:r w:rsidR="00555300" w:rsidRPr="00555300">
        <w:rPr>
          <w:rFonts w:ascii="Times New Roman" w:hAnsi="Times New Roman"/>
          <w:color w:val="000000" w:themeColor="text1"/>
          <w:sz w:val="28"/>
          <w:szCs w:val="28"/>
          <w:lang w:val="kk-KZ" w:eastAsia="ru-RU"/>
        </w:rPr>
        <w:t>32</w:t>
      </w:r>
      <w:r w:rsidR="00EC3C38" w:rsidRPr="00C04AE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бар деген </w:t>
      </w:r>
      <w:r w:rsidRPr="00C04AE6">
        <w:rPr>
          <w:rFonts w:ascii="Times New Roman" w:hAnsi="Times New Roman"/>
          <w:color w:val="000000" w:themeColor="text1"/>
          <w:sz w:val="28"/>
          <w:szCs w:val="28"/>
          <w:lang w:val="kk-KZ" w:eastAsia="ru-RU"/>
        </w:rPr>
        <w:lastRenderedPageBreak/>
        <w:t>пікірін ескерсек</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бұл тұжырым фонемамен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жалпы фонетикамен байланысты барлық ұғымдар туралы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оның ішінде орфографиялық заңдылықтарға қатысты ілімді меңгертудегі ең маңызды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ең басты мәселеге айналуы тиіс деген қағида басшылыққа алынып оты</w:t>
      </w:r>
      <w:r w:rsidR="0036379B">
        <w:rPr>
          <w:rFonts w:ascii="Times New Roman" w:hAnsi="Times New Roman"/>
          <w:color w:val="000000" w:themeColor="text1"/>
          <w:sz w:val="28"/>
          <w:szCs w:val="28"/>
          <w:lang w:val="kk-KZ" w:eastAsia="ru-RU"/>
        </w:rPr>
        <w:t>рды. Бұл өз кезегінде білім алушылар</w:t>
      </w:r>
      <w:r w:rsidRPr="00C04AE6">
        <w:rPr>
          <w:rFonts w:ascii="Times New Roman" w:hAnsi="Times New Roman"/>
          <w:color w:val="000000" w:themeColor="text1"/>
          <w:sz w:val="28"/>
          <w:szCs w:val="28"/>
          <w:lang w:val="kk-KZ" w:eastAsia="ru-RU"/>
        </w:rPr>
        <w:t xml:space="preserve"> үшін тосын да қызықты мәлімет болуымен құнды болды әрі олардың пәнге деген ынтасы мен ықыласын арттырып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оқу мотивацияларының дамуына ықпал етті.</w:t>
      </w:r>
    </w:p>
    <w:p w14:paraId="469994E3" w14:textId="52A1E6FC"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Психологиялық аспектіден саралағанда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білімнің мәні болашақ маманның үйреніп жатқан нәрселерге интеллектуалдық еркіндікпен келе алуымен өлшенеді. Сол себепті оған қол жеткізуге ықпал ететін бір әдіс</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әлемнің тілдік бейнесін шынайылықпен түсінуіне әкелетін</w:t>
      </w:r>
      <w:r w:rsidR="003E2370" w:rsidRPr="00C04AE6">
        <w:rPr>
          <w:rFonts w:ascii="Times New Roman" w:hAnsi="Times New Roman"/>
          <w:color w:val="000000" w:themeColor="text1"/>
          <w:sz w:val="28"/>
          <w:szCs w:val="28"/>
          <w:lang w:val="kk-KZ" w:eastAsia="ru-RU"/>
        </w:rPr>
        <w:t xml:space="preserve">, </w:t>
      </w:r>
      <w:r w:rsidR="00400EEA">
        <w:rPr>
          <w:rFonts w:ascii="Times New Roman" w:hAnsi="Times New Roman"/>
          <w:color w:val="000000" w:themeColor="text1"/>
          <w:sz w:val="28"/>
          <w:szCs w:val="28"/>
          <w:lang w:val="kk-KZ" w:eastAsia="ru-RU"/>
        </w:rPr>
        <w:t>білім алушының</w:t>
      </w:r>
      <w:r w:rsidRPr="00C04AE6">
        <w:rPr>
          <w:rFonts w:ascii="Times New Roman" w:hAnsi="Times New Roman"/>
          <w:color w:val="000000" w:themeColor="text1"/>
          <w:sz w:val="28"/>
          <w:szCs w:val="28"/>
          <w:lang w:val="kk-KZ" w:eastAsia="ru-RU"/>
        </w:rPr>
        <w:t xml:space="preserve"> ойына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танымына күш түсіретін модельдеу (үлгілеу</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екеніне көз жеткізілді.</w:t>
      </w:r>
    </w:p>
    <w:p w14:paraId="0CF1A4B4" w14:textId="79E9672E"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Психологиялық-семиотикалық зерттеулердің заманауи өкілі В.Розин «психиканың дамуы жаңа түсініктердің қалыптасу үдерісіне тәуелді болады» [</w:t>
      </w:r>
      <w:r w:rsidR="00C5757D" w:rsidRPr="00C04AE6">
        <w:rPr>
          <w:rFonts w:ascii="Times New Roman" w:hAnsi="Times New Roman"/>
          <w:color w:val="000000" w:themeColor="text1"/>
          <w:sz w:val="28"/>
          <w:szCs w:val="28"/>
          <w:lang w:val="tr-TR" w:eastAsia="ru-RU"/>
        </w:rPr>
        <w:t>111</w:t>
      </w:r>
      <w:r w:rsidR="003E2370" w:rsidRPr="00C04AE6">
        <w:rPr>
          <w:rFonts w:ascii="Times New Roman" w:hAnsi="Times New Roman"/>
          <w:color w:val="000000" w:themeColor="text1"/>
          <w:sz w:val="28"/>
          <w:szCs w:val="28"/>
          <w:lang w:val="kk-KZ" w:eastAsia="ru-RU"/>
        </w:rPr>
        <w:t xml:space="preserve">, </w:t>
      </w:r>
      <w:r w:rsidR="00EC3C38" w:rsidRPr="00C04AE6">
        <w:rPr>
          <w:rFonts w:ascii="Times New Roman" w:hAnsi="Times New Roman"/>
          <w:color w:val="000000" w:themeColor="text1"/>
          <w:sz w:val="28"/>
          <w:szCs w:val="28"/>
          <w:lang w:val="kk-KZ" w:eastAsia="ru-RU"/>
        </w:rPr>
        <w:t>б.</w:t>
      </w:r>
      <w:r w:rsidR="00017AD9" w:rsidRPr="00017AD9">
        <w:rPr>
          <w:rFonts w:ascii="Times New Roman" w:hAnsi="Times New Roman"/>
          <w:color w:val="000000" w:themeColor="text1"/>
          <w:sz w:val="28"/>
          <w:szCs w:val="28"/>
          <w:lang w:val="kk-KZ" w:eastAsia="ru-RU"/>
        </w:rPr>
        <w:t>327</w:t>
      </w:r>
      <w:r w:rsidR="00EC3C38" w:rsidRPr="00C04AE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дейді. Қанша айтқанмен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сигнификация таңбаларды құру мен пайдалану үдерісі сияқты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бұл бір жағынан қарағанда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қоғамдық мәселелерді шешудің бір жолы сияқты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ал екінші жағынан қарағанда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жаңа таңбаларды қолдану есебімен іс-шараларды қайта ұйымдастыру болып та саналады. Ал іс-шараларды қайт</w:t>
      </w:r>
      <w:r w:rsidR="00F3271A">
        <w:rPr>
          <w:rFonts w:ascii="Times New Roman" w:hAnsi="Times New Roman"/>
          <w:color w:val="000000" w:themeColor="text1"/>
          <w:sz w:val="28"/>
          <w:szCs w:val="28"/>
          <w:lang w:val="kk-KZ" w:eastAsia="ru-RU"/>
        </w:rPr>
        <w:t>а ұйымдастыру өз кезегінде психи</w:t>
      </w:r>
      <w:r w:rsidRPr="00C04AE6">
        <w:rPr>
          <w:rFonts w:ascii="Times New Roman" w:hAnsi="Times New Roman"/>
          <w:color w:val="000000" w:themeColor="text1"/>
          <w:sz w:val="28"/>
          <w:szCs w:val="28"/>
          <w:lang w:val="kk-KZ" w:eastAsia="ru-RU"/>
        </w:rPr>
        <w:t xml:space="preserve">каны да қайта ұйымдастыруға апарады. Игерілетін нәрселерге ашық болу және интеллектуалды-еркін күштермен жаңа түсініктерді жасай алу өздігінен меңгеру дегенді білдіреді. «Адамның дамуындағы қозғалыс күші сияқты сигнификация үдерістің бірдей жүруі білім алушыны сөйлеуге үйретуде және оның тіл туралы дүниетанымын қалыптастыруда үнемі назарда болуы керек. Бұлардың қай-қайсысы </w:t>
      </w:r>
      <w:r w:rsidR="00772F76">
        <w:rPr>
          <w:rFonts w:ascii="Times New Roman" w:hAnsi="Times New Roman"/>
          <w:color w:val="000000" w:themeColor="text1"/>
          <w:sz w:val="28"/>
          <w:szCs w:val="28"/>
          <w:lang w:val="kk-KZ" w:eastAsia="ru-RU"/>
        </w:rPr>
        <w:t>да білімгердің</w:t>
      </w:r>
      <w:r w:rsidRPr="00C04AE6">
        <w:rPr>
          <w:rFonts w:ascii="Times New Roman" w:hAnsi="Times New Roman"/>
          <w:color w:val="000000" w:themeColor="text1"/>
          <w:sz w:val="28"/>
          <w:szCs w:val="28"/>
          <w:lang w:val="kk-KZ" w:eastAsia="ru-RU"/>
        </w:rPr>
        <w:t xml:space="preserve"> тіл туралы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оның ерекшелігі туралы дүниетанымын қалыптастыруда сөздің тұлғалық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мағыналық сипатын қатар танытуға ерекше мән беруді қажет етеді» [</w:t>
      </w:r>
      <w:r w:rsidR="00C5757D" w:rsidRPr="00C04AE6">
        <w:rPr>
          <w:rFonts w:ascii="Times New Roman" w:hAnsi="Times New Roman"/>
          <w:color w:val="000000" w:themeColor="text1"/>
          <w:sz w:val="28"/>
          <w:szCs w:val="28"/>
          <w:lang w:val="tr-TR" w:eastAsia="ru-RU"/>
        </w:rPr>
        <w:t>112</w:t>
      </w:r>
      <w:r w:rsidR="003E2370" w:rsidRPr="00C04AE6">
        <w:rPr>
          <w:rFonts w:ascii="Times New Roman" w:hAnsi="Times New Roman"/>
          <w:color w:val="000000" w:themeColor="text1"/>
          <w:sz w:val="28"/>
          <w:szCs w:val="28"/>
          <w:lang w:val="kk-KZ" w:eastAsia="ru-RU"/>
        </w:rPr>
        <w:t xml:space="preserve">, </w:t>
      </w:r>
      <w:r w:rsidR="00EC3C38" w:rsidRPr="00C04AE6">
        <w:rPr>
          <w:rFonts w:ascii="Times New Roman" w:hAnsi="Times New Roman"/>
          <w:color w:val="000000" w:themeColor="text1"/>
          <w:sz w:val="28"/>
          <w:szCs w:val="28"/>
          <w:lang w:val="kk-KZ" w:eastAsia="ru-RU"/>
        </w:rPr>
        <w:t>б.</w:t>
      </w:r>
      <w:r w:rsidR="0085371C" w:rsidRPr="0085371C">
        <w:rPr>
          <w:rFonts w:ascii="Times New Roman" w:hAnsi="Times New Roman"/>
          <w:color w:val="000000" w:themeColor="text1"/>
          <w:sz w:val="28"/>
          <w:szCs w:val="28"/>
          <w:lang w:val="kk-KZ" w:eastAsia="ru-RU"/>
        </w:rPr>
        <w:t>54</w:t>
      </w:r>
      <w:r w:rsidR="00EC3C38" w:rsidRPr="00C04AE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Сондықтан да зерттеу жұмысында қазақ тілі орфографиясының заңдылықтары мен нормалары тілдің болмысымен қатар игерілуі назарда ұ</w:t>
      </w:r>
      <w:r w:rsidR="00FC59DE">
        <w:rPr>
          <w:rFonts w:ascii="Times New Roman" w:hAnsi="Times New Roman"/>
          <w:color w:val="000000" w:themeColor="text1"/>
          <w:sz w:val="28"/>
          <w:szCs w:val="28"/>
          <w:lang w:val="kk-KZ" w:eastAsia="ru-RU"/>
        </w:rPr>
        <w:t>сталды. Бұл тұрғыда білім алушыларға</w:t>
      </w:r>
      <w:r w:rsidRPr="00C04AE6">
        <w:rPr>
          <w:rFonts w:ascii="Times New Roman" w:hAnsi="Times New Roman"/>
          <w:color w:val="000000" w:themeColor="text1"/>
          <w:sz w:val="28"/>
          <w:szCs w:val="28"/>
          <w:lang w:val="kk-KZ" w:eastAsia="ru-RU"/>
        </w:rPr>
        <w:t xml:space="preserve"> ұлттық әліпби нұсқаларын таңдаудағы ғылыми пікірлерді талдату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олар бойынша салыстырмалы кестелер жасату өз тиімділігін көрсетті. Мысалы:</w:t>
      </w:r>
    </w:p>
    <w:p w14:paraId="2D4857DF" w14:textId="05099F9A"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Тапсырма. «1940 жылы қазақ жазуы кирилнегізді графикаға көшірілуіне байланысты әліпби түзуге</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емле ережесін әзірлеуге қатысты С.Аманжоловтың</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М.Балақаевтың</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І.Кеңесбаевтың</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С.Жиенбаевтың еңбектеріндегі басты тұжырымдарды айқындайтын кесте түзіңдер. Кесте бойынша өз ой-қорытындыларыңды жазыңдар» деп ұсынылды.</w:t>
      </w:r>
    </w:p>
    <w:p w14:paraId="4B5FCE9E" w14:textId="342F2E4F" w:rsidR="00EF17DA" w:rsidRPr="00C04AE6" w:rsidRDefault="00EF17DA" w:rsidP="00EF17DA">
      <w:pPr>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Психологиялық зерттеулерде білім алушының когнитивтік-коммуникативтік қабілеттері әртүрлі қарапайым және ғылыми ұғымдарда (тез</w:t>
      </w:r>
      <w:r w:rsidR="00BE23BA" w:rsidRPr="00C04AE6">
        <w:rPr>
          <w:rFonts w:ascii="Times New Roman" w:hAnsi="Times New Roman"/>
          <w:color w:val="000000" w:themeColor="text1"/>
          <w:sz w:val="28"/>
          <w:szCs w:val="28"/>
          <w:lang w:val="kk-KZ" w:eastAsia="ru-RU"/>
        </w:rPr>
        <w:t>а</w:t>
      </w:r>
      <w:r w:rsidRPr="00C04AE6">
        <w:rPr>
          <w:rFonts w:ascii="Times New Roman" w:hAnsi="Times New Roman"/>
          <w:color w:val="000000" w:themeColor="text1"/>
          <w:sz w:val="28"/>
          <w:szCs w:val="28"/>
          <w:lang w:val="kk-KZ" w:eastAsia="ru-RU"/>
        </w:rPr>
        <w:t>урус</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жинақталған ақпараттарды меңгерумен ғана емес</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сондай-ақ сөйлеу актілерінің стратегиялары мен амалдарын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қоршаған дүниені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оның ішінде тіл </w:t>
      </w:r>
      <w:r w:rsidRPr="00C04AE6">
        <w:rPr>
          <w:rFonts w:ascii="Times New Roman" w:hAnsi="Times New Roman"/>
          <w:color w:val="000000" w:themeColor="text1"/>
          <w:sz w:val="28"/>
          <w:szCs w:val="28"/>
          <w:lang w:val="kk-KZ" w:eastAsia="ru-RU"/>
        </w:rPr>
        <w:lastRenderedPageBreak/>
        <w:t>заңдылықтарын тану мен өзін-өзі тану қабілеттеріне (мотивациялық-прагматикалық деңгей</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қол жеткізілуімен өлшенеді. Жаңа ақпараттар мен білімдер орфографияны модельде</w:t>
      </w:r>
      <w:r w:rsidR="00433F0F">
        <w:rPr>
          <w:rFonts w:ascii="Times New Roman" w:hAnsi="Times New Roman"/>
          <w:color w:val="000000" w:themeColor="text1"/>
          <w:sz w:val="28"/>
          <w:szCs w:val="28"/>
          <w:lang w:val="kk-KZ" w:eastAsia="ru-RU"/>
        </w:rPr>
        <w:t>п оқыту үдерісінде білімгерлердің</w:t>
      </w:r>
      <w:r w:rsidRPr="00C04AE6">
        <w:rPr>
          <w:rFonts w:ascii="Times New Roman" w:hAnsi="Times New Roman"/>
          <w:color w:val="000000" w:themeColor="text1"/>
          <w:sz w:val="28"/>
          <w:szCs w:val="28"/>
          <w:lang w:val="kk-KZ" w:eastAsia="ru-RU"/>
        </w:rPr>
        <w:t xml:space="preserve"> әрбір тапсырманың ерекшелігін</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мақсатын дұрыс түсіне отырып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өздіктерінен ізденіс жасауына</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бірлесіп ортақ шешім жасауға үйренуіне негіз болады. Бұл бағытта студенттердің өзара әрекеттік</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ынтымақтастық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жеке басты сыйлау</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рухани үндестікте ой бөлісе алу секілді танымдық-қатысымдық іскерліктері дұрыс қалыптасады. Сол себепті болашақ филолог мұғалімдерді даярлауда олардың бұл бағыттағы кәсіби біліктерін дамытудың шарттары мен тетіктерін табуға жіті көңіл бөлінді</w:t>
      </w:r>
      <w:r w:rsidR="000C4A6B" w:rsidRPr="00C04AE6">
        <w:rPr>
          <w:rFonts w:ascii="Times New Roman" w:hAnsi="Times New Roman"/>
          <w:color w:val="000000" w:themeColor="text1"/>
          <w:sz w:val="28"/>
          <w:szCs w:val="28"/>
          <w:lang w:val="kk-KZ" w:eastAsia="ru-RU"/>
        </w:rPr>
        <w:t xml:space="preserve"> </w:t>
      </w:r>
      <w:r w:rsidR="00DD3F60" w:rsidRPr="00C04AE6">
        <w:rPr>
          <w:rFonts w:ascii="Times New Roman" w:hAnsi="Times New Roman"/>
          <w:color w:val="000000" w:themeColor="text1"/>
          <w:sz w:val="28"/>
          <w:szCs w:val="28"/>
          <w:lang w:val="kk-KZ" w:eastAsia="ru-RU"/>
        </w:rPr>
        <w:t>[</w:t>
      </w:r>
      <w:r w:rsidR="00C5757D" w:rsidRPr="00C04AE6">
        <w:rPr>
          <w:rFonts w:ascii="Times New Roman" w:hAnsi="Times New Roman"/>
          <w:color w:val="000000" w:themeColor="text1"/>
          <w:sz w:val="28"/>
          <w:szCs w:val="28"/>
          <w:lang w:val="tr-TR" w:eastAsia="ru-RU"/>
        </w:rPr>
        <w:t>113</w:t>
      </w:r>
      <w:r w:rsidR="000C4A6B" w:rsidRPr="00C04AE6">
        <w:rPr>
          <w:rFonts w:ascii="Times New Roman" w:hAnsi="Times New Roman"/>
          <w:color w:val="000000" w:themeColor="text1"/>
          <w:sz w:val="28"/>
          <w:szCs w:val="28"/>
          <w:lang w:val="kk-KZ" w:eastAsia="ru-RU"/>
        </w:rPr>
        <w:t xml:space="preserve"> </w:t>
      </w:r>
      <w:r w:rsidR="00DD3F60" w:rsidRPr="00C04AE6">
        <w:rPr>
          <w:rFonts w:ascii="Times New Roman" w:hAnsi="Times New Roman"/>
          <w:color w:val="000000" w:themeColor="text1"/>
          <w:sz w:val="28"/>
          <w:szCs w:val="28"/>
          <w:lang w:val="kk-KZ" w:eastAsia="ru-RU"/>
        </w:rPr>
        <w:t>б.</w:t>
      </w:r>
      <w:r w:rsidR="003C0974">
        <w:rPr>
          <w:rFonts w:ascii="Times New Roman" w:hAnsi="Times New Roman"/>
          <w:color w:val="000000" w:themeColor="text1"/>
          <w:sz w:val="28"/>
          <w:szCs w:val="28"/>
          <w:lang w:val="kk-KZ" w:eastAsia="ru-RU"/>
        </w:rPr>
        <w:t>11</w:t>
      </w:r>
      <w:r w:rsidR="00DD3F60" w:rsidRPr="00C04AE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w:t>
      </w:r>
    </w:p>
    <w:p w14:paraId="67D55F16" w14:textId="52EF0145" w:rsidR="00432CFC" w:rsidRPr="00C04AE6" w:rsidRDefault="00EF17DA" w:rsidP="00EF17DA">
      <w:pPr>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eastAsia="ru-RU"/>
        </w:rPr>
        <w:t>Зерттеу жұмысында қазақ тілінің орфографиялық заңдылықтарын меңгертудің психоло</w:t>
      </w:r>
      <w:r w:rsidR="00433F0F">
        <w:rPr>
          <w:rFonts w:ascii="Times New Roman" w:hAnsi="Times New Roman"/>
          <w:color w:val="000000" w:themeColor="text1"/>
          <w:sz w:val="28"/>
          <w:szCs w:val="28"/>
          <w:lang w:val="kk-KZ" w:eastAsia="ru-RU"/>
        </w:rPr>
        <w:t>гиялық тетігі ретінде білім алушының</w:t>
      </w:r>
      <w:r w:rsidRPr="00C04AE6">
        <w:rPr>
          <w:rFonts w:ascii="Times New Roman" w:hAnsi="Times New Roman"/>
          <w:color w:val="000000" w:themeColor="text1"/>
          <w:sz w:val="28"/>
          <w:szCs w:val="28"/>
          <w:lang w:val="kk-KZ" w:eastAsia="ru-RU"/>
        </w:rPr>
        <w:t xml:space="preserve"> қатысымдық-танымдық қабілеттерін дамытудың шарттары мен талаптарын анықтап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жүзеге асыру мақсат етілді. Онда білім алушы тұлғаның бойындағы жеке ерекшеліктерін ескерумен қатар</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жоғары білім беру жүйесіне тән білімдерді меңгертуде тезаурустық (жалпы ұғымдық</w:t>
      </w:r>
      <w:r w:rsidR="00AB45EB" w:rsidRPr="00C04AE6">
        <w:rPr>
          <w:rFonts w:ascii="Times New Roman" w:hAnsi="Times New Roman"/>
          <w:color w:val="000000" w:themeColor="text1"/>
          <w:sz w:val="28"/>
          <w:szCs w:val="28"/>
          <w:lang w:val="kk-KZ" w:eastAsia="ru-RU"/>
        </w:rPr>
        <w:t xml:space="preserve">) </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мотивациялық-прагматикалық (операциялық</w:t>
      </w:r>
      <w:r w:rsidR="00AB45EB" w:rsidRPr="00C04AE6">
        <w:rPr>
          <w:rFonts w:ascii="Times New Roman" w:hAnsi="Times New Roman"/>
          <w:color w:val="000000" w:themeColor="text1"/>
          <w:sz w:val="28"/>
          <w:szCs w:val="28"/>
          <w:lang w:val="kk-KZ" w:eastAsia="ru-RU"/>
        </w:rPr>
        <w:t xml:space="preserve">) </w:t>
      </w:r>
      <w:r w:rsidR="003C0974">
        <w:rPr>
          <w:rFonts w:ascii="Times New Roman" w:hAnsi="Times New Roman"/>
          <w:color w:val="000000" w:themeColor="text1"/>
          <w:sz w:val="28"/>
          <w:szCs w:val="28"/>
          <w:lang w:val="kk-KZ" w:eastAsia="ru-RU"/>
        </w:rPr>
        <w:t>және құндылықтық-мәндік құзы</w:t>
      </w:r>
      <w:r w:rsidRPr="00C04AE6">
        <w:rPr>
          <w:rFonts w:ascii="Times New Roman" w:hAnsi="Times New Roman"/>
          <w:color w:val="000000" w:themeColor="text1"/>
          <w:sz w:val="28"/>
          <w:szCs w:val="28"/>
          <w:lang w:val="kk-KZ" w:eastAsia="ru-RU"/>
        </w:rPr>
        <w:t>рет</w:t>
      </w:r>
      <w:r w:rsidR="00432CFC" w:rsidRPr="00C04AE6">
        <w:rPr>
          <w:rFonts w:ascii="Times New Roman" w:hAnsi="Times New Roman"/>
          <w:color w:val="000000" w:themeColor="text1"/>
          <w:sz w:val="28"/>
          <w:szCs w:val="28"/>
          <w:lang w:val="kk-KZ"/>
        </w:rPr>
        <w:t>тіліктерін (бағалауыштық</w:t>
      </w:r>
      <w:r w:rsidR="00AB45EB" w:rsidRPr="00C04AE6">
        <w:rPr>
          <w:rFonts w:ascii="Times New Roman" w:hAnsi="Times New Roman"/>
          <w:color w:val="000000" w:themeColor="text1"/>
          <w:sz w:val="28"/>
          <w:szCs w:val="28"/>
          <w:lang w:val="kk-KZ"/>
        </w:rPr>
        <w:t xml:space="preserve">) </w:t>
      </w:r>
      <w:r w:rsidR="00432CFC" w:rsidRPr="00C04AE6">
        <w:rPr>
          <w:rFonts w:ascii="Times New Roman" w:hAnsi="Times New Roman"/>
          <w:color w:val="000000" w:themeColor="text1"/>
          <w:sz w:val="28"/>
          <w:szCs w:val="28"/>
          <w:lang w:val="kk-KZ"/>
        </w:rPr>
        <w:t>дамыту қатар жүргізіліп отырды (</w:t>
      </w:r>
      <w:r w:rsidR="008262E7" w:rsidRPr="00C04AE6">
        <w:rPr>
          <w:rFonts w:ascii="Times New Roman" w:hAnsi="Times New Roman"/>
          <w:color w:val="000000" w:themeColor="text1"/>
          <w:sz w:val="28"/>
          <w:szCs w:val="28"/>
          <w:lang w:val="kk-KZ"/>
        </w:rPr>
        <w:t>С</w:t>
      </w:r>
      <w:r w:rsidR="00432CFC" w:rsidRPr="00C04AE6">
        <w:rPr>
          <w:rFonts w:ascii="Times New Roman" w:hAnsi="Times New Roman"/>
          <w:color w:val="000000" w:themeColor="text1"/>
          <w:sz w:val="28"/>
          <w:szCs w:val="28"/>
          <w:lang w:val="kk-KZ"/>
        </w:rPr>
        <w:t>ызба</w:t>
      </w:r>
      <w:r w:rsidR="008262E7" w:rsidRPr="00C04AE6">
        <w:rPr>
          <w:rFonts w:ascii="Times New Roman" w:hAnsi="Times New Roman"/>
          <w:color w:val="000000" w:themeColor="text1"/>
          <w:sz w:val="28"/>
          <w:szCs w:val="28"/>
          <w:lang w:val="kk-KZ"/>
        </w:rPr>
        <w:t xml:space="preserve"> </w:t>
      </w:r>
      <w:r w:rsidR="008262E7" w:rsidRPr="00C04AE6">
        <w:rPr>
          <w:rFonts w:ascii="Times New Roman" w:hAnsi="Times New Roman"/>
          <w:color w:val="000000" w:themeColor="text1"/>
          <w:sz w:val="28"/>
          <w:szCs w:val="28"/>
          <w:lang w:val="kk-KZ" w:eastAsia="ru-RU"/>
        </w:rPr>
        <w:t>– 3</w:t>
      </w:r>
      <w:r w:rsidR="00AB45EB" w:rsidRPr="00C04AE6">
        <w:rPr>
          <w:rFonts w:ascii="Times New Roman" w:hAnsi="Times New Roman"/>
          <w:color w:val="000000" w:themeColor="text1"/>
          <w:sz w:val="28"/>
          <w:szCs w:val="28"/>
          <w:lang w:val="kk-KZ"/>
        </w:rPr>
        <w:t xml:space="preserve">) </w:t>
      </w:r>
      <w:r w:rsidR="00432CFC" w:rsidRPr="00C04AE6">
        <w:rPr>
          <w:rFonts w:ascii="Times New Roman" w:hAnsi="Times New Roman"/>
          <w:color w:val="000000" w:themeColor="text1"/>
          <w:sz w:val="28"/>
          <w:szCs w:val="28"/>
          <w:lang w:val="kk-KZ"/>
        </w:rPr>
        <w:t>.</w:t>
      </w:r>
    </w:p>
    <w:p w14:paraId="7FADBC75" w14:textId="77777777" w:rsidR="00432CFC" w:rsidRPr="00C04AE6" w:rsidRDefault="00432CFC" w:rsidP="00432CFC">
      <w:pPr>
        <w:spacing w:after="0" w:line="240" w:lineRule="auto"/>
        <w:ind w:firstLine="567"/>
        <w:jc w:val="both"/>
        <w:rPr>
          <w:rFonts w:ascii="Times New Roman" w:hAnsi="Times New Roman"/>
          <w:color w:val="000000" w:themeColor="text1"/>
          <w:sz w:val="28"/>
          <w:szCs w:val="28"/>
          <w:lang w:val="kk-KZ"/>
        </w:rPr>
      </w:pPr>
    </w:p>
    <w:p w14:paraId="4723E32B" w14:textId="77777777" w:rsidR="00432CFC" w:rsidRPr="00C04AE6" w:rsidRDefault="00BF6CDF" w:rsidP="00432CFC">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noProof/>
          <w:color w:val="000000" w:themeColor="text1"/>
          <w:sz w:val="28"/>
          <w:szCs w:val="28"/>
          <w:lang w:eastAsia="ru-RU"/>
        </w:rPr>
        <w:drawing>
          <wp:inline distT="0" distB="0" distL="0" distR="0" wp14:anchorId="76F6AD49" wp14:editId="6F6B70A3">
            <wp:extent cx="5486400" cy="2919095"/>
            <wp:effectExtent l="0" t="0" r="0" b="52705"/>
            <wp:docPr id="4"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6CEBC77" w14:textId="487AC4B9" w:rsidR="00432CFC" w:rsidRPr="00C04AE6" w:rsidRDefault="00D605FE" w:rsidP="00432CFC">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w:t>
      </w:r>
      <w:r w:rsidR="00432CFC" w:rsidRPr="00C04AE6">
        <w:rPr>
          <w:rFonts w:ascii="Times New Roman" w:hAnsi="Times New Roman"/>
          <w:color w:val="000000" w:themeColor="text1"/>
          <w:sz w:val="28"/>
          <w:szCs w:val="28"/>
          <w:lang w:val="kk-KZ"/>
        </w:rPr>
        <w:t>ызба</w:t>
      </w:r>
      <w:r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eastAsia="ru-RU"/>
        </w:rPr>
        <w:t>– 3</w:t>
      </w:r>
      <w:r w:rsidR="00432CFC" w:rsidRPr="00C04AE6">
        <w:rPr>
          <w:rFonts w:ascii="Times New Roman" w:hAnsi="Times New Roman"/>
          <w:color w:val="000000" w:themeColor="text1"/>
          <w:sz w:val="28"/>
          <w:szCs w:val="28"/>
          <w:lang w:val="kk-KZ"/>
        </w:rPr>
        <w:t>. Студенттің қатысымдық-танымдық қабілеттерін дамытудың шарттары мен талаптары</w:t>
      </w:r>
    </w:p>
    <w:p w14:paraId="042104E4" w14:textId="0B2B6951" w:rsidR="00444C4F" w:rsidRPr="00C04AE6" w:rsidRDefault="00432CFC" w:rsidP="00432CFC">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rPr>
        <w:t>Бұл мақсатқа сай орындалатын БӨЖ/ОБӨЖ жұмыстарының қай қайсысы да студенттің өзінің біліміне деген сенімділігін арттыруға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қарым-қатынас жасауда өзінің психологиялық ресурстарын (тілдік-табиғи қабілеттері мен қасиеттерін</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пайдалануға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пікірлесушілердің психологиялық жай-күйін дұрыс ескеруге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кез келген психологиялық кедергілерді бірлесе жеңудің жолдарын табуға мүдделілік тудыруға бағытталды. Мысалы: «ЖИГСО» тәсілімен топтық </w:t>
      </w:r>
      <w:r w:rsidRPr="00C04AE6">
        <w:rPr>
          <w:rFonts w:ascii="Times New Roman" w:hAnsi="Times New Roman"/>
          <w:color w:val="000000" w:themeColor="text1"/>
          <w:sz w:val="28"/>
          <w:szCs w:val="28"/>
          <w:lang w:val="kk-KZ"/>
        </w:rPr>
        <w:lastRenderedPageBreak/>
        <w:t>жұмысты дұры</w:t>
      </w:r>
      <w:r w:rsidR="00B31C15">
        <w:rPr>
          <w:rFonts w:ascii="Times New Roman" w:hAnsi="Times New Roman"/>
          <w:color w:val="000000" w:themeColor="text1"/>
          <w:sz w:val="28"/>
          <w:szCs w:val="28"/>
          <w:lang w:val="kk-KZ"/>
        </w:rPr>
        <w:t>с жүзеге асыру үшін білім алушыларға</w:t>
      </w:r>
      <w:r w:rsidRPr="00C04AE6">
        <w:rPr>
          <w:rFonts w:ascii="Times New Roman" w:hAnsi="Times New Roman"/>
          <w:color w:val="000000" w:themeColor="text1"/>
          <w:sz w:val="28"/>
          <w:szCs w:val="28"/>
          <w:lang w:val="kk-KZ"/>
        </w:rPr>
        <w:t xml:space="preserve"> мынадай талап қойылды:</w:t>
      </w:r>
      <w:r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т</w:t>
      </w:r>
      <w:r w:rsidRPr="00C04AE6">
        <w:rPr>
          <w:rFonts w:ascii="Times New Roman" w:eastAsia="Times New Roman" w:hAnsi="Times New Roman"/>
          <w:color w:val="000000" w:themeColor="text1"/>
          <w:sz w:val="28"/>
          <w:szCs w:val="28"/>
          <w:lang w:val="kk-KZ" w:eastAsia="ru-RU"/>
        </w:rPr>
        <w:t>еориялық тұрғыдан орфографияға қатысты мәселені талдаған мәтін бөліктері нөмірленіп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топ сту</w:t>
      </w:r>
      <w:r w:rsidR="00EE43B0">
        <w:rPr>
          <w:rFonts w:ascii="Times New Roman" w:eastAsia="Times New Roman" w:hAnsi="Times New Roman"/>
          <w:color w:val="000000" w:themeColor="text1"/>
          <w:sz w:val="28"/>
          <w:szCs w:val="28"/>
          <w:lang w:val="kk-KZ" w:eastAsia="ru-RU"/>
        </w:rPr>
        <w:t>денттеріне таратылды. Білім алушылар</w:t>
      </w:r>
      <w:r w:rsidRPr="00C04AE6">
        <w:rPr>
          <w:rFonts w:ascii="Times New Roman" w:eastAsia="Times New Roman" w:hAnsi="Times New Roman"/>
          <w:color w:val="000000" w:themeColor="text1"/>
          <w:sz w:val="28"/>
          <w:szCs w:val="28"/>
          <w:lang w:val="kk-KZ" w:eastAsia="ru-RU"/>
        </w:rPr>
        <w:t xml:space="preserve"> мәтінді оқып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соңында өз тұжырымдарын модельге түсіруі талап етілді.</w:t>
      </w:r>
    </w:p>
    <w:p w14:paraId="01C54246" w14:textId="762D5FD6" w:rsidR="00432CFC" w:rsidRPr="00C04AE6" w:rsidRDefault="00432CFC" w:rsidP="00432CFC">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«Жигсо» әдісі – «Бөлшекте және жинақта» тәсілі бойынша жұмыс жүргізу тәртібі анықталды. Бұл та</w:t>
      </w:r>
      <w:r w:rsidR="00B90B0B">
        <w:rPr>
          <w:rFonts w:ascii="Times New Roman" w:eastAsia="Times New Roman" w:hAnsi="Times New Roman"/>
          <w:color w:val="000000" w:themeColor="text1"/>
          <w:sz w:val="28"/>
          <w:szCs w:val="28"/>
          <w:lang w:val="kk-KZ" w:eastAsia="ru-RU"/>
        </w:rPr>
        <w:t>псырманы орындау үшін білімгерлер</w:t>
      </w:r>
      <w:r w:rsidRPr="00C04AE6">
        <w:rPr>
          <w:rFonts w:ascii="Times New Roman" w:eastAsia="Times New Roman" w:hAnsi="Times New Roman"/>
          <w:color w:val="000000" w:themeColor="text1"/>
          <w:sz w:val="28"/>
          <w:szCs w:val="28"/>
          <w:lang w:val="kk-KZ" w:eastAsia="ru-RU"/>
        </w:rPr>
        <w:t xml:space="preserve"> үш топ</w:t>
      </w:r>
      <w:r w:rsidR="00B90B0B">
        <w:rPr>
          <w:rFonts w:ascii="Times New Roman" w:eastAsia="Times New Roman" w:hAnsi="Times New Roman"/>
          <w:color w:val="000000" w:themeColor="text1"/>
          <w:sz w:val="28"/>
          <w:szCs w:val="28"/>
          <w:lang w:val="kk-KZ" w:eastAsia="ru-RU"/>
        </w:rPr>
        <w:t>қа бөлінеді. Әр топта білімгерлер</w:t>
      </w:r>
      <w:r w:rsidRPr="00C04AE6">
        <w:rPr>
          <w:rFonts w:ascii="Times New Roman" w:eastAsia="Times New Roman" w:hAnsi="Times New Roman"/>
          <w:color w:val="000000" w:themeColor="text1"/>
          <w:sz w:val="28"/>
          <w:szCs w:val="28"/>
          <w:lang w:val="kk-KZ" w:eastAsia="ru-RU"/>
        </w:rPr>
        <w:t xml:space="preserve"> №1</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№2</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№3 деп бөлініп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 жеке оқу мәтінінің әрбір бөлігімен танысады.</w:t>
      </w:r>
      <w:r w:rsidR="00B90B0B">
        <w:rPr>
          <w:rFonts w:ascii="Times New Roman" w:eastAsia="Times New Roman" w:hAnsi="Times New Roman"/>
          <w:color w:val="000000" w:themeColor="text1"/>
          <w:sz w:val="28"/>
          <w:szCs w:val="28"/>
          <w:lang w:val="kk-KZ" w:eastAsia="ru-RU"/>
        </w:rPr>
        <w:t xml:space="preserve"> 1-кезеңде әр топтың білімгерлері</w:t>
      </w:r>
      <w:r w:rsidRPr="00C04AE6">
        <w:rPr>
          <w:rFonts w:ascii="Times New Roman" w:eastAsia="Times New Roman" w:hAnsi="Times New Roman"/>
          <w:color w:val="000000" w:themeColor="text1"/>
          <w:sz w:val="28"/>
          <w:szCs w:val="28"/>
          <w:lang w:val="kk-KZ" w:eastAsia="ru-RU"/>
        </w:rPr>
        <w:t xml:space="preserve"> өздеріне берілген мәтін бөлігін о</w:t>
      </w:r>
      <w:r w:rsidR="00B90B0B">
        <w:rPr>
          <w:rFonts w:ascii="Times New Roman" w:eastAsia="Times New Roman" w:hAnsi="Times New Roman"/>
          <w:color w:val="000000" w:themeColor="text1"/>
          <w:sz w:val="28"/>
          <w:szCs w:val="28"/>
          <w:lang w:val="kk-KZ" w:eastAsia="ru-RU"/>
        </w:rPr>
        <w:t>қып шығады. 2-кезеңде білімгерлер</w:t>
      </w:r>
      <w:r w:rsidRPr="00C04AE6">
        <w:rPr>
          <w:rFonts w:ascii="Times New Roman" w:eastAsia="Times New Roman" w:hAnsi="Times New Roman"/>
          <w:color w:val="000000" w:themeColor="text1"/>
          <w:sz w:val="28"/>
          <w:szCs w:val="28"/>
          <w:lang w:val="kk-KZ" w:eastAsia="ru-RU"/>
        </w:rPr>
        <w:t xml:space="preserve"> өз нөмірлеріне сәйкес топтарға бірігіп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әрқайсысы өз бөлігінің мазмұнын талдайды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сызба арқылы көрсетіп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пікі</w:t>
      </w:r>
      <w:r w:rsidR="00421526">
        <w:rPr>
          <w:rFonts w:ascii="Times New Roman" w:eastAsia="Times New Roman" w:hAnsi="Times New Roman"/>
          <w:color w:val="000000" w:themeColor="text1"/>
          <w:sz w:val="28"/>
          <w:szCs w:val="28"/>
          <w:lang w:val="kk-KZ" w:eastAsia="ru-RU"/>
        </w:rPr>
        <w:t xml:space="preserve">р алмасады. 3-кезеңде </w:t>
      </w:r>
      <w:r w:rsidR="00421526" w:rsidRPr="00421526">
        <w:rPr>
          <w:rFonts w:ascii="Times New Roman" w:eastAsia="Times New Roman" w:hAnsi="Times New Roman"/>
          <w:color w:val="000000" w:themeColor="text1"/>
          <w:sz w:val="28"/>
          <w:szCs w:val="28"/>
          <w:lang w:val="kk-KZ" w:eastAsia="ru-RU"/>
        </w:rPr>
        <w:t>білімгерлер</w:t>
      </w:r>
      <w:r w:rsidRPr="00C04AE6">
        <w:rPr>
          <w:rFonts w:ascii="Times New Roman" w:eastAsia="Times New Roman" w:hAnsi="Times New Roman"/>
          <w:color w:val="000000" w:themeColor="text1"/>
          <w:sz w:val="28"/>
          <w:szCs w:val="28"/>
          <w:lang w:val="kk-KZ" w:eastAsia="ru-RU"/>
        </w:rPr>
        <w:t xml:space="preserve"> бастапқы орындарына оралып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барлық мәтіннің мазмұнын талқылап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ойларын біріктіреді. Бұл үшін олар түрлі әдістерді қолдана алады (тірек сөздер кестесі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кластер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диаграмма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мұрет</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карта және т.б.</w:t>
      </w:r>
      <w:r w:rsidR="00C452BD">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4-кезеңде әр топ өздерінің жұмыстарын аудиторияға таныстырып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қорғау өткізеді. Алғашқы кезеңдерде топтық жұмыстың шарты бойынша олар өзара бәсекелес болғандықтан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жұмыстың екінші кезеңінде әр топ мүшесінің өз ойларын ортаға ашық салу психологиялық тұрғыдан оңай болмады. Бірақ түпкі нәтиже</w:t>
      </w:r>
      <w:r w:rsidR="00CE26FE">
        <w:rPr>
          <w:rFonts w:ascii="Times New Roman" w:eastAsia="Times New Roman" w:hAnsi="Times New Roman"/>
          <w:color w:val="000000" w:themeColor="text1"/>
          <w:sz w:val="28"/>
          <w:szCs w:val="28"/>
          <w:lang w:val="kk-KZ" w:eastAsia="ru-RU"/>
        </w:rPr>
        <w:t>де әр топ құрамындағы білім алушының</w:t>
      </w:r>
      <w:r w:rsidRPr="00C04AE6">
        <w:rPr>
          <w:rFonts w:ascii="Times New Roman" w:eastAsia="Times New Roman" w:hAnsi="Times New Roman"/>
          <w:color w:val="000000" w:themeColor="text1"/>
          <w:sz w:val="28"/>
          <w:szCs w:val="28"/>
          <w:lang w:val="kk-KZ" w:eastAsia="ru-RU"/>
        </w:rPr>
        <w:t xml:space="preserve"> алған білімдерінің тек топ үшін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жалпы ұжым үшін маңыздылығын сезінуі олардың ортақ мүдде жолында бірлесе жұмыс жасауы қажеттігін түсінуіне әкелді.</w:t>
      </w:r>
    </w:p>
    <w:p w14:paraId="078C27B0" w14:textId="4A16C2E2" w:rsidR="00444C4F" w:rsidRPr="00C04AE6" w:rsidRDefault="00432CFC" w:rsidP="00432CFC">
      <w:pPr>
        <w:tabs>
          <w:tab w:val="center" w:pos="4677"/>
          <w:tab w:val="left" w:pos="8505"/>
        </w:tabs>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Бұл сипаттағы жұмыстарды орфография бойынша тірек ұғымдарды классификафиялауға үйрету мақсатында да ұйымдастыру қолайлы болады. Мәселен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әрбір дыбысқа сипаттама беру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орфографиялық ұстанымдардың ерекшеліктерін ашу және т.б. тапсырмаларды орындатудың тиімділігі жоғары болды. Осы</w:t>
      </w:r>
      <w:r w:rsidR="00BC32D6">
        <w:rPr>
          <w:rFonts w:ascii="Times New Roman" w:eastAsia="Times New Roman" w:hAnsi="Times New Roman"/>
          <w:color w:val="000000" w:themeColor="text1"/>
          <w:sz w:val="28"/>
          <w:szCs w:val="28"/>
          <w:lang w:val="kk-KZ" w:eastAsia="ru-RU"/>
        </w:rPr>
        <w:t xml:space="preserve"> тапсырмалар арқылы білімгерлерге</w:t>
      </w:r>
      <w:r w:rsidRPr="00C04AE6">
        <w:rPr>
          <w:rFonts w:ascii="Times New Roman" w:eastAsia="Times New Roman" w:hAnsi="Times New Roman"/>
          <w:color w:val="000000" w:themeColor="text1"/>
          <w:sz w:val="28"/>
          <w:szCs w:val="28"/>
          <w:lang w:val="kk-KZ" w:eastAsia="ru-RU"/>
        </w:rPr>
        <w:t xml:space="preserve"> кешенді тапсырмаларды нақты төрт бағытта: құндылықтық-мәндік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мотивациялық-прагматикалық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тезаурустық және арнайы тілдік қабілеттерін жетілдіруге үйрету нәтижесінде болашақ филолог мұғалімдердің кәсіби-қатысымдық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кәсіби-интеллектуалдық құзіреттіліктерін дамыту мүмкін болатынына көз жеткізілді.</w:t>
      </w:r>
    </w:p>
    <w:p w14:paraId="6910335C" w14:textId="0F01E438" w:rsidR="00EF17DA" w:rsidRPr="00C04AE6" w:rsidRDefault="00432CFC"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Психологтардың пікірінше</w:t>
      </w:r>
      <w:r w:rsidR="003E2370" w:rsidRPr="00C04AE6">
        <w:rPr>
          <w:rFonts w:ascii="Times New Roman" w:eastAsia="Times New Roman" w:hAnsi="Times New Roman"/>
          <w:color w:val="000000" w:themeColor="text1"/>
          <w:sz w:val="28"/>
          <w:szCs w:val="28"/>
          <w:lang w:val="kk-KZ" w:eastAsia="ru-RU"/>
        </w:rPr>
        <w:t xml:space="preserve">, </w:t>
      </w:r>
      <w:r w:rsidR="00E266F4">
        <w:rPr>
          <w:rFonts w:ascii="Times New Roman" w:eastAsia="Times New Roman" w:hAnsi="Times New Roman"/>
          <w:color w:val="000000" w:themeColor="text1"/>
          <w:sz w:val="28"/>
          <w:szCs w:val="28"/>
          <w:lang w:val="kk-KZ" w:eastAsia="ru-RU"/>
        </w:rPr>
        <w:t>білім алушының</w:t>
      </w:r>
      <w:r w:rsidRPr="00C04AE6">
        <w:rPr>
          <w:rFonts w:ascii="Times New Roman" w:eastAsia="Times New Roman" w:hAnsi="Times New Roman"/>
          <w:color w:val="000000" w:themeColor="text1"/>
          <w:sz w:val="28"/>
          <w:szCs w:val="28"/>
          <w:lang w:val="kk-KZ" w:eastAsia="ru-RU"/>
        </w:rPr>
        <w:t xml:space="preserve"> логикалық ойлауы жүйелі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бұрынғы білетіндерін өздігінен жаңа сапалық деңгейде өңдеу қабілеті жоғары болады. «Тұлғаның құндылықтық-мәнділік деңгейі оның рефлексиялық қабілетінен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алған тәжірибелерін жинақтай алуынан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өтіліп отырған теориялық тақырыпқа қатысты тірек ұғымдарды бір-бірімен байланыста нақты меңгеруінен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құндылықтар </w:t>
      </w:r>
      <w:r w:rsidR="001C215B" w:rsidRPr="00C04AE6">
        <w:rPr>
          <w:rFonts w:ascii="Times New Roman" w:eastAsia="Times New Roman" w:hAnsi="Times New Roman"/>
          <w:color w:val="000000" w:themeColor="text1"/>
          <w:sz w:val="28"/>
          <w:szCs w:val="28"/>
          <w:lang w:val="kk-KZ" w:eastAsia="ru-RU"/>
        </w:rPr>
        <w:t>жүйесін өз бетінше байыта алуымен</w:t>
      </w:r>
      <w:r w:rsidR="003E2370" w:rsidRPr="00C04AE6">
        <w:rPr>
          <w:rFonts w:ascii="Times New Roman" w:eastAsia="Times New Roman" w:hAnsi="Times New Roman"/>
          <w:color w:val="000000" w:themeColor="text1"/>
          <w:sz w:val="28"/>
          <w:szCs w:val="28"/>
          <w:lang w:val="kk-KZ" w:eastAsia="ru-RU"/>
        </w:rPr>
        <w:t xml:space="preserve">, </w:t>
      </w:r>
      <w:r w:rsidR="001C215B" w:rsidRPr="00C04AE6">
        <w:rPr>
          <w:rFonts w:ascii="Times New Roman" w:eastAsia="Times New Roman" w:hAnsi="Times New Roman"/>
          <w:color w:val="000000" w:themeColor="text1"/>
          <w:sz w:val="28"/>
          <w:szCs w:val="28"/>
          <w:lang w:val="kk-KZ" w:eastAsia="ru-RU"/>
        </w:rPr>
        <w:t>сөйлесім дағдыларының икемділігімен өлшенеді» [</w:t>
      </w:r>
      <w:r w:rsidR="00C5757D" w:rsidRPr="00C04AE6">
        <w:rPr>
          <w:rFonts w:ascii="Times New Roman" w:eastAsia="Times New Roman" w:hAnsi="Times New Roman"/>
          <w:color w:val="000000" w:themeColor="text1"/>
          <w:sz w:val="28"/>
          <w:szCs w:val="28"/>
          <w:lang w:val="tr-TR" w:eastAsia="ru-RU"/>
        </w:rPr>
        <w:t>95</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E266F4" w:rsidRPr="00E266F4">
        <w:rPr>
          <w:lang w:val="kk-KZ"/>
        </w:rPr>
        <w:t xml:space="preserve"> </w:t>
      </w:r>
      <w:r w:rsidR="00E266F4" w:rsidRPr="00E266F4">
        <w:rPr>
          <w:rFonts w:ascii="Times New Roman" w:eastAsia="Times New Roman" w:hAnsi="Times New Roman"/>
          <w:color w:val="000000" w:themeColor="text1"/>
          <w:sz w:val="28"/>
          <w:szCs w:val="28"/>
          <w:lang w:val="kk-KZ" w:eastAsia="ru-RU"/>
        </w:rPr>
        <w:t>116</w:t>
      </w:r>
      <w:r w:rsidR="00EC3C38" w:rsidRPr="00C04AE6">
        <w:rPr>
          <w:rFonts w:ascii="Times New Roman" w:eastAsia="Times New Roman" w:hAnsi="Times New Roman"/>
          <w:color w:val="000000" w:themeColor="text1"/>
          <w:sz w:val="28"/>
          <w:szCs w:val="28"/>
          <w:lang w:val="kk-KZ" w:eastAsia="ru-RU"/>
        </w:rPr>
        <w:t>]</w:t>
      </w:r>
      <w:r w:rsidR="001C215B" w:rsidRPr="00C04AE6">
        <w:rPr>
          <w:rFonts w:ascii="Times New Roman" w:eastAsia="Times New Roman" w:hAnsi="Times New Roman"/>
          <w:color w:val="000000" w:themeColor="text1"/>
          <w:sz w:val="28"/>
          <w:szCs w:val="28"/>
          <w:lang w:val="kk-KZ" w:eastAsia="ru-RU"/>
        </w:rPr>
        <w:t xml:space="preserve">. Олардың мотивациялық-прагматикалық деңгейін қалыптастыруда орфографияны модельдеп оқыту үдерісінде өзі жасайтын сызбаларды </w:t>
      </w:r>
      <w:r w:rsidRPr="00C04AE6">
        <w:rPr>
          <w:rFonts w:ascii="Times New Roman" w:eastAsia="Times New Roman" w:hAnsi="Times New Roman"/>
          <w:color w:val="000000" w:themeColor="text1"/>
          <w:sz w:val="28"/>
          <w:szCs w:val="28"/>
          <w:lang w:val="kk-KZ" w:eastAsia="ru-RU"/>
        </w:rPr>
        <w:t>«алдын-ала болжай білуге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нақты мақсат қоя алуға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соған апаратын өзінің әрекеттерінің әр қадамына бақылау жасай алуға </w:t>
      </w:r>
      <w:r w:rsidR="00EF17DA" w:rsidRPr="00C04AE6">
        <w:rPr>
          <w:rFonts w:ascii="Times New Roman" w:eastAsia="Times New Roman" w:hAnsi="Times New Roman"/>
          <w:color w:val="000000" w:themeColor="text1"/>
          <w:sz w:val="28"/>
          <w:szCs w:val="28"/>
          <w:lang w:val="kk-KZ" w:eastAsia="ru-RU"/>
        </w:rPr>
        <w:t>үйрете отырып</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ең оңында жоғары</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дұрыс нәтижеге өздігінен жетуге талпындыру мақсат етілуі керек» [</w:t>
      </w:r>
      <w:r w:rsidR="00C5757D" w:rsidRPr="00C04AE6">
        <w:rPr>
          <w:rFonts w:ascii="Times New Roman" w:eastAsia="Times New Roman" w:hAnsi="Times New Roman"/>
          <w:color w:val="000000" w:themeColor="text1"/>
          <w:sz w:val="28"/>
          <w:szCs w:val="28"/>
          <w:lang w:val="tr-TR" w:eastAsia="ru-RU"/>
        </w:rPr>
        <w:t>114</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8B795C" w:rsidRPr="008B795C">
        <w:rPr>
          <w:lang w:val="kk-KZ"/>
        </w:rPr>
        <w:t xml:space="preserve"> </w:t>
      </w:r>
      <w:r w:rsidR="008B795C" w:rsidRPr="008B795C">
        <w:rPr>
          <w:rFonts w:ascii="Times New Roman" w:eastAsia="Times New Roman" w:hAnsi="Times New Roman"/>
          <w:color w:val="000000" w:themeColor="text1"/>
          <w:sz w:val="28"/>
          <w:szCs w:val="28"/>
          <w:lang w:val="kk-KZ" w:eastAsia="ru-RU"/>
        </w:rPr>
        <w:t>89</w:t>
      </w:r>
      <w:r w:rsidR="00EC3C38" w:rsidRPr="00C04AE6">
        <w:rPr>
          <w:rFonts w:ascii="Times New Roman" w:eastAsia="Times New Roman" w:hAnsi="Times New Roman"/>
          <w:color w:val="000000" w:themeColor="text1"/>
          <w:sz w:val="28"/>
          <w:szCs w:val="28"/>
          <w:lang w:val="kk-KZ" w:eastAsia="ru-RU"/>
        </w:rPr>
        <w:t>]</w:t>
      </w:r>
      <w:r w:rsidR="00EF17DA" w:rsidRPr="00C04AE6">
        <w:rPr>
          <w:rFonts w:ascii="Times New Roman" w:eastAsia="Times New Roman" w:hAnsi="Times New Roman"/>
          <w:color w:val="000000" w:themeColor="text1"/>
          <w:sz w:val="28"/>
          <w:szCs w:val="28"/>
          <w:lang w:val="kk-KZ" w:eastAsia="ru-RU"/>
        </w:rPr>
        <w:t>.</w:t>
      </w:r>
    </w:p>
    <w:p w14:paraId="2D8F3799" w14:textId="3B94C9E8"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Тезаурустық д</w:t>
      </w:r>
      <w:r w:rsidR="00422723">
        <w:rPr>
          <w:rFonts w:ascii="Times New Roman" w:eastAsia="Times New Roman" w:hAnsi="Times New Roman"/>
          <w:color w:val="000000" w:themeColor="text1"/>
          <w:sz w:val="28"/>
          <w:szCs w:val="28"/>
          <w:lang w:val="kk-KZ" w:eastAsia="ru-RU"/>
        </w:rPr>
        <w:t>еңгейдегі тапсырмалар білім алушының</w:t>
      </w:r>
      <w:r w:rsidRPr="00C04AE6">
        <w:rPr>
          <w:rFonts w:ascii="Times New Roman" w:eastAsia="Times New Roman" w:hAnsi="Times New Roman"/>
          <w:color w:val="000000" w:themeColor="text1"/>
          <w:sz w:val="28"/>
          <w:szCs w:val="28"/>
          <w:lang w:val="kk-KZ" w:eastAsia="ru-RU"/>
        </w:rPr>
        <w:t xml:space="preserve"> болашақ мұғалім екендігін ескере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олардың психологиялық қабілеттерін шыңдаудың </w:t>
      </w:r>
      <w:r w:rsidRPr="00C04AE6">
        <w:rPr>
          <w:rFonts w:ascii="Times New Roman" w:eastAsia="Times New Roman" w:hAnsi="Times New Roman"/>
          <w:color w:val="000000" w:themeColor="text1"/>
          <w:sz w:val="28"/>
          <w:szCs w:val="28"/>
          <w:lang w:val="kk-KZ" w:eastAsia="ru-RU"/>
        </w:rPr>
        <w:lastRenderedPageBreak/>
        <w:t>стратегияларын анықтауды қажет етті. Сондықтан зерттеу барысында әдіскер-ғалым М.П.Минигалиеваның жүйесі басшылыққа алынды [</w:t>
      </w:r>
      <w:r w:rsidR="00C5757D" w:rsidRPr="00C04AE6">
        <w:rPr>
          <w:rFonts w:ascii="Times New Roman" w:eastAsia="Times New Roman" w:hAnsi="Times New Roman"/>
          <w:color w:val="000000" w:themeColor="text1"/>
          <w:sz w:val="28"/>
          <w:szCs w:val="28"/>
          <w:lang w:val="tr-TR" w:eastAsia="ru-RU"/>
        </w:rPr>
        <w:t>115</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280C06" w:rsidRPr="00280C06">
        <w:rPr>
          <w:lang w:val="kk-KZ"/>
        </w:rPr>
        <w:t xml:space="preserve"> </w:t>
      </w:r>
      <w:r w:rsidR="00280C06" w:rsidRPr="00280C06">
        <w:rPr>
          <w:rFonts w:ascii="Times New Roman" w:eastAsia="Times New Roman" w:hAnsi="Times New Roman"/>
          <w:color w:val="000000" w:themeColor="text1"/>
          <w:sz w:val="28"/>
          <w:szCs w:val="28"/>
          <w:lang w:val="kk-KZ" w:eastAsia="ru-RU"/>
        </w:rPr>
        <w:t>78</w:t>
      </w:r>
      <w:r w:rsidR="00EC3C3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Аталған жүйе бойынша жұмыстар мынадай динамикалық бағытта жүргізілді:</w:t>
      </w:r>
    </w:p>
    <w:p w14:paraId="6A54C6FD" w14:textId="57614EAD"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түсіндіру стратегиясы – проблемалық жағдаяттың мәнін түсіну: шығармашылық ізденістен гөрі стандартты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көбінде дайын білім көзі бойынша өзінің ой-пікірін жеткізуге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монологтік сипатта сөйлеуге бағытталады. Бұл тапсырмаларда орфографиялық ұғымдарға қатысты дайын сызбаларды түсіндіру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қарапайым деңгейде жасалған кестелер бойынша өз ойын таратып айта алу дағдыларын дамытуға назар аударылды;</w:t>
      </w:r>
    </w:p>
    <w:p w14:paraId="5162D304" w14:textId="6FF96F39"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интерпретациялау стратегиясы – дайын және өзі жасаған модельдер бойынша орфографиялық ұғымдардың ішкі байланыстарын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бір-бірімен сабақтастығын ашып түсіндіруг</w:t>
      </w:r>
      <w:r w:rsidR="003D3FF6">
        <w:rPr>
          <w:rFonts w:ascii="Times New Roman" w:eastAsia="Times New Roman" w:hAnsi="Times New Roman"/>
          <w:color w:val="000000" w:themeColor="text1"/>
          <w:sz w:val="28"/>
          <w:szCs w:val="28"/>
          <w:lang w:val="kk-KZ" w:eastAsia="ru-RU"/>
        </w:rPr>
        <w:t xml:space="preserve">е бағытталады. Бұл жерде білімгерлердің </w:t>
      </w:r>
      <w:r w:rsidRPr="00C04AE6">
        <w:rPr>
          <w:rFonts w:ascii="Times New Roman" w:eastAsia="Times New Roman" w:hAnsi="Times New Roman"/>
          <w:color w:val="000000" w:themeColor="text1"/>
          <w:sz w:val="28"/>
          <w:szCs w:val="28"/>
          <w:lang w:val="kk-KZ" w:eastAsia="ru-RU"/>
        </w:rPr>
        <w:t>қажетті терминологияны саралап қолдана алу машықтарын қалыптастыруға көңіл бөлінді;</w:t>
      </w:r>
    </w:p>
    <w:p w14:paraId="57462B00" w14:textId="4A5C5F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бірлесе талдау стратегиясы – бір мәселені диалогтік және полилогтік тұрғыдан талдау барысында тірек ұғымдарды саралауға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оған қатысты өз пікірі мен білімін өзгелердің ойымен салыстыруға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 қатесін өзі түсінуіне немесе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керісінше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өзгелердің қателігін дұрыс әрі әдепті түрде түзей алуға бағытталады» [</w:t>
      </w:r>
      <w:r w:rsidR="00C5757D" w:rsidRPr="00C04AE6">
        <w:rPr>
          <w:rFonts w:ascii="Times New Roman" w:eastAsia="Times New Roman" w:hAnsi="Times New Roman"/>
          <w:color w:val="000000" w:themeColor="text1"/>
          <w:sz w:val="28"/>
          <w:szCs w:val="28"/>
          <w:lang w:val="tr-TR" w:eastAsia="ru-RU"/>
        </w:rPr>
        <w:t>115</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D2305E">
        <w:rPr>
          <w:rFonts w:ascii="Times New Roman" w:eastAsia="Times New Roman" w:hAnsi="Times New Roman"/>
          <w:color w:val="000000" w:themeColor="text1"/>
          <w:sz w:val="28"/>
          <w:szCs w:val="28"/>
          <w:lang w:val="kk-KZ" w:eastAsia="ru-RU"/>
        </w:rPr>
        <w:t>29</w:t>
      </w:r>
      <w:r w:rsidR="00EC3C3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w:t>
      </w:r>
    </w:p>
    <w:p w14:paraId="39EC8414" w14:textId="12D9C419"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Білім беру үдерісінде тұлғаның құндылық бағдарын жүйелі қалыптастыру тілдік ұғымдардың мәнділік сипатын арттыратыны дәлелденді. Өйткені болашақ филолог маман өзі сабақ беретін пәннің жас ұрпақтың бойында елжандылық қасиеттерді қалыптастырудағы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рухани әлемін байытудағы тағылымдық және тәрбиелік маңызын түсінуі үшін оқу материалының тіл туралы дүниетанымға қатысты тұстарына жіті назар аударылып отырды. Оларды кейде ашық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кейде тұспалмен ұғындыру жүзеге асырылды. Тілдегі ұлттық және құндылықтық мәннің үнемі ашық берілмеуінің себебі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қайталана беретін декларативтік ақпараттар студентті тез жалықтырады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тіпті оның кері көзқарасын қалыптастыруы да мүмкін екені ескерілді. Екіншіден</w:t>
      </w:r>
      <w:r w:rsidR="003E2370" w:rsidRPr="00C04AE6">
        <w:rPr>
          <w:rFonts w:ascii="Times New Roman" w:eastAsia="Times New Roman" w:hAnsi="Times New Roman"/>
          <w:color w:val="000000" w:themeColor="text1"/>
          <w:sz w:val="28"/>
          <w:szCs w:val="28"/>
          <w:lang w:val="kk-KZ" w:eastAsia="ru-RU"/>
        </w:rPr>
        <w:t xml:space="preserve">, </w:t>
      </w:r>
      <w:r w:rsidR="00357CC4">
        <w:rPr>
          <w:rFonts w:ascii="Times New Roman" w:eastAsia="Times New Roman" w:hAnsi="Times New Roman"/>
          <w:color w:val="000000" w:themeColor="text1"/>
          <w:sz w:val="28"/>
          <w:szCs w:val="28"/>
          <w:lang w:val="kk-KZ" w:eastAsia="ru-RU"/>
        </w:rPr>
        <w:t>кейбір мәселелерді білімгерлердің</w:t>
      </w:r>
      <w:r w:rsidRPr="00C04AE6">
        <w:rPr>
          <w:rFonts w:ascii="Times New Roman" w:eastAsia="Times New Roman" w:hAnsi="Times New Roman"/>
          <w:color w:val="000000" w:themeColor="text1"/>
          <w:sz w:val="28"/>
          <w:szCs w:val="28"/>
          <w:lang w:val="kk-KZ" w:eastAsia="ru-RU"/>
        </w:rPr>
        <w:t xml:space="preserve"> өзіндік тұжырымдары арқылы тануына жетелеу оқудың мотивациялық сипатын күшейтіп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пәнге қызықтыратыны екерілді. Үшіншіден</w:t>
      </w:r>
      <w:r w:rsidR="003E2370" w:rsidRPr="00C04AE6">
        <w:rPr>
          <w:rFonts w:ascii="Times New Roman" w:eastAsia="Times New Roman" w:hAnsi="Times New Roman"/>
          <w:color w:val="000000" w:themeColor="text1"/>
          <w:sz w:val="28"/>
          <w:szCs w:val="28"/>
          <w:lang w:val="kk-KZ" w:eastAsia="ru-RU"/>
        </w:rPr>
        <w:t xml:space="preserve">, </w:t>
      </w:r>
      <w:r w:rsidR="00E37AF0">
        <w:rPr>
          <w:rFonts w:ascii="Times New Roman" w:eastAsia="Times New Roman" w:hAnsi="Times New Roman"/>
          <w:color w:val="000000" w:themeColor="text1"/>
          <w:sz w:val="28"/>
          <w:szCs w:val="28"/>
          <w:lang w:val="kk-KZ" w:eastAsia="ru-RU"/>
        </w:rPr>
        <w:t>тіл білім алушының</w:t>
      </w:r>
      <w:r w:rsidRPr="00C04AE6">
        <w:rPr>
          <w:rFonts w:ascii="Times New Roman" w:eastAsia="Times New Roman" w:hAnsi="Times New Roman"/>
          <w:color w:val="000000" w:themeColor="text1"/>
          <w:sz w:val="28"/>
          <w:szCs w:val="28"/>
          <w:lang w:val="kk-KZ" w:eastAsia="ru-RU"/>
        </w:rPr>
        <w:t xml:space="preserve"> функционалдық сауаттылығын қалыптастырудың тікелей тетігі болғандықтан</w:t>
      </w:r>
      <w:r w:rsidR="003E2370" w:rsidRPr="00C04AE6">
        <w:rPr>
          <w:rFonts w:ascii="Times New Roman" w:eastAsia="Times New Roman" w:hAnsi="Times New Roman"/>
          <w:color w:val="000000" w:themeColor="text1"/>
          <w:sz w:val="28"/>
          <w:szCs w:val="28"/>
          <w:lang w:val="kk-KZ" w:eastAsia="ru-RU"/>
        </w:rPr>
        <w:t xml:space="preserve">, </w:t>
      </w:r>
      <w:r w:rsidR="00E37AF0">
        <w:rPr>
          <w:rFonts w:ascii="Times New Roman" w:eastAsia="Times New Roman" w:hAnsi="Times New Roman"/>
          <w:color w:val="000000" w:themeColor="text1"/>
          <w:sz w:val="28"/>
          <w:szCs w:val="28"/>
          <w:lang w:val="kk-KZ" w:eastAsia="ru-RU"/>
        </w:rPr>
        <w:t>оны білім алушының</w:t>
      </w:r>
      <w:r w:rsidRPr="00C04AE6">
        <w:rPr>
          <w:rFonts w:ascii="Times New Roman" w:eastAsia="Times New Roman" w:hAnsi="Times New Roman"/>
          <w:color w:val="000000" w:themeColor="text1"/>
          <w:sz w:val="28"/>
          <w:szCs w:val="28"/>
          <w:lang w:val="kk-KZ" w:eastAsia="ru-RU"/>
        </w:rPr>
        <w:t xml:space="preserve"> практикалық та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танымдық та тұрғыдан өздігінен саналы түсінуі маңызды болады деп саналды. Зерттеу бойынша жүргізілген эксперименттік тәжірибе жұмыстары оның растығын көрсетт</w:t>
      </w:r>
      <w:r w:rsidR="00E117EE">
        <w:rPr>
          <w:rFonts w:ascii="Times New Roman" w:eastAsia="Times New Roman" w:hAnsi="Times New Roman"/>
          <w:color w:val="000000" w:themeColor="text1"/>
          <w:sz w:val="28"/>
          <w:szCs w:val="28"/>
          <w:lang w:val="kk-KZ" w:eastAsia="ru-RU"/>
        </w:rPr>
        <w:t>і. Білім алушылардың</w:t>
      </w:r>
      <w:r w:rsidRPr="00C04AE6">
        <w:rPr>
          <w:rFonts w:ascii="Times New Roman" w:eastAsia="Times New Roman" w:hAnsi="Times New Roman"/>
          <w:color w:val="000000" w:themeColor="text1"/>
          <w:sz w:val="28"/>
          <w:szCs w:val="28"/>
          <w:lang w:val="kk-KZ" w:eastAsia="ru-RU"/>
        </w:rPr>
        <w:t xml:space="preserve"> өзіндік көзқарасын еркін айтуына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өзіндік тұжырымдар жасауына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тілді дұрыс қолдануға деген жауапкершілігін арттыруға қол жеткізілді. Эксперимент бойынша алынған мәліметтер болашақ филолог мамандардың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 мұғалімдерінің кәсіби-қатысымдық және кәсіби-танымдық қабілеттерін қатар дамытудың шарттары мен амалдарын жүйелеуге мүмкіндік берді.</w:t>
      </w:r>
    </w:p>
    <w:p w14:paraId="4193CE61" w14:textId="7CF2C6E7" w:rsidR="00EF17DA" w:rsidRPr="00C04AE6" w:rsidRDefault="002E7960" w:rsidP="00EF17DA">
      <w:pPr>
        <w:spacing w:after="0" w:line="240" w:lineRule="auto"/>
        <w:ind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Білім алушылардың</w:t>
      </w:r>
      <w:r w:rsidR="00EF17DA" w:rsidRPr="00C04AE6">
        <w:rPr>
          <w:rFonts w:ascii="Times New Roman" w:eastAsia="Times New Roman" w:hAnsi="Times New Roman"/>
          <w:color w:val="000000" w:themeColor="text1"/>
          <w:sz w:val="28"/>
          <w:szCs w:val="28"/>
          <w:lang w:val="kk-KZ" w:eastAsia="ru-RU"/>
        </w:rPr>
        <w:t xml:space="preserve"> психологиялық ерекшеліктерін ескере отырып</w:t>
      </w:r>
      <w:r w:rsidR="003E2370" w:rsidRPr="00C04AE6">
        <w:rPr>
          <w:rFonts w:ascii="Times New Roman" w:eastAsia="Times New Roman" w:hAnsi="Times New Roman"/>
          <w:color w:val="000000" w:themeColor="text1"/>
          <w:sz w:val="28"/>
          <w:szCs w:val="28"/>
          <w:lang w:val="kk-KZ" w:eastAsia="ru-RU"/>
        </w:rPr>
        <w:t xml:space="preserve">, </w:t>
      </w:r>
      <w:r w:rsidR="0052096E">
        <w:rPr>
          <w:rFonts w:ascii="Times New Roman" w:eastAsia="Times New Roman" w:hAnsi="Times New Roman"/>
          <w:color w:val="000000" w:themeColor="text1"/>
          <w:sz w:val="28"/>
          <w:szCs w:val="28"/>
          <w:lang w:val="kk-KZ" w:eastAsia="ru-RU"/>
        </w:rPr>
        <w:t>орфографияны модельдік жүйе арқылы</w:t>
      </w:r>
      <w:r w:rsidR="00EF17DA" w:rsidRPr="00C04AE6">
        <w:rPr>
          <w:rFonts w:ascii="Times New Roman" w:eastAsia="Times New Roman" w:hAnsi="Times New Roman"/>
          <w:color w:val="000000" w:themeColor="text1"/>
          <w:sz w:val="28"/>
          <w:szCs w:val="28"/>
          <w:lang w:val="kk-KZ" w:eastAsia="ru-RU"/>
        </w:rPr>
        <w:t xml:space="preserve"> оқыту үдерісінде оқу материалдарын </w:t>
      </w:r>
      <w:r w:rsidR="00EF17DA" w:rsidRPr="00C04AE6">
        <w:rPr>
          <w:rFonts w:ascii="Times New Roman" w:eastAsia="Times New Roman" w:hAnsi="Times New Roman"/>
          <w:color w:val="000000" w:themeColor="text1"/>
          <w:sz w:val="28"/>
          <w:szCs w:val="28"/>
          <w:lang w:val="kk-KZ" w:eastAsia="ru-RU"/>
        </w:rPr>
        <w:lastRenderedPageBreak/>
        <w:t>меңгертуде олардың әрі қатысымдық</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әрі танымдық әрекеттерін өзара үйлестіре жүргізуде екі мәселеге ерекше мәне берілді:</w:t>
      </w:r>
    </w:p>
    <w:p w14:paraId="5E613448" w14:textId="4BEB34A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 орфографиясын оқыту барысында болашақ мұғалімдердің кәсіби бағытын дамытуға баса назар аударылды;</w:t>
      </w:r>
    </w:p>
    <w:p w14:paraId="521F8E37" w14:textId="037E81E3"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Қатысымдық әрекеттердің мақсаттылығына ерекше көңіл бөлінді. Әр тапсырманың ақпараттық мазмұны жаңашыл әрі танымдық деңгейі терең болуы</w:t>
      </w:r>
      <w:r w:rsidR="003E2370" w:rsidRPr="00C04AE6">
        <w:rPr>
          <w:rFonts w:ascii="Times New Roman" w:eastAsia="Times New Roman" w:hAnsi="Times New Roman"/>
          <w:color w:val="000000" w:themeColor="text1"/>
          <w:sz w:val="28"/>
          <w:szCs w:val="28"/>
          <w:lang w:val="kk-KZ" w:eastAsia="ru-RU"/>
        </w:rPr>
        <w:t xml:space="preserve">, </w:t>
      </w:r>
      <w:r w:rsidR="00614B4F">
        <w:rPr>
          <w:rFonts w:ascii="Times New Roman" w:eastAsia="Times New Roman" w:hAnsi="Times New Roman"/>
          <w:color w:val="000000" w:themeColor="text1"/>
          <w:sz w:val="28"/>
          <w:szCs w:val="28"/>
          <w:lang w:val="kk-KZ" w:eastAsia="ru-RU"/>
        </w:rPr>
        <w:t>сондай-ақ білімгердің</w:t>
      </w:r>
      <w:r w:rsidRPr="00C04AE6">
        <w:rPr>
          <w:rFonts w:ascii="Times New Roman" w:eastAsia="Times New Roman" w:hAnsi="Times New Roman"/>
          <w:color w:val="000000" w:themeColor="text1"/>
          <w:sz w:val="28"/>
          <w:szCs w:val="28"/>
          <w:lang w:val="kk-KZ" w:eastAsia="ru-RU"/>
        </w:rPr>
        <w:t xml:space="preserve"> өзін тануына және танытуына ықпал етуі маңызды болды. Бұл ретте сөйленімнің сыртқы белгілері — танымдық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эмоционалдық және реттеуші-еріктік үдерістердің жүзеге асуы басты назарда ұсталды [</w:t>
      </w:r>
      <w:r w:rsidR="00C5757D" w:rsidRPr="00C04AE6">
        <w:rPr>
          <w:rFonts w:ascii="Times New Roman" w:eastAsia="Times New Roman" w:hAnsi="Times New Roman"/>
          <w:color w:val="000000" w:themeColor="text1"/>
          <w:sz w:val="28"/>
          <w:szCs w:val="28"/>
          <w:lang w:val="tr-TR" w:eastAsia="ru-RU"/>
        </w:rPr>
        <w:t>116</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9B4B18" w:rsidRPr="009B4B18">
        <w:rPr>
          <w:lang w:val="kk-KZ"/>
        </w:rPr>
        <w:t xml:space="preserve"> </w:t>
      </w:r>
      <w:r w:rsidR="009B4B18" w:rsidRPr="009B4B18">
        <w:rPr>
          <w:rFonts w:ascii="Times New Roman" w:eastAsia="Times New Roman" w:hAnsi="Times New Roman"/>
          <w:color w:val="000000" w:themeColor="text1"/>
          <w:sz w:val="28"/>
          <w:szCs w:val="28"/>
          <w:lang w:val="kk-KZ" w:eastAsia="ru-RU"/>
        </w:rPr>
        <w:t>532</w:t>
      </w:r>
      <w:r w:rsidR="00EC3C38" w:rsidRPr="00C04AE6">
        <w:rPr>
          <w:rFonts w:ascii="Times New Roman" w:eastAsia="Times New Roman" w:hAnsi="Times New Roman"/>
          <w:color w:val="000000" w:themeColor="text1"/>
          <w:sz w:val="28"/>
          <w:szCs w:val="28"/>
          <w:lang w:val="kk-KZ" w:eastAsia="ru-RU"/>
        </w:rPr>
        <w:t>]</w:t>
      </w:r>
      <w:r w:rsidR="00862FF5">
        <w:rPr>
          <w:rFonts w:ascii="Times New Roman" w:eastAsia="Times New Roman" w:hAnsi="Times New Roman"/>
          <w:color w:val="000000" w:themeColor="text1"/>
          <w:sz w:val="28"/>
          <w:szCs w:val="28"/>
          <w:lang w:val="kk-KZ" w:eastAsia="ru-RU"/>
        </w:rPr>
        <w:t>. Осы орайда білімгерлер</w:t>
      </w:r>
      <w:r w:rsidRPr="00C04AE6">
        <w:rPr>
          <w:rFonts w:ascii="Times New Roman" w:eastAsia="Times New Roman" w:hAnsi="Times New Roman"/>
          <w:color w:val="000000" w:themeColor="text1"/>
          <w:sz w:val="28"/>
          <w:szCs w:val="28"/>
          <w:lang w:val="kk-KZ" w:eastAsia="ru-RU"/>
        </w:rPr>
        <w:t xml:space="preserve"> үшін қазіргі таңда өзекті әрі қызықты тақырыптардың бірі — ұлттық әліпби мәселесі болды. Латын графикасына көшу тақырыбына қатысты ғалымдар арасындағы пікірталастар мен зерттеулер үлкен</w:t>
      </w:r>
      <w:r w:rsidR="00862FF5">
        <w:rPr>
          <w:rFonts w:ascii="Times New Roman" w:eastAsia="Times New Roman" w:hAnsi="Times New Roman"/>
          <w:color w:val="000000" w:themeColor="text1"/>
          <w:sz w:val="28"/>
          <w:szCs w:val="28"/>
          <w:lang w:val="kk-KZ" w:eastAsia="ru-RU"/>
        </w:rPr>
        <w:t xml:space="preserve"> қызығушылық туғызды. Білімгерлер</w:t>
      </w:r>
      <w:r w:rsidRPr="00C04AE6">
        <w:rPr>
          <w:rFonts w:ascii="Times New Roman" w:eastAsia="Times New Roman" w:hAnsi="Times New Roman"/>
          <w:color w:val="000000" w:themeColor="text1"/>
          <w:sz w:val="28"/>
          <w:szCs w:val="28"/>
          <w:lang w:val="kk-KZ" w:eastAsia="ru-RU"/>
        </w:rPr>
        <w:t xml:space="preserve"> Н. Уәли</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 Жүнісбек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 Қажыбек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 Күдерина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 Әміржанова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 Фазылжанова және басқа да ғалымдардың мақалалары мен БАҚ құралдарындағы сұхбаттарын оқып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талдау жұмыстарын жүргізді. Осы жұмыстар барысында ғалымдардың пікірлеріне жан-жақты талдау жасалып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бейнемазмұндар мен аудио материалдар да ұсы</w:t>
      </w:r>
      <w:r w:rsidR="00CC6DA7">
        <w:rPr>
          <w:rFonts w:ascii="Times New Roman" w:eastAsia="Times New Roman" w:hAnsi="Times New Roman"/>
          <w:color w:val="000000" w:themeColor="text1"/>
          <w:sz w:val="28"/>
          <w:szCs w:val="28"/>
          <w:lang w:val="kk-KZ" w:eastAsia="ru-RU"/>
        </w:rPr>
        <w:t>нылды. Бұл процесс білім алушылардың</w:t>
      </w:r>
      <w:r w:rsidRPr="00C04AE6">
        <w:rPr>
          <w:rFonts w:ascii="Times New Roman" w:eastAsia="Times New Roman" w:hAnsi="Times New Roman"/>
          <w:color w:val="000000" w:themeColor="text1"/>
          <w:sz w:val="28"/>
          <w:szCs w:val="28"/>
          <w:lang w:val="kk-KZ" w:eastAsia="ru-RU"/>
        </w:rPr>
        <w:t xml:space="preserve"> қазақ тілінің әліпбиі мен жазу реформалары туралы терең мағлұмат алуына ғана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сонымен қатар болашақ маман ретіндегі жауапкершілік сезімін оятуға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психологиясы мен танымдық деңгейіне ықпал етуге ба</w:t>
      </w:r>
      <w:r w:rsidR="00807EDB">
        <w:rPr>
          <w:rFonts w:ascii="Times New Roman" w:eastAsia="Times New Roman" w:hAnsi="Times New Roman"/>
          <w:color w:val="000000" w:themeColor="text1"/>
          <w:sz w:val="28"/>
          <w:szCs w:val="28"/>
          <w:lang w:val="kk-KZ" w:eastAsia="ru-RU"/>
        </w:rPr>
        <w:t>ғытталды. Нәтижесінде білімгерлер</w:t>
      </w:r>
      <w:r w:rsidRPr="00C04AE6">
        <w:rPr>
          <w:rFonts w:ascii="Times New Roman" w:eastAsia="Times New Roman" w:hAnsi="Times New Roman"/>
          <w:color w:val="000000" w:themeColor="text1"/>
          <w:sz w:val="28"/>
          <w:szCs w:val="28"/>
          <w:lang w:val="kk-KZ" w:eastAsia="ru-RU"/>
        </w:rPr>
        <w:t xml:space="preserve"> өздерінің болашақ кәсібін тереңірек түсініп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оған қатысты көзқарастарын қалыптастырды. Семинар және БӨЖ/ОБӨЖ тапсырмал</w:t>
      </w:r>
      <w:r w:rsidR="002459CF">
        <w:rPr>
          <w:rFonts w:ascii="Times New Roman" w:eastAsia="Times New Roman" w:hAnsi="Times New Roman"/>
          <w:color w:val="000000" w:themeColor="text1"/>
          <w:sz w:val="28"/>
          <w:szCs w:val="28"/>
          <w:lang w:val="kk-KZ" w:eastAsia="ru-RU"/>
        </w:rPr>
        <w:t>арын іріктеу кезінде білім алышыларды</w:t>
      </w:r>
      <w:r w:rsidRPr="00C04AE6">
        <w:rPr>
          <w:rFonts w:ascii="Times New Roman" w:eastAsia="Times New Roman" w:hAnsi="Times New Roman"/>
          <w:color w:val="000000" w:themeColor="text1"/>
          <w:sz w:val="28"/>
          <w:szCs w:val="28"/>
          <w:lang w:val="kk-KZ" w:eastAsia="ru-RU"/>
        </w:rPr>
        <w:t xml:space="preserve"> қазақ тілі орфографиясы жайлы қазіргі таңдағы таңба ауыстыру мәселесімен таныстыру бағытында оған қатысты мәтіндермен жұмыс жүргізудің өз мақсаты болды. Латын графикасына негізделген қазақ әліпбиіне қатысты таласты пікірлер айтылған мәтін мазмұнын модельдеу арқылы олардың ойлау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пайымдау дағдылары дамытылды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сыни ойлау дағдылары жетілдірілді. «Мұндай тапсырмаларды орындату тек тіл мен интеллектінің арасындағы ғана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ауызша және жазбаша тілдесімнің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мен біліктің арасында дәнекерлік қызмет атқаратыны» [</w:t>
      </w:r>
      <w:r w:rsidR="00C5757D" w:rsidRPr="00C04AE6">
        <w:rPr>
          <w:rFonts w:ascii="Times New Roman" w:eastAsia="Times New Roman" w:hAnsi="Times New Roman"/>
          <w:color w:val="000000" w:themeColor="text1"/>
          <w:sz w:val="28"/>
          <w:szCs w:val="28"/>
          <w:lang w:val="tr-TR" w:eastAsia="ru-RU"/>
        </w:rPr>
        <w:t>117</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8B0ACB" w:rsidRPr="008B0ACB">
        <w:rPr>
          <w:rFonts w:ascii="Times New Roman" w:eastAsia="Times New Roman" w:hAnsi="Times New Roman"/>
          <w:color w:val="000000" w:themeColor="text1"/>
          <w:sz w:val="28"/>
          <w:szCs w:val="28"/>
          <w:lang w:val="kk-KZ" w:eastAsia="ru-RU"/>
        </w:rPr>
        <w:t>121</w:t>
      </w:r>
      <w:r w:rsidR="00EC3C3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xml:space="preserve"> ескерілді. Өйткені бір мәселені бірлесе талдап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ортақ</w:t>
      </w:r>
      <w:r w:rsidR="002863FC">
        <w:rPr>
          <w:rFonts w:ascii="Times New Roman" w:eastAsia="Times New Roman" w:hAnsi="Times New Roman"/>
          <w:color w:val="000000" w:themeColor="text1"/>
          <w:sz w:val="28"/>
          <w:szCs w:val="28"/>
          <w:lang w:val="kk-KZ" w:eastAsia="ru-RU"/>
        </w:rPr>
        <w:t xml:space="preserve"> модель жасау үдерісінде білімгер</w:t>
      </w:r>
      <w:r w:rsidRPr="00C04AE6">
        <w:rPr>
          <w:rFonts w:ascii="Times New Roman" w:eastAsia="Times New Roman" w:hAnsi="Times New Roman"/>
          <w:color w:val="000000" w:themeColor="text1"/>
          <w:sz w:val="28"/>
          <w:szCs w:val="28"/>
          <w:lang w:val="kk-KZ" w:eastAsia="ru-RU"/>
        </w:rPr>
        <w:t xml:space="preserve"> «әрекетінде ассоциативті-вербалды тізбек (тілтанымдық аяда</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қана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тұлғаның меңгерген ұғым-түсініктері (ойтанымдық аяда</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мен қатысымдық-әрекеттік және құндылықтық-мәнділік бағдарлары (әлеуметтік-танымдық аяда</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бірге көрініс табатынына» мән берілді [</w:t>
      </w:r>
      <w:r w:rsidR="00C5757D" w:rsidRPr="00C04AE6">
        <w:rPr>
          <w:rFonts w:ascii="Times New Roman" w:eastAsia="Times New Roman" w:hAnsi="Times New Roman"/>
          <w:color w:val="000000" w:themeColor="text1"/>
          <w:sz w:val="28"/>
          <w:szCs w:val="28"/>
          <w:lang w:val="tr-TR" w:eastAsia="ru-RU"/>
        </w:rPr>
        <w:t>118</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5A4232" w:rsidRPr="005A4232">
        <w:rPr>
          <w:rFonts w:ascii="Times New Roman" w:eastAsia="Times New Roman" w:hAnsi="Times New Roman"/>
          <w:color w:val="000000" w:themeColor="text1"/>
          <w:sz w:val="28"/>
          <w:szCs w:val="28"/>
          <w:lang w:val="kk-KZ" w:eastAsia="ru-RU"/>
        </w:rPr>
        <w:t xml:space="preserve"> 100</w:t>
      </w:r>
      <w:r w:rsidR="00EC3C3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w:t>
      </w:r>
    </w:p>
    <w:p w14:paraId="1F9FA894" w14:textId="5A90AA6B"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Топтық сипаттағы жұмыстар білім алушының белсенділігін арттырумен қоса олардың өзінің сөйлесім деңгейлерін айқындауына да ықпал етеді: бейсаналық деңгей (ана тілі ретінде қолдану</w:t>
      </w:r>
      <w:r w:rsidR="00697A52">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саналық деңгей (гносеологиялық тұрғыдан қолдану</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құндылықтық-мәнділік деңгей (түйсініп қолдану</w:t>
      </w:r>
      <w:r w:rsidR="00697A52">
        <w:rPr>
          <w:rFonts w:ascii="Times New Roman" w:eastAsia="Times New Roman" w:hAnsi="Times New Roman"/>
          <w:color w:val="000000" w:themeColor="text1"/>
          <w:sz w:val="28"/>
          <w:szCs w:val="28"/>
          <w:lang w:val="kk-KZ" w:eastAsia="ru-RU"/>
        </w:rPr>
        <w:t>). Сондықтан модельдік жүйе негізінде</w:t>
      </w:r>
      <w:r w:rsidRPr="00C04AE6">
        <w:rPr>
          <w:rFonts w:ascii="Times New Roman" w:eastAsia="Times New Roman" w:hAnsi="Times New Roman"/>
          <w:color w:val="000000" w:themeColor="text1"/>
          <w:sz w:val="28"/>
          <w:szCs w:val="28"/>
          <w:lang w:val="kk-KZ" w:eastAsia="ru-RU"/>
        </w:rPr>
        <w:t xml:space="preserve"> </w:t>
      </w:r>
      <w:r w:rsidR="00697A52">
        <w:rPr>
          <w:rFonts w:ascii="Times New Roman" w:eastAsia="Times New Roman" w:hAnsi="Times New Roman"/>
          <w:color w:val="000000" w:themeColor="text1"/>
          <w:sz w:val="28"/>
          <w:szCs w:val="28"/>
          <w:lang w:val="kk-KZ" w:eastAsia="ru-RU"/>
        </w:rPr>
        <w:t>оқытудың барысында білім алушылардың</w:t>
      </w:r>
      <w:r w:rsidRPr="00C04AE6">
        <w:rPr>
          <w:rFonts w:ascii="Times New Roman" w:eastAsia="Times New Roman" w:hAnsi="Times New Roman"/>
          <w:color w:val="000000" w:themeColor="text1"/>
          <w:sz w:val="28"/>
          <w:szCs w:val="28"/>
          <w:lang w:val="kk-KZ" w:eastAsia="ru-RU"/>
        </w:rPr>
        <w:t xml:space="preserve"> сөйлесім әрекеті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психикалық белсенділігі және тұлғалық – құндылықтық жүйесі үнемі тығыз бірлікте болуы қадағаланып отырды.</w:t>
      </w:r>
    </w:p>
    <w:p w14:paraId="4B12EC03" w14:textId="379FB66B"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lastRenderedPageBreak/>
        <w:t>Ғалым Ю.А.Караулов болашақ филолог-мұғалімнің тілдік тұлғасын сипаттағанда білім алушының меңгерген тезаурусының деңгейін; мотивтерін анықтауды немесе прагматикалық деңгейін анықтау қажеттігін ескертеді. Оның пайымдауынша</w:t>
      </w:r>
      <w:r w:rsidR="003E2370" w:rsidRPr="00C04AE6">
        <w:rPr>
          <w:rFonts w:ascii="Times New Roman" w:eastAsia="Times New Roman" w:hAnsi="Times New Roman"/>
          <w:color w:val="000000" w:themeColor="text1"/>
          <w:sz w:val="28"/>
          <w:szCs w:val="28"/>
          <w:lang w:val="kk-KZ" w:eastAsia="ru-RU"/>
        </w:rPr>
        <w:t xml:space="preserve">, </w:t>
      </w:r>
      <w:r w:rsidR="00903B54">
        <w:rPr>
          <w:rFonts w:ascii="Times New Roman" w:eastAsia="Times New Roman" w:hAnsi="Times New Roman"/>
          <w:color w:val="000000" w:themeColor="text1"/>
          <w:sz w:val="28"/>
          <w:szCs w:val="28"/>
          <w:lang w:val="kk-KZ" w:eastAsia="ru-RU"/>
        </w:rPr>
        <w:t>«бңлңмгердің</w:t>
      </w:r>
      <w:r w:rsidRPr="00C04AE6">
        <w:rPr>
          <w:rFonts w:ascii="Times New Roman" w:eastAsia="Times New Roman" w:hAnsi="Times New Roman"/>
          <w:color w:val="000000" w:themeColor="text1"/>
          <w:sz w:val="28"/>
          <w:szCs w:val="28"/>
          <w:lang w:val="kk-KZ" w:eastAsia="ru-RU"/>
        </w:rPr>
        <w:t>:</w:t>
      </w:r>
    </w:p>
    <w:p w14:paraId="2FF51C69" w14:textId="777777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бетінше мәтін құрай алуы;</w:t>
      </w:r>
    </w:p>
    <w:p w14:paraId="694FC281" w14:textId="777777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ауызша тілдесімдегі сөз бен әдеби мәтіндерді тең қабылдап түсіне алуы;</w:t>
      </w:r>
    </w:p>
    <w:p w14:paraId="33E5D151" w14:textId="777777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болашақта өзін филолог мұғалім рөлін орындауға әзірмін деп есептей алуы;</w:t>
      </w:r>
    </w:p>
    <w:p w14:paraId="129BCCF9" w14:textId="777777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тілдік қабілеттердің деңгейлерін меңгере алуы;</w:t>
      </w:r>
    </w:p>
    <w:p w14:paraId="7E1316F0" w14:textId="6355ED08"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филологиялық та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педагогикалық-психологиялық тұрғыдан да сөйлесімнің монологтік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диалогтік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полилогтік түрлеріне қатысуға</w:t>
      </w:r>
      <w:r w:rsidR="003F7A2D">
        <w:rPr>
          <w:rFonts w:ascii="Times New Roman" w:eastAsia="Times New Roman" w:hAnsi="Times New Roman"/>
          <w:color w:val="000000" w:themeColor="text1"/>
          <w:sz w:val="28"/>
          <w:szCs w:val="28"/>
          <w:lang w:val="kk-KZ" w:eastAsia="ru-RU"/>
        </w:rPr>
        <w:t xml:space="preserve"> дайын болуы секілді пәндік құзы</w:t>
      </w:r>
      <w:r w:rsidRPr="00C04AE6">
        <w:rPr>
          <w:rFonts w:ascii="Times New Roman" w:eastAsia="Times New Roman" w:hAnsi="Times New Roman"/>
          <w:color w:val="000000" w:themeColor="text1"/>
          <w:sz w:val="28"/>
          <w:szCs w:val="28"/>
          <w:lang w:val="kk-KZ" w:eastAsia="ru-RU"/>
        </w:rPr>
        <w:t>реттіліктері прагматикалық деңгейге қол жеткізгенінің көрсеткіші» [</w:t>
      </w:r>
      <w:r w:rsidR="006B4B98" w:rsidRPr="00C04AE6">
        <w:rPr>
          <w:rFonts w:ascii="Times New Roman" w:eastAsia="Times New Roman" w:hAnsi="Times New Roman"/>
          <w:color w:val="000000" w:themeColor="text1"/>
          <w:sz w:val="28"/>
          <w:szCs w:val="28"/>
          <w:lang w:val="tr-TR" w:eastAsia="ru-RU"/>
        </w:rPr>
        <w:t>119</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3F7A2D" w:rsidRPr="003F7A2D">
        <w:rPr>
          <w:rFonts w:ascii="Times New Roman" w:eastAsia="Times New Roman" w:hAnsi="Times New Roman"/>
          <w:color w:val="000000" w:themeColor="text1"/>
          <w:sz w:val="28"/>
          <w:szCs w:val="28"/>
          <w:lang w:val="kk-KZ" w:eastAsia="ru-RU"/>
        </w:rPr>
        <w:t>14</w:t>
      </w:r>
      <w:r w:rsidR="00EC3C3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xml:space="preserve"> болып саналады.</w:t>
      </w:r>
    </w:p>
    <w:p w14:paraId="3D63F504" w14:textId="30CF4A63" w:rsidR="00EF17DA" w:rsidRPr="00C04AE6" w:rsidRDefault="0096668E"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Білімгерлермен</w:t>
      </w:r>
      <w:r w:rsidR="00EF17DA" w:rsidRPr="00C04AE6">
        <w:rPr>
          <w:rFonts w:ascii="Times New Roman" w:eastAsia="Times New Roman" w:hAnsi="Times New Roman"/>
          <w:color w:val="000000" w:themeColor="text1"/>
          <w:sz w:val="28"/>
          <w:szCs w:val="28"/>
          <w:lang w:val="kk-KZ" w:eastAsia="ru-RU"/>
        </w:rPr>
        <w:t xml:space="preserve"> жұмыс барысында қазақ орфографиясы мен қазіргі лингвистикалық үрдістерді түсіну және олардың перспективасын анықтау мәселесіне назар аударылды. Бұл мақсатта білім алушылардың төмендегідей дағдыларды игеруі көзделді:</w:t>
      </w:r>
    </w:p>
    <w:p w14:paraId="3EBB6FCC" w14:textId="777777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қазіргі тіл біліміндегі теориялық және әдіснамалық қағидаларды түсіну;</w:t>
      </w:r>
    </w:p>
    <w:p w14:paraId="37BCBAAE" w14:textId="777777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орфографияның негізгі мәселелерін меңгеру;</w:t>
      </w:r>
    </w:p>
    <w:p w14:paraId="5E526952" w14:textId="7777777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тілтанымдық тұжырымдарды интерпретациялау;</w:t>
      </w:r>
    </w:p>
    <w:p w14:paraId="1A9F4CE7" w14:textId="715C6ED7"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мәтіндерге лингвистикалық талдау жасау және концептілік талдауларды игеру</w:t>
      </w:r>
      <w:r w:rsidR="006B4B98" w:rsidRPr="00C04AE6">
        <w:rPr>
          <w:rFonts w:ascii="Times New Roman" w:eastAsia="Times New Roman" w:hAnsi="Times New Roman"/>
          <w:color w:val="000000" w:themeColor="text1"/>
          <w:sz w:val="28"/>
          <w:szCs w:val="28"/>
          <w:lang w:val="tr-TR" w:eastAsia="ru-RU"/>
        </w:rPr>
        <w:t xml:space="preserve"> </w:t>
      </w:r>
      <w:r w:rsidR="0096668E" w:rsidRPr="00C04AE6">
        <w:rPr>
          <w:rFonts w:ascii="Times New Roman" w:eastAsia="Times New Roman" w:hAnsi="Times New Roman"/>
          <w:color w:val="000000" w:themeColor="text1"/>
          <w:sz w:val="28"/>
          <w:szCs w:val="28"/>
          <w:lang w:val="kk-KZ" w:eastAsia="ru-RU"/>
        </w:rPr>
        <w:t>[</w:t>
      </w:r>
      <w:r w:rsidR="006B4B98" w:rsidRPr="00C04AE6">
        <w:rPr>
          <w:rFonts w:ascii="Times New Roman" w:eastAsia="Times New Roman" w:hAnsi="Times New Roman"/>
          <w:color w:val="000000" w:themeColor="text1"/>
          <w:sz w:val="28"/>
          <w:szCs w:val="28"/>
          <w:lang w:val="tr-TR" w:eastAsia="ru-RU"/>
        </w:rPr>
        <w:t>120</w:t>
      </w:r>
      <w:r w:rsidR="00AD7DD1" w:rsidRPr="00C04AE6">
        <w:rPr>
          <w:rFonts w:ascii="Times New Roman" w:eastAsia="Times New Roman" w:hAnsi="Times New Roman"/>
          <w:color w:val="000000" w:themeColor="text1"/>
          <w:sz w:val="28"/>
          <w:szCs w:val="28"/>
          <w:lang w:val="kk-KZ" w:eastAsia="ru-RU"/>
        </w:rPr>
        <w:t xml:space="preserve"> </w:t>
      </w:r>
      <w:r w:rsidR="0096668E" w:rsidRPr="00C04AE6">
        <w:rPr>
          <w:rFonts w:ascii="Times New Roman" w:eastAsia="Times New Roman" w:hAnsi="Times New Roman"/>
          <w:color w:val="000000" w:themeColor="text1"/>
          <w:sz w:val="28"/>
          <w:szCs w:val="28"/>
          <w:lang w:val="kk-KZ" w:eastAsia="ru-RU"/>
        </w:rPr>
        <w:t>б.</w:t>
      </w:r>
      <w:r w:rsidR="000F37DE" w:rsidRPr="000F37DE">
        <w:rPr>
          <w:rFonts w:ascii="Times New Roman" w:eastAsia="Times New Roman" w:hAnsi="Times New Roman"/>
          <w:color w:val="000000" w:themeColor="text1"/>
          <w:sz w:val="28"/>
          <w:szCs w:val="28"/>
          <w:lang w:val="kk-KZ" w:eastAsia="ru-RU"/>
        </w:rPr>
        <w:t xml:space="preserve"> 238</w:t>
      </w:r>
      <w:r w:rsidR="0096668E"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w:t>
      </w:r>
    </w:p>
    <w:p w14:paraId="6C55F2C9" w14:textId="51DF9A74"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Бұ</w:t>
      </w:r>
      <w:r w:rsidR="00D577D1">
        <w:rPr>
          <w:rFonts w:ascii="Times New Roman" w:eastAsia="Times New Roman" w:hAnsi="Times New Roman"/>
          <w:color w:val="000000" w:themeColor="text1"/>
          <w:sz w:val="28"/>
          <w:szCs w:val="28"/>
          <w:lang w:val="kk-KZ" w:eastAsia="ru-RU"/>
        </w:rPr>
        <w:t>л білім беру процесі филолог-білімгерлердің</w:t>
      </w:r>
      <w:r w:rsidRPr="00C04AE6">
        <w:rPr>
          <w:rFonts w:ascii="Times New Roman" w:eastAsia="Times New Roman" w:hAnsi="Times New Roman"/>
          <w:color w:val="000000" w:themeColor="text1"/>
          <w:sz w:val="28"/>
          <w:szCs w:val="28"/>
          <w:lang w:val="kk-KZ" w:eastAsia="ru-RU"/>
        </w:rPr>
        <w:t xml:space="preserve"> түсінігін арттыруға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әрекеттік белсенділігін күшейтуге және өзін-өзі жетілдіруге бағытталған. Қазақ тілі орф</w:t>
      </w:r>
      <w:r w:rsidR="003A1ED9">
        <w:rPr>
          <w:rFonts w:ascii="Times New Roman" w:eastAsia="Times New Roman" w:hAnsi="Times New Roman"/>
          <w:color w:val="000000" w:themeColor="text1"/>
          <w:sz w:val="28"/>
          <w:szCs w:val="28"/>
          <w:lang w:val="kk-KZ" w:eastAsia="ru-RU"/>
        </w:rPr>
        <w:t>ографиясын оқытуда білімгерлердің</w:t>
      </w:r>
      <w:r w:rsidRPr="00C04AE6">
        <w:rPr>
          <w:rFonts w:ascii="Times New Roman" w:eastAsia="Times New Roman" w:hAnsi="Times New Roman"/>
          <w:color w:val="000000" w:themeColor="text1"/>
          <w:sz w:val="28"/>
          <w:szCs w:val="28"/>
          <w:lang w:val="kk-KZ" w:eastAsia="ru-RU"/>
        </w:rPr>
        <w:t xml:space="preserve"> тұ</w:t>
      </w:r>
      <w:r w:rsidR="003A1ED9">
        <w:rPr>
          <w:rFonts w:ascii="Times New Roman" w:eastAsia="Times New Roman" w:hAnsi="Times New Roman"/>
          <w:color w:val="000000" w:themeColor="text1"/>
          <w:sz w:val="28"/>
          <w:szCs w:val="28"/>
          <w:lang w:val="kk-KZ" w:eastAsia="ru-RU"/>
        </w:rPr>
        <w:t>лғалық-психологиялық ерекшелік</w:t>
      </w:r>
      <w:r w:rsidRPr="00C04AE6">
        <w:rPr>
          <w:rFonts w:ascii="Times New Roman" w:eastAsia="Times New Roman" w:hAnsi="Times New Roman"/>
          <w:color w:val="000000" w:themeColor="text1"/>
          <w:sz w:val="28"/>
          <w:szCs w:val="28"/>
          <w:lang w:val="kk-KZ" w:eastAsia="ru-RU"/>
        </w:rPr>
        <w:t>терін ескере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пәнге қызығушылығын арттыруға ерекше мән бер</w:t>
      </w:r>
      <w:r w:rsidR="00490D83">
        <w:rPr>
          <w:rFonts w:ascii="Times New Roman" w:eastAsia="Times New Roman" w:hAnsi="Times New Roman"/>
          <w:color w:val="000000" w:themeColor="text1"/>
          <w:sz w:val="28"/>
          <w:szCs w:val="28"/>
          <w:lang w:val="kk-KZ" w:eastAsia="ru-RU"/>
        </w:rPr>
        <w:t>ілді. Білім алушылардың</w:t>
      </w:r>
      <w:r w:rsidRPr="00C04AE6">
        <w:rPr>
          <w:rFonts w:ascii="Times New Roman" w:eastAsia="Times New Roman" w:hAnsi="Times New Roman"/>
          <w:color w:val="000000" w:themeColor="text1"/>
          <w:sz w:val="28"/>
          <w:szCs w:val="28"/>
          <w:lang w:val="kk-KZ" w:eastAsia="ru-RU"/>
        </w:rPr>
        <w:t xml:space="preserve"> ұлттық құндылықтарға деген көзқарасын қалыптастыру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тілге деген табиғи талпынысты ынталандыру олардың шығармашылық қабілеттерін дамытты. Сонымен қатар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көркем әдебиетті мәнерлеп оқу арқылы орфографияның заңдылықтарын түсіну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 мәдениеті мен шешендік өнерге деген қызығушылықты арттыру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тұлғалық дамуына ықпал етті. Бұл үдеріс филолог мамандығын таңдаған студенттердің оқу сапасын және білімнің мәнділігін арттырды.</w:t>
      </w:r>
    </w:p>
    <w:p w14:paraId="3850040D" w14:textId="58F85354"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Бұл қасиеттер олардың тілдік білімді терең сезініп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тапсырмаларды креативті түрде орындауға деген ынтасын арттырады. Осылайша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бұл факторлар тілдік білімді игеру мен шығармашылыққа бағытталған тапсырмаларды орындауда маңызды шарт ретінде қарастырылды.</w:t>
      </w:r>
    </w:p>
    <w:p w14:paraId="70B84A73" w14:textId="55EE9DB5"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М.А.Холоднаяның пікірінше</w:t>
      </w:r>
      <w:r w:rsidR="003E2370" w:rsidRPr="00C04AE6">
        <w:rPr>
          <w:rFonts w:ascii="Times New Roman" w:eastAsia="Times New Roman" w:hAnsi="Times New Roman"/>
          <w:color w:val="000000" w:themeColor="text1"/>
          <w:sz w:val="28"/>
          <w:szCs w:val="28"/>
          <w:lang w:val="kk-KZ" w:eastAsia="ru-RU"/>
        </w:rPr>
        <w:t xml:space="preserve">, </w:t>
      </w:r>
      <w:r w:rsidR="0060557C">
        <w:rPr>
          <w:rFonts w:ascii="Times New Roman" w:eastAsia="Times New Roman" w:hAnsi="Times New Roman"/>
          <w:color w:val="000000" w:themeColor="text1"/>
          <w:sz w:val="28"/>
          <w:szCs w:val="28"/>
          <w:lang w:val="kk-KZ" w:eastAsia="ru-RU"/>
        </w:rPr>
        <w:t>«филолог-білімгерлердің</w:t>
      </w:r>
      <w:r w:rsidRPr="00C04AE6">
        <w:rPr>
          <w:rFonts w:ascii="Times New Roman" w:eastAsia="Times New Roman" w:hAnsi="Times New Roman"/>
          <w:color w:val="000000" w:themeColor="text1"/>
          <w:sz w:val="28"/>
          <w:szCs w:val="28"/>
          <w:lang w:val="kk-KZ" w:eastAsia="ru-RU"/>
        </w:rPr>
        <w:t xml:space="preserve"> қатысымдық-танымдық </w:t>
      </w:r>
      <w:r w:rsidR="0060557C">
        <w:rPr>
          <w:rFonts w:ascii="Times New Roman" w:eastAsia="Times New Roman" w:hAnsi="Times New Roman"/>
          <w:color w:val="000000" w:themeColor="text1"/>
          <w:sz w:val="28"/>
          <w:szCs w:val="28"/>
          <w:lang w:val="kk-KZ" w:eastAsia="ru-RU"/>
        </w:rPr>
        <w:t>құзы</w:t>
      </w:r>
      <w:r w:rsidRPr="00C04AE6">
        <w:rPr>
          <w:rFonts w:ascii="Times New Roman" w:eastAsia="Times New Roman" w:hAnsi="Times New Roman"/>
          <w:color w:val="000000" w:themeColor="text1"/>
          <w:sz w:val="28"/>
          <w:szCs w:val="28"/>
          <w:lang w:val="kk-KZ" w:eastAsia="ru-RU"/>
        </w:rPr>
        <w:t>реттіліктерін дамытуда олардың қиялының ұшқырлығы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тылсым күштердің барына сенімге бейім болуы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өзгенің образына «оңай ене алу» қабілеті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өзіне сырттай баға бере алуға икемділігі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бүтін мен бөлшектің өзара бірлігін жылдам түйсіне алуы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интуициясының жоғары болуы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кіммен де тіл табысуға мүдделілік танытуға бейімділігі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рухани құндылықтарды бағалауға қабілеттілігі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өзгелерге сенімі және т.б. психикалық қабілеттерге </w:t>
      </w:r>
      <w:r w:rsidRPr="00C04AE6">
        <w:rPr>
          <w:rFonts w:ascii="Times New Roman" w:eastAsia="Times New Roman" w:hAnsi="Times New Roman"/>
          <w:color w:val="000000" w:themeColor="text1"/>
          <w:sz w:val="28"/>
          <w:szCs w:val="28"/>
          <w:lang w:val="kk-KZ" w:eastAsia="ru-RU"/>
        </w:rPr>
        <w:lastRenderedPageBreak/>
        <w:t>бейім болуы көмекке келеді» [</w:t>
      </w:r>
      <w:r w:rsidR="006B4B98" w:rsidRPr="00C04AE6">
        <w:rPr>
          <w:rFonts w:ascii="Times New Roman" w:eastAsia="Times New Roman" w:hAnsi="Times New Roman"/>
          <w:color w:val="000000" w:themeColor="text1"/>
          <w:sz w:val="28"/>
          <w:szCs w:val="28"/>
          <w:lang w:val="tr-TR" w:eastAsia="ru-RU"/>
        </w:rPr>
        <w:t>106</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BC3954" w:rsidRPr="00715AB9">
        <w:rPr>
          <w:rFonts w:ascii="Times New Roman" w:eastAsia="Times New Roman" w:hAnsi="Times New Roman"/>
          <w:color w:val="000000" w:themeColor="text1"/>
          <w:sz w:val="28"/>
          <w:szCs w:val="28"/>
          <w:lang w:val="kk-KZ" w:eastAsia="ru-RU"/>
        </w:rPr>
        <w:t>34</w:t>
      </w:r>
      <w:r w:rsidR="00EC3C3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Сондықтан орфографияны оқыту үдерісінде кез келген тақырыпты меңгертуде шығармашылық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өзіндік ізденімдік жұмыстарды орындау қиындық туғызбады.</w:t>
      </w:r>
    </w:p>
    <w:p w14:paraId="690D14E9" w14:textId="5E2B1B0D"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Әрбір сөздің мәнін түсінуге деген қызығушылық та болашақ тілші ма</w:t>
      </w:r>
      <w:r w:rsidR="00715AB9">
        <w:rPr>
          <w:rFonts w:ascii="Times New Roman" w:eastAsia="Times New Roman" w:hAnsi="Times New Roman"/>
          <w:color w:val="000000" w:themeColor="text1"/>
          <w:sz w:val="28"/>
          <w:szCs w:val="28"/>
          <w:lang w:val="kk-KZ" w:eastAsia="ru-RU"/>
        </w:rPr>
        <w:t>мандардың орфографияны модельдік жүйе арқылы</w:t>
      </w:r>
      <w:r w:rsidRPr="00C04AE6">
        <w:rPr>
          <w:rFonts w:ascii="Times New Roman" w:eastAsia="Times New Roman" w:hAnsi="Times New Roman"/>
          <w:color w:val="000000" w:themeColor="text1"/>
          <w:sz w:val="28"/>
          <w:szCs w:val="28"/>
          <w:lang w:val="kk-KZ" w:eastAsia="ru-RU"/>
        </w:rPr>
        <w:t xml:space="preserve"> оқытуда қажетті термин сөздер мен ұғымдардың мағынасын оңай ажыратып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 саналы меңгеруіне оң ықпалын тигізіп отырды. Топтағы немесе қарсылас топтардағы студенттердің ой-пікірлерін жылдам ұғынып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оған құптау білдіруінде немесе қарсы уәждерін дәлелдеп айтуда бұл қабілеттер маңызды болды. Себебі «студенттің тілдік терминдер мен ұғымдарды жеңіл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саналы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динамикалық сипатта жүйелі және тұщына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жемісті меңгеруінде даралық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психологиялық-физиологиялық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адамгершілік-рухани қабілет-қарымы да үлкен рөл атқарады» [</w:t>
      </w:r>
      <w:r w:rsidR="006B4B98" w:rsidRPr="00C04AE6">
        <w:rPr>
          <w:rFonts w:ascii="Times New Roman" w:eastAsia="Times New Roman" w:hAnsi="Times New Roman"/>
          <w:color w:val="000000" w:themeColor="text1"/>
          <w:sz w:val="28"/>
          <w:szCs w:val="28"/>
          <w:lang w:val="tr-TR" w:eastAsia="ru-RU"/>
        </w:rPr>
        <w:t>121</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37</w:t>
      </w:r>
      <w:r w:rsidR="00EC3C38" w:rsidRPr="00C04AE6">
        <w:rPr>
          <w:rFonts w:ascii="Times New Roman" w:eastAsia="Times New Roman" w:hAnsi="Times New Roman"/>
          <w:color w:val="000000" w:themeColor="text1"/>
          <w:sz w:val="28"/>
          <w:szCs w:val="28"/>
          <w:lang w:val="kk-KZ" w:eastAsia="ru-RU"/>
        </w:rPr>
        <w:t>-б.]</w:t>
      </w:r>
      <w:r w:rsidRPr="00C04AE6">
        <w:rPr>
          <w:rFonts w:ascii="Times New Roman" w:eastAsia="Times New Roman" w:hAnsi="Times New Roman"/>
          <w:color w:val="000000" w:themeColor="text1"/>
          <w:sz w:val="28"/>
          <w:szCs w:val="28"/>
          <w:lang w:val="kk-KZ" w:eastAsia="ru-RU"/>
        </w:rPr>
        <w:t>. Сонымен қатар</w:t>
      </w:r>
      <w:r w:rsidR="003E2370" w:rsidRPr="00C04AE6">
        <w:rPr>
          <w:rFonts w:ascii="Times New Roman" w:eastAsia="Times New Roman" w:hAnsi="Times New Roman"/>
          <w:color w:val="000000" w:themeColor="text1"/>
          <w:sz w:val="28"/>
          <w:szCs w:val="28"/>
          <w:lang w:val="kk-KZ" w:eastAsia="ru-RU"/>
        </w:rPr>
        <w:t xml:space="preserve">, </w:t>
      </w:r>
      <w:r w:rsidR="00504A8C">
        <w:rPr>
          <w:rFonts w:ascii="Times New Roman" w:eastAsia="Times New Roman" w:hAnsi="Times New Roman"/>
          <w:color w:val="000000" w:themeColor="text1"/>
          <w:sz w:val="28"/>
          <w:szCs w:val="28"/>
          <w:lang w:val="kk-KZ" w:eastAsia="ru-RU"/>
        </w:rPr>
        <w:t>филолог-білімгерлердің</w:t>
      </w:r>
      <w:r w:rsidRPr="00C04AE6">
        <w:rPr>
          <w:rFonts w:ascii="Times New Roman" w:eastAsia="Times New Roman" w:hAnsi="Times New Roman"/>
          <w:color w:val="000000" w:themeColor="text1"/>
          <w:sz w:val="28"/>
          <w:szCs w:val="28"/>
          <w:lang w:val="kk-KZ" w:eastAsia="ru-RU"/>
        </w:rPr>
        <w:t xml:space="preserve"> мәтінді интерпретациялауға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түсінісу өнеріне қабілетті болуы мен көркем-әдеби мәтіндердің астарындағы мәнді ашуға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субъективті-феномонологиялық интерпретациялауға икемді болуы да білімді сапалы меңгертуде өзіндік мәнге ие. Өйткені мұндай қабілеттер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К.Розенбергтің пайымдауынша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«адамның мәселені немесе тілдік құбылысты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 мағынасын «айтқызбай ұғынуын» («понимание без понимания»</w:t>
      </w:r>
      <w:r w:rsidR="00AB45EB" w:rsidRPr="00C04AE6">
        <w:rPr>
          <w:rFonts w:ascii="Times New Roman" w:eastAsia="Times New Roman" w:hAnsi="Times New Roman"/>
          <w:color w:val="000000" w:themeColor="text1"/>
          <w:sz w:val="28"/>
          <w:szCs w:val="28"/>
          <w:lang w:val="kk-KZ" w:eastAsia="ru-RU"/>
        </w:rPr>
        <w:t xml:space="preserve">) </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ішкі түйсікпен сезінуін қамтамасыз етеді» [</w:t>
      </w:r>
      <w:r w:rsidR="006B4B98" w:rsidRPr="00C04AE6">
        <w:rPr>
          <w:rFonts w:ascii="Times New Roman" w:eastAsia="Times New Roman" w:hAnsi="Times New Roman"/>
          <w:color w:val="000000" w:themeColor="text1"/>
          <w:sz w:val="28"/>
          <w:szCs w:val="28"/>
          <w:lang w:val="tr-TR" w:eastAsia="ru-RU"/>
        </w:rPr>
        <w:t>122</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453</w:t>
      </w:r>
      <w:r w:rsidR="00EC3C38" w:rsidRPr="00C04AE6">
        <w:rPr>
          <w:rFonts w:ascii="Times New Roman" w:eastAsia="Times New Roman" w:hAnsi="Times New Roman"/>
          <w:color w:val="000000" w:themeColor="text1"/>
          <w:sz w:val="28"/>
          <w:szCs w:val="28"/>
          <w:lang w:val="kk-KZ" w:eastAsia="ru-RU"/>
        </w:rPr>
        <w:t>-б.]</w:t>
      </w:r>
      <w:r w:rsidRPr="00C04AE6">
        <w:rPr>
          <w:rFonts w:ascii="Times New Roman" w:eastAsia="Times New Roman" w:hAnsi="Times New Roman"/>
          <w:color w:val="000000" w:themeColor="text1"/>
          <w:sz w:val="28"/>
          <w:szCs w:val="28"/>
          <w:lang w:val="kk-KZ" w:eastAsia="ru-RU"/>
        </w:rPr>
        <w:t>.</w:t>
      </w:r>
    </w:p>
    <w:p w14:paraId="35E827A8" w14:textId="5EDEFC64"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З</w:t>
      </w:r>
      <w:r w:rsidR="00967811">
        <w:rPr>
          <w:rFonts w:ascii="Times New Roman" w:eastAsia="Times New Roman" w:hAnsi="Times New Roman"/>
          <w:color w:val="000000" w:themeColor="text1"/>
          <w:sz w:val="28"/>
          <w:szCs w:val="28"/>
          <w:lang w:val="kk-KZ" w:eastAsia="ru-RU"/>
        </w:rPr>
        <w:t>ерттеу жұмыстарында білім алушыларға</w:t>
      </w:r>
      <w:r w:rsidRPr="00C04AE6">
        <w:rPr>
          <w:rFonts w:ascii="Times New Roman" w:eastAsia="Times New Roman" w:hAnsi="Times New Roman"/>
          <w:color w:val="000000" w:themeColor="text1"/>
          <w:sz w:val="28"/>
          <w:szCs w:val="28"/>
          <w:lang w:val="kk-KZ" w:eastAsia="ru-RU"/>
        </w:rPr>
        <w:t xml:space="preserve"> ұсынылатын оқу тапсырмасы ретінде ғалымдардың пікірлерін талдату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бірнеше тұжырымнан ортақ қорытынды жаздыру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мәтін бойынша сызбалар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диаграммалар құрату жұмыстары жиі жүргізілді. Мысалы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 тапсырма « Қазақ орфографиясының басты принциптерін негіздеген ғалымдардың тұжырымын кластер түрінде рәсімдеңдер» деп берілді. Онда білім алушылар А.Байтұрсынұлының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Қ.Жұбановтың қазақ тілінің орфографиясына байланысты жазған ой-тұжырымдарына талдау жасады. Олардың еңбектері бойынша негізделген емле принциптерін дәлелдеп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дәйектеп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қазіргі орфографиялық ережелермен байланыстырып айту міндеттелді. Ал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«1940 жылы қазақ жазуы кирилнегізді графикаға көшірілуіне байланысты әліпби түзуге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емле ережесін әзірлеуге қатысты С.Аманжоловтың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М.Балақаевтың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І.Кеңесбаевтың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С.Жиенбаевтың еңбектеріндегі басты тұжырымдарды айқындайтын кесте түзіңдер. Кесте бойынша өз ой-қорытындыларыңды жазыңдар» деген тапсырманы да студенттер қызыға орындады. Бұл тапсырмалар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біздің зерттеу м</w:t>
      </w:r>
      <w:r w:rsidR="00967811">
        <w:rPr>
          <w:rFonts w:ascii="Times New Roman" w:eastAsia="Times New Roman" w:hAnsi="Times New Roman"/>
          <w:color w:val="000000" w:themeColor="text1"/>
          <w:sz w:val="28"/>
          <w:szCs w:val="28"/>
          <w:lang w:val="kk-KZ" w:eastAsia="ru-RU"/>
        </w:rPr>
        <w:t>ақсатымызға сәйкес білімгерлердің өз пікірлерін модельдеу</w:t>
      </w:r>
      <w:r w:rsidRPr="00C04AE6">
        <w:rPr>
          <w:rFonts w:ascii="Times New Roman" w:eastAsia="Times New Roman" w:hAnsi="Times New Roman"/>
          <w:color w:val="000000" w:themeColor="text1"/>
          <w:sz w:val="28"/>
          <w:szCs w:val="28"/>
          <w:lang w:val="kk-KZ" w:eastAsia="ru-RU"/>
        </w:rPr>
        <w:t xml:space="preserve"> технология</w:t>
      </w:r>
      <w:r w:rsidR="00967811">
        <w:rPr>
          <w:rFonts w:ascii="Times New Roman" w:eastAsia="Times New Roman" w:hAnsi="Times New Roman"/>
          <w:color w:val="000000" w:themeColor="text1"/>
          <w:sz w:val="28"/>
          <w:szCs w:val="28"/>
          <w:lang w:val="kk-KZ" w:eastAsia="ru-RU"/>
        </w:rPr>
        <w:t>сы</w:t>
      </w:r>
      <w:r w:rsidRPr="00C04AE6">
        <w:rPr>
          <w:rFonts w:ascii="Times New Roman" w:eastAsia="Times New Roman" w:hAnsi="Times New Roman"/>
          <w:color w:val="000000" w:themeColor="text1"/>
          <w:sz w:val="28"/>
          <w:szCs w:val="28"/>
          <w:lang w:val="kk-KZ" w:eastAsia="ru-RU"/>
        </w:rPr>
        <w:t xml:space="preserve"> бойынша игеруіне қажетті дағдыларды меңгеруіне мүмкіндік берсе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екінші жағынан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сөз мағынасын талдап түсіну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терминдердің жасалымдық жүйесін ұғыну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мәтіндегі негізгі және қосалқы мағлұматтарды ажырату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 сызба жасауда топтап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жіктеп көрсету секілді тапсырмаларды орындауын қамтамасыз етті. Осы арқылы оларды ой жинақтауға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сөздегі мағынаны таратып түсіндіруге баулу мақсат</w:t>
      </w:r>
      <w:r w:rsidR="00333CBF">
        <w:rPr>
          <w:rFonts w:ascii="Times New Roman" w:eastAsia="Times New Roman" w:hAnsi="Times New Roman"/>
          <w:color w:val="000000" w:themeColor="text1"/>
          <w:sz w:val="28"/>
          <w:szCs w:val="28"/>
          <w:lang w:val="kk-KZ" w:eastAsia="ru-RU"/>
        </w:rPr>
        <w:t>ы көзделді. Бұл да білімгерлердің</w:t>
      </w:r>
      <w:r w:rsidRPr="00C04AE6">
        <w:rPr>
          <w:rFonts w:ascii="Times New Roman" w:eastAsia="Times New Roman" w:hAnsi="Times New Roman"/>
          <w:color w:val="000000" w:themeColor="text1"/>
          <w:sz w:val="28"/>
          <w:szCs w:val="28"/>
          <w:lang w:val="kk-KZ" w:eastAsia="ru-RU"/>
        </w:rPr>
        <w:t xml:space="preserve"> сөзді тану білігін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дұрыс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орынды қолдану білігін дамытатынына көз жеткізілді.</w:t>
      </w:r>
    </w:p>
    <w:p w14:paraId="264618EC" w14:textId="74DD846C" w:rsidR="00EF17DA" w:rsidRPr="00C04AE6" w:rsidRDefault="009F49DE" w:rsidP="00EF17DA">
      <w:pPr>
        <w:spacing w:after="0" w:line="240" w:lineRule="auto"/>
        <w:ind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lastRenderedPageBreak/>
        <w:t>Білім алушылардың</w:t>
      </w:r>
      <w:r w:rsidR="00EF17DA" w:rsidRPr="00C04AE6">
        <w:rPr>
          <w:rFonts w:ascii="Times New Roman" w:eastAsia="Times New Roman" w:hAnsi="Times New Roman"/>
          <w:color w:val="000000" w:themeColor="text1"/>
          <w:sz w:val="28"/>
          <w:szCs w:val="28"/>
          <w:lang w:val="kk-KZ" w:eastAsia="ru-RU"/>
        </w:rPr>
        <w:t xml:space="preserve"> психологиялық ерекшеліктері мен қабілет-қарымдарының деңгейіне сай қазақ тілінің орфографиялық заңдылықтарын меңгертуде мәтіндермен жұмыс үздіксіз жүргізіліп отырды. JI.С.Выготский адамның өзгелердің жазған немесе айтқан пікірлерімен қатысымы жайлы маңызды тұжырымдар жасайды. Ғалым:«.. Ақылмен түсінуге негізделген бұл процесс сөздің мағынасын жалғастыра отырып</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үнемі жинақтау мен дамытуға ұмтылады. Психологиялық жинақтаудың жоғарғы формалары тек адам ойлау арқылы шындықты бейнелегенде ғана мүмкін болады. Жинақтау тек мағына болған жағдайда ғана жүзеге асады. Мағынаның дәл өзіндік бірлігі қоғамдастық пен жинақтаудың</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коммуникация мен когнитивті процестердің өзара байланысы мен үйлесімділігінде айқындалады. Мағына – сөздің семантикасының бір бөлігі. Қазіргі психологияда сөздің мағынасы қоғамдағы практикалық қызметте адамның заттық мазмұнын жалпылап және тұрақты түрде бейнелеуі ретінде қарастырылады. Сөзде потенциалды түрде көптеген мағыналар бар</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олар адам сөйлегенде нақты көрініс табады» [</w:t>
      </w:r>
      <w:r w:rsidR="006B4B98" w:rsidRPr="00C04AE6">
        <w:rPr>
          <w:rFonts w:ascii="Times New Roman" w:eastAsia="Times New Roman" w:hAnsi="Times New Roman"/>
          <w:color w:val="000000" w:themeColor="text1"/>
          <w:sz w:val="28"/>
          <w:szCs w:val="28"/>
          <w:lang w:val="tr-TR" w:eastAsia="ru-RU"/>
        </w:rPr>
        <w:t>123</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Pr="009F49DE">
        <w:rPr>
          <w:lang w:val="kk-KZ"/>
        </w:rPr>
        <w:t xml:space="preserve"> </w:t>
      </w:r>
      <w:r w:rsidRPr="009F49DE">
        <w:rPr>
          <w:rFonts w:ascii="Times New Roman" w:eastAsia="Times New Roman" w:hAnsi="Times New Roman"/>
          <w:color w:val="000000" w:themeColor="text1"/>
          <w:sz w:val="28"/>
          <w:szCs w:val="28"/>
          <w:lang w:val="kk-KZ" w:eastAsia="ru-RU"/>
        </w:rPr>
        <w:t>31-32</w:t>
      </w:r>
      <w:r w:rsidR="00EC3C38" w:rsidRPr="00C04AE6">
        <w:rPr>
          <w:rFonts w:ascii="Times New Roman" w:eastAsia="Times New Roman" w:hAnsi="Times New Roman"/>
          <w:color w:val="000000" w:themeColor="text1"/>
          <w:sz w:val="28"/>
          <w:szCs w:val="28"/>
          <w:lang w:val="kk-KZ" w:eastAsia="ru-RU"/>
        </w:rPr>
        <w:t>]</w:t>
      </w:r>
      <w:r w:rsidR="00EF17DA" w:rsidRPr="00C04AE6">
        <w:rPr>
          <w:rFonts w:ascii="Times New Roman" w:eastAsia="Times New Roman" w:hAnsi="Times New Roman"/>
          <w:color w:val="000000" w:themeColor="text1"/>
          <w:sz w:val="28"/>
          <w:szCs w:val="28"/>
          <w:lang w:val="kk-KZ" w:eastAsia="ru-RU"/>
        </w:rPr>
        <w:t xml:space="preserve"> дейді. Мәтінмен жұмыс н</w:t>
      </w:r>
      <w:r w:rsidR="00F837F0">
        <w:rPr>
          <w:rFonts w:ascii="Times New Roman" w:eastAsia="Times New Roman" w:hAnsi="Times New Roman"/>
          <w:color w:val="000000" w:themeColor="text1"/>
          <w:sz w:val="28"/>
          <w:szCs w:val="28"/>
          <w:lang w:val="kk-KZ" w:eastAsia="ru-RU"/>
        </w:rPr>
        <w:t>әтижелі болу үшін білімгердің</w:t>
      </w:r>
      <w:r w:rsidR="00EF17DA" w:rsidRPr="00C04AE6">
        <w:rPr>
          <w:rFonts w:ascii="Times New Roman" w:eastAsia="Times New Roman" w:hAnsi="Times New Roman"/>
          <w:color w:val="000000" w:themeColor="text1"/>
          <w:sz w:val="28"/>
          <w:szCs w:val="28"/>
          <w:lang w:val="kk-KZ" w:eastAsia="ru-RU"/>
        </w:rPr>
        <w:t xml:space="preserve"> әр сөздің</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терминнің мағынасын түсінуіне назар аударылды. Ол үшін мәтін бойынша тірек сөздерді анықтау</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глоссарий түзу жұмыстары жүргізілді. Мәтінде өзінің ой-пікірімен ой алмасуды қалайтын тұлғаның мотиві мен мақсаты сөз арқылы көрініс табады. Ал екінші бір адамның оны түсінуі өзі үшін осы ой-пікірдің білдіретін мәннің туу үдерісі мен нәтижесі болып саналады. Субъект үшін мән – қабылдаушы тұлғаның өзі түсінген нәрсеге эмоционалдық қатынасы. Түсінудің негізгі тетігі – нақты сұрақтардың тууы мен сол сұраққа берілетін жауаптың табылуы. «Субъектінің мәтінді түсінгенінің нәтижесі оның интеллектуалдық белсенділігінің деңгейімен өлшенеді және мақсаттылық</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бағдарлық-зерттеушілік</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орындаушылық</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бағалауыштық әрекеттер секілді интеллектуалдық актінің барлық кезеңдерінің бірдей қызмет етуіне байланысты болады» [</w:t>
      </w:r>
      <w:r w:rsidR="006B4B98" w:rsidRPr="00C04AE6">
        <w:rPr>
          <w:rFonts w:ascii="Times New Roman" w:eastAsia="Times New Roman" w:hAnsi="Times New Roman"/>
          <w:color w:val="000000" w:themeColor="text1"/>
          <w:sz w:val="28"/>
          <w:szCs w:val="28"/>
          <w:lang w:val="tr-TR" w:eastAsia="ru-RU"/>
        </w:rPr>
        <w:t>124</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F837F0" w:rsidRPr="00F837F0">
        <w:rPr>
          <w:lang w:val="kk-KZ"/>
        </w:rPr>
        <w:t xml:space="preserve"> </w:t>
      </w:r>
      <w:r w:rsidR="00F837F0" w:rsidRPr="00F837F0">
        <w:rPr>
          <w:rFonts w:ascii="Times New Roman" w:eastAsia="Times New Roman" w:hAnsi="Times New Roman"/>
          <w:color w:val="000000" w:themeColor="text1"/>
          <w:sz w:val="28"/>
          <w:szCs w:val="28"/>
          <w:lang w:val="kk-KZ" w:eastAsia="ru-RU"/>
        </w:rPr>
        <w:t>312</w:t>
      </w:r>
      <w:r w:rsidR="00EC3C38" w:rsidRPr="00C04AE6">
        <w:rPr>
          <w:rFonts w:ascii="Times New Roman" w:eastAsia="Times New Roman" w:hAnsi="Times New Roman"/>
          <w:color w:val="000000" w:themeColor="text1"/>
          <w:sz w:val="28"/>
          <w:szCs w:val="28"/>
          <w:lang w:val="kk-KZ" w:eastAsia="ru-RU"/>
        </w:rPr>
        <w:t>]</w:t>
      </w:r>
      <w:r w:rsidR="00EF17DA" w:rsidRPr="00C04AE6">
        <w:rPr>
          <w:rFonts w:ascii="Times New Roman" w:eastAsia="Times New Roman" w:hAnsi="Times New Roman"/>
          <w:color w:val="000000" w:themeColor="text1"/>
          <w:sz w:val="28"/>
          <w:szCs w:val="28"/>
          <w:lang w:val="kk-KZ" w:eastAsia="ru-RU"/>
        </w:rPr>
        <w:t>. Ал</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«мәтінді шығармашылықпен</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мәдени тұрғыдан түсіну – айтылған немесе жазылған нәрсені қабылдаумен ғана шектелмейді</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ол жаңа ойдың</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жаңа мәннің тууына әкелетін үдеріс болуымен маңызды» [</w:t>
      </w:r>
      <w:r w:rsidR="006B4B98" w:rsidRPr="00C04AE6">
        <w:rPr>
          <w:rFonts w:ascii="Times New Roman" w:eastAsia="Times New Roman" w:hAnsi="Times New Roman"/>
          <w:color w:val="000000" w:themeColor="text1"/>
          <w:sz w:val="28"/>
          <w:szCs w:val="28"/>
          <w:lang w:val="tr-TR" w:eastAsia="ru-RU"/>
        </w:rPr>
        <w:t>125</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8D2D65" w:rsidRPr="008D2D65">
        <w:rPr>
          <w:lang w:val="kk-KZ"/>
        </w:rPr>
        <w:t xml:space="preserve"> </w:t>
      </w:r>
      <w:r w:rsidR="008D2D65" w:rsidRPr="008D2D65">
        <w:rPr>
          <w:rFonts w:ascii="Times New Roman" w:eastAsia="Times New Roman" w:hAnsi="Times New Roman"/>
          <w:color w:val="000000" w:themeColor="text1"/>
          <w:sz w:val="28"/>
          <w:szCs w:val="28"/>
          <w:lang w:val="kk-KZ" w:eastAsia="ru-RU"/>
        </w:rPr>
        <w:t>46</w:t>
      </w:r>
      <w:r w:rsidR="00EC3C38" w:rsidRPr="00C04AE6">
        <w:rPr>
          <w:rFonts w:ascii="Times New Roman" w:eastAsia="Times New Roman" w:hAnsi="Times New Roman"/>
          <w:color w:val="000000" w:themeColor="text1"/>
          <w:sz w:val="28"/>
          <w:szCs w:val="28"/>
          <w:lang w:val="kk-KZ" w:eastAsia="ru-RU"/>
        </w:rPr>
        <w:t>]</w:t>
      </w:r>
      <w:r w:rsidR="00EF17DA" w:rsidRPr="00C04AE6">
        <w:rPr>
          <w:rFonts w:ascii="Times New Roman" w:eastAsia="Times New Roman" w:hAnsi="Times New Roman"/>
          <w:color w:val="000000" w:themeColor="text1"/>
          <w:sz w:val="28"/>
          <w:szCs w:val="28"/>
          <w:lang w:val="kk-KZ" w:eastAsia="ru-RU"/>
        </w:rPr>
        <w:t>. Олай болса</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орфографиялық ұғымдарды саналы м</w:t>
      </w:r>
      <w:r w:rsidR="002267C9">
        <w:rPr>
          <w:rFonts w:ascii="Times New Roman" w:eastAsia="Times New Roman" w:hAnsi="Times New Roman"/>
          <w:color w:val="000000" w:themeColor="text1"/>
          <w:sz w:val="28"/>
          <w:szCs w:val="28"/>
          <w:lang w:val="kk-KZ" w:eastAsia="ru-RU"/>
        </w:rPr>
        <w:t>еңгерту үдерісінде білім алушылардың</w:t>
      </w:r>
      <w:r w:rsidR="00EF17DA" w:rsidRPr="00C04AE6">
        <w:rPr>
          <w:rFonts w:ascii="Times New Roman" w:eastAsia="Times New Roman" w:hAnsi="Times New Roman"/>
          <w:color w:val="000000" w:themeColor="text1"/>
          <w:sz w:val="28"/>
          <w:szCs w:val="28"/>
          <w:lang w:val="kk-KZ" w:eastAsia="ru-RU"/>
        </w:rPr>
        <w:t xml:space="preserve"> болашақ тіл мұғалімі ретіндегі кәсіби біліктерінің қалыптасуын қамтамасыз етуде барлық психикалық үдерістер (танымдық та</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эмоционалдық та</w:t>
      </w:r>
      <w:r w:rsidR="00AB45EB"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өзара қарым-қатынас жасауына тірек болады. Қарым-қатынас пен жинақтаудың</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коммуникация мен танымның бірлігіне талдау жасай отырып</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болашақ филолог мамандардың бойындағы қатысымдық-танымдық қабілеттердің дамуының басты тетігі ретінде әлеуметтік</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психологиялық</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лингвистикалық қызметтердің тоғыстырылуын және олардың адамның сөйлесім әрекетінде бірдей жүзеге асырылуын айтуғ</w:t>
      </w:r>
      <w:r w:rsidR="00FF050B">
        <w:rPr>
          <w:rFonts w:ascii="Times New Roman" w:eastAsia="Times New Roman" w:hAnsi="Times New Roman"/>
          <w:color w:val="000000" w:themeColor="text1"/>
          <w:sz w:val="28"/>
          <w:szCs w:val="28"/>
          <w:lang w:val="kk-KZ" w:eastAsia="ru-RU"/>
        </w:rPr>
        <w:t>а болады. Сондықтан білім алушыларға</w:t>
      </w:r>
      <w:r w:rsidR="00EF17DA" w:rsidRPr="00C04AE6">
        <w:rPr>
          <w:rFonts w:ascii="Times New Roman" w:eastAsia="Times New Roman" w:hAnsi="Times New Roman"/>
          <w:color w:val="000000" w:themeColor="text1"/>
          <w:sz w:val="28"/>
          <w:szCs w:val="28"/>
          <w:lang w:val="kk-KZ" w:eastAsia="ru-RU"/>
        </w:rPr>
        <w:t xml:space="preserve"> әрбір үлкен тақырыптарды өткеннен кейін осы уақыт аралығында меңгерген қатысымдық қабілеттері мен іскерліктеріне талдау жасату рефлексиялық жолмен жүргізілуі жолға қойылды. Онда монологтік</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диалогтік</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полилогтік сөйлесім барысында нені үйренгені</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 xml:space="preserve">нені меңгергені туралы өзіне өзі есеп беруіне мүмкіндік берілді. Тек сөйлесім </w:t>
      </w:r>
      <w:r w:rsidR="00EF17DA" w:rsidRPr="00C04AE6">
        <w:rPr>
          <w:rFonts w:ascii="Times New Roman" w:eastAsia="Times New Roman" w:hAnsi="Times New Roman"/>
          <w:color w:val="000000" w:themeColor="text1"/>
          <w:sz w:val="28"/>
          <w:szCs w:val="28"/>
          <w:lang w:val="kk-KZ" w:eastAsia="ru-RU"/>
        </w:rPr>
        <w:lastRenderedPageBreak/>
        <w:t>дағдыларын меңгергені ғана емес</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өзінің ойын жеткізудің амал-тәсілдеріне</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сонымен бірге өзгелермен тіл табысу</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ортақ шешім жасау іскерліктерін қалыптастыруға да мә</w:t>
      </w:r>
      <w:r w:rsidR="007934B2">
        <w:rPr>
          <w:rFonts w:ascii="Times New Roman" w:eastAsia="Times New Roman" w:hAnsi="Times New Roman"/>
          <w:color w:val="000000" w:themeColor="text1"/>
          <w:sz w:val="28"/>
          <w:szCs w:val="28"/>
          <w:lang w:val="kk-KZ" w:eastAsia="ru-RU"/>
        </w:rPr>
        <w:t>н беріліп отырды. Бұл білім алушының өзінің қатысымдық құзы</w:t>
      </w:r>
      <w:r w:rsidR="00EF17DA" w:rsidRPr="00C04AE6">
        <w:rPr>
          <w:rFonts w:ascii="Times New Roman" w:eastAsia="Times New Roman" w:hAnsi="Times New Roman"/>
          <w:color w:val="000000" w:themeColor="text1"/>
          <w:sz w:val="28"/>
          <w:szCs w:val="28"/>
          <w:lang w:val="kk-KZ" w:eastAsia="ru-RU"/>
        </w:rPr>
        <w:t>реттіліктерін шыңдауға әрі танымдық белсенділігін арттыруға жақсы әсер ететіні ескерілді. Осы арқылы олар өздерінің болашақ мамандығының мәні мен жас ұрпақ қалыптастырудағы маңызын түсінуіне</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адами қарым-қатынастың рухани-адамгершілік нормаларын меңгеруіне</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өзгелерге құрметпен қарау</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олармен санасу</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болашақ шәкірттерінің еркіндігін бағалау</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олардың алдындағы өзінің жауапкершілігін сезіну секілді мәселелерді құндылықтық-мәнділік тұрғысынан т</w:t>
      </w:r>
      <w:r w:rsidR="007E2C39">
        <w:rPr>
          <w:rFonts w:ascii="Times New Roman" w:eastAsia="Times New Roman" w:hAnsi="Times New Roman"/>
          <w:color w:val="000000" w:themeColor="text1"/>
          <w:sz w:val="28"/>
          <w:szCs w:val="28"/>
          <w:lang w:val="kk-KZ" w:eastAsia="ru-RU"/>
        </w:rPr>
        <w:t>үсінуіне себеп болды. Білімгерлер</w:t>
      </w:r>
      <w:r w:rsidR="00EF17DA" w:rsidRPr="00C04AE6">
        <w:rPr>
          <w:rFonts w:ascii="Times New Roman" w:eastAsia="Times New Roman" w:hAnsi="Times New Roman"/>
          <w:color w:val="000000" w:themeColor="text1"/>
          <w:sz w:val="28"/>
          <w:szCs w:val="28"/>
          <w:lang w:val="kk-KZ" w:eastAsia="ru-RU"/>
        </w:rPr>
        <w:t xml:space="preserve"> практикалық тапсырмаларды орындау үдерісінде теориялық білімді терең меңгеру қажеттігімен қатар оны түсіндіру шеберліктерін үйренудің</w:t>
      </w:r>
      <w:r w:rsidR="003E2370" w:rsidRPr="00C04AE6">
        <w:rPr>
          <w:rFonts w:ascii="Times New Roman" w:eastAsia="Times New Roman" w:hAnsi="Times New Roman"/>
          <w:color w:val="000000" w:themeColor="text1"/>
          <w:sz w:val="28"/>
          <w:szCs w:val="28"/>
          <w:lang w:val="kk-KZ" w:eastAsia="ru-RU"/>
        </w:rPr>
        <w:t xml:space="preserve">, </w:t>
      </w:r>
      <w:r w:rsidR="00EF17DA" w:rsidRPr="00C04AE6">
        <w:rPr>
          <w:rFonts w:ascii="Times New Roman" w:eastAsia="Times New Roman" w:hAnsi="Times New Roman"/>
          <w:color w:val="000000" w:themeColor="text1"/>
          <w:sz w:val="28"/>
          <w:szCs w:val="28"/>
          <w:lang w:val="kk-KZ" w:eastAsia="ru-RU"/>
        </w:rPr>
        <w:t>үйретудің жолдарын да қатар игеріп отырды. Нәтиже</w:t>
      </w:r>
      <w:r w:rsidR="007E2C39">
        <w:rPr>
          <w:rFonts w:ascii="Times New Roman" w:eastAsia="Times New Roman" w:hAnsi="Times New Roman"/>
          <w:color w:val="000000" w:themeColor="text1"/>
          <w:sz w:val="28"/>
          <w:szCs w:val="28"/>
          <w:lang w:val="kk-KZ" w:eastAsia="ru-RU"/>
        </w:rPr>
        <w:t>сін</w:t>
      </w:r>
      <w:r w:rsidR="00EF17DA" w:rsidRPr="00C04AE6">
        <w:rPr>
          <w:rFonts w:ascii="Times New Roman" w:eastAsia="Times New Roman" w:hAnsi="Times New Roman"/>
          <w:color w:val="000000" w:themeColor="text1"/>
          <w:sz w:val="28"/>
          <w:szCs w:val="28"/>
          <w:lang w:val="kk-KZ" w:eastAsia="ru-RU"/>
        </w:rPr>
        <w:t>де т</w:t>
      </w:r>
      <w:r w:rsidR="007E2C39">
        <w:rPr>
          <w:rFonts w:ascii="Times New Roman" w:eastAsia="Times New Roman" w:hAnsi="Times New Roman"/>
          <w:color w:val="000000" w:themeColor="text1"/>
          <w:sz w:val="28"/>
          <w:szCs w:val="28"/>
          <w:lang w:val="kk-KZ" w:eastAsia="ru-RU"/>
        </w:rPr>
        <w:t>еориялық материалдарды модельдеу арқылы</w:t>
      </w:r>
      <w:r w:rsidR="00EF17DA" w:rsidRPr="00C04AE6">
        <w:rPr>
          <w:rFonts w:ascii="Times New Roman" w:eastAsia="Times New Roman" w:hAnsi="Times New Roman"/>
          <w:color w:val="000000" w:themeColor="text1"/>
          <w:sz w:val="28"/>
          <w:szCs w:val="28"/>
          <w:lang w:val="kk-KZ" w:eastAsia="ru-RU"/>
        </w:rPr>
        <w:t xml:space="preserve"> оқытудың мұндай артықшылықтары тек ойлау жүйесін дамытудың ғана емес</w:t>
      </w:r>
      <w:r w:rsidR="003E2370" w:rsidRPr="00C04AE6">
        <w:rPr>
          <w:rFonts w:ascii="Times New Roman" w:eastAsia="Times New Roman" w:hAnsi="Times New Roman"/>
          <w:color w:val="000000" w:themeColor="text1"/>
          <w:sz w:val="28"/>
          <w:szCs w:val="28"/>
          <w:lang w:val="kk-KZ" w:eastAsia="ru-RU"/>
        </w:rPr>
        <w:t xml:space="preserve">, </w:t>
      </w:r>
      <w:r w:rsidR="007E2C39">
        <w:rPr>
          <w:rFonts w:ascii="Times New Roman" w:eastAsia="Times New Roman" w:hAnsi="Times New Roman"/>
          <w:color w:val="000000" w:themeColor="text1"/>
          <w:sz w:val="28"/>
          <w:szCs w:val="28"/>
          <w:lang w:val="kk-KZ" w:eastAsia="ru-RU"/>
        </w:rPr>
        <w:t>білім алушылардың</w:t>
      </w:r>
      <w:r w:rsidR="00EF17DA" w:rsidRPr="00C04AE6">
        <w:rPr>
          <w:rFonts w:ascii="Times New Roman" w:eastAsia="Times New Roman" w:hAnsi="Times New Roman"/>
          <w:color w:val="000000" w:themeColor="text1"/>
          <w:sz w:val="28"/>
          <w:szCs w:val="28"/>
          <w:lang w:val="kk-KZ" w:eastAsia="ru-RU"/>
        </w:rPr>
        <w:t xml:space="preserve"> кісілік қасиеттері мен кәсіби біліктерін жетілдірудің механизміне айналды.</w:t>
      </w:r>
    </w:p>
    <w:p w14:paraId="6A36D4BF" w14:textId="3AF91CE9" w:rsidR="00EF17DA"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Жоғарыда аталған нәтижелерге қол жеткізу үшін даралық және топтық жұмыстарда қолданылған әдістер негі</w:t>
      </w:r>
      <w:r w:rsidR="006C5AA0">
        <w:rPr>
          <w:rFonts w:ascii="Times New Roman" w:eastAsia="Times New Roman" w:hAnsi="Times New Roman"/>
          <w:color w:val="000000" w:themeColor="text1"/>
          <w:sz w:val="28"/>
          <w:szCs w:val="28"/>
          <w:lang w:val="kk-KZ" w:eastAsia="ru-RU"/>
        </w:rPr>
        <w:t>згі құрал болды. Олар білімгердің</w:t>
      </w:r>
      <w:r w:rsidRPr="00C04AE6">
        <w:rPr>
          <w:rFonts w:ascii="Times New Roman" w:eastAsia="Times New Roman" w:hAnsi="Times New Roman"/>
          <w:color w:val="000000" w:themeColor="text1"/>
          <w:sz w:val="28"/>
          <w:szCs w:val="28"/>
          <w:lang w:val="kk-KZ" w:eastAsia="ru-RU"/>
        </w:rPr>
        <w:t xml:space="preserve"> рухани-адамгершілік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оқу-танымдық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құндылықтық-тұлғалық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кәсіби-интеллектуалдық әлеуеттерін ашуға мол мүмкіндік берді. Себебі осы уақытқа дейінгі жүргізілген зерттеулерге теориялық тұрғыдан жасаған талдаулар оқыту үдер</w:t>
      </w:r>
      <w:r w:rsidR="006C5AA0">
        <w:rPr>
          <w:rFonts w:ascii="Times New Roman" w:eastAsia="Times New Roman" w:hAnsi="Times New Roman"/>
          <w:color w:val="000000" w:themeColor="text1"/>
          <w:sz w:val="28"/>
          <w:szCs w:val="28"/>
          <w:lang w:val="kk-KZ" w:eastAsia="ru-RU"/>
        </w:rPr>
        <w:t>ісін ұйымдастыруда білім алушылардың</w:t>
      </w:r>
      <w:r w:rsidRPr="00C04AE6">
        <w:rPr>
          <w:rFonts w:ascii="Times New Roman" w:eastAsia="Times New Roman" w:hAnsi="Times New Roman"/>
          <w:color w:val="000000" w:themeColor="text1"/>
          <w:sz w:val="28"/>
          <w:szCs w:val="28"/>
          <w:lang w:val="kk-KZ" w:eastAsia="ru-RU"/>
        </w:rPr>
        <w:t xml:space="preserve"> не тек қатысымдық дағдыларын дамытуға немесе тек танымдық қабілеттерін дамытуға басымдылық беріп келген</w:t>
      </w:r>
      <w:r w:rsidR="00234698">
        <w:rPr>
          <w:rFonts w:ascii="Times New Roman" w:eastAsia="Times New Roman" w:hAnsi="Times New Roman"/>
          <w:color w:val="000000" w:themeColor="text1"/>
          <w:sz w:val="28"/>
          <w:szCs w:val="28"/>
          <w:lang w:val="kk-KZ" w:eastAsia="ru-RU"/>
        </w:rPr>
        <w:t>діг</w:t>
      </w:r>
      <w:r w:rsidRPr="00C04AE6">
        <w:rPr>
          <w:rFonts w:ascii="Times New Roman" w:eastAsia="Times New Roman" w:hAnsi="Times New Roman"/>
          <w:color w:val="000000" w:themeColor="text1"/>
          <w:sz w:val="28"/>
          <w:szCs w:val="28"/>
          <w:lang w:val="kk-KZ" w:eastAsia="ru-RU"/>
        </w:rPr>
        <w:t>ін көрсетті [</w:t>
      </w:r>
      <w:r w:rsidR="006B4B98" w:rsidRPr="00C04AE6">
        <w:rPr>
          <w:rFonts w:ascii="Times New Roman" w:eastAsia="Times New Roman" w:hAnsi="Times New Roman"/>
          <w:color w:val="000000" w:themeColor="text1"/>
          <w:sz w:val="28"/>
          <w:szCs w:val="28"/>
          <w:lang w:val="tr-TR" w:eastAsia="ru-RU"/>
        </w:rPr>
        <w:t>126</w:t>
      </w:r>
      <w:r w:rsidR="003E2370" w:rsidRPr="00C04AE6">
        <w:rPr>
          <w:rFonts w:ascii="Times New Roman" w:eastAsia="Times New Roman" w:hAnsi="Times New Roman"/>
          <w:color w:val="000000" w:themeColor="text1"/>
          <w:sz w:val="28"/>
          <w:szCs w:val="28"/>
          <w:lang w:val="kk-KZ" w:eastAsia="ru-RU"/>
        </w:rPr>
        <w:t xml:space="preserve">, </w:t>
      </w:r>
      <w:r w:rsidR="00EC3C38" w:rsidRPr="00C04AE6">
        <w:rPr>
          <w:rFonts w:ascii="Times New Roman" w:eastAsia="Times New Roman" w:hAnsi="Times New Roman"/>
          <w:color w:val="000000" w:themeColor="text1"/>
          <w:sz w:val="28"/>
          <w:szCs w:val="28"/>
          <w:lang w:val="kk-KZ" w:eastAsia="ru-RU"/>
        </w:rPr>
        <w:t>б.</w:t>
      </w:r>
      <w:r w:rsidR="00234698" w:rsidRPr="00234698">
        <w:rPr>
          <w:lang w:val="kk-KZ"/>
        </w:rPr>
        <w:t xml:space="preserve"> </w:t>
      </w:r>
      <w:r w:rsidR="00234698" w:rsidRPr="00234698">
        <w:rPr>
          <w:rFonts w:ascii="Times New Roman" w:eastAsia="Times New Roman" w:hAnsi="Times New Roman"/>
          <w:color w:val="000000" w:themeColor="text1"/>
          <w:sz w:val="28"/>
          <w:szCs w:val="28"/>
          <w:lang w:val="kk-KZ" w:eastAsia="ru-RU"/>
        </w:rPr>
        <w:t>220</w:t>
      </w:r>
      <w:r w:rsidR="00EC3C3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Бұл жерде зерттеу жұмысында осы екі бағытты қатар алып отыру көзделді. Өйткені білімді модельдеп оқыту осы бағыттарды бірге алып жүруге қолайлы болды.</w:t>
      </w:r>
    </w:p>
    <w:p w14:paraId="628590F7" w14:textId="063654EB" w:rsidR="00BB5865"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Қорыта келгенде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зерттеудің мақсаты мен міндеттерін айқындауда педагогикалық жоғары оқу орындарында оқыт</w:t>
      </w:r>
      <w:r w:rsidR="00532507">
        <w:rPr>
          <w:rFonts w:ascii="Times New Roman" w:eastAsia="Times New Roman" w:hAnsi="Times New Roman"/>
          <w:color w:val="000000" w:themeColor="text1"/>
          <w:sz w:val="28"/>
          <w:szCs w:val="28"/>
          <w:lang w:val="kk-KZ" w:eastAsia="ru-RU"/>
        </w:rPr>
        <w:t>ылатын тіл саласы тек білімгерлердің</w:t>
      </w:r>
      <w:r w:rsidRPr="00C04AE6">
        <w:rPr>
          <w:rFonts w:ascii="Times New Roman" w:eastAsia="Times New Roman" w:hAnsi="Times New Roman"/>
          <w:color w:val="000000" w:themeColor="text1"/>
          <w:sz w:val="28"/>
          <w:szCs w:val="28"/>
          <w:lang w:val="kk-KZ" w:eastAsia="ru-RU"/>
        </w:rPr>
        <w:t xml:space="preserve"> теориялық ойлау қабілетін дамытуға ғана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сондай-ақ болашақ мамандығына қажет практикалық дағдыларды меңгеруге де бағытталуы қажет екендігі атап өтілді. Өйткені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 мен сана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ойлау мен сөйлеу бір-бірімен тығыз байланысты құбылыстар. Мод</w:t>
      </w:r>
      <w:r w:rsidR="00532507">
        <w:rPr>
          <w:rFonts w:ascii="Times New Roman" w:eastAsia="Times New Roman" w:hAnsi="Times New Roman"/>
          <w:color w:val="000000" w:themeColor="text1"/>
          <w:sz w:val="28"/>
          <w:szCs w:val="28"/>
          <w:lang w:val="kk-KZ" w:eastAsia="ru-RU"/>
        </w:rPr>
        <w:t>ельдеп оқыту әдісінде білімгердің</w:t>
      </w:r>
      <w:r w:rsidRPr="00C04AE6">
        <w:rPr>
          <w:rFonts w:ascii="Times New Roman" w:eastAsia="Times New Roman" w:hAnsi="Times New Roman"/>
          <w:color w:val="000000" w:themeColor="text1"/>
          <w:sz w:val="28"/>
          <w:szCs w:val="28"/>
          <w:lang w:val="kk-KZ" w:eastAsia="ru-RU"/>
        </w:rPr>
        <w:t xml:space="preserve"> ойлау жүйесін дамыту маңызды рөл атқарады. Тезаурустық деңгейде</w:t>
      </w:r>
      <w:r w:rsidR="00532507">
        <w:rPr>
          <w:rFonts w:ascii="Times New Roman" w:eastAsia="Times New Roman" w:hAnsi="Times New Roman"/>
          <w:color w:val="000000" w:themeColor="text1"/>
          <w:sz w:val="28"/>
          <w:szCs w:val="28"/>
          <w:lang w:val="kk-KZ" w:eastAsia="ru-RU"/>
        </w:rPr>
        <w:t xml:space="preserve"> қалыптасатын ұғымдар білім алушының</w:t>
      </w:r>
      <w:r w:rsidRPr="00C04AE6">
        <w:rPr>
          <w:rFonts w:ascii="Times New Roman" w:eastAsia="Times New Roman" w:hAnsi="Times New Roman"/>
          <w:color w:val="000000" w:themeColor="text1"/>
          <w:sz w:val="28"/>
          <w:szCs w:val="28"/>
          <w:lang w:val="kk-KZ" w:eastAsia="ru-RU"/>
        </w:rPr>
        <w:t xml:space="preserve"> ойлау процесінде тереңдеп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қорын қалыптастырумен бірге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жаңа ойлары мен тұжырымдарының тууына себеп болады. Сонымен қатар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алынған білім мен дағдыларды болашақ ұрпаққа жеткізу қабілеті тұлғаның кәсіби және жеке дамуына ықпал етеді. Бұл өз кезегінде оның кәсіби салада сапалы өзгерістерге қол жеткізуіне мүмкіндік туғызады. Себебі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мектепке барған жас мамандардың оқушылармен тіл табысуда кездесетін қиындықтардың басты себебі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тек педагогтің қатысымдық дағдыларының жетіспеушілігінен ғана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сонымен қатар теориялық білім мен танымдық дағдыларды жеткізу қабілетінің төмен болуынан туындайт</w:t>
      </w:r>
      <w:r w:rsidR="00432CFC" w:rsidRPr="00C04AE6">
        <w:rPr>
          <w:rFonts w:ascii="Times New Roman" w:eastAsia="Times New Roman" w:hAnsi="Times New Roman"/>
          <w:color w:val="000000" w:themeColor="text1"/>
          <w:sz w:val="28"/>
          <w:szCs w:val="28"/>
          <w:lang w:val="kk-KZ" w:eastAsia="ru-RU"/>
        </w:rPr>
        <w:t>ыны тәжірибеде дәлелденіп отыр.</w:t>
      </w:r>
    </w:p>
    <w:p w14:paraId="39174912" w14:textId="6A7C92CB" w:rsidR="00DD20EF" w:rsidRPr="00C04AE6" w:rsidRDefault="00BB5865" w:rsidP="008C702D">
      <w:pPr>
        <w:pStyle w:val="1"/>
        <w:rPr>
          <w:color w:val="000000" w:themeColor="text1"/>
        </w:rPr>
      </w:pPr>
      <w:r w:rsidRPr="00C04AE6">
        <w:rPr>
          <w:color w:val="000000" w:themeColor="text1"/>
        </w:rPr>
        <w:br w:type="page"/>
      </w:r>
      <w:bookmarkStart w:id="16" w:name="_Toc184853409"/>
      <w:r w:rsidR="00DD20EF" w:rsidRPr="00C04AE6">
        <w:rPr>
          <w:color w:val="000000" w:themeColor="text1"/>
        </w:rPr>
        <w:lastRenderedPageBreak/>
        <w:t>3-ТАРАУ. ЖОҒАРЫ ОҚУ ОРНЫНДА ҚА</w:t>
      </w:r>
      <w:r w:rsidR="00950E90">
        <w:rPr>
          <w:color w:val="000000" w:themeColor="text1"/>
        </w:rPr>
        <w:t>ЗАҚ ТІЛІ ОРФОГРАФИЯСЫН МОДЕЛЬД</w:t>
      </w:r>
      <w:r w:rsidR="007901E8">
        <w:rPr>
          <w:color w:val="000000" w:themeColor="text1"/>
        </w:rPr>
        <w:t>ЕП</w:t>
      </w:r>
      <w:r w:rsidR="00DD20EF" w:rsidRPr="00C04AE6">
        <w:rPr>
          <w:color w:val="000000" w:themeColor="text1"/>
        </w:rPr>
        <w:t xml:space="preserve"> ОҚЫТУДЫҢ ӘДІСТЕМЕСІ</w:t>
      </w:r>
      <w:bookmarkEnd w:id="16"/>
    </w:p>
    <w:p w14:paraId="4D5AFC3F" w14:textId="5FAF36AC" w:rsidR="00637FEF" w:rsidRPr="00C04AE6" w:rsidRDefault="00DD20EF" w:rsidP="006B4401">
      <w:pPr>
        <w:pStyle w:val="1"/>
        <w:rPr>
          <w:rFonts w:eastAsia="Calibri"/>
          <w:color w:val="000000" w:themeColor="text1"/>
        </w:rPr>
      </w:pPr>
      <w:bookmarkStart w:id="17" w:name="_Toc184853410"/>
      <w:r w:rsidRPr="00C04AE6">
        <w:rPr>
          <w:rFonts w:eastAsia="Calibri"/>
          <w:color w:val="000000" w:themeColor="text1"/>
        </w:rPr>
        <w:t>3.1. Модельдік жүйе арқылы</w:t>
      </w:r>
      <w:r w:rsidR="00637FEF" w:rsidRPr="00C04AE6">
        <w:rPr>
          <w:rFonts w:eastAsia="Calibri"/>
          <w:color w:val="000000" w:themeColor="text1"/>
        </w:rPr>
        <w:t xml:space="preserve"> </w:t>
      </w:r>
      <w:r w:rsidRPr="00C04AE6">
        <w:rPr>
          <w:rFonts w:eastAsia="Calibri"/>
          <w:color w:val="000000" w:themeColor="text1"/>
        </w:rPr>
        <w:t>орфографияны оқытудың талаптары</w:t>
      </w:r>
      <w:r w:rsidR="00697452" w:rsidRPr="00C04AE6">
        <w:rPr>
          <w:rFonts w:eastAsia="Calibri"/>
          <w:color w:val="000000" w:themeColor="text1"/>
        </w:rPr>
        <w:t xml:space="preserve"> және білім алушының пәндік құзы</w:t>
      </w:r>
      <w:r w:rsidRPr="00C04AE6">
        <w:rPr>
          <w:rFonts w:eastAsia="Calibri"/>
          <w:color w:val="000000" w:themeColor="text1"/>
        </w:rPr>
        <w:t>реттіліктерін</w:t>
      </w:r>
      <w:r w:rsidR="00637FEF" w:rsidRPr="00C04AE6">
        <w:rPr>
          <w:rFonts w:eastAsia="Calibri"/>
          <w:color w:val="000000" w:themeColor="text1"/>
        </w:rPr>
        <w:t xml:space="preserve"> </w:t>
      </w:r>
      <w:r w:rsidRPr="00C04AE6">
        <w:rPr>
          <w:rFonts w:eastAsia="Calibri"/>
          <w:color w:val="000000" w:themeColor="text1"/>
        </w:rPr>
        <w:t>қалыптастырудың</w:t>
      </w:r>
      <w:r w:rsidR="00637FEF" w:rsidRPr="00C04AE6">
        <w:rPr>
          <w:rFonts w:eastAsia="Calibri"/>
          <w:color w:val="000000" w:themeColor="text1"/>
        </w:rPr>
        <w:t xml:space="preserve"> </w:t>
      </w:r>
      <w:r w:rsidRPr="00C04AE6">
        <w:rPr>
          <w:rFonts w:eastAsia="Calibri"/>
          <w:color w:val="000000" w:themeColor="text1"/>
        </w:rPr>
        <w:t>мүмкіндіктері</w:t>
      </w:r>
      <w:bookmarkEnd w:id="17"/>
    </w:p>
    <w:p w14:paraId="368BEC62" w14:textId="3FD69C6A"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Қазақ тіліндегі орфографиялық ұғымдарды</w:t>
      </w:r>
      <w:r w:rsidR="003E2370" w:rsidRPr="00C04AE6">
        <w:rPr>
          <w:rFonts w:ascii="Times New Roman" w:hAnsi="Times New Roman"/>
          <w:color w:val="000000" w:themeColor="text1"/>
          <w:sz w:val="28"/>
          <w:szCs w:val="28"/>
          <w:lang w:val="kk-KZ"/>
        </w:rPr>
        <w:t xml:space="preserve">, </w:t>
      </w:r>
      <w:r w:rsidR="00EE154B">
        <w:rPr>
          <w:rFonts w:ascii="Times New Roman" w:hAnsi="Times New Roman"/>
          <w:color w:val="000000" w:themeColor="text1"/>
          <w:sz w:val="28"/>
          <w:szCs w:val="28"/>
          <w:lang w:val="kk-KZ"/>
        </w:rPr>
        <w:t>бірліктерді модельдік жүйе арқылы</w:t>
      </w:r>
      <w:r w:rsidRPr="00C04AE6">
        <w:rPr>
          <w:rFonts w:ascii="Times New Roman" w:hAnsi="Times New Roman"/>
          <w:color w:val="000000" w:themeColor="text1"/>
          <w:sz w:val="28"/>
          <w:szCs w:val="28"/>
          <w:lang w:val="kk-KZ"/>
        </w:rPr>
        <w:t xml:space="preserve"> оқытуға үйретуде ескерілетін </w:t>
      </w:r>
      <w:r w:rsidRPr="00C04AE6">
        <w:rPr>
          <w:rFonts w:ascii="Times New Roman" w:hAnsi="Times New Roman"/>
          <w:bCs/>
          <w:iCs/>
          <w:color w:val="000000" w:themeColor="text1"/>
          <w:sz w:val="28"/>
          <w:szCs w:val="28"/>
          <w:lang w:val="kk-KZ"/>
        </w:rPr>
        <w:t>басты мәселе –</w:t>
      </w:r>
      <w:r w:rsidR="00E26826">
        <w:rPr>
          <w:rFonts w:ascii="Times New Roman" w:hAnsi="Times New Roman"/>
          <w:color w:val="000000" w:themeColor="text1"/>
          <w:sz w:val="28"/>
          <w:szCs w:val="28"/>
          <w:lang w:val="kk-KZ"/>
        </w:rPr>
        <w:t xml:space="preserve"> білім алушыларға</w:t>
      </w:r>
      <w:r w:rsidRPr="00C04AE6">
        <w:rPr>
          <w:rFonts w:ascii="Times New Roman" w:hAnsi="Times New Roman"/>
          <w:color w:val="000000" w:themeColor="text1"/>
          <w:sz w:val="28"/>
          <w:szCs w:val="28"/>
          <w:lang w:val="kk-KZ"/>
        </w:rPr>
        <w:t xml:space="preserve"> модель туралы білім беру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 деңгейлеп меңгерту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түрлері мен ішкі жіктелімі туралы ұғым қалыптастырып алу. Қалыптастырушы эксперимент барысында бұл мәселе толық ескерілді. Эксперименттің</w:t>
      </w:r>
      <w:r w:rsidR="00DC0543">
        <w:rPr>
          <w:rFonts w:ascii="Times New Roman" w:hAnsi="Times New Roman"/>
          <w:color w:val="000000" w:themeColor="text1"/>
          <w:sz w:val="28"/>
          <w:szCs w:val="28"/>
          <w:lang w:val="kk-KZ"/>
        </w:rPr>
        <w:t xml:space="preserve"> бастапқы кезеңінде </w:t>
      </w:r>
      <w:r w:rsidR="00DC0543" w:rsidRPr="00DC0543">
        <w:rPr>
          <w:rFonts w:ascii="Times New Roman" w:hAnsi="Times New Roman"/>
          <w:color w:val="000000" w:themeColor="text1"/>
          <w:sz w:val="28"/>
          <w:szCs w:val="28"/>
          <w:lang w:val="kk-KZ"/>
        </w:rPr>
        <w:t>білім алушыларға</w:t>
      </w:r>
      <w:r w:rsidRPr="00C04AE6">
        <w:rPr>
          <w:rFonts w:ascii="Times New Roman" w:hAnsi="Times New Roman"/>
          <w:color w:val="000000" w:themeColor="text1"/>
          <w:sz w:val="28"/>
          <w:szCs w:val="28"/>
          <w:lang w:val="kk-KZ"/>
        </w:rPr>
        <w:t xml:space="preserve"> модель жөніндегі теориялық материалдар алдын-ала таныстырылып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олардың білімін практикалық тұрғыдан меңгерту көзделді.</w:t>
      </w:r>
    </w:p>
    <w:p w14:paraId="30F829DE" w14:textId="228A165F" w:rsidR="00444C4F" w:rsidRPr="00C04AE6" w:rsidRDefault="00547AE6" w:rsidP="00DC08B3">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bCs/>
          <w:color w:val="000000" w:themeColor="text1"/>
          <w:sz w:val="28"/>
          <w:szCs w:val="28"/>
          <w:lang w:val="kk-KZ"/>
        </w:rPr>
        <w:t>Б</w:t>
      </w:r>
      <w:r w:rsidRPr="00547AE6">
        <w:rPr>
          <w:rFonts w:ascii="Times New Roman" w:hAnsi="Times New Roman"/>
          <w:bCs/>
          <w:color w:val="000000" w:themeColor="text1"/>
          <w:sz w:val="28"/>
          <w:szCs w:val="28"/>
          <w:lang w:val="kk-KZ"/>
        </w:rPr>
        <w:t xml:space="preserve">ілім алушыларға </w:t>
      </w:r>
      <w:r>
        <w:rPr>
          <w:rFonts w:ascii="Times New Roman" w:hAnsi="Times New Roman"/>
          <w:bCs/>
          <w:color w:val="000000" w:themeColor="text1"/>
          <w:sz w:val="28"/>
          <w:szCs w:val="28"/>
          <w:lang w:val="kk-KZ"/>
        </w:rPr>
        <w:t xml:space="preserve"> модельдік жүйе арқылы</w:t>
      </w:r>
      <w:r w:rsidR="00DD20EF" w:rsidRPr="00C04AE6">
        <w:rPr>
          <w:rFonts w:ascii="Times New Roman" w:hAnsi="Times New Roman"/>
          <w:bCs/>
          <w:color w:val="000000" w:themeColor="text1"/>
          <w:sz w:val="28"/>
          <w:szCs w:val="28"/>
          <w:lang w:val="kk-KZ"/>
        </w:rPr>
        <w:t xml:space="preserve"> оқытуды үйретуді нәтижелі жүргізу үшін</w:t>
      </w:r>
      <w:r w:rsidR="003E2370" w:rsidRPr="00C04AE6">
        <w:rPr>
          <w:rFonts w:ascii="Times New Roman" w:hAnsi="Times New Roman"/>
          <w:bCs/>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жоғарыда көрсетіліп кеткендей</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бірінші деңгейден екіншіге</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одан үшінші деңгейге ауысып</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кезең-кезең бойынша өріс алып отыру керектігі ескерілді.</w:t>
      </w:r>
      <w:r w:rsidR="00DD20EF" w:rsidRPr="00C04AE6">
        <w:rPr>
          <w:rFonts w:ascii="Times New Roman" w:hAnsi="Times New Roman"/>
          <w:b/>
          <w:color w:val="000000" w:themeColor="text1"/>
          <w:sz w:val="28"/>
          <w:szCs w:val="28"/>
          <w:lang w:val="kk-KZ"/>
        </w:rPr>
        <w:t xml:space="preserve"> Модельдеу</w:t>
      </w:r>
      <w:r w:rsidR="00A05EFA" w:rsidRPr="00C04AE6">
        <w:rPr>
          <w:rFonts w:ascii="Times New Roman" w:hAnsi="Times New Roman"/>
          <w:b/>
          <w:color w:val="000000" w:themeColor="text1"/>
          <w:sz w:val="28"/>
          <w:szCs w:val="28"/>
          <w:lang w:val="kk-KZ"/>
        </w:rPr>
        <w:t xml:space="preserve"> </w:t>
      </w:r>
      <w:r w:rsidR="00DD20EF" w:rsidRPr="00C04AE6">
        <w:rPr>
          <w:rFonts w:ascii="Times New Roman" w:hAnsi="Times New Roman"/>
          <w:color w:val="000000" w:themeColor="text1"/>
          <w:sz w:val="28"/>
          <w:szCs w:val="28"/>
          <w:lang w:val="kk-KZ"/>
        </w:rPr>
        <w:t>–</w:t>
      </w:r>
      <w:r w:rsidR="00637FEF"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бір-бірімен өзара жалғасып жатқан шоғырлы үдеріс</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онда</w:t>
      </w:r>
      <w:r w:rsidR="00637FEF"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зерттелетін кез келген нысан жан-жақты қарастырылып</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толық түрде танылуы басты шарт. Модельдеудің бірінші кезеңі</w:t>
      </w:r>
      <w:r w:rsidR="00A05EFA"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 модель құру үшін аса маңызды элемент. Сондықтан</w:t>
      </w:r>
      <w:r w:rsidR="00637FEF"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екінші</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үшінші циклге өтпес бұрын</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бірінші циклді</w:t>
      </w:r>
      <w:r w:rsidR="00637FEF"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мұқият зерттеу қажет екені қаперде болды.</w:t>
      </w:r>
    </w:p>
    <w:p w14:paraId="3B6B0151" w14:textId="4BA09EE2"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Нысанға алынатын кез келген құбылыс туралы модель жасау үшін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алдымен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сол адамның өзінде оған қатысты жеткілікті ақпарат болу керек. Бұл модельдеуді үйретудің </w:t>
      </w:r>
      <w:r w:rsidRPr="00C04AE6">
        <w:rPr>
          <w:rFonts w:ascii="Times New Roman" w:hAnsi="Times New Roman"/>
          <w:b/>
          <w:i/>
          <w:color w:val="000000" w:themeColor="text1"/>
          <w:sz w:val="28"/>
          <w:szCs w:val="28"/>
          <w:lang w:val="kk-KZ"/>
        </w:rPr>
        <w:t>бірінші кезеңі</w:t>
      </w:r>
      <w:r w:rsidRPr="00C04AE6">
        <w:rPr>
          <w:rFonts w:ascii="Times New Roman" w:hAnsi="Times New Roman"/>
          <w:color w:val="000000" w:themeColor="text1"/>
          <w:sz w:val="28"/>
          <w:szCs w:val="28"/>
          <w:lang w:val="kk-KZ"/>
        </w:rPr>
        <w:t xml:space="preserve"> болып саналады.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Өйткені модельде зерттеліп отырған объектінің өзіне тән ерекшеліктері сипатталып беріледі. Модельдеп оқыту мен зерттеуге алынған объектінің арасында толық сәйкестік болуы -</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негізгі талап. Модель мен объектінің арасында ұқсастық болған жағдайда ғана модельдеп оқыту үдерісінің негізгі қызметі жүзеге асырылады. Мұндағы қағида - зерттеліп отырған объект әр қырынан қарастырылып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жан-жақты модельдеу жүйесін жүзеге асыра оқыту. Эксперимент барысында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яғни бір ғана объектінің өзі толық зерттеу үшін оқыту үдерісінде оны бірнеше модель түрінде рәсімдеу қажет деп саналды. Бұл зерттелмек болған объектіні әр қырынан танып білуге де</w:t>
      </w:r>
      <w:r w:rsidR="003E2370" w:rsidRPr="00C04AE6">
        <w:rPr>
          <w:rFonts w:ascii="Times New Roman" w:hAnsi="Times New Roman"/>
          <w:color w:val="000000" w:themeColor="text1"/>
          <w:sz w:val="28"/>
          <w:szCs w:val="28"/>
          <w:lang w:val="kk-KZ"/>
        </w:rPr>
        <w:t xml:space="preserve">, </w:t>
      </w:r>
      <w:r w:rsidR="00A00932">
        <w:rPr>
          <w:rFonts w:ascii="Times New Roman" w:hAnsi="Times New Roman"/>
          <w:color w:val="000000" w:themeColor="text1"/>
          <w:sz w:val="28"/>
          <w:szCs w:val="28"/>
          <w:lang w:val="kk-KZ"/>
        </w:rPr>
        <w:t>білім алушының</w:t>
      </w:r>
      <w:r w:rsidRPr="00C04AE6">
        <w:rPr>
          <w:rFonts w:ascii="Times New Roman" w:hAnsi="Times New Roman"/>
          <w:color w:val="000000" w:themeColor="text1"/>
          <w:sz w:val="28"/>
          <w:szCs w:val="28"/>
          <w:lang w:val="kk-KZ"/>
        </w:rPr>
        <w:t xml:space="preserve"> ойды жинақтау мәтінін құрудың артықшылығын білуіне де мол мүмкіндік жасайды. Сол себепті жоғары оқу орны студентіне модельдеуді үйрету оның әрбір орфографиялық ұғым туралы жан-жақты түсінік алуына және соны жіліктеп түсіндіре алуына үйрететін әдіс екеніне назар аударылды. А.Байұрсынұлы айтқандай</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bCs/>
          <w:color w:val="000000" w:themeColor="text1"/>
          <w:sz w:val="28"/>
          <w:szCs w:val="28"/>
          <w:lang w:val="kk-KZ"/>
        </w:rPr>
        <w:t>«үйренуге үйрету»</w:t>
      </w:r>
      <w:r w:rsidRPr="00C04AE6">
        <w:rPr>
          <w:rFonts w:ascii="Times New Roman" w:hAnsi="Times New Roman"/>
          <w:color w:val="000000" w:themeColor="text1"/>
          <w:sz w:val="28"/>
          <w:szCs w:val="28"/>
          <w:lang w:val="kk-KZ"/>
        </w:rPr>
        <w:t xml:space="preserve"> міндетінің осы жерде айқын жүзеге асырылатыны айқын көрінді. Болашақ тіл мұғалімі модельдеудің жолдары мен тәсілдерін үйрене отырып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 басқаға</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өзінің болашақ оқушыларына</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үйретуге де әдістенетіні сөзсіз.</w:t>
      </w:r>
    </w:p>
    <w:p w14:paraId="131E47D6" w14:textId="6E7400C1"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xml:space="preserve">Модельдеудің </w:t>
      </w:r>
      <w:r w:rsidRPr="00C04AE6">
        <w:rPr>
          <w:rFonts w:ascii="Times New Roman" w:hAnsi="Times New Roman"/>
          <w:b/>
          <w:color w:val="000000" w:themeColor="text1"/>
          <w:sz w:val="28"/>
          <w:szCs w:val="28"/>
          <w:lang w:val="kk-KZ"/>
        </w:rPr>
        <w:t>екінші кезеңінде</w:t>
      </w:r>
      <w:r w:rsidRPr="00C04AE6">
        <w:rPr>
          <w:rFonts w:ascii="Times New Roman" w:hAnsi="Times New Roman"/>
          <w:color w:val="000000" w:themeColor="text1"/>
          <w:sz w:val="28"/>
          <w:szCs w:val="28"/>
          <w:lang w:val="kk-KZ"/>
        </w:rPr>
        <w:t xml:space="preserve"> модельдің өзі жеке зерттеу нысанына алынды. Бұл тұстағы</w:t>
      </w:r>
      <w:r w:rsidR="00FA6D6B">
        <w:rPr>
          <w:rFonts w:ascii="Times New Roman" w:hAnsi="Times New Roman"/>
          <w:color w:val="000000" w:themeColor="text1"/>
          <w:sz w:val="28"/>
          <w:szCs w:val="28"/>
          <w:lang w:val="kk-KZ"/>
        </w:rPr>
        <w:t xml:space="preserve"> басты талап – түрлі модельдік</w:t>
      </w:r>
      <w:r w:rsidRPr="00C04AE6">
        <w:rPr>
          <w:rFonts w:ascii="Times New Roman" w:hAnsi="Times New Roman"/>
          <w:color w:val="000000" w:themeColor="text1"/>
          <w:sz w:val="28"/>
          <w:szCs w:val="28"/>
          <w:lang w:val="kk-KZ"/>
        </w:rPr>
        <w:t xml:space="preserve"> тәжірибелерді қолдана отырып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құруға үйрету. Мұнда модельдің ішкі құрылымын әзірлеу үші</w:t>
      </w:r>
      <w:r w:rsidR="009B4876">
        <w:rPr>
          <w:rFonts w:ascii="Times New Roman" w:hAnsi="Times New Roman"/>
          <w:color w:val="000000" w:themeColor="text1"/>
          <w:sz w:val="28"/>
          <w:szCs w:val="28"/>
          <w:lang w:val="kk-KZ"/>
        </w:rPr>
        <w:t>н білім алушыға</w:t>
      </w:r>
      <w:r w:rsidRPr="00C04AE6">
        <w:rPr>
          <w:rFonts w:ascii="Times New Roman" w:hAnsi="Times New Roman"/>
          <w:color w:val="000000" w:themeColor="text1"/>
          <w:sz w:val="28"/>
          <w:szCs w:val="28"/>
          <w:lang w:val="kk-KZ"/>
        </w:rPr>
        <w:t xml:space="preserve"> модель түрлері жөнінде нақты түсінік беру көзделді. Эксперимент жұм</w:t>
      </w:r>
      <w:r w:rsidR="00CE1E76">
        <w:rPr>
          <w:rFonts w:ascii="Times New Roman" w:hAnsi="Times New Roman"/>
          <w:color w:val="000000" w:themeColor="text1"/>
          <w:sz w:val="28"/>
          <w:szCs w:val="28"/>
          <w:lang w:val="kk-KZ"/>
        </w:rPr>
        <w:t>ыстарының барысында білім алушыларға</w:t>
      </w:r>
      <w:r w:rsidRPr="00C04AE6">
        <w:rPr>
          <w:rFonts w:ascii="Times New Roman" w:hAnsi="Times New Roman"/>
          <w:color w:val="000000" w:themeColor="text1"/>
          <w:sz w:val="28"/>
          <w:szCs w:val="28"/>
          <w:lang w:val="kk-KZ"/>
        </w:rPr>
        <w:t xml:space="preserve"> алдымен дайын </w:t>
      </w:r>
      <w:r w:rsidRPr="00C04AE6">
        <w:rPr>
          <w:rFonts w:ascii="Times New Roman" w:hAnsi="Times New Roman"/>
          <w:color w:val="000000" w:themeColor="text1"/>
          <w:sz w:val="28"/>
          <w:szCs w:val="28"/>
          <w:lang w:val="kk-KZ"/>
        </w:rPr>
        <w:lastRenderedPageBreak/>
        <w:t>модельдер бойынша жұмыс жасатылды. Қағидасы - сол модельдер бойынша теориялық мәтіннің мазмұнын жинақтап жеткізуге баулу. Бұл орайда тапсырмалар кешенді түрде жасалды</w:t>
      </w:r>
      <w:r w:rsidR="00AD7DD1" w:rsidRPr="00C04AE6">
        <w:rPr>
          <w:rFonts w:ascii="Times New Roman" w:hAnsi="Times New Roman"/>
          <w:color w:val="000000" w:themeColor="text1"/>
          <w:sz w:val="28"/>
          <w:szCs w:val="28"/>
          <w:lang w:val="kk-KZ"/>
        </w:rPr>
        <w:t xml:space="preserve"> </w:t>
      </w:r>
      <w:r w:rsidR="00CF68DB" w:rsidRPr="00C04AE6">
        <w:rPr>
          <w:rFonts w:ascii="Times New Roman" w:hAnsi="Times New Roman"/>
          <w:color w:val="000000" w:themeColor="text1"/>
          <w:sz w:val="28"/>
          <w:szCs w:val="28"/>
          <w:lang w:val="kk-KZ"/>
        </w:rPr>
        <w:t>[</w:t>
      </w:r>
      <w:r w:rsidR="006B4B98" w:rsidRPr="00C04AE6">
        <w:rPr>
          <w:rFonts w:ascii="Times New Roman" w:hAnsi="Times New Roman"/>
          <w:color w:val="000000" w:themeColor="text1"/>
          <w:sz w:val="28"/>
          <w:szCs w:val="28"/>
          <w:lang w:val="tr-TR"/>
        </w:rPr>
        <w:t xml:space="preserve">127 </w:t>
      </w:r>
      <w:r w:rsidR="00CF68DB" w:rsidRPr="00C04AE6">
        <w:rPr>
          <w:rFonts w:ascii="Times New Roman" w:hAnsi="Times New Roman"/>
          <w:color w:val="000000" w:themeColor="text1"/>
          <w:sz w:val="28"/>
          <w:szCs w:val="28"/>
          <w:lang w:val="kk-KZ"/>
        </w:rPr>
        <w:t>б.</w:t>
      </w:r>
      <w:r w:rsidR="001A27E6" w:rsidRPr="00FA331E">
        <w:rPr>
          <w:lang w:val="kk-KZ"/>
        </w:rPr>
        <w:t xml:space="preserve"> </w:t>
      </w:r>
      <w:r w:rsidR="001A27E6" w:rsidRPr="001A27E6">
        <w:rPr>
          <w:rFonts w:ascii="Times New Roman" w:hAnsi="Times New Roman"/>
          <w:color w:val="000000" w:themeColor="text1"/>
          <w:sz w:val="28"/>
          <w:szCs w:val="28"/>
          <w:lang w:val="kk-KZ"/>
        </w:rPr>
        <w:t>252</w:t>
      </w:r>
      <w:r w:rsidR="00CF68DB"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w:t>
      </w:r>
    </w:p>
    <w:p w14:paraId="0BB69431" w14:textId="6AD05CB5" w:rsidR="00637F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color w:val="000000" w:themeColor="text1"/>
          <w:sz w:val="28"/>
          <w:szCs w:val="28"/>
          <w:lang w:val="kk-KZ"/>
        </w:rPr>
        <w:t xml:space="preserve">Үшінші кезеңде </w:t>
      </w:r>
      <w:r w:rsidRPr="00C04AE6">
        <w:rPr>
          <w:rFonts w:ascii="Times New Roman" w:hAnsi="Times New Roman"/>
          <w:color w:val="000000" w:themeColor="text1"/>
          <w:sz w:val="28"/>
          <w:szCs w:val="28"/>
          <w:lang w:val="kk-KZ"/>
        </w:rPr>
        <w:t>модель мен тұпнұсқа объектіні сәйкестендіру мақсатында студент модельдің әрбір компонентін өзі анықтап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оларды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дұрыс құрмаластырып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жүйелеп беруі қажет. Ол үшін пән бойынша меңгерген теориялық білімі мен өзі қалаған модель түрін таңдайды. Талап – модельдің ішкі</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мазмұндық</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және сыртқы</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құрылымдық</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жүйесін алдын-ала ойша құра алуы. Ұсталатын қағида – жүйенің үйлесімді әрі логикалық тұрғыдан дұрыс құр</w:t>
      </w:r>
      <w:r w:rsidR="00CD0B3D">
        <w:rPr>
          <w:rFonts w:ascii="Times New Roman" w:hAnsi="Times New Roman"/>
          <w:color w:val="000000" w:themeColor="text1"/>
          <w:sz w:val="28"/>
          <w:szCs w:val="28"/>
          <w:lang w:val="kk-KZ"/>
        </w:rPr>
        <w:t>ылымдануы. Бұл орайда білім алушылар</w:t>
      </w:r>
      <w:r w:rsidRPr="00C04AE6">
        <w:rPr>
          <w:rFonts w:ascii="Times New Roman" w:hAnsi="Times New Roman"/>
          <w:color w:val="000000" w:themeColor="text1"/>
          <w:sz w:val="28"/>
          <w:szCs w:val="28"/>
          <w:lang w:val="kk-KZ"/>
        </w:rPr>
        <w:t xml:space="preserve"> теориялық қағидаларды ретімен талдап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жүйелеп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қарапайым сызбаға белгілеуге дағдылдандыратын жұмыстар кешені орындатылды.</w:t>
      </w:r>
    </w:p>
    <w:p w14:paraId="765FDF29" w14:textId="49FB650A"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Cs/>
          <w:color w:val="000000" w:themeColor="text1"/>
          <w:sz w:val="28"/>
          <w:szCs w:val="28"/>
          <w:lang w:val="kk-KZ"/>
        </w:rPr>
        <w:t>Төртінші кезеңдегі басты мақсат</w:t>
      </w:r>
      <w:r w:rsidRPr="00C04AE6">
        <w:rPr>
          <w:rFonts w:ascii="Times New Roman" w:hAnsi="Times New Roman"/>
          <w:b/>
          <w:color w:val="000000" w:themeColor="text1"/>
          <w:sz w:val="28"/>
          <w:szCs w:val="28"/>
          <w:lang w:val="kk-KZ"/>
        </w:rPr>
        <w:t xml:space="preserve"> </w:t>
      </w:r>
      <w:r w:rsidRPr="00C04AE6">
        <w:rPr>
          <w:rFonts w:ascii="Times New Roman" w:hAnsi="Times New Roman"/>
          <w:color w:val="000000" w:themeColor="text1"/>
          <w:sz w:val="28"/>
          <w:szCs w:val="28"/>
          <w:lang w:val="kk-KZ"/>
        </w:rPr>
        <w:t>модельдеумен байланысты теориялық білімдерді практикада</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қолдануға баулу болып белгіленді. Мұндағы негізгі </w:t>
      </w:r>
      <w:r w:rsidR="007D057D">
        <w:rPr>
          <w:rFonts w:ascii="Times New Roman" w:hAnsi="Times New Roman"/>
          <w:color w:val="000000" w:themeColor="text1"/>
          <w:sz w:val="28"/>
          <w:szCs w:val="28"/>
          <w:lang w:val="kk-KZ"/>
        </w:rPr>
        <w:t>талап – білім алушының</w:t>
      </w:r>
      <w:r w:rsidRPr="00C04AE6">
        <w:rPr>
          <w:rFonts w:ascii="Times New Roman" w:hAnsi="Times New Roman"/>
          <w:color w:val="000000" w:themeColor="text1"/>
          <w:sz w:val="28"/>
          <w:szCs w:val="28"/>
          <w:lang w:val="kk-KZ"/>
        </w:rPr>
        <w:t xml:space="preserve"> өзі жасаған модельдері туралы толық ақпарат бере алуы. Осы нәтижеге жету үшін студент осыған дейінгі аралықта өзі меңгерген білімді қолдана отырып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 түсінікті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жүйелі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дәлелді етіп жеткізуге дайын бол</w:t>
      </w:r>
      <w:r w:rsidR="006C523A">
        <w:rPr>
          <w:rFonts w:ascii="Times New Roman" w:hAnsi="Times New Roman"/>
          <w:color w:val="000000" w:themeColor="text1"/>
          <w:sz w:val="28"/>
          <w:szCs w:val="28"/>
          <w:lang w:val="kk-KZ"/>
        </w:rPr>
        <w:t>уы. Ұстанған қағида – білім алушының</w:t>
      </w:r>
      <w:r w:rsidRPr="00C04AE6">
        <w:rPr>
          <w:rFonts w:ascii="Times New Roman" w:hAnsi="Times New Roman"/>
          <w:color w:val="000000" w:themeColor="text1"/>
          <w:sz w:val="28"/>
          <w:szCs w:val="28"/>
          <w:lang w:val="kk-KZ"/>
        </w:rPr>
        <w:t xml:space="preserve"> функционалдық сауаттылығын дамыту. Сондықтан бұл соңғы кезең болғандықтан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тақырып бойынша игерген іскерлік-дағдыларын нақты жағдаяттарда қолданып көрсетуі түпкі нәтиже деп саналды.</w:t>
      </w:r>
    </w:p>
    <w:p w14:paraId="57010D0C" w14:textId="6F980454"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Осы мінде</w:t>
      </w:r>
      <w:r w:rsidR="00CF7A72">
        <w:rPr>
          <w:rFonts w:ascii="Times New Roman" w:hAnsi="Times New Roman"/>
          <w:color w:val="000000" w:themeColor="text1"/>
          <w:sz w:val="28"/>
          <w:szCs w:val="28"/>
          <w:lang w:val="kk-KZ"/>
        </w:rPr>
        <w:t>ттің орындалуы үшін білім алушыларға</w:t>
      </w:r>
      <w:r w:rsidRPr="00C04AE6">
        <w:rPr>
          <w:rFonts w:ascii="Times New Roman" w:hAnsi="Times New Roman"/>
          <w:color w:val="000000" w:themeColor="text1"/>
          <w:sz w:val="28"/>
          <w:szCs w:val="28"/>
          <w:lang w:val="kk-KZ"/>
        </w:rPr>
        <w:t xml:space="preserve"> модельдеудің деңгейлері туралы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әр деңгейге қойылатын талаптар мен ұстанатын қағидалар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әр деңгей соңында қол жеткізілуі тиіс нәтижелер туралы нақты ақпараттар берілді</w:t>
      </w:r>
      <w:r w:rsidR="006B074A" w:rsidRPr="00C04AE6">
        <w:rPr>
          <w:rFonts w:ascii="Times New Roman" w:hAnsi="Times New Roman"/>
          <w:color w:val="000000" w:themeColor="text1"/>
          <w:sz w:val="28"/>
          <w:szCs w:val="28"/>
          <w:lang w:val="kk-KZ"/>
        </w:rPr>
        <w:t xml:space="preserve"> (</w:t>
      </w:r>
      <w:r w:rsidR="009111ED" w:rsidRPr="00C04AE6">
        <w:rPr>
          <w:rFonts w:ascii="Times New Roman" w:hAnsi="Times New Roman"/>
          <w:color w:val="000000" w:themeColor="text1"/>
          <w:kern w:val="0"/>
          <w:sz w:val="28"/>
          <w:szCs w:val="28"/>
          <w:lang w:val="kk-KZ"/>
        </w:rPr>
        <w:t>Кесте 3</w:t>
      </w:r>
      <w:r w:rsidR="00AB45EB" w:rsidRPr="00C04AE6">
        <w:rPr>
          <w:rFonts w:ascii="Times New Roman" w:hAnsi="Times New Roman"/>
          <w:color w:val="000000" w:themeColor="text1"/>
          <w:sz w:val="28"/>
          <w:szCs w:val="28"/>
          <w:lang w:val="kk-KZ"/>
        </w:rPr>
        <w:t xml:space="preserve">) </w:t>
      </w:r>
      <w:r w:rsidR="00A91CC1">
        <w:rPr>
          <w:rFonts w:ascii="Times New Roman" w:hAnsi="Times New Roman"/>
          <w:color w:val="000000" w:themeColor="text1"/>
          <w:sz w:val="28"/>
          <w:szCs w:val="28"/>
          <w:lang w:val="kk-KZ"/>
        </w:rPr>
        <w:t xml:space="preserve">. Бұл өз кезегінде </w:t>
      </w:r>
      <w:r w:rsidRPr="00C04AE6">
        <w:rPr>
          <w:rFonts w:ascii="Times New Roman" w:hAnsi="Times New Roman"/>
          <w:color w:val="000000" w:themeColor="text1"/>
          <w:sz w:val="28"/>
          <w:szCs w:val="28"/>
          <w:lang w:val="kk-KZ"/>
        </w:rPr>
        <w:t xml:space="preserve"> </w:t>
      </w:r>
      <w:r w:rsidR="00A91CC1" w:rsidRPr="00A91CC1">
        <w:rPr>
          <w:rFonts w:ascii="Times New Roman" w:hAnsi="Times New Roman"/>
          <w:color w:val="000000" w:themeColor="text1"/>
          <w:sz w:val="28"/>
          <w:szCs w:val="28"/>
          <w:lang w:val="kk-KZ"/>
        </w:rPr>
        <w:t>білім алушы</w:t>
      </w:r>
      <w:r w:rsidR="00A91CC1">
        <w:rPr>
          <w:rFonts w:ascii="Times New Roman" w:hAnsi="Times New Roman"/>
          <w:color w:val="000000" w:themeColor="text1"/>
          <w:sz w:val="28"/>
          <w:szCs w:val="28"/>
          <w:lang w:val="kk-KZ"/>
        </w:rPr>
        <w:t>ларды</w:t>
      </w:r>
      <w:r w:rsidR="00A91CC1" w:rsidRPr="00A91CC1">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ақпаратты жинақтау туралы көзқарастарын қалыптастыруға ықпал етіп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білімнің саналы және сапалы меңгертілуіне алғышарт қалыптастырды.</w:t>
      </w:r>
    </w:p>
    <w:p w14:paraId="0CACD4E2" w14:textId="77777777" w:rsidR="009111ED" w:rsidRPr="00C04AE6" w:rsidRDefault="009111ED" w:rsidP="00DC08B3">
      <w:pPr>
        <w:spacing w:after="0" w:line="240" w:lineRule="auto"/>
        <w:ind w:firstLine="567"/>
        <w:jc w:val="both"/>
        <w:rPr>
          <w:rFonts w:ascii="Times New Roman" w:hAnsi="Times New Roman"/>
          <w:color w:val="000000" w:themeColor="text1"/>
          <w:sz w:val="28"/>
          <w:szCs w:val="28"/>
          <w:lang w:val="kk-KZ"/>
        </w:rPr>
      </w:pPr>
    </w:p>
    <w:p w14:paraId="66B8EAB6" w14:textId="20BCCF90" w:rsidR="00DD20EF" w:rsidRPr="00C04AE6" w:rsidRDefault="008D55CC" w:rsidP="009111ED">
      <w:pPr>
        <w:spacing w:after="0" w:line="240" w:lineRule="auto"/>
        <w:ind w:firstLine="567"/>
        <w:jc w:val="both"/>
        <w:rPr>
          <w:rFonts w:ascii="Times New Roman" w:hAnsi="Times New Roman"/>
          <w:bCs/>
          <w:color w:val="000000" w:themeColor="text1"/>
          <w:sz w:val="28"/>
          <w:szCs w:val="28"/>
          <w:lang w:val="kk-KZ"/>
        </w:rPr>
      </w:pPr>
      <w:r w:rsidRPr="00C04AE6">
        <w:rPr>
          <w:rFonts w:ascii="Times New Roman" w:hAnsi="Times New Roman"/>
          <w:color w:val="000000" w:themeColor="text1"/>
          <w:kern w:val="0"/>
          <w:sz w:val="28"/>
          <w:szCs w:val="28"/>
          <w:lang w:val="kk-KZ"/>
        </w:rPr>
        <w:t xml:space="preserve">Кесте </w:t>
      </w:r>
      <w:r w:rsidR="00A961A1" w:rsidRPr="00C04AE6">
        <w:rPr>
          <w:rFonts w:ascii="Times New Roman" w:hAnsi="Times New Roman"/>
          <w:color w:val="000000" w:themeColor="text1"/>
          <w:kern w:val="0"/>
          <w:sz w:val="28"/>
          <w:szCs w:val="28"/>
          <w:lang w:val="kk-KZ"/>
        </w:rPr>
        <w:t>3</w:t>
      </w:r>
      <w:r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sz w:val="28"/>
          <w:szCs w:val="28"/>
          <w:shd w:val="clear" w:color="auto" w:fill="FFFFFF"/>
          <w:lang w:val="kk-KZ"/>
        </w:rPr>
        <w:t xml:space="preserve">– </w:t>
      </w:r>
      <w:r w:rsidR="00DD20EF" w:rsidRPr="00C04AE6">
        <w:rPr>
          <w:rFonts w:ascii="Times New Roman" w:hAnsi="Times New Roman"/>
          <w:bCs/>
          <w:color w:val="000000" w:themeColor="text1"/>
          <w:sz w:val="28"/>
          <w:szCs w:val="28"/>
          <w:lang w:val="kk-KZ"/>
        </w:rPr>
        <w:t>Модельдеуге үйретудің кезеңдері мен нәтижесі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2118"/>
        <w:gridCol w:w="2674"/>
        <w:gridCol w:w="3327"/>
      </w:tblGrid>
      <w:tr w:rsidR="002F7520" w:rsidRPr="00C04AE6" w14:paraId="02F6D587" w14:textId="77777777" w:rsidTr="00150FB3">
        <w:tc>
          <w:tcPr>
            <w:tcW w:w="1242" w:type="dxa"/>
            <w:shd w:val="clear" w:color="auto" w:fill="auto"/>
          </w:tcPr>
          <w:p w14:paraId="5F1146AB" w14:textId="77777777" w:rsidR="00DD20EF" w:rsidRPr="00C04AE6" w:rsidRDefault="00DD20EF" w:rsidP="008C702D">
            <w:pPr>
              <w:spacing w:after="0" w:line="240" w:lineRule="auto"/>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Кезең</w:t>
            </w:r>
          </w:p>
        </w:tc>
        <w:tc>
          <w:tcPr>
            <w:tcW w:w="2127" w:type="dxa"/>
            <w:shd w:val="clear" w:color="auto" w:fill="auto"/>
          </w:tcPr>
          <w:p w14:paraId="34D1064F" w14:textId="77777777" w:rsidR="00DD20EF" w:rsidRPr="00C04AE6" w:rsidRDefault="00DD20EF" w:rsidP="008C702D">
            <w:pPr>
              <w:spacing w:after="0" w:line="240" w:lineRule="auto"/>
              <w:ind w:firstLine="32"/>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Талап</w:t>
            </w:r>
          </w:p>
        </w:tc>
        <w:tc>
          <w:tcPr>
            <w:tcW w:w="2693" w:type="dxa"/>
            <w:shd w:val="clear" w:color="auto" w:fill="auto"/>
          </w:tcPr>
          <w:p w14:paraId="51EBC5A9" w14:textId="77777777" w:rsidR="00DD20EF" w:rsidRPr="00C04AE6" w:rsidRDefault="00DD20EF" w:rsidP="008C702D">
            <w:pPr>
              <w:spacing w:after="0" w:line="240" w:lineRule="auto"/>
              <w:ind w:firstLine="28"/>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Ұстанатын қағида</w:t>
            </w:r>
          </w:p>
        </w:tc>
        <w:tc>
          <w:tcPr>
            <w:tcW w:w="3402" w:type="dxa"/>
            <w:shd w:val="clear" w:color="auto" w:fill="auto"/>
          </w:tcPr>
          <w:p w14:paraId="5D0AD0BD" w14:textId="77777777" w:rsidR="00DD20EF" w:rsidRPr="00C04AE6" w:rsidRDefault="00DD20EF" w:rsidP="008C702D">
            <w:pPr>
              <w:spacing w:after="0" w:line="240" w:lineRule="auto"/>
              <w:ind w:firstLine="37"/>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Күтілетін нәтиже</w:t>
            </w:r>
          </w:p>
        </w:tc>
      </w:tr>
      <w:tr w:rsidR="002F7520" w:rsidRPr="008617B9" w14:paraId="2112BEB1" w14:textId="77777777" w:rsidTr="00150FB3">
        <w:tc>
          <w:tcPr>
            <w:tcW w:w="1242" w:type="dxa"/>
            <w:shd w:val="clear" w:color="auto" w:fill="auto"/>
          </w:tcPr>
          <w:p w14:paraId="526A60FA" w14:textId="77777777" w:rsidR="00DD20EF" w:rsidRPr="00C04AE6" w:rsidRDefault="00DD20EF" w:rsidP="008C702D">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1-кезең</w:t>
            </w:r>
          </w:p>
        </w:tc>
        <w:tc>
          <w:tcPr>
            <w:tcW w:w="2127" w:type="dxa"/>
            <w:shd w:val="clear" w:color="auto" w:fill="auto"/>
          </w:tcPr>
          <w:p w14:paraId="561734DB" w14:textId="77777777" w:rsidR="00DD20EF" w:rsidRPr="00C04AE6" w:rsidRDefault="00DD20EF" w:rsidP="008C702D">
            <w:pPr>
              <w:spacing w:after="0" w:line="240" w:lineRule="auto"/>
              <w:ind w:firstLine="3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Дайын модель мен зерттеу объектісінің</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сәйкестігін түсінуі</w:t>
            </w:r>
          </w:p>
        </w:tc>
        <w:tc>
          <w:tcPr>
            <w:tcW w:w="2693" w:type="dxa"/>
            <w:shd w:val="clear" w:color="auto" w:fill="auto"/>
          </w:tcPr>
          <w:p w14:paraId="5353A4D4" w14:textId="77777777" w:rsidR="00DD20EF" w:rsidRPr="00C04AE6" w:rsidRDefault="00DD20EF" w:rsidP="008C702D">
            <w:pPr>
              <w:spacing w:after="0" w:line="240" w:lineRule="auto"/>
              <w:ind w:firstLine="28"/>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Модельде объектінің қай қырынан қарастырылғанын ашуы</w:t>
            </w:r>
          </w:p>
        </w:tc>
        <w:tc>
          <w:tcPr>
            <w:tcW w:w="3402" w:type="dxa"/>
            <w:shd w:val="clear" w:color="auto" w:fill="auto"/>
          </w:tcPr>
          <w:p w14:paraId="4AE728BD" w14:textId="03A44F6B" w:rsidR="00DD20EF" w:rsidRPr="00C04AE6" w:rsidRDefault="00DD20EF" w:rsidP="008C702D">
            <w:pPr>
              <w:spacing w:after="0" w:line="240" w:lineRule="auto"/>
              <w:ind w:firstLine="3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Объектіні әр қырынан танып біледі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ойды жинақтап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модельдеудің артықшылығын түсінеді</w:t>
            </w:r>
          </w:p>
        </w:tc>
      </w:tr>
      <w:tr w:rsidR="002F7520" w:rsidRPr="008617B9" w14:paraId="5D8E9AC7" w14:textId="77777777" w:rsidTr="00150FB3">
        <w:tc>
          <w:tcPr>
            <w:tcW w:w="1242" w:type="dxa"/>
            <w:shd w:val="clear" w:color="auto" w:fill="auto"/>
          </w:tcPr>
          <w:p w14:paraId="672A5295" w14:textId="77777777" w:rsidR="00DD20EF" w:rsidRPr="00C04AE6" w:rsidRDefault="00DD20EF" w:rsidP="008C702D">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2-кезең</w:t>
            </w:r>
          </w:p>
        </w:tc>
        <w:tc>
          <w:tcPr>
            <w:tcW w:w="2127" w:type="dxa"/>
            <w:shd w:val="clear" w:color="auto" w:fill="auto"/>
          </w:tcPr>
          <w:p w14:paraId="5DAF0681" w14:textId="77777777" w:rsidR="00DD20EF" w:rsidRPr="00C04AE6" w:rsidRDefault="00DD20EF" w:rsidP="008C702D">
            <w:pPr>
              <w:spacing w:after="0" w:line="240" w:lineRule="auto"/>
              <w:ind w:firstLine="3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Дайын модель үлгісінде жаңа модель құра алуы</w:t>
            </w:r>
          </w:p>
        </w:tc>
        <w:tc>
          <w:tcPr>
            <w:tcW w:w="2693" w:type="dxa"/>
            <w:shd w:val="clear" w:color="auto" w:fill="auto"/>
          </w:tcPr>
          <w:p w14:paraId="1E995DAE" w14:textId="77777777" w:rsidR="00DD20EF" w:rsidRPr="00C04AE6" w:rsidRDefault="00DD20EF" w:rsidP="008C702D">
            <w:pPr>
              <w:spacing w:after="0" w:line="240" w:lineRule="auto"/>
              <w:ind w:firstLine="28"/>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Модель түрлері бойынша теориялық мәтіннің мазмұнын жинақтауы</w:t>
            </w:r>
          </w:p>
        </w:tc>
        <w:tc>
          <w:tcPr>
            <w:tcW w:w="3402" w:type="dxa"/>
            <w:shd w:val="clear" w:color="auto" w:fill="auto"/>
          </w:tcPr>
          <w:p w14:paraId="7CAB9561" w14:textId="39DABC49" w:rsidR="00DD20EF" w:rsidRPr="00C04AE6" w:rsidRDefault="00DD20EF" w:rsidP="008C702D">
            <w:pPr>
              <w:spacing w:after="0" w:line="240" w:lineRule="auto"/>
              <w:ind w:firstLine="3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Модель түрлері мен олардың ерекшелігін түсінеді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ажыратады.</w:t>
            </w:r>
          </w:p>
        </w:tc>
      </w:tr>
      <w:tr w:rsidR="002F7520" w:rsidRPr="008617B9" w14:paraId="3B30AAC8" w14:textId="77777777" w:rsidTr="00150FB3">
        <w:tc>
          <w:tcPr>
            <w:tcW w:w="1242" w:type="dxa"/>
            <w:shd w:val="clear" w:color="auto" w:fill="auto"/>
          </w:tcPr>
          <w:p w14:paraId="42D4BDE7" w14:textId="77777777" w:rsidR="00DD20EF" w:rsidRPr="00C04AE6" w:rsidRDefault="00DD20EF" w:rsidP="008C702D">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3-кезең</w:t>
            </w:r>
          </w:p>
        </w:tc>
        <w:tc>
          <w:tcPr>
            <w:tcW w:w="2127" w:type="dxa"/>
            <w:shd w:val="clear" w:color="auto" w:fill="auto"/>
          </w:tcPr>
          <w:p w14:paraId="76861930" w14:textId="778F2440" w:rsidR="00DD20EF" w:rsidRPr="00C04AE6" w:rsidRDefault="00DD20EF" w:rsidP="008C702D">
            <w:pPr>
              <w:spacing w:after="0" w:line="240" w:lineRule="auto"/>
              <w:ind w:firstLine="3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Модельдің ішкі</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мазмұндық</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және сыртқы</w:t>
            </w:r>
            <w:r w:rsidR="006B074A"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құрылымдық</w:t>
            </w:r>
            <w:r w:rsidR="00AB45EB"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lastRenderedPageBreak/>
              <w:t>жүйесін ойша құра алуы</w:t>
            </w:r>
          </w:p>
        </w:tc>
        <w:tc>
          <w:tcPr>
            <w:tcW w:w="2693" w:type="dxa"/>
            <w:shd w:val="clear" w:color="auto" w:fill="auto"/>
          </w:tcPr>
          <w:p w14:paraId="11813137" w14:textId="77777777" w:rsidR="00DD20EF" w:rsidRPr="00C04AE6" w:rsidRDefault="00DD20EF" w:rsidP="008C702D">
            <w:pPr>
              <w:spacing w:after="0" w:line="240" w:lineRule="auto"/>
              <w:ind w:firstLine="28"/>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Модельдегі жүйенің үйлесімді әрі логикалық тұрғыдан дұрыс құрылымдануы</w:t>
            </w:r>
          </w:p>
        </w:tc>
        <w:tc>
          <w:tcPr>
            <w:tcW w:w="3402" w:type="dxa"/>
            <w:shd w:val="clear" w:color="auto" w:fill="auto"/>
          </w:tcPr>
          <w:p w14:paraId="2449B850" w14:textId="08E7997C" w:rsidR="00DD20EF" w:rsidRPr="00C04AE6" w:rsidRDefault="00DD20EF" w:rsidP="008C702D">
            <w:pPr>
              <w:spacing w:after="0" w:line="240" w:lineRule="auto"/>
              <w:ind w:firstLine="3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Теориялық қағидаларды ретімен талдайды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жүйелейді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қарапайым сызба түрінде</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белгілейді.</w:t>
            </w:r>
          </w:p>
        </w:tc>
      </w:tr>
      <w:tr w:rsidR="002F7520" w:rsidRPr="008617B9" w14:paraId="63E92501" w14:textId="77777777" w:rsidTr="00150FB3">
        <w:tc>
          <w:tcPr>
            <w:tcW w:w="1242" w:type="dxa"/>
            <w:shd w:val="clear" w:color="auto" w:fill="auto"/>
          </w:tcPr>
          <w:p w14:paraId="55148CB4" w14:textId="77777777" w:rsidR="00DD20EF" w:rsidRPr="00C04AE6" w:rsidRDefault="00DD20EF" w:rsidP="008C702D">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4-кезең</w:t>
            </w:r>
          </w:p>
        </w:tc>
        <w:tc>
          <w:tcPr>
            <w:tcW w:w="2127" w:type="dxa"/>
            <w:shd w:val="clear" w:color="auto" w:fill="auto"/>
          </w:tcPr>
          <w:p w14:paraId="1066AB43" w14:textId="77777777" w:rsidR="00DD20EF" w:rsidRPr="00C04AE6" w:rsidRDefault="00DD20EF" w:rsidP="008C702D">
            <w:pPr>
              <w:spacing w:after="0" w:line="240" w:lineRule="auto"/>
              <w:ind w:firstLine="3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Өзі жасаған модельдері туралы толық ақпарат бере алуы</w:t>
            </w:r>
          </w:p>
        </w:tc>
        <w:tc>
          <w:tcPr>
            <w:tcW w:w="2693" w:type="dxa"/>
            <w:shd w:val="clear" w:color="auto" w:fill="auto"/>
          </w:tcPr>
          <w:p w14:paraId="4DC4E2F6" w14:textId="77777777" w:rsidR="00DD20EF" w:rsidRPr="00C04AE6" w:rsidRDefault="00DD20EF" w:rsidP="008C702D">
            <w:pPr>
              <w:spacing w:after="0" w:line="240" w:lineRule="auto"/>
              <w:ind w:firstLine="28"/>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Студенттің функционалдық сауаттылығының дамытылуы</w:t>
            </w:r>
          </w:p>
        </w:tc>
        <w:tc>
          <w:tcPr>
            <w:tcW w:w="3402" w:type="dxa"/>
            <w:shd w:val="clear" w:color="auto" w:fill="auto"/>
          </w:tcPr>
          <w:p w14:paraId="1543C4FF" w14:textId="77777777" w:rsidR="00DD20EF" w:rsidRPr="00C04AE6" w:rsidRDefault="00DD20EF" w:rsidP="008C702D">
            <w:pPr>
              <w:spacing w:after="0" w:line="240" w:lineRule="auto"/>
              <w:ind w:firstLine="3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Тақырып бойынша игерген іскерлік-дағдыларын нақты жағдаяттарда қолданып көрсетеді.</w:t>
            </w:r>
          </w:p>
        </w:tc>
      </w:tr>
    </w:tbl>
    <w:p w14:paraId="023D8450"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0D09A896" w14:textId="4DDDA542"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Қазақ тілі орфографиясын оқыту үдерісінде жалпы модельдеу екіге бөліп қарастырылып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сол талапқа сай қолданылды. Оларға шартты және математикалық модельдеу жатады. Лингвистикада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әсіресе орфография саласында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шартты модельдеудің пайдалану тиімділігі өте жоғары. Сондықтан орфографиялық принциптерді анықтауда орфограммалардың белгілі бір позицияда орналасуына негізделген модельдер әзірленді.</w:t>
      </w:r>
    </w:p>
    <w:p w14:paraId="46954CD3" w14:textId="5C29F533" w:rsidR="00444C4F" w:rsidRPr="00C04AE6" w:rsidRDefault="00A1676A"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Жоғары оқу орнында орфографиялық нормаларды модельдеп оқыту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болашақ қазақ тілінің пән</w:t>
      </w:r>
      <w:r w:rsidR="00050485">
        <w:rPr>
          <w:rFonts w:ascii="Times New Roman" w:eastAsia="Times New Roman" w:hAnsi="Times New Roman"/>
          <w:color w:val="000000" w:themeColor="text1"/>
          <w:sz w:val="28"/>
          <w:szCs w:val="28"/>
          <w:lang w:val="kk-KZ" w:eastAsia="ru-RU"/>
        </w:rPr>
        <w:t>і мұғалімдерінің қатысымдық құзы</w:t>
      </w:r>
      <w:r w:rsidRPr="00C04AE6">
        <w:rPr>
          <w:rFonts w:ascii="Times New Roman" w:eastAsia="Times New Roman" w:hAnsi="Times New Roman"/>
          <w:color w:val="000000" w:themeColor="text1"/>
          <w:sz w:val="28"/>
          <w:szCs w:val="28"/>
          <w:lang w:val="kk-KZ" w:eastAsia="ru-RU"/>
        </w:rPr>
        <w:t>реттіліктерін дамытуға бағытталған жұмыстардың тиімділігін арттырады деп саналды. Эксперимент барысында оқу үдерісін ұйымдастыруда коммуникативтік дағдылар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білімнің анықтылығы мен қызығушылық туғызу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сондай-ақ оқушылардың саналылық принциптері басты назарға алынды. Ауызша және жазбаша тапсырмалар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мультимедиалық жобалар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сондай-ақ жұптық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топтық және ұжымдық жұмыстың түрлі форматтарын қолдану болашақ тіл пәні мұғалімдерінің кәсіби біліктілігін арттыруда ерекше маңызды рөл атқаратыны байқалды.</w:t>
      </w:r>
      <w:r w:rsidR="00A53657" w:rsidRPr="00C04AE6">
        <w:rPr>
          <w:rFonts w:ascii="Times New Roman" w:eastAsia="Times New Roman" w:hAnsi="Times New Roman"/>
          <w:color w:val="000000" w:themeColor="text1"/>
          <w:sz w:val="28"/>
          <w:szCs w:val="28"/>
          <w:lang w:val="tr-TR" w:eastAsia="ru-RU"/>
        </w:rPr>
        <w:t xml:space="preserve"> </w:t>
      </w:r>
      <w:r w:rsidR="00C00F93">
        <w:rPr>
          <w:rFonts w:ascii="Times New Roman" w:eastAsia="Times New Roman" w:hAnsi="Times New Roman"/>
          <w:color w:val="000000" w:themeColor="text1"/>
          <w:sz w:val="28"/>
          <w:szCs w:val="28"/>
          <w:lang w:val="kk-KZ" w:eastAsia="ru-RU"/>
        </w:rPr>
        <w:t>Білім алушылар</w:t>
      </w:r>
      <w:r w:rsidR="00DD20EF" w:rsidRPr="00C04AE6">
        <w:rPr>
          <w:rFonts w:ascii="Times New Roman" w:eastAsia="Times New Roman" w:hAnsi="Times New Roman"/>
          <w:color w:val="000000" w:themeColor="text1"/>
          <w:sz w:val="28"/>
          <w:szCs w:val="28"/>
          <w:lang w:val="kk-KZ" w:eastAsia="ru-RU"/>
        </w:rPr>
        <w:t xml:space="preserve"> бірлесіп жұмыс жасаудың пайдасын сезініп</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командалық ынтымақтастықтың тәсілдерін тереңірек түсінді. Сонымен қатар</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олар қажетті дағдыларды меңгеру мен үйретудің тетіктері туралы ақпарат алды. Бұл білімді саналы меңгертуге алғышарт қалыптастырды.</w:t>
      </w:r>
    </w:p>
    <w:p w14:paraId="68B10C50" w14:textId="675D2465" w:rsidR="00A3263D"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Болашақ мұғалім</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үшін басты талаптарды дұрыс қолдану оның кәсіби-шеберлік құзіреттілігінің</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дамуында үлкен рөл</w:t>
      </w:r>
      <w:r w:rsidR="001E73D2">
        <w:rPr>
          <w:rFonts w:ascii="Times New Roman" w:hAnsi="Times New Roman"/>
          <w:color w:val="000000" w:themeColor="text1"/>
          <w:sz w:val="28"/>
          <w:szCs w:val="28"/>
          <w:lang w:val="kk-KZ"/>
        </w:rPr>
        <w:t xml:space="preserve"> атқаратыны ескерілді. Модельдік жүйе арқылы</w:t>
      </w:r>
      <w:r w:rsidRPr="00C04AE6">
        <w:rPr>
          <w:rFonts w:ascii="Times New Roman" w:hAnsi="Times New Roman"/>
          <w:color w:val="000000" w:themeColor="text1"/>
          <w:sz w:val="28"/>
          <w:szCs w:val="28"/>
          <w:lang w:val="kk-KZ"/>
        </w:rPr>
        <w:t xml:space="preserve"> оқытудың талаптары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сақталып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соған сай сипаттар айқынқандалса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білім алушының </w:t>
      </w:r>
      <w:r w:rsidRPr="00C04AE6">
        <w:rPr>
          <w:rFonts w:ascii="Times New Roman" w:hAnsi="Times New Roman"/>
          <w:bCs/>
          <w:color w:val="000000" w:themeColor="text1"/>
          <w:sz w:val="28"/>
          <w:szCs w:val="28"/>
          <w:lang w:val="kk-KZ"/>
        </w:rPr>
        <w:t>кәсіби-танымдық</w:t>
      </w:r>
      <w:r w:rsidR="003E2370" w:rsidRPr="00C04AE6">
        <w:rPr>
          <w:rFonts w:ascii="Times New Roman" w:hAnsi="Times New Roman"/>
          <w:bCs/>
          <w:color w:val="000000" w:themeColor="text1"/>
          <w:sz w:val="28"/>
          <w:szCs w:val="28"/>
          <w:lang w:val="kk-KZ"/>
        </w:rPr>
        <w:t xml:space="preserve">, </w:t>
      </w:r>
      <w:r w:rsidRPr="00C04AE6">
        <w:rPr>
          <w:rFonts w:ascii="Times New Roman" w:hAnsi="Times New Roman"/>
          <w:bCs/>
          <w:color w:val="000000" w:themeColor="text1"/>
          <w:sz w:val="28"/>
          <w:szCs w:val="28"/>
          <w:lang w:val="kk-KZ"/>
        </w:rPr>
        <w:t>кәсіби-интеллектуалдық</w:t>
      </w:r>
      <w:r w:rsidR="003E2370" w:rsidRPr="00C04AE6">
        <w:rPr>
          <w:rFonts w:ascii="Times New Roman" w:hAnsi="Times New Roman"/>
          <w:bCs/>
          <w:color w:val="000000" w:themeColor="text1"/>
          <w:sz w:val="28"/>
          <w:szCs w:val="28"/>
          <w:lang w:val="kk-KZ"/>
        </w:rPr>
        <w:t xml:space="preserve">, </w:t>
      </w:r>
      <w:r w:rsidRPr="00C04AE6">
        <w:rPr>
          <w:rFonts w:ascii="Times New Roman" w:hAnsi="Times New Roman"/>
          <w:bCs/>
          <w:color w:val="000000" w:themeColor="text1"/>
          <w:sz w:val="28"/>
          <w:szCs w:val="28"/>
          <w:lang w:val="kk-KZ"/>
        </w:rPr>
        <w:t>кәсіби-мәдени құзіреттіліктерінің</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даму мүмкіндіктері артады деген болжам жасалды. Ол үшін аталған жүйенің компоненттері</w:t>
      </w:r>
      <w:r w:rsidR="006B074A" w:rsidRPr="00C04AE6">
        <w:rPr>
          <w:rFonts w:ascii="Times New Roman" w:hAnsi="Times New Roman"/>
          <w:color w:val="000000" w:themeColor="text1"/>
          <w:sz w:val="28"/>
          <w:szCs w:val="28"/>
          <w:lang w:val="kk-KZ"/>
        </w:rPr>
        <w:t xml:space="preserve"> (</w:t>
      </w:r>
      <w:r w:rsidR="00EA0D48" w:rsidRPr="00C04AE6">
        <w:rPr>
          <w:rFonts w:ascii="Times New Roman" w:hAnsi="Times New Roman"/>
          <w:color w:val="000000" w:themeColor="text1"/>
          <w:kern w:val="0"/>
          <w:sz w:val="28"/>
          <w:szCs w:val="28"/>
          <w:lang w:val="kk-KZ"/>
        </w:rPr>
        <w:t>Кесте 4</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бір-бірімен тығыз байланысты болуы тиіс деп саналды.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Нысанмен байланысты барлық фактілердің қамтылуына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теориялық ережелердің</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ғылыми пайымдаулардың жинақталуына мән берілді.</w:t>
      </w:r>
    </w:p>
    <w:p w14:paraId="0D9B2A5C" w14:textId="77777777" w:rsidR="00EA0D48" w:rsidRPr="00C04AE6" w:rsidRDefault="00EA0D48" w:rsidP="00DC08B3">
      <w:pPr>
        <w:spacing w:after="0" w:line="240" w:lineRule="auto"/>
        <w:ind w:firstLine="567"/>
        <w:jc w:val="both"/>
        <w:rPr>
          <w:rFonts w:ascii="Times New Roman" w:hAnsi="Times New Roman"/>
          <w:color w:val="000000" w:themeColor="text1"/>
          <w:sz w:val="28"/>
          <w:szCs w:val="28"/>
          <w:lang w:val="kk-KZ"/>
        </w:rPr>
      </w:pPr>
    </w:p>
    <w:p w14:paraId="6B324987" w14:textId="735A59C3" w:rsidR="00DD20EF" w:rsidRPr="00C04AE6" w:rsidRDefault="00A961A1" w:rsidP="00DC08B3">
      <w:pPr>
        <w:spacing w:after="200" w:line="276" w:lineRule="auto"/>
        <w:ind w:firstLine="567"/>
        <w:jc w:val="both"/>
        <w:rPr>
          <w:rFonts w:ascii="Times New Roman" w:hAnsi="Times New Roman"/>
          <w:bCs/>
          <w:color w:val="000000" w:themeColor="text1"/>
          <w:sz w:val="28"/>
          <w:szCs w:val="28"/>
          <w:lang w:val="kk-KZ"/>
        </w:rPr>
      </w:pPr>
      <w:r w:rsidRPr="00C04AE6">
        <w:rPr>
          <w:rFonts w:ascii="Times New Roman" w:hAnsi="Times New Roman"/>
          <w:color w:val="000000" w:themeColor="text1"/>
          <w:kern w:val="0"/>
          <w:sz w:val="28"/>
          <w:szCs w:val="28"/>
          <w:lang w:val="kk-KZ"/>
        </w:rPr>
        <w:t xml:space="preserve">Кесте </w:t>
      </w:r>
      <w:r w:rsidR="00EA0D48" w:rsidRPr="00C04AE6">
        <w:rPr>
          <w:rFonts w:ascii="Times New Roman" w:hAnsi="Times New Roman"/>
          <w:color w:val="000000" w:themeColor="text1"/>
          <w:kern w:val="0"/>
          <w:sz w:val="28"/>
          <w:szCs w:val="28"/>
          <w:lang w:val="kk-KZ"/>
        </w:rPr>
        <w:t>4</w:t>
      </w:r>
      <w:r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sz w:val="28"/>
          <w:szCs w:val="28"/>
          <w:shd w:val="clear" w:color="auto" w:fill="FFFFFF"/>
          <w:lang w:val="kk-KZ"/>
        </w:rPr>
        <w:t xml:space="preserve">– </w:t>
      </w:r>
      <w:r w:rsidR="00DD20EF" w:rsidRPr="00C04AE6">
        <w:rPr>
          <w:rFonts w:ascii="Times New Roman" w:hAnsi="Times New Roman"/>
          <w:bCs/>
          <w:color w:val="000000" w:themeColor="text1"/>
          <w:sz w:val="28"/>
          <w:szCs w:val="28"/>
          <w:lang w:val="kk-KZ"/>
        </w:rPr>
        <w:t>Модельдеуге үйретудің кешенді сипаттары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064"/>
        <w:gridCol w:w="2829"/>
        <w:gridCol w:w="3798"/>
      </w:tblGrid>
      <w:tr w:rsidR="002F7520" w:rsidRPr="00C04AE6" w14:paraId="244E1EE7" w14:textId="77777777" w:rsidTr="00150FB3">
        <w:tc>
          <w:tcPr>
            <w:tcW w:w="654" w:type="dxa"/>
            <w:shd w:val="clear" w:color="auto" w:fill="auto"/>
          </w:tcPr>
          <w:p w14:paraId="033BB28A" w14:textId="77777777" w:rsidR="00DD20EF" w:rsidRPr="00C04AE6" w:rsidRDefault="00DD20EF" w:rsidP="00A05BE6">
            <w:pPr>
              <w:spacing w:after="0" w:line="240" w:lineRule="auto"/>
              <w:ind w:left="-492" w:firstLine="492"/>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w:t>
            </w:r>
          </w:p>
        </w:tc>
        <w:tc>
          <w:tcPr>
            <w:tcW w:w="2064" w:type="dxa"/>
            <w:shd w:val="clear" w:color="auto" w:fill="auto"/>
          </w:tcPr>
          <w:p w14:paraId="243CFA3A" w14:textId="77777777" w:rsidR="00DD20EF" w:rsidRPr="00C04AE6" w:rsidRDefault="00DD20EF" w:rsidP="00A05BE6">
            <w:pPr>
              <w:spacing w:after="0" w:line="240" w:lineRule="auto"/>
              <w:ind w:firstLine="50"/>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Модельдеу талаптары</w:t>
            </w:r>
          </w:p>
        </w:tc>
        <w:tc>
          <w:tcPr>
            <w:tcW w:w="2829" w:type="dxa"/>
            <w:shd w:val="clear" w:color="auto" w:fill="auto"/>
          </w:tcPr>
          <w:p w14:paraId="52584F59" w14:textId="77777777"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Модельдің сипаты</w:t>
            </w:r>
          </w:p>
        </w:tc>
        <w:tc>
          <w:tcPr>
            <w:tcW w:w="3798" w:type="dxa"/>
            <w:shd w:val="clear" w:color="auto" w:fill="auto"/>
          </w:tcPr>
          <w:p w14:paraId="20E8F6BB" w14:textId="77777777"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b/>
                <w:color w:val="000000" w:themeColor="text1"/>
                <w:kern w:val="0"/>
                <w:sz w:val="28"/>
                <w:szCs w:val="28"/>
                <w:lang w:val="kk-KZ"/>
              </w:rPr>
              <w:t>Құзіреттілік қалыптастыру мүмкіндіктері</w:t>
            </w:r>
          </w:p>
        </w:tc>
      </w:tr>
      <w:tr w:rsidR="002F7520" w:rsidRPr="008617B9" w14:paraId="2D28DFDB" w14:textId="77777777" w:rsidTr="00150FB3">
        <w:tc>
          <w:tcPr>
            <w:tcW w:w="654" w:type="dxa"/>
            <w:shd w:val="clear" w:color="auto" w:fill="auto"/>
          </w:tcPr>
          <w:p w14:paraId="64045BE2" w14:textId="77777777" w:rsidR="00DD20EF" w:rsidRPr="00C04AE6" w:rsidRDefault="00DD20EF" w:rsidP="00A05BE6">
            <w:pPr>
              <w:spacing w:after="0" w:line="240" w:lineRule="auto"/>
              <w:ind w:left="-492" w:firstLine="49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w:t>
            </w:r>
          </w:p>
        </w:tc>
        <w:tc>
          <w:tcPr>
            <w:tcW w:w="2064" w:type="dxa"/>
            <w:shd w:val="clear" w:color="auto" w:fill="auto"/>
          </w:tcPr>
          <w:p w14:paraId="1645D062" w14:textId="77777777" w:rsidR="00DD20EF" w:rsidRPr="00C04AE6" w:rsidRDefault="00DD20EF" w:rsidP="00A05BE6">
            <w:pPr>
              <w:spacing w:after="0" w:line="240" w:lineRule="auto"/>
              <w:ind w:firstLine="50"/>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Модельдің толықтығы</w:t>
            </w:r>
            <w:r w:rsidR="00637FEF" w:rsidRPr="00C04AE6">
              <w:rPr>
                <w:rFonts w:ascii="Times New Roman" w:hAnsi="Times New Roman"/>
                <w:color w:val="000000" w:themeColor="text1"/>
                <w:kern w:val="0"/>
                <w:sz w:val="28"/>
                <w:szCs w:val="28"/>
                <w:lang w:val="kk-KZ"/>
              </w:rPr>
              <w:t xml:space="preserve"> </w:t>
            </w:r>
          </w:p>
        </w:tc>
        <w:tc>
          <w:tcPr>
            <w:tcW w:w="2829" w:type="dxa"/>
            <w:shd w:val="clear" w:color="auto" w:fill="auto"/>
          </w:tcPr>
          <w:p w14:paraId="0F580CEE" w14:textId="77777777" w:rsidR="00DD20EF" w:rsidRPr="00C04AE6" w:rsidRDefault="00DD20EF" w:rsidP="00A05B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Тиісті компоненттердің қамтылуы</w:t>
            </w:r>
          </w:p>
        </w:tc>
        <w:tc>
          <w:tcPr>
            <w:tcW w:w="3798" w:type="dxa"/>
            <w:shd w:val="clear" w:color="auto" w:fill="auto"/>
          </w:tcPr>
          <w:p w14:paraId="3FF4CB52" w14:textId="77777777"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Тіл заңдылықтарын танытатын аспектілерді </w:t>
            </w:r>
            <w:r w:rsidRPr="00C04AE6">
              <w:rPr>
                <w:rFonts w:ascii="Times New Roman" w:hAnsi="Times New Roman"/>
                <w:color w:val="000000" w:themeColor="text1"/>
                <w:kern w:val="0"/>
                <w:sz w:val="28"/>
                <w:szCs w:val="28"/>
                <w:lang w:val="kk-KZ"/>
              </w:rPr>
              <w:lastRenderedPageBreak/>
              <w:t>толық қамтуға үйрену мүмкіндігі</w:t>
            </w:r>
          </w:p>
        </w:tc>
      </w:tr>
      <w:tr w:rsidR="002F7520" w:rsidRPr="008617B9" w14:paraId="264A5485" w14:textId="77777777" w:rsidTr="00150FB3">
        <w:tc>
          <w:tcPr>
            <w:tcW w:w="654" w:type="dxa"/>
            <w:shd w:val="clear" w:color="auto" w:fill="auto"/>
          </w:tcPr>
          <w:p w14:paraId="1420B0F3" w14:textId="77777777" w:rsidR="00DD20EF" w:rsidRPr="00C04AE6" w:rsidRDefault="00DD20EF" w:rsidP="00A05BE6">
            <w:pPr>
              <w:spacing w:after="0" w:line="240" w:lineRule="auto"/>
              <w:ind w:left="-492" w:firstLine="49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2</w:t>
            </w:r>
          </w:p>
        </w:tc>
        <w:tc>
          <w:tcPr>
            <w:tcW w:w="2064" w:type="dxa"/>
            <w:shd w:val="clear" w:color="auto" w:fill="auto"/>
          </w:tcPr>
          <w:p w14:paraId="45310C54" w14:textId="77777777" w:rsidR="00DD20EF" w:rsidRPr="00C04AE6" w:rsidRDefault="00DD20EF" w:rsidP="00A05BE6">
            <w:pPr>
              <w:spacing w:after="0" w:line="240" w:lineRule="auto"/>
              <w:ind w:firstLine="50"/>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Модельдің оңтайлылығы</w:t>
            </w:r>
            <w:r w:rsidR="00637FEF" w:rsidRPr="00C04AE6">
              <w:rPr>
                <w:rFonts w:ascii="Times New Roman" w:hAnsi="Times New Roman"/>
                <w:color w:val="000000" w:themeColor="text1"/>
                <w:kern w:val="0"/>
                <w:sz w:val="28"/>
                <w:szCs w:val="28"/>
                <w:lang w:val="kk-KZ"/>
              </w:rPr>
              <w:t xml:space="preserve"> </w:t>
            </w:r>
          </w:p>
        </w:tc>
        <w:tc>
          <w:tcPr>
            <w:tcW w:w="2829" w:type="dxa"/>
            <w:shd w:val="clear" w:color="auto" w:fill="auto"/>
          </w:tcPr>
          <w:p w14:paraId="05B2D93F" w14:textId="77777777" w:rsidR="00DD20EF" w:rsidRPr="00C04AE6" w:rsidRDefault="00DD20EF" w:rsidP="00A05BE6">
            <w:pPr>
              <w:spacing w:after="0" w:line="240" w:lineRule="auto"/>
              <w:jc w:val="both"/>
              <w:rPr>
                <w:rFonts w:ascii="Times New Roman" w:hAnsi="Times New Roman"/>
                <w:bCs/>
                <w:color w:val="000000" w:themeColor="text1"/>
                <w:kern w:val="0"/>
                <w:sz w:val="28"/>
                <w:szCs w:val="28"/>
                <w:lang w:val="kk-KZ"/>
              </w:rPr>
            </w:pPr>
            <w:r w:rsidRPr="00C04AE6">
              <w:rPr>
                <w:rFonts w:ascii="Times New Roman" w:hAnsi="Times New Roman"/>
                <w:bCs/>
                <w:color w:val="000000" w:themeColor="text1"/>
                <w:kern w:val="0"/>
                <w:sz w:val="28"/>
                <w:szCs w:val="28"/>
                <w:lang w:val="kk-KZ"/>
              </w:rPr>
              <w:t>Жүйенің тиімді берілуі</w:t>
            </w:r>
          </w:p>
        </w:tc>
        <w:tc>
          <w:tcPr>
            <w:tcW w:w="3798" w:type="dxa"/>
            <w:shd w:val="clear" w:color="auto" w:fill="auto"/>
          </w:tcPr>
          <w:p w14:paraId="3944FA7D" w14:textId="2FB09EA6"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Ақпараттарды өңдеп</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талғап жұмсауға үйрену мүмкіндігі</w:t>
            </w:r>
          </w:p>
        </w:tc>
      </w:tr>
      <w:tr w:rsidR="002F7520" w:rsidRPr="008617B9" w14:paraId="2DB8F463" w14:textId="77777777" w:rsidTr="00150FB3">
        <w:tc>
          <w:tcPr>
            <w:tcW w:w="654" w:type="dxa"/>
            <w:shd w:val="clear" w:color="auto" w:fill="auto"/>
          </w:tcPr>
          <w:p w14:paraId="0C993442" w14:textId="77777777" w:rsidR="00DD20EF" w:rsidRPr="00C04AE6" w:rsidRDefault="00DD20EF" w:rsidP="00A05BE6">
            <w:pPr>
              <w:spacing w:after="0" w:line="240" w:lineRule="auto"/>
              <w:ind w:left="-492" w:firstLine="49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3</w:t>
            </w:r>
          </w:p>
        </w:tc>
        <w:tc>
          <w:tcPr>
            <w:tcW w:w="2064" w:type="dxa"/>
            <w:shd w:val="clear" w:color="auto" w:fill="auto"/>
          </w:tcPr>
          <w:p w14:paraId="6C767575" w14:textId="77777777" w:rsidR="00DD20EF" w:rsidRPr="00C04AE6" w:rsidRDefault="00DD20EF" w:rsidP="00A05BE6">
            <w:pPr>
              <w:spacing w:after="0" w:line="240" w:lineRule="auto"/>
              <w:ind w:firstLine="50"/>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Модельдің түсініктілігі </w:t>
            </w:r>
          </w:p>
        </w:tc>
        <w:tc>
          <w:tcPr>
            <w:tcW w:w="2829" w:type="dxa"/>
            <w:shd w:val="clear" w:color="auto" w:fill="auto"/>
          </w:tcPr>
          <w:p w14:paraId="1784ED29" w14:textId="77777777"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Теориялық білімнің</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ұғынықты рәсімделуі</w:t>
            </w:r>
          </w:p>
        </w:tc>
        <w:tc>
          <w:tcPr>
            <w:tcW w:w="3798" w:type="dxa"/>
            <w:shd w:val="clear" w:color="auto" w:fill="auto"/>
          </w:tcPr>
          <w:p w14:paraId="618B07D9" w14:textId="53F4EF7C" w:rsidR="00DD20EF" w:rsidRPr="00C04AE6" w:rsidRDefault="00DD20EF" w:rsidP="00A05B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Ақпараттарды түсінуге жеңіл</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ұғынықты етіп бере алу мүмкіндігі</w:t>
            </w:r>
          </w:p>
        </w:tc>
      </w:tr>
      <w:tr w:rsidR="002F7520" w:rsidRPr="008617B9" w14:paraId="6D2DF8DC" w14:textId="77777777" w:rsidTr="00150FB3">
        <w:tc>
          <w:tcPr>
            <w:tcW w:w="654" w:type="dxa"/>
            <w:shd w:val="clear" w:color="auto" w:fill="auto"/>
          </w:tcPr>
          <w:p w14:paraId="2B844AAA" w14:textId="77777777" w:rsidR="00DD20EF" w:rsidRPr="00C04AE6" w:rsidRDefault="00DD20EF" w:rsidP="00A05BE6">
            <w:pPr>
              <w:spacing w:after="0" w:line="240" w:lineRule="auto"/>
              <w:ind w:left="-492" w:firstLine="49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4</w:t>
            </w:r>
          </w:p>
        </w:tc>
        <w:tc>
          <w:tcPr>
            <w:tcW w:w="2064" w:type="dxa"/>
            <w:shd w:val="clear" w:color="auto" w:fill="auto"/>
          </w:tcPr>
          <w:p w14:paraId="0D31274A" w14:textId="77777777" w:rsidR="00DD20EF" w:rsidRPr="00C04AE6" w:rsidRDefault="00DD20EF" w:rsidP="00A05BE6">
            <w:pPr>
              <w:spacing w:after="0" w:line="240" w:lineRule="auto"/>
              <w:ind w:firstLine="50"/>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Модельдің адекваттылығы</w:t>
            </w:r>
          </w:p>
        </w:tc>
        <w:tc>
          <w:tcPr>
            <w:tcW w:w="2829" w:type="dxa"/>
            <w:shd w:val="clear" w:color="auto" w:fill="auto"/>
          </w:tcPr>
          <w:p w14:paraId="31BCF8F5" w14:textId="09B8E438"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Теориялық білімге</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автордың пікіріне толық сәйкестігі</w:t>
            </w:r>
          </w:p>
        </w:tc>
        <w:tc>
          <w:tcPr>
            <w:tcW w:w="3798" w:type="dxa"/>
            <w:shd w:val="clear" w:color="auto" w:fill="auto"/>
          </w:tcPr>
          <w:p w14:paraId="39A795E3" w14:textId="6D000DC2"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Теориялық мәселелерді</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пайымдау мәтіндерін дұрыс зерделеу мүмкіндігі</w:t>
            </w:r>
          </w:p>
        </w:tc>
      </w:tr>
      <w:tr w:rsidR="002F7520" w:rsidRPr="008617B9" w14:paraId="3B1DDE01" w14:textId="77777777" w:rsidTr="00150FB3">
        <w:tc>
          <w:tcPr>
            <w:tcW w:w="654" w:type="dxa"/>
            <w:shd w:val="clear" w:color="auto" w:fill="auto"/>
          </w:tcPr>
          <w:p w14:paraId="17B0F022" w14:textId="77777777" w:rsidR="00DD20EF" w:rsidRPr="00C04AE6" w:rsidRDefault="00DD20EF" w:rsidP="00A05BE6">
            <w:pPr>
              <w:spacing w:after="0" w:line="240" w:lineRule="auto"/>
              <w:ind w:left="-492" w:firstLine="49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5</w:t>
            </w:r>
          </w:p>
        </w:tc>
        <w:tc>
          <w:tcPr>
            <w:tcW w:w="2064" w:type="dxa"/>
            <w:shd w:val="clear" w:color="auto" w:fill="auto"/>
          </w:tcPr>
          <w:p w14:paraId="79F90484" w14:textId="77777777" w:rsidR="00DD20EF" w:rsidRPr="00C04AE6" w:rsidRDefault="00DD20EF" w:rsidP="001F3F83">
            <w:pPr>
              <w:spacing w:after="0" w:line="240" w:lineRule="auto"/>
              <w:ind w:firstLine="50"/>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Модельдің</w:t>
            </w:r>
            <w:r w:rsidR="001F3F83"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үнемділігі</w:t>
            </w:r>
            <w:r w:rsidR="00637FEF" w:rsidRPr="00C04AE6">
              <w:rPr>
                <w:rFonts w:ascii="Times New Roman" w:hAnsi="Times New Roman"/>
                <w:color w:val="000000" w:themeColor="text1"/>
                <w:kern w:val="0"/>
                <w:sz w:val="28"/>
                <w:szCs w:val="28"/>
                <w:lang w:val="kk-KZ"/>
              </w:rPr>
              <w:t xml:space="preserve"> </w:t>
            </w:r>
          </w:p>
        </w:tc>
        <w:tc>
          <w:tcPr>
            <w:tcW w:w="2829" w:type="dxa"/>
            <w:shd w:val="clear" w:color="auto" w:fill="auto"/>
          </w:tcPr>
          <w:p w14:paraId="612F36AF" w14:textId="77777777"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Білімді игеруде қуат және уақыт сыйымдылық мөлшерінің аз жұмсалуы</w:t>
            </w:r>
          </w:p>
        </w:tc>
        <w:tc>
          <w:tcPr>
            <w:tcW w:w="3798" w:type="dxa"/>
            <w:shd w:val="clear" w:color="auto" w:fill="auto"/>
          </w:tcPr>
          <w:p w14:paraId="6B51C5CB" w14:textId="2DEEBAF5"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Білімді қорытуда жинақылық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нақтылық</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тиянақтылық дағдыларының қалыптасу мүмкіндігі</w:t>
            </w:r>
          </w:p>
        </w:tc>
      </w:tr>
      <w:tr w:rsidR="002F7520" w:rsidRPr="008617B9" w14:paraId="7E563437" w14:textId="77777777" w:rsidTr="00150FB3">
        <w:tc>
          <w:tcPr>
            <w:tcW w:w="654" w:type="dxa"/>
            <w:shd w:val="clear" w:color="auto" w:fill="auto"/>
          </w:tcPr>
          <w:p w14:paraId="03DA9D84" w14:textId="77777777" w:rsidR="00DD20EF" w:rsidRPr="00C04AE6" w:rsidRDefault="00DD20EF" w:rsidP="00A05BE6">
            <w:pPr>
              <w:spacing w:after="0" w:line="240" w:lineRule="auto"/>
              <w:ind w:left="-492" w:firstLine="49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6</w:t>
            </w:r>
          </w:p>
        </w:tc>
        <w:tc>
          <w:tcPr>
            <w:tcW w:w="2064" w:type="dxa"/>
            <w:shd w:val="clear" w:color="auto" w:fill="auto"/>
          </w:tcPr>
          <w:p w14:paraId="74D97990" w14:textId="77777777" w:rsidR="00DD20EF" w:rsidRPr="00C04AE6" w:rsidRDefault="00DD20EF" w:rsidP="00A05BE6">
            <w:pPr>
              <w:spacing w:after="0" w:line="240" w:lineRule="auto"/>
              <w:ind w:firstLine="50"/>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Модельдің нақтылығы </w:t>
            </w:r>
          </w:p>
        </w:tc>
        <w:tc>
          <w:tcPr>
            <w:tcW w:w="2829" w:type="dxa"/>
            <w:shd w:val="clear" w:color="auto" w:fill="auto"/>
          </w:tcPr>
          <w:p w14:paraId="56197462" w14:textId="08651F08"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Теориялық білімнің дәл</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анық</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берілуі</w:t>
            </w:r>
          </w:p>
        </w:tc>
        <w:tc>
          <w:tcPr>
            <w:tcW w:w="3798" w:type="dxa"/>
            <w:shd w:val="clear" w:color="auto" w:fill="auto"/>
          </w:tcPr>
          <w:p w14:paraId="2992C32C" w14:textId="77777777"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Тілдік сезгірлік пен орфографиялық қырағылықтың қалыптасу мүмкіндігі</w:t>
            </w:r>
          </w:p>
        </w:tc>
      </w:tr>
      <w:tr w:rsidR="002F7520" w:rsidRPr="008617B9" w14:paraId="0094C548" w14:textId="77777777" w:rsidTr="00150FB3">
        <w:tc>
          <w:tcPr>
            <w:tcW w:w="654" w:type="dxa"/>
            <w:shd w:val="clear" w:color="auto" w:fill="auto"/>
          </w:tcPr>
          <w:p w14:paraId="4C1E1BE3" w14:textId="77777777" w:rsidR="00DD20EF" w:rsidRPr="00C04AE6" w:rsidRDefault="00DD20EF" w:rsidP="00A05BE6">
            <w:pPr>
              <w:spacing w:after="0" w:line="240" w:lineRule="auto"/>
              <w:ind w:left="-492" w:firstLine="492"/>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7</w:t>
            </w:r>
          </w:p>
        </w:tc>
        <w:tc>
          <w:tcPr>
            <w:tcW w:w="2064" w:type="dxa"/>
            <w:shd w:val="clear" w:color="auto" w:fill="auto"/>
          </w:tcPr>
          <w:p w14:paraId="3A20C1AF" w14:textId="77777777" w:rsidR="00DD20EF" w:rsidRPr="00C04AE6" w:rsidRDefault="00DD20EF" w:rsidP="00A05BE6">
            <w:pPr>
              <w:spacing w:after="0" w:line="240" w:lineRule="auto"/>
              <w:ind w:firstLine="50"/>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Модельдің эстетикалығы </w:t>
            </w:r>
          </w:p>
        </w:tc>
        <w:tc>
          <w:tcPr>
            <w:tcW w:w="2829" w:type="dxa"/>
            <w:shd w:val="clear" w:color="auto" w:fill="auto"/>
          </w:tcPr>
          <w:p w14:paraId="15B337D6" w14:textId="588618EB" w:rsidR="00DD20EF" w:rsidRPr="00C04AE6" w:rsidRDefault="00DD20EF" w:rsidP="00A05BE6">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Модельдің тартымды</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көркем</w:t>
            </w:r>
            <w:r w:rsidR="003E2370"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ойға сыйымды болуы</w:t>
            </w:r>
          </w:p>
        </w:tc>
        <w:tc>
          <w:tcPr>
            <w:tcW w:w="3798" w:type="dxa"/>
            <w:shd w:val="clear" w:color="auto" w:fill="auto"/>
          </w:tcPr>
          <w:p w14:paraId="1771B761" w14:textId="77777777" w:rsidR="00DD20EF" w:rsidRPr="00C04AE6" w:rsidRDefault="00DD20EF" w:rsidP="00A05BE6">
            <w:pPr>
              <w:spacing w:after="0" w:line="240" w:lineRule="auto"/>
              <w:jc w:val="both"/>
              <w:rPr>
                <w:rFonts w:ascii="Times New Roman" w:hAnsi="Times New Roman"/>
                <w:b/>
                <w:color w:val="000000" w:themeColor="text1"/>
                <w:kern w:val="0"/>
                <w:sz w:val="28"/>
                <w:szCs w:val="28"/>
                <w:lang w:val="kk-KZ"/>
              </w:rPr>
            </w:pPr>
            <w:r w:rsidRPr="00C04AE6">
              <w:rPr>
                <w:rFonts w:ascii="Times New Roman" w:hAnsi="Times New Roman"/>
                <w:color w:val="000000" w:themeColor="text1"/>
                <w:kern w:val="0"/>
                <w:sz w:val="28"/>
                <w:szCs w:val="28"/>
                <w:lang w:val="kk-KZ"/>
              </w:rPr>
              <w:t>Білім алушының эстетикалық талғамын тәрбиелеу мүмкіндігі</w:t>
            </w:r>
          </w:p>
        </w:tc>
      </w:tr>
    </w:tbl>
    <w:p w14:paraId="666101BE"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328CC4C5" w14:textId="0F80A0E0" w:rsidR="00444C4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Cs/>
          <w:color w:val="000000" w:themeColor="text1"/>
          <w:sz w:val="28"/>
          <w:szCs w:val="28"/>
          <w:lang w:val="kk-KZ"/>
        </w:rPr>
        <w:t>Графикалық модельдеудің нәтижесі – орфограммаларды – сұлба-сызбаларды таңдау шарттарының</w:t>
      </w:r>
      <w:r w:rsidRPr="00C04AE6">
        <w:rPr>
          <w:rFonts w:ascii="Times New Roman" w:hAnsi="Times New Roman"/>
          <w:color w:val="000000" w:themeColor="text1"/>
          <w:sz w:val="28"/>
          <w:szCs w:val="28"/>
          <w:lang w:val="kk-KZ"/>
        </w:rPr>
        <w:t xml:space="preserve"> бүтін графикалық үлгісін жасау. Оларда жалпы қабылданған таңбалық тұрпаттағы қандай да бір орфограмманы таңдау шарты ықшамдалып көрсетілді. Әртүрлі орфограммалардың жалпыланған графикалық модельдері жаңа білімді ашу кезеңінде білім алушының зерттеушілік іс-әрекетін ұйымдастыруға ықпал етеді деген тұжырым жасалды. Сонымен қатар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жүйелік білімдерді қалыптастыру үдерісін студентті дұрыс</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тиянақты білім алуға ынталандырады және олардың бойында тілдік-функционалдық сауаттылықа қажетті аңғарымдылықты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тілдік сезгірлік пен орфограммалық қырағылықты қамтамасыз етеді. Сондықтан тілдік дағдылар мен іскерліктерді қалыптастыру кезеңінде орфограммаларды тану және орфографиялық ережелерді меңгеру</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керек болады</w:t>
      </w:r>
      <w:r w:rsidR="000548AF" w:rsidRPr="00C04AE6">
        <w:rPr>
          <w:rFonts w:ascii="Times New Roman" w:hAnsi="Times New Roman"/>
          <w:color w:val="000000" w:themeColor="text1"/>
          <w:sz w:val="28"/>
          <w:szCs w:val="28"/>
          <w:lang w:val="kk-KZ"/>
        </w:rPr>
        <w:t xml:space="preserve"> </w:t>
      </w:r>
      <w:r w:rsidR="00AC33D9" w:rsidRPr="00C04AE6">
        <w:rPr>
          <w:rFonts w:ascii="Times New Roman" w:hAnsi="Times New Roman"/>
          <w:color w:val="000000" w:themeColor="text1"/>
          <w:sz w:val="28"/>
          <w:szCs w:val="28"/>
          <w:lang w:val="kk-KZ"/>
        </w:rPr>
        <w:t>[</w:t>
      </w:r>
      <w:r w:rsidR="006B4B98" w:rsidRPr="00C04AE6">
        <w:rPr>
          <w:rFonts w:ascii="Times New Roman" w:hAnsi="Times New Roman"/>
          <w:color w:val="000000" w:themeColor="text1"/>
          <w:sz w:val="28"/>
          <w:szCs w:val="28"/>
          <w:lang w:val="tr-TR"/>
        </w:rPr>
        <w:t>128</w:t>
      </w:r>
      <w:r w:rsidR="000548AF" w:rsidRPr="00C04AE6">
        <w:rPr>
          <w:rFonts w:ascii="Times New Roman" w:hAnsi="Times New Roman"/>
          <w:color w:val="000000" w:themeColor="text1"/>
          <w:sz w:val="28"/>
          <w:szCs w:val="28"/>
          <w:lang w:val="kk-KZ"/>
        </w:rPr>
        <w:t xml:space="preserve"> </w:t>
      </w:r>
      <w:r w:rsidR="00AC33D9" w:rsidRPr="00C04AE6">
        <w:rPr>
          <w:rFonts w:ascii="Times New Roman" w:hAnsi="Times New Roman"/>
          <w:color w:val="000000" w:themeColor="text1"/>
          <w:sz w:val="28"/>
          <w:szCs w:val="28"/>
          <w:lang w:val="kk-KZ"/>
        </w:rPr>
        <w:t>б.</w:t>
      </w:r>
      <w:r w:rsidR="002B271B" w:rsidRPr="002B271B">
        <w:rPr>
          <w:lang w:val="kk-KZ"/>
        </w:rPr>
        <w:t xml:space="preserve"> </w:t>
      </w:r>
      <w:r w:rsidR="002B271B" w:rsidRPr="002B271B">
        <w:rPr>
          <w:rFonts w:ascii="Times New Roman" w:hAnsi="Times New Roman"/>
          <w:color w:val="000000" w:themeColor="text1"/>
          <w:sz w:val="28"/>
          <w:szCs w:val="28"/>
          <w:lang w:val="kk-KZ"/>
        </w:rPr>
        <w:t>413</w:t>
      </w:r>
      <w:r w:rsidR="00AC33D9"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w:t>
      </w:r>
    </w:p>
    <w:p w14:paraId="5D658A56" w14:textId="5A05D082"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Cs/>
          <w:color w:val="000000" w:themeColor="text1"/>
          <w:sz w:val="28"/>
          <w:szCs w:val="28"/>
          <w:lang w:val="kk-KZ"/>
        </w:rPr>
        <w:t>Графикалық модельдердің көрініс</w:t>
      </w:r>
      <w:r w:rsidRPr="00C04AE6">
        <w:rPr>
          <w:rFonts w:ascii="Times New Roman" w:hAnsi="Times New Roman"/>
          <w:color w:val="000000" w:themeColor="text1"/>
          <w:sz w:val="28"/>
          <w:szCs w:val="28"/>
          <w:lang w:val="kk-KZ"/>
        </w:rPr>
        <w:t xml:space="preserve"> бейнелеріне сүйе</w:t>
      </w:r>
      <w:r w:rsidR="00452460">
        <w:rPr>
          <w:rFonts w:ascii="Times New Roman" w:hAnsi="Times New Roman"/>
          <w:color w:val="000000" w:themeColor="text1"/>
          <w:sz w:val="28"/>
          <w:szCs w:val="28"/>
          <w:lang w:val="kk-KZ"/>
        </w:rPr>
        <w:t>ну білім алушылардың</w:t>
      </w:r>
      <w:r w:rsidRPr="00C04AE6">
        <w:rPr>
          <w:rFonts w:ascii="Times New Roman" w:hAnsi="Times New Roman"/>
          <w:color w:val="000000" w:themeColor="text1"/>
          <w:sz w:val="28"/>
          <w:szCs w:val="28"/>
          <w:lang w:val="kk-KZ"/>
        </w:rPr>
        <w:t xml:space="preserve"> жадында қажетті білімдерді тез қалыпқа келтіруге және болашақ тіл маманы ретінде</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орфографиялық қырағылықтарын жетілдіруге мүмкіндік берді. Графикалық модельдеу барысында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ең алдымен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орфограммаларды таңдаудың анағұрлым маңызды шарттары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орфографиялық қателерді табу және түзету ептіліктері жеке бөлініп алынды және нақты белгіленді. Осы ептіліктерді дамыту барысында орфографиялық жадтың барлық түрлері жұмылдырылды: көру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есту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кинестезиялық</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сөзағындық</w:t>
      </w:r>
      <w:r w:rsidR="00AB45EB" w:rsidRPr="00C04AE6">
        <w:rPr>
          <w:rFonts w:ascii="Times New Roman" w:hAnsi="Times New Roman"/>
          <w:color w:val="000000" w:themeColor="text1"/>
          <w:sz w:val="28"/>
          <w:szCs w:val="28"/>
          <w:lang w:val="kk-KZ"/>
        </w:rPr>
        <w:t xml:space="preserve">) </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моторлық. Мұнда көру жады айырықша рөл атқарды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өйткені орфограмманы </w:t>
      </w:r>
      <w:r w:rsidRPr="00C04AE6">
        <w:rPr>
          <w:rFonts w:ascii="Times New Roman" w:hAnsi="Times New Roman"/>
          <w:color w:val="000000" w:themeColor="text1"/>
          <w:sz w:val="28"/>
          <w:szCs w:val="28"/>
          <w:lang w:val="kk-KZ"/>
        </w:rPr>
        <w:lastRenderedPageBreak/>
        <w:t xml:space="preserve">таңдау негіздемесі көру көрнекіліктерінің графикалық құралдарын қолдану арқылы жазбаша түрде жүргізілді. Барлық жазылған сөз қандай да бір орфограмманы таңдау шарты да көру арқылы қабылданады. Қабылдаудың осы екі нысанына байланысты көру жадын белсендіретін </w:t>
      </w:r>
      <w:r w:rsidRPr="00C04AE6">
        <w:rPr>
          <w:rFonts w:ascii="Times New Roman" w:hAnsi="Times New Roman"/>
          <w:bCs/>
          <w:color w:val="000000" w:themeColor="text1"/>
          <w:sz w:val="28"/>
          <w:szCs w:val="28"/>
          <w:lang w:val="kk-KZ"/>
        </w:rPr>
        <w:t>көру көрнекілігінің екі формасы бар: орфограмманы белгілеу және орфограммаларды таңдау</w:t>
      </w:r>
      <w:r w:rsidRPr="00C04AE6">
        <w:rPr>
          <w:rFonts w:ascii="Times New Roman" w:hAnsi="Times New Roman"/>
          <w:color w:val="000000" w:themeColor="text1"/>
          <w:sz w:val="28"/>
          <w:szCs w:val="28"/>
          <w:lang w:val="kk-KZ"/>
        </w:rPr>
        <w:t xml:space="preserve"> шарттарын белгілеу. Мысалы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жекелеген әріптердің орфограммасын ашып көрсетуде</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оның типі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түрі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сараламалық белгісі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орны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ұстанатын принципі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нұсқалары ашып көрсетілді</w:t>
      </w:r>
      <w:r w:rsidR="006B074A" w:rsidRPr="00C04AE6">
        <w:rPr>
          <w:rFonts w:ascii="Times New Roman" w:hAnsi="Times New Roman"/>
          <w:color w:val="000000" w:themeColor="text1"/>
          <w:sz w:val="28"/>
          <w:szCs w:val="28"/>
          <w:lang w:val="kk-KZ"/>
        </w:rPr>
        <w:t xml:space="preserve"> (</w:t>
      </w:r>
      <w:r w:rsidR="00F82B43" w:rsidRPr="00C04AE6">
        <w:rPr>
          <w:rFonts w:ascii="Times New Roman" w:hAnsi="Times New Roman"/>
          <w:color w:val="000000" w:themeColor="text1"/>
          <w:sz w:val="28"/>
          <w:szCs w:val="28"/>
          <w:lang w:val="kk-KZ"/>
        </w:rPr>
        <w:t>4</w:t>
      </w:r>
      <w:r w:rsidR="00234192" w:rsidRPr="00C04AE6">
        <w:rPr>
          <w:rFonts w:ascii="Times New Roman" w:hAnsi="Times New Roman"/>
          <w:color w:val="000000" w:themeColor="text1"/>
          <w:sz w:val="28"/>
          <w:szCs w:val="28"/>
          <w:lang w:val="kk-KZ"/>
        </w:rPr>
        <w:t>–</w:t>
      </w:r>
      <w:r w:rsidR="00E80066" w:rsidRPr="00C04AE6">
        <w:rPr>
          <w:rFonts w:ascii="Times New Roman" w:hAnsi="Times New Roman"/>
          <w:color w:val="000000" w:themeColor="text1"/>
          <w:sz w:val="28"/>
          <w:szCs w:val="28"/>
          <w:lang w:val="kk-KZ"/>
        </w:rPr>
        <w:t>5</w:t>
      </w:r>
      <w:r w:rsidR="00234192" w:rsidRPr="00C04AE6">
        <w:rPr>
          <w:rFonts w:ascii="Times New Roman" w:hAnsi="Times New Roman"/>
          <w:color w:val="000000" w:themeColor="text1"/>
          <w:sz w:val="28"/>
          <w:szCs w:val="28"/>
          <w:lang w:val="kk-KZ" w:eastAsia="ru-RU"/>
        </w:rPr>
        <w:t>–6–</w:t>
      </w:r>
      <w:r w:rsidRPr="00C04AE6">
        <w:rPr>
          <w:rFonts w:ascii="Times New Roman" w:hAnsi="Times New Roman"/>
          <w:color w:val="000000" w:themeColor="text1"/>
          <w:sz w:val="28"/>
          <w:szCs w:val="28"/>
          <w:lang w:val="kk-KZ"/>
        </w:rPr>
        <w:t xml:space="preserve"> сызбалар</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Мысалы: А орфограммасының типі әріпке байланысты болғанмен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түрі дауысты дыбыс деп белгіленді. Дифференциалды белігісін көрсетуде басқа дауыстымен қатар келе алатындығы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қазақ тіліндегі жіңішке естілетін әріптер жігінде жуан болып жазылатыны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біріккен сөз бен морфема жіктерінде көрініс табатыны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фонематикалық принциптің басшылыққа алынатыны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оның үш түрлі нұсқада жүзеге асырылатыны қысқа да нұсқа жи</w:t>
      </w:r>
      <w:r w:rsidR="00E52D07">
        <w:rPr>
          <w:rFonts w:ascii="Times New Roman" w:hAnsi="Times New Roman"/>
          <w:color w:val="000000" w:themeColor="text1"/>
          <w:sz w:val="28"/>
          <w:szCs w:val="28"/>
          <w:lang w:val="kk-KZ"/>
        </w:rPr>
        <w:t>нақталып берілді. Бұл білім алушының</w:t>
      </w:r>
      <w:r w:rsidRPr="00C04AE6">
        <w:rPr>
          <w:rFonts w:ascii="Times New Roman" w:hAnsi="Times New Roman"/>
          <w:color w:val="000000" w:themeColor="text1"/>
          <w:sz w:val="28"/>
          <w:szCs w:val="28"/>
          <w:lang w:val="kk-KZ"/>
        </w:rPr>
        <w:t xml:space="preserve"> орфограмманың ерекшелігін нақты әрі саналы түсінуіне мүмкіндік берді. Олардың жүйелі ойлау қабілеттерін дамытты.</w:t>
      </w:r>
    </w:p>
    <w:p w14:paraId="1B78FE1B" w14:textId="77777777" w:rsidR="00444C4F" w:rsidRPr="00C04AE6" w:rsidRDefault="00BF6CD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55168" behindDoc="0" locked="0" layoutInCell="1" allowOverlap="1" wp14:anchorId="5F7775D9" wp14:editId="04F0E43F">
                <wp:simplePos x="0" y="0"/>
                <wp:positionH relativeFrom="column">
                  <wp:posOffset>2047875</wp:posOffset>
                </wp:positionH>
                <wp:positionV relativeFrom="paragraph">
                  <wp:posOffset>43180</wp:posOffset>
                </wp:positionV>
                <wp:extent cx="2035175" cy="542290"/>
                <wp:effectExtent l="0" t="0" r="0" b="0"/>
                <wp:wrapNone/>
                <wp:docPr id="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54229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noFill/>
                          <a:prstDash val="solid"/>
                          <a:headEnd/>
                          <a:tailEnd/>
                        </a:ln>
                        <a:effectLst/>
                      </wps:spPr>
                      <wps:txbx>
                        <w:txbxContent>
                          <w:p w14:paraId="6611AEDA" w14:textId="77777777" w:rsidR="009F798E" w:rsidRPr="00E75BB7" w:rsidRDefault="009F798E" w:rsidP="00DD20EF">
                            <w:pPr>
                              <w:jc w:val="center"/>
                              <w:rPr>
                                <w:rFonts w:ascii="Times New Roman" w:hAnsi="Times New Roman"/>
                                <w:b/>
                                <w:sz w:val="28"/>
                                <w:szCs w:val="28"/>
                                <w:lang w:val="kk-KZ"/>
                              </w:rPr>
                            </w:pPr>
                            <w:r w:rsidRPr="00E75BB7">
                              <w:rPr>
                                <w:rFonts w:ascii="Times New Roman" w:hAnsi="Times New Roman"/>
                                <w:b/>
                                <w:sz w:val="28"/>
                                <w:szCs w:val="28"/>
                                <w:lang w:val="kk-KZ"/>
                              </w:rPr>
                              <w:t>А</w:t>
                            </w:r>
                            <w:r>
                              <w:rPr>
                                <w:rFonts w:ascii="Times New Roman" w:hAnsi="Times New Roman"/>
                                <w:b/>
                                <w:sz w:val="28"/>
                                <w:szCs w:val="28"/>
                                <w:lang w:val="kk-KZ"/>
                              </w:rPr>
                              <w:t xml:space="preserve"> </w:t>
                            </w:r>
                            <w:r w:rsidRPr="00E75BB7">
                              <w:rPr>
                                <w:rFonts w:ascii="Times New Roman" w:hAnsi="Times New Roman"/>
                                <w:b/>
                                <w:sz w:val="28"/>
                                <w:szCs w:val="28"/>
                                <w:lang w:val="kk-KZ"/>
                              </w:rPr>
                              <w:t>орфограммасы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775D9" id="_x0000_s1051" type="#_x0000_t202" style="position:absolute;left:0;text-align:left;margin-left:161.25pt;margin-top:3.4pt;width:160.25pt;height:4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" fillcolor="#9ab5e4" stroked="f" strokeweight="2pt">
                <v:fill color2="#e1e8f5" rotate="t" focusposition="1,1" focussize="" colors="0 #9ab5e4;.5 #c2d1ed;1 #e1e8f5" focus="100%" type="gradientRadial"/>
                <v:textbox>
                  <w:txbxContent>
                    <w:p w14:paraId="6611AEDA" w14:textId="77777777" w:rsidR="009F798E" w:rsidRPr="00E75BB7" w:rsidRDefault="009F798E" w:rsidP="00DD20EF">
                      <w:pPr>
                        <w:jc w:val="center"/>
                        <w:rPr>
                          <w:rFonts w:ascii="Times New Roman" w:hAnsi="Times New Roman"/>
                          <w:b/>
                          <w:sz w:val="28"/>
                          <w:szCs w:val="28"/>
                          <w:lang w:val="kk-KZ"/>
                        </w:rPr>
                      </w:pPr>
                      <w:r w:rsidRPr="00E75BB7">
                        <w:rPr>
                          <w:rFonts w:ascii="Times New Roman" w:hAnsi="Times New Roman"/>
                          <w:b/>
                          <w:sz w:val="28"/>
                          <w:szCs w:val="28"/>
                          <w:lang w:val="kk-KZ"/>
                        </w:rPr>
                        <w:t>А</w:t>
                      </w:r>
                      <w:r>
                        <w:rPr>
                          <w:rFonts w:ascii="Times New Roman" w:hAnsi="Times New Roman"/>
                          <w:b/>
                          <w:sz w:val="28"/>
                          <w:szCs w:val="28"/>
                          <w:lang w:val="kk-KZ"/>
                        </w:rPr>
                        <w:t xml:space="preserve"> </w:t>
                      </w:r>
                      <w:r w:rsidRPr="00E75BB7">
                        <w:rPr>
                          <w:rFonts w:ascii="Times New Roman" w:hAnsi="Times New Roman"/>
                          <w:b/>
                          <w:sz w:val="28"/>
                          <w:szCs w:val="28"/>
                          <w:lang w:val="kk-KZ"/>
                        </w:rPr>
                        <w:t>орфограммасы</w:t>
                      </w:r>
                    </w:p>
                  </w:txbxContent>
                </v:textbox>
              </v:shape>
            </w:pict>
          </mc:Fallback>
        </mc:AlternateContent>
      </w:r>
    </w:p>
    <w:p w14:paraId="0BB904C3" w14:textId="77777777"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53F87419"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65408" behindDoc="0" locked="0" layoutInCell="1" allowOverlap="1" wp14:anchorId="2870F345" wp14:editId="10316241">
                <wp:simplePos x="0" y="0"/>
                <wp:positionH relativeFrom="column">
                  <wp:posOffset>3049905</wp:posOffset>
                </wp:positionH>
                <wp:positionV relativeFrom="paragraph">
                  <wp:posOffset>188595</wp:posOffset>
                </wp:positionV>
                <wp:extent cx="1327785" cy="396240"/>
                <wp:effectExtent l="0" t="0" r="24765" b="60960"/>
                <wp:wrapNone/>
                <wp:docPr id="76"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778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785E1" id="Прямая со стрелкой 454" o:spid="_x0000_s1026" type="#_x0000_t32" style="position:absolute;margin-left:240.15pt;margin-top:14.85pt;width:104.5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67456" behindDoc="0" locked="0" layoutInCell="1" allowOverlap="1" wp14:anchorId="51931654" wp14:editId="12CC6FA2">
                <wp:simplePos x="0" y="0"/>
                <wp:positionH relativeFrom="column">
                  <wp:posOffset>3049270</wp:posOffset>
                </wp:positionH>
                <wp:positionV relativeFrom="paragraph">
                  <wp:posOffset>185420</wp:posOffset>
                </wp:positionV>
                <wp:extent cx="445135" cy="413385"/>
                <wp:effectExtent l="0" t="0" r="31115" b="43815"/>
                <wp:wrapNone/>
                <wp:docPr id="75" name="Прямая со стрелкой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12269" id="Прямая со стрелкой 455" o:spid="_x0000_s1026" type="#_x0000_t32" style="position:absolute;margin-left:240.1pt;margin-top:14.6pt;width:35.0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">
                <v:stroke endarrow="open"/>
                <o:lock v:ext="edit" shapetype="f"/>
              </v:shape>
            </w:pict>
          </mc:Fallback>
        </mc:AlternateContent>
      </w:r>
    </w:p>
    <w:p w14:paraId="7D8AB2F4"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59264" behindDoc="0" locked="0" layoutInCell="1" allowOverlap="1" wp14:anchorId="47E34888" wp14:editId="75626976">
                <wp:simplePos x="0" y="0"/>
                <wp:positionH relativeFrom="column">
                  <wp:posOffset>3050540</wp:posOffset>
                </wp:positionH>
                <wp:positionV relativeFrom="paragraph">
                  <wp:posOffset>-1905</wp:posOffset>
                </wp:positionV>
                <wp:extent cx="2623820" cy="413385"/>
                <wp:effectExtent l="0" t="0" r="62230" b="81915"/>
                <wp:wrapNone/>
                <wp:docPr id="74" name="Прямая со стрелкой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3820"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1D37E" id="Прямая со стрелкой 456" o:spid="_x0000_s1026" type="#_x0000_t32" style="position:absolute;margin-left:240.2pt;margin-top:-.15pt;width:206.6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63360" behindDoc="0" locked="0" layoutInCell="1" allowOverlap="1" wp14:anchorId="5B74CED3" wp14:editId="2B2F5157">
                <wp:simplePos x="0" y="0"/>
                <wp:positionH relativeFrom="column">
                  <wp:posOffset>2288540</wp:posOffset>
                </wp:positionH>
                <wp:positionV relativeFrom="paragraph">
                  <wp:posOffset>-1905</wp:posOffset>
                </wp:positionV>
                <wp:extent cx="723265" cy="396240"/>
                <wp:effectExtent l="38100" t="0" r="635" b="41910"/>
                <wp:wrapNone/>
                <wp:docPr id="73"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26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57CD5" id="Прямая со стрелкой 457" o:spid="_x0000_s1026" type="#_x0000_t32" style="position:absolute;margin-left:180.2pt;margin-top:-.15pt;width:56.95pt;height:31.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61312" behindDoc="0" locked="0" layoutInCell="1" allowOverlap="1" wp14:anchorId="51504488" wp14:editId="0F61EBA7">
                <wp:simplePos x="0" y="0"/>
                <wp:positionH relativeFrom="column">
                  <wp:posOffset>1217295</wp:posOffset>
                </wp:positionH>
                <wp:positionV relativeFrom="paragraph">
                  <wp:posOffset>-1905</wp:posOffset>
                </wp:positionV>
                <wp:extent cx="1764665" cy="396240"/>
                <wp:effectExtent l="38100" t="0" r="6985" b="60960"/>
                <wp:wrapNone/>
                <wp:docPr id="72" name="Прямая со стрелкой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3836E" id="Прямая со стрелкой 458" o:spid="_x0000_s1026" type="#_x0000_t32" style="position:absolute;margin-left:95.85pt;margin-top:-.15pt;width:138.95pt;height:31.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57216" behindDoc="0" locked="0" layoutInCell="1" allowOverlap="1" wp14:anchorId="3A9A1BC4" wp14:editId="45280D96">
                <wp:simplePos x="0" y="0"/>
                <wp:positionH relativeFrom="column">
                  <wp:posOffset>38735</wp:posOffset>
                </wp:positionH>
                <wp:positionV relativeFrom="paragraph">
                  <wp:posOffset>-5080</wp:posOffset>
                </wp:positionV>
                <wp:extent cx="3009265" cy="272415"/>
                <wp:effectExtent l="38100" t="0" r="635" b="89535"/>
                <wp:wrapNone/>
                <wp:docPr id="71"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09265" cy="2724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F9C86" id="Прямая со стрелкой 459" o:spid="_x0000_s1026" type="#_x0000_t32" style="position:absolute;margin-left:3.05pt;margin-top:-.4pt;width:236.95pt;height:21.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">
                <v:stroke endarrow="open"/>
                <o:lock v:ext="edit" shapetype="f"/>
              </v:shape>
            </w:pict>
          </mc:Fallback>
        </mc:AlternateContent>
      </w:r>
    </w:p>
    <w:p w14:paraId="4D002C9B"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1ABC1ACA" w14:textId="0C02956F"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705344" behindDoc="0" locked="0" layoutInCell="1" allowOverlap="1" wp14:anchorId="2C9E1619" wp14:editId="47C2986B">
                <wp:simplePos x="0" y="0"/>
                <wp:positionH relativeFrom="column">
                  <wp:posOffset>-445135</wp:posOffset>
                </wp:positionH>
                <wp:positionV relativeFrom="paragraph">
                  <wp:posOffset>182245</wp:posOffset>
                </wp:positionV>
                <wp:extent cx="889635" cy="746760"/>
                <wp:effectExtent l="57150" t="38100" r="62865" b="7239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00635EF"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1619" id="_x0000_s1052" type="#_x0000_t202" style="position:absolute;left:0;text-align:left;margin-left:-35.05pt;margin-top:14.35pt;width:70.05pt;height:5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" fillcolor="#bcbcbc">
                <v:fill color2="#ededed" rotate="t" angle="180" colors="0 #bcbcbc;22938f #d0d0d0;1 #ededed" focus="100%" type="gradient"/>
                <v:shadow on="t" color="black" opacity="24903f" origin=",.5" offset="0,.55556mm"/>
                <v:textbox>
                  <w:txbxContent>
                    <w:p w14:paraId="400635EF"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706368" behindDoc="0" locked="0" layoutInCell="1" allowOverlap="1" wp14:anchorId="0F5E2AD3" wp14:editId="2A9D8DFC">
                <wp:simplePos x="0" y="0"/>
                <wp:positionH relativeFrom="column">
                  <wp:posOffset>534035</wp:posOffset>
                </wp:positionH>
                <wp:positionV relativeFrom="paragraph">
                  <wp:posOffset>210185</wp:posOffset>
                </wp:positionV>
                <wp:extent cx="1152525" cy="739140"/>
                <wp:effectExtent l="57150" t="38100" r="66675" b="80010"/>
                <wp:wrapNone/>
                <wp:docPr id="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819A11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E2AD3" id="_x0000_s1053" type="#_x0000_t202" style="position:absolute;left:0;text-align:left;margin-left:42.05pt;margin-top:16.55pt;width:90.75pt;height:5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" fillcolor="#bcbcbc">
                <v:fill color2="#ededed" rotate="t" angle="180" colors="0 #bcbcbc;22938f #d0d0d0;1 #ededed" focus="100%" type="gradient"/>
                <v:shadow on="t" color="black" opacity="24903f" origin=",.5" offset="0,.55556mm"/>
                <v:textbox>
                  <w:txbxContent>
                    <w:p w14:paraId="1819A11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707392" behindDoc="0" locked="0" layoutInCell="1" allowOverlap="1" wp14:anchorId="795CD243" wp14:editId="50F7E274">
                <wp:simplePos x="0" y="0"/>
                <wp:positionH relativeFrom="column">
                  <wp:posOffset>1837690</wp:posOffset>
                </wp:positionH>
                <wp:positionV relativeFrom="paragraph">
                  <wp:posOffset>210185</wp:posOffset>
                </wp:positionV>
                <wp:extent cx="1025525" cy="739140"/>
                <wp:effectExtent l="57150" t="38100" r="60325" b="8001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8CCD27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CD243" id="_x0000_s1054" type="#_x0000_t202" style="position:absolute;left:0;text-align:left;margin-left:144.7pt;margin-top:16.55pt;width:80.75pt;height:5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" fillcolor="#bcbcbc">
                <v:fill color2="#ededed" rotate="t" angle="180" colors="0 #bcbcbc;22938f #d0d0d0;1 #ededed" focus="100%" type="gradient"/>
                <v:shadow on="t" color="black" opacity="24903f" origin=",.5" offset="0,.55556mm"/>
                <v:textbox>
                  <w:txbxContent>
                    <w:p w14:paraId="28CCD27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708416" behindDoc="0" locked="0" layoutInCell="1" allowOverlap="1" wp14:anchorId="5BBC37B1" wp14:editId="66DBFEE4">
                <wp:simplePos x="0" y="0"/>
                <wp:positionH relativeFrom="column">
                  <wp:posOffset>3046730</wp:posOffset>
                </wp:positionH>
                <wp:positionV relativeFrom="paragraph">
                  <wp:posOffset>226060</wp:posOffset>
                </wp:positionV>
                <wp:extent cx="929640" cy="730885"/>
                <wp:effectExtent l="57150" t="38100" r="60960" b="69215"/>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7308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70E3CC3"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C37B1" id="_x0000_s1055" type="#_x0000_t202" style="position:absolute;left:0;text-align:left;margin-left:239.9pt;margin-top:17.8pt;width:73.2pt;height:5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" fillcolor="#bcbcbc">
                <v:fill color2="#ededed" rotate="t" angle="180" colors="0 #bcbcbc;22938f #d0d0d0;1 #ededed" focus="100%" type="gradient"/>
                <v:shadow on="t" color="black" opacity="24903f" origin=",.5" offset="0,.55556mm"/>
                <v:textbox>
                  <w:txbxContent>
                    <w:p w14:paraId="470E3CC3"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709440" behindDoc="0" locked="0" layoutInCell="1" allowOverlap="1" wp14:anchorId="56FC2EFD" wp14:editId="23A37CE6">
                <wp:simplePos x="0" y="0"/>
                <wp:positionH relativeFrom="column">
                  <wp:posOffset>4112895</wp:posOffset>
                </wp:positionH>
                <wp:positionV relativeFrom="paragraph">
                  <wp:posOffset>226695</wp:posOffset>
                </wp:positionV>
                <wp:extent cx="715010" cy="675640"/>
                <wp:effectExtent l="57150" t="38100" r="66040" b="67945"/>
                <wp:wrapNone/>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680C2CF"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C2EFD" id="_x0000_s1056" type="#_x0000_t202" style="position:absolute;left:0;text-align:left;margin-left:323.85pt;margin-top:17.85pt;width:56.3pt;height:53.2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" fillcolor="#bcbcbc">
                <v:fill color2="#ededed" rotate="t" angle="180" colors="0 #bcbcbc;22938f #d0d0d0;1 #ededed" focus="100%" type="gradient"/>
                <v:shadow on="t" color="black" opacity="24903f" origin=",.5" offset="0,.55556mm"/>
                <v:textbox style="mso-fit-shape-to-text:t">
                  <w:txbxContent>
                    <w:p w14:paraId="4680C2CF"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710464" behindDoc="0" locked="0" layoutInCell="1" allowOverlap="1" wp14:anchorId="51FB46FD" wp14:editId="2FDF4408">
                <wp:simplePos x="0" y="0"/>
                <wp:positionH relativeFrom="column">
                  <wp:posOffset>5146040</wp:posOffset>
                </wp:positionH>
                <wp:positionV relativeFrom="paragraph">
                  <wp:posOffset>226060</wp:posOffset>
                </wp:positionV>
                <wp:extent cx="898525" cy="675640"/>
                <wp:effectExtent l="57150" t="38100" r="53975" b="6731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49E8F7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B46FD" id="_x0000_s1057" type="#_x0000_t202" style="position:absolute;left:0;text-align:left;margin-left:405.2pt;margin-top:17.8pt;width:70.75pt;height:5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" fillcolor="#bcbcbc">
                <v:fill color2="#ededed" rotate="t" angle="180" colors="0 #bcbcbc;22938f #d0d0d0;1 #ededed" focus="100%" type="gradient"/>
                <v:shadow on="t" color="black" opacity="24903f" origin=",.5" offset="0,.55556mm"/>
                <v:textbox>
                  <w:txbxContent>
                    <w:p w14:paraId="249E8F7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86912" behindDoc="0" locked="0" layoutInCell="1" allowOverlap="1" wp14:anchorId="52901322" wp14:editId="1A8CBC99">
                <wp:simplePos x="0" y="0"/>
                <wp:positionH relativeFrom="column">
                  <wp:posOffset>1114425</wp:posOffset>
                </wp:positionH>
                <wp:positionV relativeFrom="paragraph">
                  <wp:posOffset>633730</wp:posOffset>
                </wp:positionV>
                <wp:extent cx="8255" cy="342265"/>
                <wp:effectExtent l="76200" t="0" r="67945" b="38735"/>
                <wp:wrapNone/>
                <wp:docPr id="508" name="Прямая со стрелкой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3422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AA6178" id="_x0000_t32" coordsize="21600,21600" o:spt="32" o:oned="t" path="m,l21600,21600e" filled="f">
                <v:path arrowok="t" fillok="f" o:connecttype="none"/>
                <o:lock v:ext="edit" shapetype="t"/>
              </v:shapetype>
              <v:shape id="Прямая со стрелкой 471" o:spid="_x0000_s1026" type="#_x0000_t32" style="position:absolute;margin-left:87.75pt;margin-top:49.9pt;width:.65pt;height:2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">
                <v:stroke endarrow="open"/>
                <o:lock v:ext="edit" shapetype="f"/>
              </v:shape>
            </w:pict>
          </mc:Fallback>
        </mc:AlternateContent>
      </w:r>
    </w:p>
    <w:p w14:paraId="3D5C811D"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20D20530" w14:textId="6B99F2C0"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341DB923"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73543E1E" w14:textId="13105200"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01DFECE7" w14:textId="31A379B6"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069011E5" w14:textId="128E8F61" w:rsidR="00DD20EF" w:rsidRPr="00C04AE6" w:rsidRDefault="002D75E8"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715584" behindDoc="0" locked="0" layoutInCell="1" allowOverlap="1" wp14:anchorId="041BE5C0" wp14:editId="0539200E">
                <wp:simplePos x="0" y="0"/>
                <wp:positionH relativeFrom="column">
                  <wp:posOffset>5633085</wp:posOffset>
                </wp:positionH>
                <wp:positionV relativeFrom="paragraph">
                  <wp:posOffset>204470</wp:posOffset>
                </wp:positionV>
                <wp:extent cx="8255" cy="429895"/>
                <wp:effectExtent l="76200" t="0" r="48895" b="46355"/>
                <wp:wrapNone/>
                <wp:docPr id="511" name="Прямая со стрелкой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4298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A0787" id="Прямая со стрелкой 467" o:spid="_x0000_s1026" type="#_x0000_t32" style="position:absolute;margin-left:443.55pt;margin-top:16.1pt;width:.65pt;height:33.8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713536" behindDoc="0" locked="0" layoutInCell="1" allowOverlap="1" wp14:anchorId="06AA3911" wp14:editId="4EB07F63">
                <wp:simplePos x="0" y="0"/>
                <wp:positionH relativeFrom="column">
                  <wp:posOffset>3557270</wp:posOffset>
                </wp:positionH>
                <wp:positionV relativeFrom="paragraph">
                  <wp:posOffset>197504</wp:posOffset>
                </wp:positionV>
                <wp:extent cx="8255" cy="382270"/>
                <wp:effectExtent l="76200" t="0" r="86995" b="36830"/>
                <wp:wrapNone/>
                <wp:docPr id="50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382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5FEF3" id="Прямая со стрелкой 469" o:spid="_x0000_s1026" type="#_x0000_t32" style="position:absolute;margin-left:280.1pt;margin-top:15.55pt;width:.65pt;height:30.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">
                <v:stroke endarrow="open"/>
                <o:lock v:ext="edit" shapetype="f"/>
              </v:shape>
            </w:pict>
          </mc:Fallback>
        </mc:AlternateContent>
      </w:r>
    </w:p>
    <w:p w14:paraId="600B259B" w14:textId="49C8D0F6" w:rsidR="00DD20EF" w:rsidRPr="00C04AE6" w:rsidRDefault="002D1697"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298" distR="114298" simplePos="0" relativeHeight="251716608" behindDoc="0" locked="0" layoutInCell="1" allowOverlap="1" wp14:anchorId="4F6A555A" wp14:editId="5A04CFB0">
                <wp:simplePos x="0" y="0"/>
                <wp:positionH relativeFrom="column">
                  <wp:posOffset>2237479</wp:posOffset>
                </wp:positionH>
                <wp:positionV relativeFrom="paragraph">
                  <wp:posOffset>198438</wp:posOffset>
                </wp:positionV>
                <wp:extent cx="365760" cy="635"/>
                <wp:effectExtent l="78740" t="5715" r="73025" b="19050"/>
                <wp:wrapNone/>
                <wp:docPr id="1"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6576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75B032"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66" o:spid="_x0000_s1026" type="#_x0000_t34" style="position:absolute;margin-left:176.2pt;margin-top:15.65pt;width:28.8pt;height:.05pt;rotation:90;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718656" behindDoc="0" locked="0" layoutInCell="1" allowOverlap="1" wp14:anchorId="48685FAD" wp14:editId="2732320E">
                <wp:simplePos x="0" y="0"/>
                <wp:positionH relativeFrom="column">
                  <wp:posOffset>0</wp:posOffset>
                </wp:positionH>
                <wp:positionV relativeFrom="paragraph">
                  <wp:posOffset>0</wp:posOffset>
                </wp:positionV>
                <wp:extent cx="8255" cy="382270"/>
                <wp:effectExtent l="76200" t="0" r="86995" b="36830"/>
                <wp:wrapNone/>
                <wp:docPr id="78"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382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59F36" id="Прямая со стрелкой 469" o:spid="_x0000_s1026" type="#_x0000_t32" style="position:absolute;margin-left:0;margin-top:0;width:.65pt;height:30.1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">
                <v:stroke endarrow="open"/>
                <o:lock v:ext="edit" shapetype="f"/>
              </v:shape>
            </w:pict>
          </mc:Fallback>
        </mc:AlternateContent>
      </w:r>
      <w:r w:rsidR="007A41F6" w:rsidRPr="00C04AE6">
        <w:rPr>
          <w:noProof/>
          <w:color w:val="000000" w:themeColor="text1"/>
          <w:lang w:eastAsia="ru-RU"/>
        </w:rPr>
        <mc:AlternateContent>
          <mc:Choice Requires="wps">
            <w:drawing>
              <wp:anchor distT="0" distB="0" distL="114298" distR="114298" simplePos="0" relativeHeight="251712512" behindDoc="0" locked="0" layoutInCell="1" allowOverlap="1" wp14:anchorId="5661CB4C" wp14:editId="743F7149">
                <wp:simplePos x="0" y="0"/>
                <wp:positionH relativeFrom="column">
                  <wp:posOffset>931271</wp:posOffset>
                </wp:positionH>
                <wp:positionV relativeFrom="paragraph">
                  <wp:posOffset>159381</wp:posOffset>
                </wp:positionV>
                <wp:extent cx="365760" cy="635"/>
                <wp:effectExtent l="78105" t="13335" r="73660" b="20955"/>
                <wp:wrapNone/>
                <wp:docPr id="7"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6576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4FA8F" id="Прямая со стрелкой 466" o:spid="_x0000_s1026" type="#_x0000_t34" style="position:absolute;margin-left:73.35pt;margin-top:12.55pt;width:28.8pt;height:.05pt;rotation:90;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">
                <v:stroke endarrow="open"/>
                <o:lock v:ext="edit" shapetype="f"/>
              </v:shape>
            </w:pict>
          </mc:Fallback>
        </mc:AlternateContent>
      </w:r>
      <w:r w:rsidR="002D75E8" w:rsidRPr="00C04AE6">
        <w:rPr>
          <w:noProof/>
          <w:color w:val="000000" w:themeColor="text1"/>
          <w:lang w:eastAsia="ru-RU"/>
        </w:rPr>
        <mc:AlternateContent>
          <mc:Choice Requires="wps">
            <w:drawing>
              <wp:anchor distT="0" distB="0" distL="114297" distR="114297" simplePos="0" relativeHeight="251714560" behindDoc="0" locked="0" layoutInCell="1" allowOverlap="1" wp14:anchorId="1FD9FDF4" wp14:editId="12DF16B5">
                <wp:simplePos x="0" y="0"/>
                <wp:positionH relativeFrom="column">
                  <wp:posOffset>4521200</wp:posOffset>
                </wp:positionH>
                <wp:positionV relativeFrom="paragraph">
                  <wp:posOffset>10160</wp:posOffset>
                </wp:positionV>
                <wp:extent cx="0" cy="373380"/>
                <wp:effectExtent l="95250" t="0" r="76200" b="45720"/>
                <wp:wrapNone/>
                <wp:docPr id="510"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0B659" id="Прямая со стрелкой 468" o:spid="_x0000_s1026" type="#_x0000_t32" style="position:absolute;margin-left:356pt;margin-top:.8pt;width:0;height:29.4pt;z-index:2517145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">
                <v:stroke endarrow="open"/>
                <o:lock v:ext="edit" shapetype="f"/>
              </v:shape>
            </w:pict>
          </mc:Fallback>
        </mc:AlternateContent>
      </w:r>
    </w:p>
    <w:p w14:paraId="26AE8A9C" w14:textId="3AAAE966"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11084F07" w14:textId="6B90FE6E"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06CC768B" w14:textId="73961D74" w:rsidR="00DD20EF" w:rsidRPr="00C04AE6" w:rsidRDefault="00086DC2"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78720" behindDoc="0" locked="0" layoutInCell="1" allowOverlap="1" wp14:anchorId="770096C2" wp14:editId="0DC61FE8">
                <wp:simplePos x="0" y="0"/>
                <wp:positionH relativeFrom="column">
                  <wp:posOffset>1863090</wp:posOffset>
                </wp:positionH>
                <wp:positionV relativeFrom="paragraph">
                  <wp:posOffset>63500</wp:posOffset>
                </wp:positionV>
                <wp:extent cx="1025525" cy="2221865"/>
                <wp:effectExtent l="57150" t="38100" r="60325" b="83185"/>
                <wp:wrapNone/>
                <wp:docPr id="5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22186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66EBFD7E" w14:textId="77777777" w:rsidR="009F798E" w:rsidRDefault="009F798E" w:rsidP="00DD20EF">
                            <w:pPr>
                              <w:spacing w:after="0" w:line="240" w:lineRule="auto"/>
                              <w:rPr>
                                <w:rFonts w:ascii="Times New Roman" w:hAnsi="Times New Roman"/>
                                <w:sz w:val="20"/>
                                <w:szCs w:val="20"/>
                                <w:lang w:val="kk-KZ"/>
                              </w:rPr>
                            </w:pPr>
                            <w:r>
                              <w:rPr>
                                <w:rFonts w:ascii="Times New Roman" w:hAnsi="Times New Roman"/>
                                <w:sz w:val="20"/>
                                <w:szCs w:val="20"/>
                                <w:lang w:val="kk-KZ"/>
                              </w:rPr>
                              <w:t xml:space="preserve">1. </w:t>
                            </w:r>
                            <w:r w:rsidRPr="006C3E15">
                              <w:rPr>
                                <w:rFonts w:ascii="Times New Roman" w:hAnsi="Times New Roman"/>
                                <w:sz w:val="20"/>
                                <w:szCs w:val="20"/>
                                <w:lang w:val="kk-KZ"/>
                              </w:rPr>
                              <w:t>Біріккен сөз жігінде</w:t>
                            </w:r>
                            <w:r>
                              <w:rPr>
                                <w:rFonts w:ascii="Times New Roman" w:hAnsi="Times New Roman"/>
                                <w:sz w:val="20"/>
                                <w:szCs w:val="20"/>
                                <w:lang w:val="kk-KZ"/>
                              </w:rPr>
                              <w:t xml:space="preserve"> </w:t>
                            </w:r>
                            <w:r w:rsidRPr="006C3E15">
                              <w:rPr>
                                <w:rFonts w:ascii="Times New Roman" w:hAnsi="Times New Roman"/>
                                <w:sz w:val="20"/>
                                <w:szCs w:val="20"/>
                                <w:lang w:val="kk-KZ"/>
                              </w:rPr>
                              <w:t>е</w:t>
                            </w:r>
                            <w:r>
                              <w:rPr>
                                <w:rFonts w:ascii="Times New Roman" w:hAnsi="Times New Roman"/>
                                <w:sz w:val="20"/>
                                <w:szCs w:val="20"/>
                                <w:lang w:val="kk-KZ"/>
                              </w:rPr>
                              <w:t>кі дауысты дыбыстың қатар келуі;</w:t>
                            </w:r>
                          </w:p>
                          <w:p w14:paraId="0668BC25" w14:textId="77777777" w:rsidR="009F798E" w:rsidRDefault="009F798E" w:rsidP="00DD20EF">
                            <w:pPr>
                              <w:spacing w:after="0" w:line="240" w:lineRule="auto"/>
                              <w:rPr>
                                <w:rFonts w:ascii="Times New Roman" w:hAnsi="Times New Roman"/>
                                <w:sz w:val="20"/>
                                <w:szCs w:val="20"/>
                                <w:lang w:val="kk-KZ"/>
                              </w:rPr>
                            </w:pPr>
                            <w:r>
                              <w:rPr>
                                <w:rFonts w:ascii="Times New Roman" w:hAnsi="Times New Roman"/>
                                <w:sz w:val="20"/>
                                <w:szCs w:val="20"/>
                                <w:lang w:val="kk-KZ"/>
                              </w:rPr>
                              <w:t xml:space="preserve">2. </w:t>
                            </w:r>
                            <w:r w:rsidRPr="006C3E15">
                              <w:rPr>
                                <w:rFonts w:ascii="Times New Roman" w:hAnsi="Times New Roman"/>
                                <w:sz w:val="20"/>
                                <w:szCs w:val="20"/>
                                <w:lang w:val="fr-FR"/>
                              </w:rPr>
                              <w:t>ж, ш, й аралығында</w:t>
                            </w:r>
                            <w:r>
                              <w:rPr>
                                <w:rFonts w:ascii="Times New Roman" w:hAnsi="Times New Roman"/>
                                <w:sz w:val="20"/>
                                <w:szCs w:val="20"/>
                                <w:lang w:val="kk-KZ"/>
                              </w:rPr>
                              <w:t xml:space="preserve"> а дыбысының жазылуы; </w:t>
                            </w:r>
                          </w:p>
                          <w:p w14:paraId="7B068418" w14:textId="77777777" w:rsidR="009F798E" w:rsidRPr="00E75BB7" w:rsidRDefault="009F798E" w:rsidP="00DD20EF">
                            <w:pPr>
                              <w:spacing w:after="0" w:line="240" w:lineRule="auto"/>
                              <w:rPr>
                                <w:rFonts w:ascii="Times New Roman" w:hAnsi="Times New Roman"/>
                                <w:b/>
                                <w:sz w:val="28"/>
                                <w:szCs w:val="28"/>
                                <w:lang w:val="kk-KZ"/>
                              </w:rPr>
                            </w:pPr>
                            <w:r>
                              <w:rPr>
                                <w:rFonts w:ascii="Times New Roman" w:hAnsi="Times New Roman"/>
                                <w:sz w:val="20"/>
                                <w:szCs w:val="20"/>
                                <w:lang w:val="kk-KZ"/>
                              </w:rPr>
                              <w:t xml:space="preserve">3. </w:t>
                            </w:r>
                            <w:r w:rsidRPr="006C3E15">
                              <w:rPr>
                                <w:rFonts w:ascii="Times New Roman" w:hAnsi="Times New Roman"/>
                                <w:sz w:val="20"/>
                                <w:szCs w:val="20"/>
                                <w:lang w:val="kk-KZ"/>
                              </w:rPr>
                              <w:t>Екінші буындағы а әрпінің ә</w:t>
                            </w:r>
                            <w:r>
                              <w:rPr>
                                <w:rFonts w:ascii="Times New Roman" w:hAnsi="Times New Roman"/>
                                <w:sz w:val="20"/>
                                <w:szCs w:val="20"/>
                                <w:lang w:val="kk-KZ"/>
                              </w:rPr>
                              <w:t xml:space="preserve"> </w:t>
                            </w:r>
                            <w:r w:rsidRPr="006C3E15">
                              <w:rPr>
                                <w:rFonts w:ascii="Times New Roman" w:hAnsi="Times New Roman"/>
                                <w:sz w:val="20"/>
                                <w:szCs w:val="20"/>
                                <w:lang w:val="kk-KZ"/>
                              </w:rPr>
                              <w:t>болып естілуі</w:t>
                            </w:r>
                            <w:r>
                              <w:rPr>
                                <w:rFonts w:ascii="Times New Roman" w:hAnsi="Times New Roman"/>
                                <w:sz w:val="20"/>
                                <w:szCs w:val="20"/>
                                <w:lang w:val="kk-K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096C2" id="_x0000_s1058" type="#_x0000_t202" style="position:absolute;left:0;text-align:left;margin-left:146.7pt;margin-top:5pt;width:80.75pt;height:17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" fillcolor="#ffa2a1" strokecolor="#be4b48">
                <v:fill color2="#ffe5e5" rotate="t" angle="180" colors="0 #ffa2a1;22938f #ffbebd;1 #ffe5e5" focus="100%" type="gradient"/>
                <v:shadow on="t" color="black" opacity="24903f" origin=",.5" offset="0,.55556mm"/>
                <v:textbox>
                  <w:txbxContent>
                    <w:p w14:paraId="66EBFD7E" w14:textId="77777777" w:rsidR="009F798E" w:rsidRDefault="009F798E" w:rsidP="00DD20EF">
                      <w:pPr>
                        <w:spacing w:after="0" w:line="240" w:lineRule="auto"/>
                        <w:rPr>
                          <w:rFonts w:ascii="Times New Roman" w:hAnsi="Times New Roman"/>
                          <w:sz w:val="20"/>
                          <w:szCs w:val="20"/>
                          <w:lang w:val="kk-KZ"/>
                        </w:rPr>
                      </w:pPr>
                      <w:r>
                        <w:rPr>
                          <w:rFonts w:ascii="Times New Roman" w:hAnsi="Times New Roman"/>
                          <w:sz w:val="20"/>
                          <w:szCs w:val="20"/>
                          <w:lang w:val="kk-KZ"/>
                        </w:rPr>
                        <w:t xml:space="preserve">1. </w:t>
                      </w:r>
                      <w:r w:rsidRPr="006C3E15">
                        <w:rPr>
                          <w:rFonts w:ascii="Times New Roman" w:hAnsi="Times New Roman"/>
                          <w:sz w:val="20"/>
                          <w:szCs w:val="20"/>
                          <w:lang w:val="kk-KZ"/>
                        </w:rPr>
                        <w:t>Біріккен сөз жігінде</w:t>
                      </w:r>
                      <w:r>
                        <w:rPr>
                          <w:rFonts w:ascii="Times New Roman" w:hAnsi="Times New Roman"/>
                          <w:sz w:val="20"/>
                          <w:szCs w:val="20"/>
                          <w:lang w:val="kk-KZ"/>
                        </w:rPr>
                        <w:t xml:space="preserve"> </w:t>
                      </w:r>
                      <w:r w:rsidRPr="006C3E15">
                        <w:rPr>
                          <w:rFonts w:ascii="Times New Roman" w:hAnsi="Times New Roman"/>
                          <w:sz w:val="20"/>
                          <w:szCs w:val="20"/>
                          <w:lang w:val="kk-KZ"/>
                        </w:rPr>
                        <w:t>е</w:t>
                      </w:r>
                      <w:r>
                        <w:rPr>
                          <w:rFonts w:ascii="Times New Roman" w:hAnsi="Times New Roman"/>
                          <w:sz w:val="20"/>
                          <w:szCs w:val="20"/>
                          <w:lang w:val="kk-KZ"/>
                        </w:rPr>
                        <w:t>кі дауысты дыбыстың қатар келуі;</w:t>
                      </w:r>
                    </w:p>
                    <w:p w14:paraId="0668BC25" w14:textId="77777777" w:rsidR="009F798E" w:rsidRDefault="009F798E" w:rsidP="00DD20EF">
                      <w:pPr>
                        <w:spacing w:after="0" w:line="240" w:lineRule="auto"/>
                        <w:rPr>
                          <w:rFonts w:ascii="Times New Roman" w:hAnsi="Times New Roman"/>
                          <w:sz w:val="20"/>
                          <w:szCs w:val="20"/>
                          <w:lang w:val="kk-KZ"/>
                        </w:rPr>
                      </w:pPr>
                      <w:r>
                        <w:rPr>
                          <w:rFonts w:ascii="Times New Roman" w:hAnsi="Times New Roman"/>
                          <w:sz w:val="20"/>
                          <w:szCs w:val="20"/>
                          <w:lang w:val="kk-KZ"/>
                        </w:rPr>
                        <w:t xml:space="preserve">2. </w:t>
                      </w:r>
                      <w:r w:rsidRPr="006C3E15">
                        <w:rPr>
                          <w:rFonts w:ascii="Times New Roman" w:hAnsi="Times New Roman"/>
                          <w:sz w:val="20"/>
                          <w:szCs w:val="20"/>
                          <w:lang w:val="fr-FR"/>
                        </w:rPr>
                        <w:t>ж, ш, й аралығында</w:t>
                      </w:r>
                      <w:r>
                        <w:rPr>
                          <w:rFonts w:ascii="Times New Roman" w:hAnsi="Times New Roman"/>
                          <w:sz w:val="20"/>
                          <w:szCs w:val="20"/>
                          <w:lang w:val="kk-KZ"/>
                        </w:rPr>
                        <w:t xml:space="preserve"> а дыбысының жазылуы; </w:t>
                      </w:r>
                    </w:p>
                    <w:p w14:paraId="7B068418" w14:textId="77777777" w:rsidR="009F798E" w:rsidRPr="00E75BB7" w:rsidRDefault="009F798E" w:rsidP="00DD20EF">
                      <w:pPr>
                        <w:spacing w:after="0" w:line="240" w:lineRule="auto"/>
                        <w:rPr>
                          <w:rFonts w:ascii="Times New Roman" w:hAnsi="Times New Roman"/>
                          <w:b/>
                          <w:sz w:val="28"/>
                          <w:szCs w:val="28"/>
                          <w:lang w:val="kk-KZ"/>
                        </w:rPr>
                      </w:pPr>
                      <w:r>
                        <w:rPr>
                          <w:rFonts w:ascii="Times New Roman" w:hAnsi="Times New Roman"/>
                          <w:sz w:val="20"/>
                          <w:szCs w:val="20"/>
                          <w:lang w:val="kk-KZ"/>
                        </w:rPr>
                        <w:t xml:space="preserve">3. </w:t>
                      </w:r>
                      <w:r w:rsidRPr="006C3E15">
                        <w:rPr>
                          <w:rFonts w:ascii="Times New Roman" w:hAnsi="Times New Roman"/>
                          <w:sz w:val="20"/>
                          <w:szCs w:val="20"/>
                          <w:lang w:val="kk-KZ"/>
                        </w:rPr>
                        <w:t>Екінші буындағы а әрпінің ә</w:t>
                      </w:r>
                      <w:r>
                        <w:rPr>
                          <w:rFonts w:ascii="Times New Roman" w:hAnsi="Times New Roman"/>
                          <w:sz w:val="20"/>
                          <w:szCs w:val="20"/>
                          <w:lang w:val="kk-KZ"/>
                        </w:rPr>
                        <w:t xml:space="preserve"> </w:t>
                      </w:r>
                      <w:r w:rsidRPr="006C3E15">
                        <w:rPr>
                          <w:rFonts w:ascii="Times New Roman" w:hAnsi="Times New Roman"/>
                          <w:sz w:val="20"/>
                          <w:szCs w:val="20"/>
                          <w:lang w:val="kk-KZ"/>
                        </w:rPr>
                        <w:t>болып естілуі</w:t>
                      </w:r>
                      <w:r>
                        <w:rPr>
                          <w:rFonts w:ascii="Times New Roman" w:hAnsi="Times New Roman"/>
                          <w:sz w:val="20"/>
                          <w:szCs w:val="20"/>
                          <w:lang w:val="kk-KZ"/>
                        </w:rPr>
                        <w:t xml:space="preserve"> </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2576" behindDoc="0" locked="0" layoutInCell="1" allowOverlap="1" wp14:anchorId="409DC3B1" wp14:editId="15BCF9C1">
                <wp:simplePos x="0" y="0"/>
                <wp:positionH relativeFrom="column">
                  <wp:posOffset>-431800</wp:posOffset>
                </wp:positionH>
                <wp:positionV relativeFrom="paragraph">
                  <wp:posOffset>67310</wp:posOffset>
                </wp:positionV>
                <wp:extent cx="889635" cy="746760"/>
                <wp:effectExtent l="57150" t="38100" r="62865" b="72390"/>
                <wp:wrapNone/>
                <wp:docPr id="5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20540C4B"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Әріпке байланысты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DC3B1" id="_x0000_s1059" type="#_x0000_t202" style="position:absolute;left:0;text-align:left;margin-left:-34pt;margin-top:5.3pt;width:70.05pt;height:5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" fillcolor="#a3c4ff" strokecolor="#4a7ebb">
                <v:fill color2="#e5eeff" rotate="t" angle="180" colors="0 #a3c4ff;22938f #bfd5ff;1 #e5eeff" focus="100%" type="gradient"/>
                <v:shadow on="t" color="black" opacity="24903f" origin=",.5" offset="0,.55556mm"/>
                <v:textbox>
                  <w:txbxContent>
                    <w:p w14:paraId="20540C4B"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Әріпке байланысты</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82816" behindDoc="0" locked="0" layoutInCell="1" allowOverlap="1" wp14:anchorId="7AFB23D4" wp14:editId="437C61B3">
                <wp:simplePos x="0" y="0"/>
                <wp:positionH relativeFrom="column">
                  <wp:posOffset>5180330</wp:posOffset>
                </wp:positionH>
                <wp:positionV relativeFrom="paragraph">
                  <wp:posOffset>81915</wp:posOffset>
                </wp:positionV>
                <wp:extent cx="889000" cy="1049655"/>
                <wp:effectExtent l="57150" t="38100" r="63500" b="74295"/>
                <wp:wrapNone/>
                <wp:docPr id="5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0496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24888A67" w14:textId="77777777" w:rsidR="009F798E" w:rsidRPr="006C3E15" w:rsidRDefault="009F798E" w:rsidP="00DD20EF">
                            <w:pPr>
                              <w:jc w:val="both"/>
                              <w:rPr>
                                <w:rFonts w:ascii="Times New Roman" w:hAnsi="Times New Roman"/>
                                <w:sz w:val="20"/>
                                <w:szCs w:val="20"/>
                                <w:lang w:val="kk-KZ"/>
                              </w:rPr>
                            </w:pPr>
                            <w:r w:rsidRPr="006C3E15">
                              <w:rPr>
                                <w:rFonts w:ascii="Times New Roman" w:hAnsi="Times New Roman"/>
                                <w:sz w:val="20"/>
                                <w:szCs w:val="20"/>
                                <w:lang w:val="kk-KZ"/>
                              </w:rPr>
                              <w:t>1. а/ø</w:t>
                            </w:r>
                          </w:p>
                          <w:p w14:paraId="25324ABD" w14:textId="77777777" w:rsidR="009F798E" w:rsidRDefault="009F798E" w:rsidP="00DD20EF">
                            <w:pPr>
                              <w:rPr>
                                <w:rFonts w:ascii="Times New Roman" w:hAnsi="Times New Roman"/>
                                <w:sz w:val="20"/>
                                <w:szCs w:val="20"/>
                                <w:lang w:val="kk-KZ"/>
                              </w:rPr>
                            </w:pPr>
                            <w:r w:rsidRPr="006C3E15">
                              <w:rPr>
                                <w:rFonts w:ascii="Times New Roman" w:hAnsi="Times New Roman"/>
                                <w:sz w:val="20"/>
                                <w:szCs w:val="20"/>
                                <w:lang w:val="kk-KZ"/>
                              </w:rPr>
                              <w:t>2. бірге не бөлек</w:t>
                            </w:r>
                            <w:r>
                              <w:rPr>
                                <w:rFonts w:ascii="Times New Roman" w:hAnsi="Times New Roman"/>
                                <w:sz w:val="20"/>
                                <w:szCs w:val="20"/>
                                <w:lang w:val="kk-KZ"/>
                              </w:rPr>
                              <w:t>;</w:t>
                            </w:r>
                          </w:p>
                          <w:p w14:paraId="156A0CC7" w14:textId="77777777" w:rsidR="009F798E" w:rsidRPr="006C3E15" w:rsidRDefault="009F798E" w:rsidP="00DD20EF">
                            <w:pPr>
                              <w:rPr>
                                <w:rFonts w:ascii="Times New Roman" w:hAnsi="Times New Roman"/>
                                <w:sz w:val="20"/>
                                <w:szCs w:val="20"/>
                                <w:lang w:val="kk-KZ"/>
                              </w:rPr>
                            </w:pPr>
                            <w:r>
                              <w:rPr>
                                <w:rFonts w:ascii="Times New Roman" w:hAnsi="Times New Roman"/>
                                <w:sz w:val="20"/>
                                <w:szCs w:val="20"/>
                                <w:lang w:val="kk-KZ"/>
                              </w:rPr>
                              <w:t xml:space="preserve">3. </w:t>
                            </w:r>
                            <w:r w:rsidRPr="006C3E15">
                              <w:rPr>
                                <w:rFonts w:ascii="Times New Roman" w:hAnsi="Times New Roman"/>
                                <w:sz w:val="20"/>
                                <w:szCs w:val="20"/>
                                <w:lang w:val="kk-KZ"/>
                              </w:rPr>
                              <w:t>а/ә</w:t>
                            </w:r>
                          </w:p>
                          <w:p w14:paraId="2078F926" w14:textId="77777777" w:rsidR="009F798E" w:rsidRDefault="009F798E" w:rsidP="00DD20EF">
                            <w:pPr>
                              <w:rPr>
                                <w:rFonts w:ascii="Times New Roman" w:hAnsi="Times New Roman"/>
                                <w:sz w:val="20"/>
                                <w:szCs w:val="20"/>
                                <w:lang w:val="kk-KZ"/>
                              </w:rPr>
                            </w:pPr>
                          </w:p>
                          <w:p w14:paraId="5BFAEBE3"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B23D4" id="_x0000_s1060" type="#_x0000_t202" style="position:absolute;left:0;text-align:left;margin-left:407.9pt;margin-top:6.45pt;width:70pt;height:8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" fillcolor="#ffa2a1" strokecolor="#be4b48">
                <v:fill color2="#ffe5e5" rotate="t" angle="180" colors="0 #ffa2a1;22938f #ffbebd;1 #ffe5e5" focus="100%" type="gradient"/>
                <v:shadow on="t" color="black" opacity="24903f" origin=",.5" offset="0,.55556mm"/>
                <v:textbox>
                  <w:txbxContent>
                    <w:p w14:paraId="24888A67" w14:textId="77777777" w:rsidR="009F798E" w:rsidRPr="006C3E15" w:rsidRDefault="009F798E" w:rsidP="00DD20EF">
                      <w:pPr>
                        <w:jc w:val="both"/>
                        <w:rPr>
                          <w:rFonts w:ascii="Times New Roman" w:hAnsi="Times New Roman"/>
                          <w:sz w:val="20"/>
                          <w:szCs w:val="20"/>
                          <w:lang w:val="kk-KZ"/>
                        </w:rPr>
                      </w:pPr>
                      <w:r w:rsidRPr="006C3E15">
                        <w:rPr>
                          <w:rFonts w:ascii="Times New Roman" w:hAnsi="Times New Roman"/>
                          <w:sz w:val="20"/>
                          <w:szCs w:val="20"/>
                          <w:lang w:val="kk-KZ"/>
                        </w:rPr>
                        <w:t>1. а/ø</w:t>
                      </w:r>
                    </w:p>
                    <w:p w14:paraId="25324ABD" w14:textId="77777777" w:rsidR="009F798E" w:rsidRDefault="009F798E" w:rsidP="00DD20EF">
                      <w:pPr>
                        <w:rPr>
                          <w:rFonts w:ascii="Times New Roman" w:hAnsi="Times New Roman"/>
                          <w:sz w:val="20"/>
                          <w:szCs w:val="20"/>
                          <w:lang w:val="kk-KZ"/>
                        </w:rPr>
                      </w:pPr>
                      <w:r w:rsidRPr="006C3E15">
                        <w:rPr>
                          <w:rFonts w:ascii="Times New Roman" w:hAnsi="Times New Roman"/>
                          <w:sz w:val="20"/>
                          <w:szCs w:val="20"/>
                          <w:lang w:val="kk-KZ"/>
                        </w:rPr>
                        <w:t>2. бірге не бөлек</w:t>
                      </w:r>
                      <w:r>
                        <w:rPr>
                          <w:rFonts w:ascii="Times New Roman" w:hAnsi="Times New Roman"/>
                          <w:sz w:val="20"/>
                          <w:szCs w:val="20"/>
                          <w:lang w:val="kk-KZ"/>
                        </w:rPr>
                        <w:t>;</w:t>
                      </w:r>
                    </w:p>
                    <w:p w14:paraId="156A0CC7" w14:textId="77777777" w:rsidR="009F798E" w:rsidRPr="006C3E15" w:rsidRDefault="009F798E" w:rsidP="00DD20EF">
                      <w:pPr>
                        <w:rPr>
                          <w:rFonts w:ascii="Times New Roman" w:hAnsi="Times New Roman"/>
                          <w:sz w:val="20"/>
                          <w:szCs w:val="20"/>
                          <w:lang w:val="kk-KZ"/>
                        </w:rPr>
                      </w:pPr>
                      <w:r>
                        <w:rPr>
                          <w:rFonts w:ascii="Times New Roman" w:hAnsi="Times New Roman"/>
                          <w:sz w:val="20"/>
                          <w:szCs w:val="20"/>
                          <w:lang w:val="kk-KZ"/>
                        </w:rPr>
                        <w:t xml:space="preserve">3. </w:t>
                      </w:r>
                      <w:r w:rsidRPr="006C3E15">
                        <w:rPr>
                          <w:rFonts w:ascii="Times New Roman" w:hAnsi="Times New Roman"/>
                          <w:sz w:val="20"/>
                          <w:szCs w:val="20"/>
                          <w:lang w:val="kk-KZ"/>
                        </w:rPr>
                        <w:t>а/ә</w:t>
                      </w:r>
                    </w:p>
                    <w:p w14:paraId="2078F926" w14:textId="77777777" w:rsidR="009F798E" w:rsidRDefault="009F798E" w:rsidP="00DD20EF">
                      <w:pPr>
                        <w:rPr>
                          <w:rFonts w:ascii="Times New Roman" w:hAnsi="Times New Roman"/>
                          <w:sz w:val="20"/>
                          <w:szCs w:val="20"/>
                          <w:lang w:val="kk-KZ"/>
                        </w:rPr>
                      </w:pPr>
                    </w:p>
                    <w:p w14:paraId="5BFAEBE3" w14:textId="77777777" w:rsidR="009F798E" w:rsidRPr="00E75BB7" w:rsidRDefault="009F798E" w:rsidP="00DD20EF">
                      <w:pPr>
                        <w:rPr>
                          <w:rFonts w:ascii="Times New Roman" w:hAnsi="Times New Roman"/>
                          <w:b/>
                          <w:sz w:val="28"/>
                          <w:szCs w:val="28"/>
                          <w:lang w:val="kk-KZ"/>
                        </w:rPr>
                      </w:pP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81792" behindDoc="0" locked="0" layoutInCell="1" allowOverlap="1" wp14:anchorId="33CD4B67" wp14:editId="4EF90D34">
                <wp:simplePos x="0" y="0"/>
                <wp:positionH relativeFrom="column">
                  <wp:posOffset>4074795</wp:posOffset>
                </wp:positionH>
                <wp:positionV relativeFrom="paragraph">
                  <wp:posOffset>81915</wp:posOffset>
                </wp:positionV>
                <wp:extent cx="993775" cy="746760"/>
                <wp:effectExtent l="76200" t="38100" r="53975" b="72390"/>
                <wp:wrapNone/>
                <wp:docPr id="5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74676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F4C4BB6"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Фонемати-калық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D4B67" id="_x0000_s1061" type="#_x0000_t202" style="position:absolute;left:0;text-align:left;margin-left:320.85pt;margin-top:6.45pt;width:78.25pt;height:5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" fillcolor="#9b2d2a" stroked="f">
                <v:fill color2="#ce3b37" rotate="t" angle="180" colors="0 #9b2d2a;52429f #cb3d3a;1 #ce3b37" focus="100%" type="gradient">
                  <o:fill v:ext="view" type="gradientUnscaled"/>
                </v:fill>
                <v:shadow on="t" color="black" opacity="22937f" origin=",.5" offset="0,.63889mm"/>
                <v:textbox>
                  <w:txbxContent>
                    <w:p w14:paraId="3F4C4BB6"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Фонемати-калық</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80768" behindDoc="0" locked="0" layoutInCell="1" allowOverlap="1" wp14:anchorId="583543FC" wp14:editId="25ABE83C">
                <wp:simplePos x="0" y="0"/>
                <wp:positionH relativeFrom="column">
                  <wp:posOffset>3088640</wp:posOffset>
                </wp:positionH>
                <wp:positionV relativeFrom="paragraph">
                  <wp:posOffset>66040</wp:posOffset>
                </wp:positionV>
                <wp:extent cx="889000" cy="1280160"/>
                <wp:effectExtent l="57150" t="38100" r="63500" b="72390"/>
                <wp:wrapNone/>
                <wp:docPr id="5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2801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68992F31" w14:textId="77777777" w:rsidR="009F798E" w:rsidRDefault="009F798E" w:rsidP="00DD20EF">
                            <w:pPr>
                              <w:rPr>
                                <w:rFonts w:ascii="Times New Roman" w:hAnsi="Times New Roman"/>
                                <w:sz w:val="20"/>
                                <w:szCs w:val="20"/>
                                <w:lang w:val="kk-KZ"/>
                              </w:rPr>
                            </w:pPr>
                            <w:r>
                              <w:rPr>
                                <w:rFonts w:ascii="Times New Roman" w:hAnsi="Times New Roman"/>
                                <w:sz w:val="20"/>
                                <w:szCs w:val="20"/>
                                <w:lang w:val="kk-KZ"/>
                              </w:rPr>
                              <w:t xml:space="preserve"> 1. </w:t>
                            </w:r>
                            <w:r w:rsidRPr="006C3E15">
                              <w:rPr>
                                <w:rFonts w:ascii="Times New Roman" w:hAnsi="Times New Roman"/>
                                <w:sz w:val="20"/>
                                <w:szCs w:val="20"/>
                                <w:lang w:val="kk-KZ"/>
                              </w:rPr>
                              <w:t>Біріккен сөз жігінде</w:t>
                            </w:r>
                            <w:r>
                              <w:rPr>
                                <w:rFonts w:ascii="Times New Roman" w:hAnsi="Times New Roman"/>
                                <w:sz w:val="20"/>
                                <w:szCs w:val="20"/>
                                <w:lang w:val="kk-KZ"/>
                              </w:rPr>
                              <w:t xml:space="preserve">; </w:t>
                            </w:r>
                          </w:p>
                          <w:p w14:paraId="57B454D3"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 xml:space="preserve">2. </w:t>
                            </w:r>
                            <w:r w:rsidRPr="006C3E15">
                              <w:rPr>
                                <w:rFonts w:ascii="Times New Roman" w:hAnsi="Times New Roman"/>
                                <w:sz w:val="20"/>
                                <w:szCs w:val="20"/>
                                <w:lang w:val="kk-KZ"/>
                              </w:rPr>
                              <w:t>Морфема жігінде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543FC" id="_x0000_s1062" type="#_x0000_t202" style="position:absolute;left:0;text-align:left;margin-left:243.2pt;margin-top:5.2pt;width:70pt;height:10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" fillcolor="#ffa2a1" strokecolor="#be4b48">
                <v:fill color2="#ffe5e5" rotate="t" angle="180" colors="0 #ffa2a1;22938f #ffbebd;1 #ffe5e5" focus="100%" type="gradient"/>
                <v:shadow on="t" color="black" opacity="24903f" origin=",.5" offset="0,.55556mm"/>
                <v:textbox>
                  <w:txbxContent>
                    <w:p w14:paraId="68992F31" w14:textId="77777777" w:rsidR="009F798E" w:rsidRDefault="009F798E" w:rsidP="00DD20EF">
                      <w:pPr>
                        <w:rPr>
                          <w:rFonts w:ascii="Times New Roman" w:hAnsi="Times New Roman"/>
                          <w:sz w:val="20"/>
                          <w:szCs w:val="20"/>
                          <w:lang w:val="kk-KZ"/>
                        </w:rPr>
                      </w:pPr>
                      <w:r>
                        <w:rPr>
                          <w:rFonts w:ascii="Times New Roman" w:hAnsi="Times New Roman"/>
                          <w:sz w:val="20"/>
                          <w:szCs w:val="20"/>
                          <w:lang w:val="kk-KZ"/>
                        </w:rPr>
                        <w:t xml:space="preserve"> 1. </w:t>
                      </w:r>
                      <w:r w:rsidRPr="006C3E15">
                        <w:rPr>
                          <w:rFonts w:ascii="Times New Roman" w:hAnsi="Times New Roman"/>
                          <w:sz w:val="20"/>
                          <w:szCs w:val="20"/>
                          <w:lang w:val="kk-KZ"/>
                        </w:rPr>
                        <w:t>Біріккен сөз жігінде</w:t>
                      </w:r>
                      <w:r>
                        <w:rPr>
                          <w:rFonts w:ascii="Times New Roman" w:hAnsi="Times New Roman"/>
                          <w:sz w:val="20"/>
                          <w:szCs w:val="20"/>
                          <w:lang w:val="kk-KZ"/>
                        </w:rPr>
                        <w:t xml:space="preserve">; </w:t>
                      </w:r>
                    </w:p>
                    <w:p w14:paraId="57B454D3"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 xml:space="preserve">2. </w:t>
                      </w:r>
                      <w:r w:rsidRPr="006C3E15">
                        <w:rPr>
                          <w:rFonts w:ascii="Times New Roman" w:hAnsi="Times New Roman"/>
                          <w:sz w:val="20"/>
                          <w:szCs w:val="20"/>
                          <w:lang w:val="kk-KZ"/>
                        </w:rPr>
                        <w:t>Морфема жігінде</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5648" behindDoc="0" locked="0" layoutInCell="1" allowOverlap="1" wp14:anchorId="12881AF5" wp14:editId="6ACF16D5">
                <wp:simplePos x="0" y="0"/>
                <wp:positionH relativeFrom="column">
                  <wp:posOffset>665480</wp:posOffset>
                </wp:positionH>
                <wp:positionV relativeFrom="paragraph">
                  <wp:posOffset>51435</wp:posOffset>
                </wp:positionV>
                <wp:extent cx="889635" cy="746760"/>
                <wp:effectExtent l="57150" t="38100" r="62865" b="72390"/>
                <wp:wrapNone/>
                <wp:docPr id="5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3ED0DE06"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Дауысты дыбыс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81AF5" id="_x0000_s1063" type="#_x0000_t202" style="position:absolute;left:0;text-align:left;margin-left:52.4pt;margin-top:4.05pt;width:70.05pt;height:5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" fillcolor="#a3c4ff" strokecolor="#4a7ebb">
                <v:fill color2="#e5eeff" rotate="t" angle="180" colors="0 #a3c4ff;22938f #bfd5ff;1 #e5eeff" focus="100%" type="gradient"/>
                <v:shadow on="t" color="black" opacity="24903f" origin=",.5" offset="0,.55556mm"/>
                <v:textbox>
                  <w:txbxContent>
                    <w:p w14:paraId="3ED0DE06"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Дауысты дыбыс</w:t>
                      </w:r>
                    </w:p>
                  </w:txbxContent>
                </v:textbox>
              </v:shape>
            </w:pict>
          </mc:Fallback>
        </mc:AlternateContent>
      </w:r>
    </w:p>
    <w:p w14:paraId="6CEC7268" w14:textId="77777777"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45EDFDA9" w14:textId="77777777"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56291C3A" w14:textId="77777777"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022CC320" w14:textId="77777777"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0A46653D" w14:textId="77777777" w:rsidR="00DD20EF" w:rsidRPr="00C04AE6" w:rsidRDefault="00DD20EF" w:rsidP="00DC08B3">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0A028908" w14:textId="77777777" w:rsidR="00C370F6" w:rsidRPr="00C04AE6" w:rsidRDefault="00C370F6" w:rsidP="00DC08B3">
      <w:pPr>
        <w:spacing w:after="0" w:line="240" w:lineRule="auto"/>
        <w:ind w:firstLine="567"/>
        <w:jc w:val="both"/>
        <w:rPr>
          <w:rFonts w:ascii="Times New Roman" w:hAnsi="Times New Roman"/>
          <w:b/>
          <w:bCs/>
          <w:color w:val="000000" w:themeColor="text1"/>
          <w:sz w:val="28"/>
          <w:szCs w:val="28"/>
          <w:lang w:val="kk-KZ"/>
        </w:rPr>
      </w:pPr>
    </w:p>
    <w:p w14:paraId="72B93166" w14:textId="77777777" w:rsidR="00C370F6" w:rsidRPr="00C04AE6" w:rsidRDefault="00C370F6" w:rsidP="00DC08B3">
      <w:pPr>
        <w:spacing w:after="0" w:line="240" w:lineRule="auto"/>
        <w:ind w:firstLine="567"/>
        <w:jc w:val="both"/>
        <w:rPr>
          <w:rFonts w:ascii="Times New Roman" w:hAnsi="Times New Roman"/>
          <w:b/>
          <w:bCs/>
          <w:color w:val="000000" w:themeColor="text1"/>
          <w:sz w:val="28"/>
          <w:szCs w:val="28"/>
          <w:lang w:val="kk-KZ"/>
        </w:rPr>
      </w:pPr>
    </w:p>
    <w:p w14:paraId="00AE2BD6" w14:textId="77777777" w:rsidR="00C370F6" w:rsidRPr="00C04AE6" w:rsidRDefault="00C370F6" w:rsidP="00DC08B3">
      <w:pPr>
        <w:spacing w:after="0" w:line="240" w:lineRule="auto"/>
        <w:ind w:firstLine="567"/>
        <w:jc w:val="both"/>
        <w:rPr>
          <w:rFonts w:ascii="Times New Roman" w:hAnsi="Times New Roman"/>
          <w:b/>
          <w:bCs/>
          <w:color w:val="000000" w:themeColor="text1"/>
          <w:sz w:val="28"/>
          <w:szCs w:val="28"/>
          <w:lang w:val="kk-KZ"/>
        </w:rPr>
      </w:pPr>
    </w:p>
    <w:p w14:paraId="5385A4F9" w14:textId="77777777" w:rsidR="00C370F6" w:rsidRPr="00C04AE6" w:rsidRDefault="00C370F6" w:rsidP="00DC08B3">
      <w:pPr>
        <w:spacing w:after="0" w:line="240" w:lineRule="auto"/>
        <w:ind w:firstLine="567"/>
        <w:jc w:val="both"/>
        <w:rPr>
          <w:rFonts w:ascii="Times New Roman" w:hAnsi="Times New Roman"/>
          <w:b/>
          <w:bCs/>
          <w:color w:val="000000" w:themeColor="text1"/>
          <w:sz w:val="28"/>
          <w:szCs w:val="28"/>
          <w:lang w:val="kk-KZ"/>
        </w:rPr>
      </w:pPr>
    </w:p>
    <w:p w14:paraId="092064B7" w14:textId="77777777" w:rsidR="00C370F6" w:rsidRPr="00C04AE6" w:rsidRDefault="00C370F6" w:rsidP="00DC08B3">
      <w:pPr>
        <w:spacing w:after="0" w:line="240" w:lineRule="auto"/>
        <w:ind w:firstLine="567"/>
        <w:jc w:val="both"/>
        <w:rPr>
          <w:rFonts w:ascii="Times New Roman" w:hAnsi="Times New Roman"/>
          <w:b/>
          <w:bCs/>
          <w:color w:val="000000" w:themeColor="text1"/>
          <w:sz w:val="28"/>
          <w:szCs w:val="28"/>
          <w:lang w:val="kk-KZ"/>
        </w:rPr>
      </w:pPr>
    </w:p>
    <w:p w14:paraId="2058F062" w14:textId="77777777" w:rsidR="00C370F6" w:rsidRPr="00C04AE6" w:rsidRDefault="00C370F6" w:rsidP="00DC08B3">
      <w:pPr>
        <w:spacing w:after="0" w:line="240" w:lineRule="auto"/>
        <w:ind w:firstLine="567"/>
        <w:jc w:val="both"/>
        <w:rPr>
          <w:rFonts w:ascii="Times New Roman" w:hAnsi="Times New Roman"/>
          <w:b/>
          <w:bCs/>
          <w:color w:val="000000" w:themeColor="text1"/>
          <w:sz w:val="28"/>
          <w:szCs w:val="28"/>
          <w:lang w:val="kk-KZ"/>
        </w:rPr>
      </w:pPr>
    </w:p>
    <w:p w14:paraId="23ADB875" w14:textId="77777777" w:rsidR="00C370F6" w:rsidRPr="00C04AE6" w:rsidRDefault="00C370F6" w:rsidP="00DC08B3">
      <w:pPr>
        <w:spacing w:after="0" w:line="240" w:lineRule="auto"/>
        <w:ind w:firstLine="567"/>
        <w:jc w:val="both"/>
        <w:rPr>
          <w:rFonts w:ascii="Times New Roman" w:hAnsi="Times New Roman"/>
          <w:b/>
          <w:bCs/>
          <w:color w:val="000000" w:themeColor="text1"/>
          <w:sz w:val="28"/>
          <w:szCs w:val="28"/>
          <w:lang w:val="kk-KZ"/>
        </w:rPr>
      </w:pPr>
    </w:p>
    <w:p w14:paraId="49A69AFF" w14:textId="0F0A92C8" w:rsidR="00DD20EF" w:rsidRPr="00C04AE6" w:rsidRDefault="00E80066" w:rsidP="00DC08B3">
      <w:pPr>
        <w:spacing w:after="0" w:line="240" w:lineRule="auto"/>
        <w:ind w:firstLine="567"/>
        <w:jc w:val="both"/>
        <w:rPr>
          <w:rFonts w:ascii="Times New Roman" w:hAnsi="Times New Roman"/>
          <w:b/>
          <w:bCs/>
          <w:color w:val="000000" w:themeColor="text1"/>
          <w:sz w:val="28"/>
          <w:szCs w:val="28"/>
          <w:lang w:val="kk-KZ"/>
        </w:rPr>
      </w:pPr>
      <w:r w:rsidRPr="00C04AE6">
        <w:rPr>
          <w:rFonts w:ascii="Times New Roman" w:hAnsi="Times New Roman"/>
          <w:b/>
          <w:bCs/>
          <w:color w:val="000000" w:themeColor="text1"/>
          <w:sz w:val="28"/>
          <w:szCs w:val="28"/>
          <w:lang w:val="kk-KZ"/>
        </w:rPr>
        <w:lastRenderedPageBreak/>
        <w:t>С</w:t>
      </w:r>
      <w:r w:rsidR="00DD20EF" w:rsidRPr="00C04AE6">
        <w:rPr>
          <w:rFonts w:ascii="Times New Roman" w:hAnsi="Times New Roman"/>
          <w:b/>
          <w:bCs/>
          <w:color w:val="000000" w:themeColor="text1"/>
          <w:sz w:val="28"/>
          <w:szCs w:val="28"/>
          <w:lang w:val="kk-KZ"/>
        </w:rPr>
        <w:t>ызба</w:t>
      </w:r>
      <w:r w:rsidRPr="00C04AE6">
        <w:rPr>
          <w:rFonts w:ascii="Times New Roman" w:hAnsi="Times New Roman"/>
          <w:b/>
          <w:bCs/>
          <w:color w:val="000000" w:themeColor="text1"/>
          <w:sz w:val="28"/>
          <w:szCs w:val="28"/>
          <w:lang w:val="kk-KZ"/>
        </w:rPr>
        <w:t xml:space="preserve"> </w:t>
      </w:r>
      <w:r w:rsidRPr="00C04AE6">
        <w:rPr>
          <w:rFonts w:ascii="Times New Roman" w:hAnsi="Times New Roman"/>
          <w:color w:val="000000" w:themeColor="text1"/>
          <w:sz w:val="28"/>
          <w:szCs w:val="28"/>
          <w:lang w:val="kk-KZ" w:eastAsia="ru-RU"/>
        </w:rPr>
        <w:t>– 4</w:t>
      </w:r>
      <w:r w:rsidR="00DD20EF" w:rsidRPr="00C04AE6">
        <w:rPr>
          <w:rFonts w:ascii="Times New Roman" w:hAnsi="Times New Roman"/>
          <w:b/>
          <w:bCs/>
          <w:color w:val="000000" w:themeColor="text1"/>
          <w:sz w:val="28"/>
          <w:szCs w:val="28"/>
          <w:lang w:val="kk-KZ"/>
        </w:rPr>
        <w:t>. А орфограммасының моделі</w:t>
      </w:r>
    </w:p>
    <w:p w14:paraId="1794FE33"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49E89F5A"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7C361BB4"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42D1CAB1"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88960" behindDoc="0" locked="0" layoutInCell="1" allowOverlap="1" wp14:anchorId="7D0D9A75" wp14:editId="0DEB8726">
                <wp:simplePos x="0" y="0"/>
                <wp:positionH relativeFrom="column">
                  <wp:posOffset>2571115</wp:posOffset>
                </wp:positionH>
                <wp:positionV relativeFrom="paragraph">
                  <wp:posOffset>178435</wp:posOffset>
                </wp:positionV>
                <wp:extent cx="1327785" cy="396240"/>
                <wp:effectExtent l="0" t="0" r="24765" b="60960"/>
                <wp:wrapNone/>
                <wp:docPr id="500" name="Прямая со стрелкой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778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5F5BE" id="Прямая со стрелкой 412" o:spid="_x0000_s1026" type="#_x0000_t32" style="position:absolute;margin-left:202.45pt;margin-top:14.05pt;width:104.55pt;height:3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85888" behindDoc="0" locked="0" layoutInCell="1" allowOverlap="1" wp14:anchorId="1FAC6E09" wp14:editId="35060FB5">
                <wp:simplePos x="0" y="0"/>
                <wp:positionH relativeFrom="column">
                  <wp:posOffset>733425</wp:posOffset>
                </wp:positionH>
                <wp:positionV relativeFrom="paragraph">
                  <wp:posOffset>160655</wp:posOffset>
                </wp:positionV>
                <wp:extent cx="1764665" cy="396240"/>
                <wp:effectExtent l="38100" t="0" r="6985" b="60960"/>
                <wp:wrapNone/>
                <wp:docPr id="499" name="Прямая со стрелкой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8B24A" id="Прямая со стрелкой 406" o:spid="_x0000_s1026" type="#_x0000_t32" style="position:absolute;margin-left:57.75pt;margin-top:12.65pt;width:138.95pt;height:31.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83840" behindDoc="0" locked="0" layoutInCell="1" allowOverlap="1" wp14:anchorId="449574AF" wp14:editId="34AA46ED">
                <wp:simplePos x="0" y="0"/>
                <wp:positionH relativeFrom="column">
                  <wp:posOffset>-434975</wp:posOffset>
                </wp:positionH>
                <wp:positionV relativeFrom="paragraph">
                  <wp:posOffset>149225</wp:posOffset>
                </wp:positionV>
                <wp:extent cx="2941955" cy="396240"/>
                <wp:effectExtent l="38100" t="0" r="0" b="80010"/>
                <wp:wrapNone/>
                <wp:docPr id="498"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4195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77325" id="Прямая со стрелкой 407" o:spid="_x0000_s1026" type="#_x0000_t32" style="position:absolute;margin-left:-34.25pt;margin-top:11.75pt;width:231.65pt;height:31.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87936" behindDoc="0" locked="0" layoutInCell="1" allowOverlap="1" wp14:anchorId="036FB46A" wp14:editId="6F68F077">
                <wp:simplePos x="0" y="0"/>
                <wp:positionH relativeFrom="column">
                  <wp:posOffset>1835785</wp:posOffset>
                </wp:positionH>
                <wp:positionV relativeFrom="paragraph">
                  <wp:posOffset>158115</wp:posOffset>
                </wp:positionV>
                <wp:extent cx="723265" cy="396240"/>
                <wp:effectExtent l="38100" t="0" r="635" b="41910"/>
                <wp:wrapNone/>
                <wp:docPr id="497" name="Прямая со стрелкой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26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4512E" id="Прямая со стрелкой 408" o:spid="_x0000_s1026" type="#_x0000_t32" style="position:absolute;margin-left:144.55pt;margin-top:12.45pt;width:56.95pt;height:31.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84864" behindDoc="0" locked="0" layoutInCell="1" allowOverlap="1" wp14:anchorId="27DDFAA5" wp14:editId="09E557B3">
                <wp:simplePos x="0" y="0"/>
                <wp:positionH relativeFrom="column">
                  <wp:posOffset>2545715</wp:posOffset>
                </wp:positionH>
                <wp:positionV relativeFrom="paragraph">
                  <wp:posOffset>147955</wp:posOffset>
                </wp:positionV>
                <wp:extent cx="2623820" cy="413385"/>
                <wp:effectExtent l="0" t="0" r="62230" b="81915"/>
                <wp:wrapNone/>
                <wp:docPr id="496" name="Прямая со стрелкой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3820"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054EC" id="Прямая со стрелкой 409" o:spid="_x0000_s1026" type="#_x0000_t32" style="position:absolute;margin-left:200.45pt;margin-top:11.65pt;width:206.6pt;height:3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89984" behindDoc="0" locked="0" layoutInCell="1" allowOverlap="1" wp14:anchorId="3E6213A4" wp14:editId="53985B76">
                <wp:simplePos x="0" y="0"/>
                <wp:positionH relativeFrom="column">
                  <wp:posOffset>2520950</wp:posOffset>
                </wp:positionH>
                <wp:positionV relativeFrom="paragraph">
                  <wp:posOffset>144145</wp:posOffset>
                </wp:positionV>
                <wp:extent cx="445135" cy="413385"/>
                <wp:effectExtent l="0" t="0" r="31115" b="43815"/>
                <wp:wrapNone/>
                <wp:docPr id="495" name="Прямая со стрелкой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C8F2A" id="Прямая со стрелкой 410" o:spid="_x0000_s1026" type="#_x0000_t32" style="position:absolute;margin-left:198.5pt;margin-top:11.35pt;width:35.05pt;height:3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69504" behindDoc="0" locked="0" layoutInCell="1" allowOverlap="1" wp14:anchorId="16F99264" wp14:editId="7F71B59B">
                <wp:simplePos x="0" y="0"/>
                <wp:positionH relativeFrom="column">
                  <wp:posOffset>1841500</wp:posOffset>
                </wp:positionH>
                <wp:positionV relativeFrom="paragraph">
                  <wp:posOffset>-347345</wp:posOffset>
                </wp:positionV>
                <wp:extent cx="2035175" cy="542290"/>
                <wp:effectExtent l="0" t="0" r="0" b="0"/>
                <wp:wrapNone/>
                <wp:docPr id="4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54229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noFill/>
                          <a:prstDash val="solid"/>
                          <a:headEnd/>
                          <a:tailEnd/>
                        </a:ln>
                        <a:effectLst/>
                      </wps:spPr>
                      <wps:txbx>
                        <w:txbxContent>
                          <w:p w14:paraId="4BD47A69" w14:textId="77777777" w:rsidR="009F798E" w:rsidRPr="00E75BB7" w:rsidRDefault="009F798E" w:rsidP="00DD20EF">
                            <w:pPr>
                              <w:jc w:val="center"/>
                              <w:rPr>
                                <w:rFonts w:ascii="Times New Roman" w:hAnsi="Times New Roman"/>
                                <w:b/>
                                <w:sz w:val="28"/>
                                <w:szCs w:val="28"/>
                                <w:lang w:val="kk-KZ"/>
                              </w:rPr>
                            </w:pPr>
                            <w:r>
                              <w:rPr>
                                <w:rFonts w:ascii="Times New Roman" w:hAnsi="Times New Roman"/>
                                <w:b/>
                                <w:sz w:val="28"/>
                                <w:szCs w:val="28"/>
                                <w:lang w:val="kk-KZ"/>
                              </w:rPr>
                              <w:t xml:space="preserve">Ә </w:t>
                            </w:r>
                            <w:r w:rsidRPr="00E75BB7">
                              <w:rPr>
                                <w:rFonts w:ascii="Times New Roman" w:hAnsi="Times New Roman"/>
                                <w:b/>
                                <w:sz w:val="28"/>
                                <w:szCs w:val="28"/>
                                <w:lang w:val="kk-KZ"/>
                              </w:rPr>
                              <w:t>орфограммасы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99264" id="_x0000_s1064" type="#_x0000_t202" style="position:absolute;left:0;text-align:left;margin-left:145pt;margin-top:-27.35pt;width:160.25pt;height:4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" fillcolor="#9ab5e4" stroked="f" strokeweight="2pt">
                <v:fill color2="#e1e8f5" rotate="t" focusposition="1,1" focussize="" colors="0 #9ab5e4;.5 #c2d1ed;1 #e1e8f5" focus="100%" type="gradientRadial"/>
                <v:textbox>
                  <w:txbxContent>
                    <w:p w14:paraId="4BD47A69" w14:textId="77777777" w:rsidR="009F798E" w:rsidRPr="00E75BB7" w:rsidRDefault="009F798E" w:rsidP="00DD20EF">
                      <w:pPr>
                        <w:jc w:val="center"/>
                        <w:rPr>
                          <w:rFonts w:ascii="Times New Roman" w:hAnsi="Times New Roman"/>
                          <w:b/>
                          <w:sz w:val="28"/>
                          <w:szCs w:val="28"/>
                          <w:lang w:val="kk-KZ"/>
                        </w:rPr>
                      </w:pPr>
                      <w:r>
                        <w:rPr>
                          <w:rFonts w:ascii="Times New Roman" w:hAnsi="Times New Roman"/>
                          <w:b/>
                          <w:sz w:val="28"/>
                          <w:szCs w:val="28"/>
                          <w:lang w:val="kk-KZ"/>
                        </w:rPr>
                        <w:t xml:space="preserve">Ә </w:t>
                      </w:r>
                      <w:r w:rsidRPr="00E75BB7">
                        <w:rPr>
                          <w:rFonts w:ascii="Times New Roman" w:hAnsi="Times New Roman"/>
                          <w:b/>
                          <w:sz w:val="28"/>
                          <w:szCs w:val="28"/>
                          <w:lang w:val="kk-KZ"/>
                        </w:rPr>
                        <w:t>орфограммасы</w:t>
                      </w:r>
                    </w:p>
                  </w:txbxContent>
                </v:textbox>
              </v:shape>
            </w:pict>
          </mc:Fallback>
        </mc:AlternateContent>
      </w:r>
    </w:p>
    <w:p w14:paraId="0559BD59"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5EC1B906"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71552" behindDoc="0" locked="0" layoutInCell="1" allowOverlap="1" wp14:anchorId="4850ECC0" wp14:editId="63975BE3">
                <wp:simplePos x="0" y="0"/>
                <wp:positionH relativeFrom="column">
                  <wp:posOffset>-459740</wp:posOffset>
                </wp:positionH>
                <wp:positionV relativeFrom="paragraph">
                  <wp:posOffset>210185</wp:posOffset>
                </wp:positionV>
                <wp:extent cx="889635" cy="746760"/>
                <wp:effectExtent l="57150" t="38100" r="62865" b="72390"/>
                <wp:wrapNone/>
                <wp:docPr id="4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08A20DE"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0ECC0" id="_x0000_s1065" type="#_x0000_t202" style="position:absolute;left:0;text-align:left;margin-left:-36.2pt;margin-top:16.55pt;width:70.05pt;height:5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" fillcolor="#bcbcbc">
                <v:fill color2="#ededed" rotate="t" angle="180" colors="0 #bcbcbc;22938f #d0d0d0;1 #ededed" focus="100%" type="gradient"/>
                <v:shadow on="t" color="black" opacity="24903f" origin=",.5" offset="0,.55556mm"/>
                <v:textbox>
                  <w:txbxContent>
                    <w:p w14:paraId="208A20DE"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3600" behindDoc="0" locked="0" layoutInCell="1" allowOverlap="1" wp14:anchorId="40AD0103" wp14:editId="480C98FF">
                <wp:simplePos x="0" y="0"/>
                <wp:positionH relativeFrom="column">
                  <wp:posOffset>534035</wp:posOffset>
                </wp:positionH>
                <wp:positionV relativeFrom="paragraph">
                  <wp:posOffset>210185</wp:posOffset>
                </wp:positionV>
                <wp:extent cx="1152525" cy="739140"/>
                <wp:effectExtent l="57150" t="38100" r="66675" b="80010"/>
                <wp:wrapNone/>
                <wp:docPr id="4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6AD1282"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D0103" id="_x0000_s1066" type="#_x0000_t202" style="position:absolute;left:0;text-align:left;margin-left:42.05pt;margin-top:16.55pt;width:90.75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" fillcolor="#bcbcbc">
                <v:fill color2="#ededed" rotate="t" angle="180" colors="0 #bcbcbc;22938f #d0d0d0;1 #ededed" focus="100%" type="gradient"/>
                <v:shadow on="t" color="black" opacity="24903f" origin=",.5" offset="0,.55556mm"/>
                <v:textbox>
                  <w:txbxContent>
                    <w:p w14:paraId="36AD1282"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4624" behindDoc="0" locked="0" layoutInCell="1" allowOverlap="1" wp14:anchorId="26563E5D" wp14:editId="55A33373">
                <wp:simplePos x="0" y="0"/>
                <wp:positionH relativeFrom="column">
                  <wp:posOffset>1837690</wp:posOffset>
                </wp:positionH>
                <wp:positionV relativeFrom="paragraph">
                  <wp:posOffset>210185</wp:posOffset>
                </wp:positionV>
                <wp:extent cx="1025525" cy="739140"/>
                <wp:effectExtent l="57150" t="38100" r="60325" b="80010"/>
                <wp:wrapNone/>
                <wp:docPr id="4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5235AA3"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63E5D" id="_x0000_s1067" type="#_x0000_t202" style="position:absolute;left:0;text-align:left;margin-left:144.7pt;margin-top:16.55pt;width:80.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" fillcolor="#bcbcbc">
                <v:fill color2="#ededed" rotate="t" angle="180" colors="0 #bcbcbc;22938f #d0d0d0;1 #ededed" focus="100%" type="gradient"/>
                <v:shadow on="t" color="black" opacity="24903f" origin=",.5" offset="0,.55556mm"/>
                <v:textbox>
                  <w:txbxContent>
                    <w:p w14:paraId="65235AA3"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6672" behindDoc="0" locked="0" layoutInCell="1" allowOverlap="1" wp14:anchorId="70F9AF6C" wp14:editId="35CBAA9C">
                <wp:simplePos x="0" y="0"/>
                <wp:positionH relativeFrom="column">
                  <wp:posOffset>3046730</wp:posOffset>
                </wp:positionH>
                <wp:positionV relativeFrom="paragraph">
                  <wp:posOffset>226060</wp:posOffset>
                </wp:positionV>
                <wp:extent cx="929640" cy="730885"/>
                <wp:effectExtent l="57150" t="38100" r="60960" b="69215"/>
                <wp:wrapNone/>
                <wp:docPr id="4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7308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D1FE8AB"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AF6C" id="_x0000_s1068" type="#_x0000_t202" style="position:absolute;left:0;text-align:left;margin-left:239.9pt;margin-top:17.8pt;width:73.2pt;height:5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" fillcolor="#bcbcbc">
                <v:fill color2="#ededed" rotate="t" angle="180" colors="0 #bcbcbc;22938f #d0d0d0;1 #ededed" focus="100%" type="gradient"/>
                <v:shadow on="t" color="black" opacity="24903f" origin=",.5" offset="0,.55556mm"/>
                <v:textbox>
                  <w:txbxContent>
                    <w:p w14:paraId="2D1FE8AB"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7696" behindDoc="0" locked="0" layoutInCell="1" allowOverlap="1" wp14:anchorId="615CFD8F" wp14:editId="47783D73">
                <wp:simplePos x="0" y="0"/>
                <wp:positionH relativeFrom="column">
                  <wp:posOffset>4112895</wp:posOffset>
                </wp:positionH>
                <wp:positionV relativeFrom="paragraph">
                  <wp:posOffset>226695</wp:posOffset>
                </wp:positionV>
                <wp:extent cx="715010" cy="675640"/>
                <wp:effectExtent l="57150" t="38100" r="66040" b="67945"/>
                <wp:wrapNone/>
                <wp:docPr id="4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E047F41"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CFD8F" id="_x0000_s1069" type="#_x0000_t202" style="position:absolute;left:0;text-align:left;margin-left:323.85pt;margin-top:17.85pt;width:56.3pt;height:53.2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" fillcolor="#bcbcbc">
                <v:fill color2="#ededed" rotate="t" angle="180" colors="0 #bcbcbc;22938f #d0d0d0;1 #ededed" focus="100%" type="gradient"/>
                <v:shadow on="t" color="black" opacity="24903f" origin=",.5" offset="0,.55556mm"/>
                <v:textbox style="mso-fit-shape-to-text:t">
                  <w:txbxContent>
                    <w:p w14:paraId="3E047F41"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9744" behindDoc="0" locked="0" layoutInCell="1" allowOverlap="1" wp14:anchorId="6ADA5132" wp14:editId="5469E4FF">
                <wp:simplePos x="0" y="0"/>
                <wp:positionH relativeFrom="column">
                  <wp:posOffset>5146040</wp:posOffset>
                </wp:positionH>
                <wp:positionV relativeFrom="paragraph">
                  <wp:posOffset>226060</wp:posOffset>
                </wp:positionV>
                <wp:extent cx="898525" cy="675640"/>
                <wp:effectExtent l="57150" t="38100" r="53975" b="67310"/>
                <wp:wrapNone/>
                <wp:docPr id="4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E50251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A5132" id="_x0000_s1070" type="#_x0000_t202" style="position:absolute;left:0;text-align:left;margin-left:405.2pt;margin-top:17.8pt;width:70.75pt;height:5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" fillcolor="#bcbcbc">
                <v:fill color2="#ededed" rotate="t" angle="180" colors="0 #bcbcbc;22938f #d0d0d0;1 #ededed" focus="100%" type="gradient"/>
                <v:shadow on="t" color="black" opacity="24903f" origin=",.5" offset="0,.55556mm"/>
                <v:textbox>
                  <w:txbxContent>
                    <w:p w14:paraId="0E50251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v:textbox>
              </v:shape>
            </w:pict>
          </mc:Fallback>
        </mc:AlternateContent>
      </w:r>
    </w:p>
    <w:p w14:paraId="48E41623"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297" distR="114297" simplePos="0" relativeHeight="251693056" behindDoc="0" locked="0" layoutInCell="1" allowOverlap="1" wp14:anchorId="7D82F1F6" wp14:editId="238956B7">
                <wp:simplePos x="0" y="0"/>
                <wp:positionH relativeFrom="column">
                  <wp:posOffset>2370454</wp:posOffset>
                </wp:positionH>
                <wp:positionV relativeFrom="paragraph">
                  <wp:posOffset>626110</wp:posOffset>
                </wp:positionV>
                <wp:extent cx="0" cy="365760"/>
                <wp:effectExtent l="95250" t="0" r="76200" b="34290"/>
                <wp:wrapNone/>
                <wp:docPr id="487" name="Прямая со стрелкой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57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43F16" id="Прямая со стрелкой 547" o:spid="_x0000_s1026" type="#_x0000_t32" style="position:absolute;margin-left:186.65pt;margin-top:49.3pt;width:0;height:28.8pt;flip:x;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96128" behindDoc="0" locked="0" layoutInCell="1" allowOverlap="1" wp14:anchorId="66D07721" wp14:editId="66772638">
                <wp:simplePos x="0" y="0"/>
                <wp:positionH relativeFrom="column">
                  <wp:posOffset>5543550</wp:posOffset>
                </wp:positionH>
                <wp:positionV relativeFrom="paragraph">
                  <wp:posOffset>578485</wp:posOffset>
                </wp:positionV>
                <wp:extent cx="8255" cy="429895"/>
                <wp:effectExtent l="76200" t="0" r="48895" b="46355"/>
                <wp:wrapNone/>
                <wp:docPr id="486" name="Прямая со стрелкой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4298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F56E6" id="Прямая со стрелкой 548" o:spid="_x0000_s1026" type="#_x0000_t32" style="position:absolute;margin-left:436.5pt;margin-top:45.55pt;width:.65pt;height:33.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">
                <v:stroke endarrow="open"/>
                <o:lock v:ext="edit" shapetype="f"/>
              </v:shape>
            </w:pict>
          </mc:Fallback>
        </mc:AlternateContent>
      </w:r>
      <w:r w:rsidRPr="00C04AE6">
        <w:rPr>
          <w:noProof/>
          <w:color w:val="000000" w:themeColor="text1"/>
          <w:lang w:eastAsia="ru-RU"/>
        </w:rPr>
        <mc:AlternateContent>
          <mc:Choice Requires="wps">
            <w:drawing>
              <wp:anchor distT="0" distB="0" distL="114297" distR="114297" simplePos="0" relativeHeight="251695104" behindDoc="0" locked="0" layoutInCell="1" allowOverlap="1" wp14:anchorId="04022E81" wp14:editId="62BEBD83">
                <wp:simplePos x="0" y="0"/>
                <wp:positionH relativeFrom="column">
                  <wp:posOffset>4438014</wp:posOffset>
                </wp:positionH>
                <wp:positionV relativeFrom="paragraph">
                  <wp:posOffset>634365</wp:posOffset>
                </wp:positionV>
                <wp:extent cx="0" cy="373380"/>
                <wp:effectExtent l="95250" t="0" r="76200" b="45720"/>
                <wp:wrapNone/>
                <wp:docPr id="485" name="Прямая со стрелкой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2B82F" id="Прямая со стрелкой 549" o:spid="_x0000_s1026" type="#_x0000_t32" style="position:absolute;margin-left:349.45pt;margin-top:49.95pt;width:0;height:29.4pt;z-index:251695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94080" behindDoc="0" locked="0" layoutInCell="1" allowOverlap="1" wp14:anchorId="4A7942B3" wp14:editId="2900AD63">
                <wp:simplePos x="0" y="0"/>
                <wp:positionH relativeFrom="column">
                  <wp:posOffset>3467735</wp:posOffset>
                </wp:positionH>
                <wp:positionV relativeFrom="paragraph">
                  <wp:posOffset>626110</wp:posOffset>
                </wp:positionV>
                <wp:extent cx="8255" cy="382270"/>
                <wp:effectExtent l="76200" t="0" r="86995" b="36830"/>
                <wp:wrapNone/>
                <wp:docPr id="484" name="Прямая со стрелкой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382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24DC1" id="Прямая со стрелкой 550" o:spid="_x0000_s1026" type="#_x0000_t32" style="position:absolute;margin-left:273.05pt;margin-top:49.3pt;width:.65pt;height:30.1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92032" behindDoc="0" locked="0" layoutInCell="1" allowOverlap="1" wp14:anchorId="1A087912" wp14:editId="521973AA">
                <wp:simplePos x="0" y="0"/>
                <wp:positionH relativeFrom="column">
                  <wp:posOffset>1114425</wp:posOffset>
                </wp:positionH>
                <wp:positionV relativeFrom="paragraph">
                  <wp:posOffset>633730</wp:posOffset>
                </wp:positionV>
                <wp:extent cx="8255" cy="342265"/>
                <wp:effectExtent l="76200" t="0" r="67945" b="38735"/>
                <wp:wrapNone/>
                <wp:docPr id="483" name="Прямая со стрелкой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3422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B5D5E" id="Прямая со стрелкой 551" o:spid="_x0000_s1026" type="#_x0000_t32" style="position:absolute;margin-left:87.75pt;margin-top:49.9pt;width:.65pt;height:2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">
                <v:stroke endarrow="open"/>
                <o:lock v:ext="edit" shapetype="f"/>
              </v:shape>
            </w:pict>
          </mc:Fallback>
        </mc:AlternateContent>
      </w:r>
      <w:r w:rsidRPr="00C04AE6">
        <w:rPr>
          <w:noProof/>
          <w:color w:val="000000" w:themeColor="text1"/>
          <w:lang w:eastAsia="ru-RU"/>
        </w:rPr>
        <mc:AlternateContent>
          <mc:Choice Requires="wps">
            <w:drawing>
              <wp:anchor distT="0" distB="0" distL="114297" distR="114297" simplePos="0" relativeHeight="251691008" behindDoc="0" locked="0" layoutInCell="1" allowOverlap="1" wp14:anchorId="35772F94" wp14:editId="38690D0B">
                <wp:simplePos x="0" y="0"/>
                <wp:positionH relativeFrom="column">
                  <wp:posOffset>-46356</wp:posOffset>
                </wp:positionH>
                <wp:positionV relativeFrom="paragraph">
                  <wp:posOffset>626110</wp:posOffset>
                </wp:positionV>
                <wp:extent cx="0" cy="382270"/>
                <wp:effectExtent l="95250" t="0" r="95250" b="36830"/>
                <wp:wrapNone/>
                <wp:docPr id="482" name="Прямая со стрелкой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AA6A0" id="Прямая со стрелкой 552" o:spid="_x0000_s1026" type="#_x0000_t32" style="position:absolute;margin-left:-3.65pt;margin-top:49.3pt;width:0;height:30.1pt;z-index:251691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50048" behindDoc="0" locked="0" layoutInCell="1" allowOverlap="1" wp14:anchorId="31263564" wp14:editId="21DB015D">
                <wp:simplePos x="0" y="0"/>
                <wp:positionH relativeFrom="column">
                  <wp:posOffset>4048125</wp:posOffset>
                </wp:positionH>
                <wp:positionV relativeFrom="paragraph">
                  <wp:posOffset>1007745</wp:posOffset>
                </wp:positionV>
                <wp:extent cx="993775" cy="746760"/>
                <wp:effectExtent l="76200" t="38100" r="53975" b="72390"/>
                <wp:wrapNone/>
                <wp:docPr id="4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74676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B2DAECB"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Фонемати-калық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3564" id="_x0000_s1071" type="#_x0000_t202" style="position:absolute;left:0;text-align:left;margin-left:318.75pt;margin-top:79.35pt;width:78.25pt;height:5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" fillcolor="#9b2d2a" stroked="f">
                <v:fill color2="#ce3b37" rotate="t" angle="180" colors="0 #9b2d2a;52429f #cb3d3a;1 #ce3b37" focus="100%" type="gradient">
                  <o:fill v:ext="view" type="gradientUnscaled"/>
                </v:fill>
                <v:shadow on="t" color="black" opacity="22937f" origin=",.5" offset="0,.63889mm"/>
                <v:textbox>
                  <w:txbxContent>
                    <w:p w14:paraId="7B2DAECB"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Фонемати-калық</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46976" behindDoc="0" locked="0" layoutInCell="1" allowOverlap="1" wp14:anchorId="69D023ED" wp14:editId="70FF1E73">
                <wp:simplePos x="0" y="0"/>
                <wp:positionH relativeFrom="column">
                  <wp:posOffset>638810</wp:posOffset>
                </wp:positionH>
                <wp:positionV relativeFrom="paragraph">
                  <wp:posOffset>977265</wp:posOffset>
                </wp:positionV>
                <wp:extent cx="889635" cy="746760"/>
                <wp:effectExtent l="57150" t="38100" r="62865" b="72390"/>
                <wp:wrapNone/>
                <wp:docPr id="4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2D4C831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Дауысты дыбыс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023ED" id="_x0000_s1072" type="#_x0000_t202" style="position:absolute;left:0;text-align:left;margin-left:50.3pt;margin-top:76.95pt;width:70.05pt;height:5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" fillcolor="#a3c4ff" strokecolor="#4a7ebb">
                <v:fill color2="#e5eeff" rotate="t" angle="180" colors="0 #a3c4ff;22938f #bfd5ff;1 #e5eeff" focus="100%" type="gradient"/>
                <v:shadow on="t" color="black" opacity="24903f" origin=",.5" offset="0,.55556mm"/>
                <v:textbox>
                  <w:txbxContent>
                    <w:p w14:paraId="2D4C831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Дауысты дыбыс</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41856" behindDoc="0" locked="0" layoutInCell="1" allowOverlap="1" wp14:anchorId="06401C70" wp14:editId="648FB580">
                <wp:simplePos x="0" y="0"/>
                <wp:positionH relativeFrom="column">
                  <wp:posOffset>-458470</wp:posOffset>
                </wp:positionH>
                <wp:positionV relativeFrom="paragraph">
                  <wp:posOffset>993140</wp:posOffset>
                </wp:positionV>
                <wp:extent cx="889635" cy="746760"/>
                <wp:effectExtent l="57150" t="38100" r="62865" b="72390"/>
                <wp:wrapNone/>
                <wp:docPr id="4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45F8376C"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Әріпке байланысты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01C70" id="_x0000_s1073" type="#_x0000_t202" style="position:absolute;left:0;text-align:left;margin-left:-36.1pt;margin-top:78.2pt;width:70.05pt;height:5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" fillcolor="#a3c4ff" strokecolor="#4a7ebb">
                <v:fill color2="#e5eeff" rotate="t" angle="180" colors="0 #a3c4ff;22938f #bfd5ff;1 #e5eeff" focus="100%" type="gradient"/>
                <v:shadow on="t" color="black" opacity="24903f" origin=",.5" offset="0,.55556mm"/>
                <v:textbox>
                  <w:txbxContent>
                    <w:p w14:paraId="45F8376C"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Әріпке байланысты</w:t>
                      </w:r>
                    </w:p>
                  </w:txbxContent>
                </v:textbox>
              </v:shape>
            </w:pict>
          </mc:Fallback>
        </mc:AlternateContent>
      </w:r>
    </w:p>
    <w:p w14:paraId="71321953"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2A027279"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3AEE6665"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66DB13BF" w14:textId="77777777" w:rsidR="00DD20EF" w:rsidRPr="00C04AE6" w:rsidRDefault="00BF6CDF" w:rsidP="00DC08B3">
      <w:pPr>
        <w:shd w:val="clear" w:color="auto" w:fill="FFFFFF"/>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51072" behindDoc="0" locked="0" layoutInCell="1" allowOverlap="1" wp14:anchorId="7832CDE8" wp14:editId="50123863">
                <wp:simplePos x="0" y="0"/>
                <wp:positionH relativeFrom="column">
                  <wp:posOffset>5152390</wp:posOffset>
                </wp:positionH>
                <wp:positionV relativeFrom="paragraph">
                  <wp:posOffset>190500</wp:posOffset>
                </wp:positionV>
                <wp:extent cx="889000" cy="953770"/>
                <wp:effectExtent l="57150" t="38100" r="63500" b="74930"/>
                <wp:wrapNone/>
                <wp:docPr id="4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95377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7C50AB81" w14:textId="77777777" w:rsidR="009F798E" w:rsidRPr="006C3E15" w:rsidRDefault="009F798E" w:rsidP="00DD20EF">
                            <w:pPr>
                              <w:jc w:val="both"/>
                              <w:rPr>
                                <w:rFonts w:ascii="Times New Roman" w:hAnsi="Times New Roman"/>
                                <w:sz w:val="20"/>
                                <w:szCs w:val="20"/>
                                <w:lang w:val="kk-KZ"/>
                              </w:rPr>
                            </w:pPr>
                            <w:r>
                              <w:rPr>
                                <w:rFonts w:ascii="Times New Roman" w:hAnsi="Times New Roman"/>
                                <w:sz w:val="20"/>
                                <w:szCs w:val="20"/>
                                <w:lang w:val="kk-KZ"/>
                              </w:rPr>
                              <w:t>1. а/ә</w:t>
                            </w:r>
                          </w:p>
                          <w:p w14:paraId="3DD069BA" w14:textId="77777777" w:rsidR="009F798E" w:rsidRDefault="009F798E" w:rsidP="00DD20EF">
                            <w:pPr>
                              <w:rPr>
                                <w:rFonts w:ascii="Times New Roman" w:hAnsi="Times New Roman"/>
                                <w:sz w:val="20"/>
                                <w:szCs w:val="20"/>
                                <w:lang w:val="kk-KZ"/>
                              </w:rPr>
                            </w:pPr>
                          </w:p>
                          <w:p w14:paraId="7F74D3C4"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2CDE8" id="_x0000_s1074" type="#_x0000_t202" style="position:absolute;left:0;text-align:left;margin-left:405.7pt;margin-top:15pt;width:70pt;height:7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" fillcolor="#ffa2a1" strokecolor="#be4b48">
                <v:fill color2="#ffe5e5" rotate="t" angle="180" colors="0 #ffa2a1;22938f #ffbebd;1 #ffe5e5" focus="100%" type="gradient"/>
                <v:shadow on="t" color="black" opacity="24903f" origin=",.5" offset="0,.55556mm"/>
                <v:textbox>
                  <w:txbxContent>
                    <w:p w14:paraId="7C50AB81" w14:textId="77777777" w:rsidR="009F798E" w:rsidRPr="006C3E15" w:rsidRDefault="009F798E" w:rsidP="00DD20EF">
                      <w:pPr>
                        <w:jc w:val="both"/>
                        <w:rPr>
                          <w:rFonts w:ascii="Times New Roman" w:hAnsi="Times New Roman"/>
                          <w:sz w:val="20"/>
                          <w:szCs w:val="20"/>
                          <w:lang w:val="kk-KZ"/>
                        </w:rPr>
                      </w:pPr>
                      <w:r>
                        <w:rPr>
                          <w:rFonts w:ascii="Times New Roman" w:hAnsi="Times New Roman"/>
                          <w:sz w:val="20"/>
                          <w:szCs w:val="20"/>
                          <w:lang w:val="kk-KZ"/>
                        </w:rPr>
                        <w:t>1. а/ә</w:t>
                      </w:r>
                    </w:p>
                    <w:p w14:paraId="3DD069BA" w14:textId="77777777" w:rsidR="009F798E" w:rsidRDefault="009F798E" w:rsidP="00DD20EF">
                      <w:pPr>
                        <w:rPr>
                          <w:rFonts w:ascii="Times New Roman" w:hAnsi="Times New Roman"/>
                          <w:sz w:val="20"/>
                          <w:szCs w:val="20"/>
                          <w:lang w:val="kk-KZ"/>
                        </w:rPr>
                      </w:pPr>
                    </w:p>
                    <w:p w14:paraId="7F74D3C4" w14:textId="77777777" w:rsidR="009F798E" w:rsidRPr="00E75BB7" w:rsidRDefault="009F798E" w:rsidP="00DD20EF">
                      <w:pPr>
                        <w:rPr>
                          <w:rFonts w:ascii="Times New Roman" w:hAnsi="Times New Roman"/>
                          <w:b/>
                          <w:sz w:val="28"/>
                          <w:szCs w:val="28"/>
                          <w:lang w:val="kk-KZ"/>
                        </w:rPr>
                      </w:pP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49024" behindDoc="0" locked="0" layoutInCell="1" allowOverlap="1" wp14:anchorId="660A1896" wp14:editId="2C5E1E8A">
                <wp:simplePos x="0" y="0"/>
                <wp:positionH relativeFrom="column">
                  <wp:posOffset>3059430</wp:posOffset>
                </wp:positionH>
                <wp:positionV relativeFrom="paragraph">
                  <wp:posOffset>170815</wp:posOffset>
                </wp:positionV>
                <wp:extent cx="889000" cy="1037590"/>
                <wp:effectExtent l="57150" t="38100" r="63500" b="67310"/>
                <wp:wrapNone/>
                <wp:docPr id="4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03759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0312F5D8"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 xml:space="preserve"> 1. екінші буында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A1896" id="_x0000_s1075" type="#_x0000_t202" style="position:absolute;left:0;text-align:left;margin-left:240.9pt;margin-top:13.45pt;width:70pt;height:8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" fillcolor="#ffa2a1" strokecolor="#be4b48">
                <v:fill color2="#ffe5e5" rotate="t" angle="180" colors="0 #ffa2a1;22938f #ffbebd;1 #ffe5e5" focus="100%" type="gradient"/>
                <v:shadow on="t" color="black" opacity="24903f" origin=",.5" offset="0,.55556mm"/>
                <v:textbox>
                  <w:txbxContent>
                    <w:p w14:paraId="0312F5D8"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 xml:space="preserve"> 1. екінші буында</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48000" behindDoc="0" locked="0" layoutInCell="1" allowOverlap="1" wp14:anchorId="31C66B20" wp14:editId="2408800C">
                <wp:simplePos x="0" y="0"/>
                <wp:positionH relativeFrom="column">
                  <wp:posOffset>1842770</wp:posOffset>
                </wp:positionH>
                <wp:positionV relativeFrom="paragraph">
                  <wp:posOffset>55245</wp:posOffset>
                </wp:positionV>
                <wp:extent cx="1025525" cy="1191895"/>
                <wp:effectExtent l="57150" t="38100" r="60325" b="84455"/>
                <wp:wrapNone/>
                <wp:docPr id="4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19189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60A2AB06" w14:textId="77777777" w:rsidR="009F798E" w:rsidRPr="002C5E06" w:rsidRDefault="009F798E" w:rsidP="00DD20EF">
                            <w:pPr>
                              <w:rPr>
                                <w:rFonts w:ascii="Times New Roman" w:hAnsi="Times New Roman"/>
                                <w:b/>
                                <w:sz w:val="20"/>
                                <w:szCs w:val="20"/>
                                <w:lang w:val="kk-KZ"/>
                              </w:rPr>
                            </w:pPr>
                            <w:r w:rsidRPr="002C5E06">
                              <w:rPr>
                                <w:rFonts w:ascii="Times New Roman" w:hAnsi="Times New Roman"/>
                                <w:lang w:val="kk-KZ"/>
                              </w:rPr>
                              <w:t xml:space="preserve"> </w:t>
                            </w:r>
                            <w:r w:rsidRPr="002C5E06">
                              <w:rPr>
                                <w:rFonts w:ascii="Times New Roman" w:hAnsi="Times New Roman"/>
                                <w:sz w:val="20"/>
                                <w:szCs w:val="20"/>
                                <w:lang w:val="kk-KZ"/>
                              </w:rPr>
                              <w:t xml:space="preserve">Екінші буында </w:t>
                            </w:r>
                            <w:r w:rsidRPr="002C5E06">
                              <w:rPr>
                                <w:rFonts w:ascii="Times New Roman" w:hAnsi="Times New Roman"/>
                                <w:b/>
                                <w:bCs/>
                                <w:sz w:val="20"/>
                                <w:szCs w:val="20"/>
                                <w:lang w:val="kk-KZ"/>
                              </w:rPr>
                              <w:t>ә</w:t>
                            </w:r>
                            <w:r w:rsidRPr="002C5E06">
                              <w:rPr>
                                <w:rFonts w:ascii="Times New Roman" w:hAnsi="Times New Roman"/>
                                <w:sz w:val="20"/>
                                <w:szCs w:val="20"/>
                                <w:lang w:val="kk-KZ"/>
                              </w:rPr>
                              <w:t xml:space="preserve"> әрпінің жазылуы немесе жазылмауы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66B20" id="_x0000_s1076" type="#_x0000_t202" style="position:absolute;left:0;text-align:left;margin-left:145.1pt;margin-top:4.35pt;width:80.75pt;height:9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" fillcolor="#ffa2a1" strokecolor="#be4b48">
                <v:fill color2="#ffe5e5" rotate="t" angle="180" colors="0 #ffa2a1;22938f #ffbebd;1 #ffe5e5" focus="100%" type="gradient"/>
                <v:shadow on="t" color="black" opacity="24903f" origin=",.5" offset="0,.55556mm"/>
                <v:textbox>
                  <w:txbxContent>
                    <w:p w14:paraId="60A2AB06" w14:textId="77777777" w:rsidR="009F798E" w:rsidRPr="002C5E06" w:rsidRDefault="009F798E" w:rsidP="00DD20EF">
                      <w:pPr>
                        <w:rPr>
                          <w:rFonts w:ascii="Times New Roman" w:hAnsi="Times New Roman"/>
                          <w:b/>
                          <w:sz w:val="20"/>
                          <w:szCs w:val="20"/>
                          <w:lang w:val="kk-KZ"/>
                        </w:rPr>
                      </w:pPr>
                      <w:r w:rsidRPr="002C5E06">
                        <w:rPr>
                          <w:rFonts w:ascii="Times New Roman" w:hAnsi="Times New Roman"/>
                          <w:lang w:val="kk-KZ"/>
                        </w:rPr>
                        <w:t xml:space="preserve"> </w:t>
                      </w:r>
                      <w:r w:rsidRPr="002C5E06">
                        <w:rPr>
                          <w:rFonts w:ascii="Times New Roman" w:hAnsi="Times New Roman"/>
                          <w:sz w:val="20"/>
                          <w:szCs w:val="20"/>
                          <w:lang w:val="kk-KZ"/>
                        </w:rPr>
                        <w:t xml:space="preserve">Екінші буында </w:t>
                      </w:r>
                      <w:r w:rsidRPr="002C5E06">
                        <w:rPr>
                          <w:rFonts w:ascii="Times New Roman" w:hAnsi="Times New Roman"/>
                          <w:b/>
                          <w:bCs/>
                          <w:sz w:val="20"/>
                          <w:szCs w:val="20"/>
                          <w:lang w:val="kk-KZ"/>
                        </w:rPr>
                        <w:t>ә</w:t>
                      </w:r>
                      <w:r w:rsidRPr="002C5E06">
                        <w:rPr>
                          <w:rFonts w:ascii="Times New Roman" w:hAnsi="Times New Roman"/>
                          <w:sz w:val="20"/>
                          <w:szCs w:val="20"/>
                          <w:lang w:val="kk-KZ"/>
                        </w:rPr>
                        <w:t xml:space="preserve"> әрпінің жазылуы немесе жазылмауы</w:t>
                      </w:r>
                    </w:p>
                  </w:txbxContent>
                </v:textbox>
              </v:shape>
            </w:pict>
          </mc:Fallback>
        </mc:AlternateContent>
      </w:r>
    </w:p>
    <w:p w14:paraId="7D91652B"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4DE31A35"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1C713933"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3EAC1A1E"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6B72BA67"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2B65E287"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7EB0181A" w14:textId="4A70AB27" w:rsidR="00DD20EF" w:rsidRPr="00C04AE6" w:rsidRDefault="00E80066" w:rsidP="00DC08B3">
      <w:pPr>
        <w:spacing w:after="0" w:line="240" w:lineRule="auto"/>
        <w:ind w:firstLine="567"/>
        <w:jc w:val="both"/>
        <w:rPr>
          <w:rFonts w:ascii="Times New Roman" w:hAnsi="Times New Roman"/>
          <w:b/>
          <w:bCs/>
          <w:color w:val="000000" w:themeColor="text1"/>
          <w:sz w:val="28"/>
          <w:szCs w:val="28"/>
          <w:lang w:val="kk-KZ"/>
        </w:rPr>
      </w:pPr>
      <w:r w:rsidRPr="00C04AE6">
        <w:rPr>
          <w:rFonts w:ascii="Times New Roman" w:hAnsi="Times New Roman"/>
          <w:b/>
          <w:bCs/>
          <w:color w:val="000000" w:themeColor="text1"/>
          <w:sz w:val="28"/>
          <w:szCs w:val="28"/>
          <w:lang w:val="kk-KZ"/>
        </w:rPr>
        <w:t>С</w:t>
      </w:r>
      <w:r w:rsidR="00DD20EF" w:rsidRPr="00C04AE6">
        <w:rPr>
          <w:rFonts w:ascii="Times New Roman" w:hAnsi="Times New Roman"/>
          <w:b/>
          <w:bCs/>
          <w:color w:val="000000" w:themeColor="text1"/>
          <w:sz w:val="28"/>
          <w:szCs w:val="28"/>
          <w:lang w:val="kk-KZ"/>
        </w:rPr>
        <w:t>ызба</w:t>
      </w:r>
      <w:r w:rsidRPr="00C04AE6">
        <w:rPr>
          <w:rFonts w:ascii="Times New Roman" w:hAnsi="Times New Roman"/>
          <w:b/>
          <w:bCs/>
          <w:color w:val="000000" w:themeColor="text1"/>
          <w:sz w:val="28"/>
          <w:szCs w:val="28"/>
          <w:lang w:val="kk-KZ"/>
        </w:rPr>
        <w:t xml:space="preserve"> </w:t>
      </w:r>
      <w:r w:rsidRPr="00C04AE6">
        <w:rPr>
          <w:rFonts w:ascii="Times New Roman" w:hAnsi="Times New Roman"/>
          <w:color w:val="000000" w:themeColor="text1"/>
          <w:sz w:val="28"/>
          <w:szCs w:val="28"/>
          <w:lang w:val="kk-KZ" w:eastAsia="ru-RU"/>
        </w:rPr>
        <w:t>– 5</w:t>
      </w:r>
      <w:r w:rsidR="00DD20EF" w:rsidRPr="00C04AE6">
        <w:rPr>
          <w:rFonts w:ascii="Times New Roman" w:hAnsi="Times New Roman"/>
          <w:b/>
          <w:bCs/>
          <w:color w:val="000000" w:themeColor="text1"/>
          <w:sz w:val="28"/>
          <w:szCs w:val="28"/>
          <w:lang w:val="kk-KZ"/>
        </w:rPr>
        <w:t>. Ә орфограммасының моделі</w:t>
      </w:r>
    </w:p>
    <w:p w14:paraId="44998D17" w14:textId="77777777" w:rsidR="00DD20EF" w:rsidRPr="00C04AE6" w:rsidRDefault="00DD20EF" w:rsidP="00DC08B3">
      <w:pPr>
        <w:spacing w:after="0" w:line="240" w:lineRule="auto"/>
        <w:ind w:firstLine="567"/>
        <w:jc w:val="both"/>
        <w:rPr>
          <w:rFonts w:ascii="Times New Roman" w:hAnsi="Times New Roman"/>
          <w:b/>
          <w:bCs/>
          <w:color w:val="000000" w:themeColor="text1"/>
          <w:sz w:val="28"/>
          <w:szCs w:val="28"/>
          <w:lang w:val="kk-KZ"/>
        </w:rPr>
      </w:pPr>
    </w:p>
    <w:p w14:paraId="51C677B5" w14:textId="77777777" w:rsidR="00DD20EF" w:rsidRPr="00C04AE6" w:rsidRDefault="00DD20EF" w:rsidP="00DC08B3">
      <w:pPr>
        <w:spacing w:after="0" w:line="240" w:lineRule="auto"/>
        <w:ind w:firstLine="567"/>
        <w:jc w:val="both"/>
        <w:rPr>
          <w:rFonts w:ascii="Times New Roman" w:hAnsi="Times New Roman"/>
          <w:b/>
          <w:bCs/>
          <w:color w:val="000000" w:themeColor="text1"/>
          <w:sz w:val="28"/>
          <w:szCs w:val="28"/>
          <w:lang w:val="kk-KZ"/>
        </w:rPr>
      </w:pPr>
    </w:p>
    <w:p w14:paraId="45EB381D" w14:textId="77777777" w:rsidR="00DD20EF" w:rsidRPr="00C04AE6" w:rsidRDefault="00BF6CDF" w:rsidP="00DC08B3">
      <w:pPr>
        <w:shd w:val="clear" w:color="auto" w:fill="FFFFFF"/>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97152" behindDoc="0" locked="0" layoutInCell="1" allowOverlap="1" wp14:anchorId="75250288" wp14:editId="27DF01C3">
                <wp:simplePos x="0" y="0"/>
                <wp:positionH relativeFrom="column">
                  <wp:posOffset>1898015</wp:posOffset>
                </wp:positionH>
                <wp:positionV relativeFrom="paragraph">
                  <wp:posOffset>-2540</wp:posOffset>
                </wp:positionV>
                <wp:extent cx="2035175" cy="542290"/>
                <wp:effectExtent l="0" t="0" r="0" b="0"/>
                <wp:wrapNone/>
                <wp:docPr id="4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54229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noFill/>
                          <a:prstDash val="solid"/>
                          <a:headEnd/>
                          <a:tailEnd/>
                        </a:ln>
                        <a:effectLst/>
                      </wps:spPr>
                      <wps:txbx>
                        <w:txbxContent>
                          <w:p w14:paraId="096E96DB" w14:textId="77777777" w:rsidR="009F798E" w:rsidRPr="00E75BB7" w:rsidRDefault="009F798E" w:rsidP="00DD20EF">
                            <w:pPr>
                              <w:jc w:val="center"/>
                              <w:rPr>
                                <w:rFonts w:ascii="Times New Roman" w:hAnsi="Times New Roman"/>
                                <w:b/>
                                <w:sz w:val="28"/>
                                <w:szCs w:val="28"/>
                                <w:lang w:val="kk-KZ"/>
                              </w:rPr>
                            </w:pPr>
                            <w:r>
                              <w:rPr>
                                <w:rFonts w:ascii="Times New Roman" w:hAnsi="Times New Roman"/>
                                <w:b/>
                                <w:sz w:val="28"/>
                                <w:szCs w:val="28"/>
                                <w:lang w:val="kk-KZ"/>
                              </w:rPr>
                              <w:t xml:space="preserve">О </w:t>
                            </w:r>
                            <w:r w:rsidRPr="00E75BB7">
                              <w:rPr>
                                <w:rFonts w:ascii="Times New Roman" w:hAnsi="Times New Roman"/>
                                <w:b/>
                                <w:sz w:val="28"/>
                                <w:szCs w:val="28"/>
                                <w:lang w:val="kk-KZ"/>
                              </w:rPr>
                              <w:t>орфограммасы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0288" id="_x0000_s1077" type="#_x0000_t202" style="position:absolute;left:0;text-align:left;margin-left:149.45pt;margin-top:-.2pt;width:160.25pt;height:4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" fillcolor="#9ab5e4" stroked="f" strokeweight="2pt">
                <v:fill color2="#e1e8f5" rotate="t" focusposition="1,1" focussize="" colors="0 #9ab5e4;.5 #c2d1ed;1 #e1e8f5" focus="100%" type="gradientRadial"/>
                <v:textbox>
                  <w:txbxContent>
                    <w:p w14:paraId="096E96DB" w14:textId="77777777" w:rsidR="009F798E" w:rsidRPr="00E75BB7" w:rsidRDefault="009F798E" w:rsidP="00DD20EF">
                      <w:pPr>
                        <w:jc w:val="center"/>
                        <w:rPr>
                          <w:rFonts w:ascii="Times New Roman" w:hAnsi="Times New Roman"/>
                          <w:b/>
                          <w:sz w:val="28"/>
                          <w:szCs w:val="28"/>
                          <w:lang w:val="kk-KZ"/>
                        </w:rPr>
                      </w:pPr>
                      <w:r>
                        <w:rPr>
                          <w:rFonts w:ascii="Times New Roman" w:hAnsi="Times New Roman"/>
                          <w:b/>
                          <w:sz w:val="28"/>
                          <w:szCs w:val="28"/>
                          <w:lang w:val="kk-KZ"/>
                        </w:rPr>
                        <w:t xml:space="preserve">О </w:t>
                      </w:r>
                      <w:r w:rsidRPr="00E75BB7">
                        <w:rPr>
                          <w:rFonts w:ascii="Times New Roman" w:hAnsi="Times New Roman"/>
                          <w:b/>
                          <w:sz w:val="28"/>
                          <w:szCs w:val="28"/>
                          <w:lang w:val="kk-KZ"/>
                        </w:rPr>
                        <w:t>орфограммасы</w:t>
                      </w:r>
                    </w:p>
                  </w:txbxContent>
                </v:textbox>
              </v:shape>
            </w:pict>
          </mc:Fallback>
        </mc:AlternateContent>
      </w:r>
    </w:p>
    <w:p w14:paraId="6BD496CF"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55AA8114"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700224" behindDoc="0" locked="0" layoutInCell="1" allowOverlap="1" wp14:anchorId="31534E1D" wp14:editId="63E871D2">
                <wp:simplePos x="0" y="0"/>
                <wp:positionH relativeFrom="column">
                  <wp:posOffset>2422525</wp:posOffset>
                </wp:positionH>
                <wp:positionV relativeFrom="paragraph">
                  <wp:posOffset>147320</wp:posOffset>
                </wp:positionV>
                <wp:extent cx="2623820" cy="413385"/>
                <wp:effectExtent l="0" t="0" r="62230" b="81915"/>
                <wp:wrapNone/>
                <wp:docPr id="450" name="Прямая со стрелкой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3820"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928BB" id="Прямая со стрелкой 560" o:spid="_x0000_s1026" type="#_x0000_t32" style="position:absolute;margin-left:190.75pt;margin-top:11.6pt;width:206.6pt;height:3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703296" behindDoc="0" locked="0" layoutInCell="1" allowOverlap="1" wp14:anchorId="67636379" wp14:editId="6AEBFF28">
                <wp:simplePos x="0" y="0"/>
                <wp:positionH relativeFrom="column">
                  <wp:posOffset>2421890</wp:posOffset>
                </wp:positionH>
                <wp:positionV relativeFrom="paragraph">
                  <wp:posOffset>133985</wp:posOffset>
                </wp:positionV>
                <wp:extent cx="1327785" cy="396240"/>
                <wp:effectExtent l="0" t="0" r="24765" b="60960"/>
                <wp:wrapNone/>
                <wp:docPr id="449" name="Прямая со стрелкой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778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2CF6B" id="Прямая со стрелкой 561" o:spid="_x0000_s1026" type="#_x0000_t32" style="position:absolute;margin-left:190.7pt;margin-top:10.55pt;width:104.55pt;height:3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704320" behindDoc="0" locked="0" layoutInCell="1" allowOverlap="1" wp14:anchorId="7AA89870" wp14:editId="30ED0B15">
                <wp:simplePos x="0" y="0"/>
                <wp:positionH relativeFrom="column">
                  <wp:posOffset>2406015</wp:posOffset>
                </wp:positionH>
                <wp:positionV relativeFrom="paragraph">
                  <wp:posOffset>133985</wp:posOffset>
                </wp:positionV>
                <wp:extent cx="445135" cy="413385"/>
                <wp:effectExtent l="0" t="0" r="31115" b="43815"/>
                <wp:wrapNone/>
                <wp:docPr id="63" name="Прямая со стрелкой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F8528" id="Прямая со стрелкой 562" o:spid="_x0000_s1026" type="#_x0000_t32" style="position:absolute;margin-left:189.45pt;margin-top:10.55pt;width:35.05pt;height:3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702272" behindDoc="0" locked="0" layoutInCell="1" allowOverlap="1" wp14:anchorId="10CEEAFD" wp14:editId="6D19B4E3">
                <wp:simplePos x="0" y="0"/>
                <wp:positionH relativeFrom="column">
                  <wp:posOffset>1707515</wp:posOffset>
                </wp:positionH>
                <wp:positionV relativeFrom="paragraph">
                  <wp:posOffset>130175</wp:posOffset>
                </wp:positionV>
                <wp:extent cx="723265" cy="396240"/>
                <wp:effectExtent l="38100" t="0" r="635" b="41910"/>
                <wp:wrapNone/>
                <wp:docPr id="62" name="Прямая со стрелкой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26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41A94" id="Прямая со стрелкой 563" o:spid="_x0000_s1026" type="#_x0000_t32" style="position:absolute;margin-left:134.45pt;margin-top:10.25pt;width:56.95pt;height:31.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99200" behindDoc="0" locked="0" layoutInCell="1" allowOverlap="1" wp14:anchorId="0E3D6586" wp14:editId="646C7F4C">
                <wp:simplePos x="0" y="0"/>
                <wp:positionH relativeFrom="column">
                  <wp:posOffset>-577215</wp:posOffset>
                </wp:positionH>
                <wp:positionV relativeFrom="paragraph">
                  <wp:posOffset>131445</wp:posOffset>
                </wp:positionV>
                <wp:extent cx="2941955" cy="396240"/>
                <wp:effectExtent l="38100" t="0" r="0" b="80010"/>
                <wp:wrapNone/>
                <wp:docPr id="61"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4195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95BC0" id="Прямая со стрелкой 564" o:spid="_x0000_s1026" type="#_x0000_t32" style="position:absolute;margin-left:-45.45pt;margin-top:10.35pt;width:231.65pt;height:31.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701248" behindDoc="0" locked="0" layoutInCell="1" allowOverlap="1" wp14:anchorId="315C7A99" wp14:editId="43D82051">
                <wp:simplePos x="0" y="0"/>
                <wp:positionH relativeFrom="column">
                  <wp:posOffset>598805</wp:posOffset>
                </wp:positionH>
                <wp:positionV relativeFrom="paragraph">
                  <wp:posOffset>130175</wp:posOffset>
                </wp:positionV>
                <wp:extent cx="1764665" cy="396240"/>
                <wp:effectExtent l="38100" t="0" r="6985" b="60960"/>
                <wp:wrapNone/>
                <wp:docPr id="60" name="Прямая со стрелкой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A80F9" id="Прямая со стрелкой 565" o:spid="_x0000_s1026" type="#_x0000_t32" style="position:absolute;margin-left:47.15pt;margin-top:10.25pt;width:138.95pt;height:31.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">
                <v:stroke endarrow="open"/>
                <o:lock v:ext="edit" shapetype="f"/>
              </v:shape>
            </w:pict>
          </mc:Fallback>
        </mc:AlternateContent>
      </w:r>
    </w:p>
    <w:p w14:paraId="0926BC1A"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2E0AF123"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52096" behindDoc="0" locked="0" layoutInCell="1" allowOverlap="1" wp14:anchorId="555C8A02" wp14:editId="5A274C9C">
                <wp:simplePos x="0" y="0"/>
                <wp:positionH relativeFrom="column">
                  <wp:posOffset>-459740</wp:posOffset>
                </wp:positionH>
                <wp:positionV relativeFrom="paragraph">
                  <wp:posOffset>210185</wp:posOffset>
                </wp:positionV>
                <wp:extent cx="889635" cy="746760"/>
                <wp:effectExtent l="57150" t="38100" r="62865" b="7239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2ED01AF"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C8A02" id="_x0000_s1078" type="#_x0000_t202" style="position:absolute;left:0;text-align:left;margin-left:-36.2pt;margin-top:16.55pt;width:70.05pt;height:5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" fillcolor="#bcbcbc">
                <v:fill color2="#ededed" rotate="t" angle="180" colors="0 #bcbcbc;22938f #d0d0d0;1 #ededed" focus="100%" type="gradient"/>
                <v:shadow on="t" color="black" opacity="24903f" origin=",.5" offset="0,.55556mm"/>
                <v:textbox>
                  <w:txbxContent>
                    <w:p w14:paraId="32ED01AF"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53120" behindDoc="0" locked="0" layoutInCell="1" allowOverlap="1" wp14:anchorId="30B2ED5E" wp14:editId="5B48E9D1">
                <wp:simplePos x="0" y="0"/>
                <wp:positionH relativeFrom="column">
                  <wp:posOffset>534035</wp:posOffset>
                </wp:positionH>
                <wp:positionV relativeFrom="paragraph">
                  <wp:posOffset>210185</wp:posOffset>
                </wp:positionV>
                <wp:extent cx="1152525" cy="739140"/>
                <wp:effectExtent l="57150" t="38100" r="66675" b="8001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8A5F32E"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2ED5E" id="_x0000_s1079" type="#_x0000_t202" style="position:absolute;left:0;text-align:left;margin-left:42.05pt;margin-top:16.55pt;width:90.75pt;height:5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78A5F32E"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54144" behindDoc="0" locked="0" layoutInCell="1" allowOverlap="1" wp14:anchorId="173ED962" wp14:editId="61265200">
                <wp:simplePos x="0" y="0"/>
                <wp:positionH relativeFrom="column">
                  <wp:posOffset>1837690</wp:posOffset>
                </wp:positionH>
                <wp:positionV relativeFrom="paragraph">
                  <wp:posOffset>210185</wp:posOffset>
                </wp:positionV>
                <wp:extent cx="1025525" cy="739140"/>
                <wp:effectExtent l="57150" t="38100" r="60325" b="8001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DC9E639"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ED962" id="_x0000_s1080" type="#_x0000_t202" style="position:absolute;left:0;text-align:left;margin-left:144.7pt;margin-top:16.55pt;width:80.75pt;height:5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" fillcolor="#bcbcbc">
                <v:fill color2="#ededed" rotate="t" angle="180" colors="0 #bcbcbc;22938f #d0d0d0;1 #ededed" focus="100%" type="gradient"/>
                <v:shadow on="t" color="black" opacity="24903f" origin=",.5" offset="0,.55556mm"/>
                <v:textbox>
                  <w:txbxContent>
                    <w:p w14:paraId="6DC9E639"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56192" behindDoc="0" locked="0" layoutInCell="1" allowOverlap="1" wp14:anchorId="1624BC32" wp14:editId="1A5476C0">
                <wp:simplePos x="0" y="0"/>
                <wp:positionH relativeFrom="column">
                  <wp:posOffset>3046730</wp:posOffset>
                </wp:positionH>
                <wp:positionV relativeFrom="paragraph">
                  <wp:posOffset>226060</wp:posOffset>
                </wp:positionV>
                <wp:extent cx="929640" cy="730885"/>
                <wp:effectExtent l="57150" t="38100" r="60960" b="69215"/>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7308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DBBF7E1"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4BC32" id="_x0000_s1081" type="#_x0000_t202" style="position:absolute;left:0;text-align:left;margin-left:239.9pt;margin-top:17.8pt;width:73.2pt;height:5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" fillcolor="#bcbcbc">
                <v:fill color2="#ededed" rotate="t" angle="180" colors="0 #bcbcbc;22938f #d0d0d0;1 #ededed" focus="100%" type="gradient"/>
                <v:shadow on="t" color="black" opacity="24903f" origin=",.5" offset="0,.55556mm"/>
                <v:textbox>
                  <w:txbxContent>
                    <w:p w14:paraId="7DBBF7E1"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58240" behindDoc="0" locked="0" layoutInCell="1" allowOverlap="1" wp14:anchorId="355C5A26" wp14:editId="32FB38B3">
                <wp:simplePos x="0" y="0"/>
                <wp:positionH relativeFrom="column">
                  <wp:posOffset>4112895</wp:posOffset>
                </wp:positionH>
                <wp:positionV relativeFrom="paragraph">
                  <wp:posOffset>226695</wp:posOffset>
                </wp:positionV>
                <wp:extent cx="715010" cy="675640"/>
                <wp:effectExtent l="57150" t="38100" r="66040" b="67945"/>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2E917856"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C5A26" id="_x0000_s1082" type="#_x0000_t202" style="position:absolute;left:0;text-align:left;margin-left:323.85pt;margin-top:17.85pt;width:56.3pt;height:53.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" fillcolor="#bcbcbc">
                <v:fill color2="#ededed" rotate="t" angle="180" colors="0 #bcbcbc;22938f #d0d0d0;1 #ededed" focus="100%" type="gradient"/>
                <v:shadow on="t" color="black" opacity="24903f" origin=",.5" offset="0,.55556mm"/>
                <v:textbox style="mso-fit-shape-to-text:t">
                  <w:txbxContent>
                    <w:p w14:paraId="2E917856"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60288" behindDoc="0" locked="0" layoutInCell="1" allowOverlap="1" wp14:anchorId="6ABAFD25" wp14:editId="228E77A5">
                <wp:simplePos x="0" y="0"/>
                <wp:positionH relativeFrom="column">
                  <wp:posOffset>5146040</wp:posOffset>
                </wp:positionH>
                <wp:positionV relativeFrom="paragraph">
                  <wp:posOffset>226060</wp:posOffset>
                </wp:positionV>
                <wp:extent cx="898525" cy="675640"/>
                <wp:effectExtent l="57150" t="38100" r="53975" b="6731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2FEFB89"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AFD25" id="_x0000_s1083" type="#_x0000_t202" style="position:absolute;left:0;text-align:left;margin-left:405.2pt;margin-top:17.8pt;width:70.75pt;height: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" fillcolor="#bcbcbc">
                <v:fill color2="#ededed" rotate="t" angle="180" colors="0 #bcbcbc;22938f #d0d0d0;1 #ededed" focus="100%" type="gradient"/>
                <v:shadow on="t" color="black" opacity="24903f" origin=",.5" offset="0,.55556mm"/>
                <v:textbox>
                  <w:txbxContent>
                    <w:p w14:paraId="42FEFB89"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70528" behindDoc="0" locked="0" layoutInCell="1" allowOverlap="1" wp14:anchorId="4E90AA71" wp14:editId="1EE77F0E">
                <wp:simplePos x="0" y="0"/>
                <wp:positionH relativeFrom="column">
                  <wp:posOffset>5153660</wp:posOffset>
                </wp:positionH>
                <wp:positionV relativeFrom="paragraph">
                  <wp:posOffset>1007745</wp:posOffset>
                </wp:positionV>
                <wp:extent cx="889000" cy="1049655"/>
                <wp:effectExtent l="57150" t="38100" r="63500" b="74295"/>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0496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074C77F2" w14:textId="77777777" w:rsidR="009F798E" w:rsidRPr="006C3E15" w:rsidRDefault="009F798E" w:rsidP="00DD20EF">
                            <w:pPr>
                              <w:jc w:val="both"/>
                              <w:rPr>
                                <w:rFonts w:ascii="Times New Roman" w:hAnsi="Times New Roman"/>
                                <w:sz w:val="20"/>
                                <w:szCs w:val="20"/>
                                <w:lang w:val="kk-KZ"/>
                              </w:rPr>
                            </w:pPr>
                            <w:r>
                              <w:rPr>
                                <w:rFonts w:ascii="Times New Roman" w:hAnsi="Times New Roman"/>
                                <w:sz w:val="20"/>
                                <w:szCs w:val="20"/>
                                <w:lang w:val="kk-KZ"/>
                              </w:rPr>
                              <w:t>1. а/ә</w:t>
                            </w:r>
                          </w:p>
                          <w:p w14:paraId="1BA22F9F" w14:textId="77777777" w:rsidR="009F798E" w:rsidRDefault="009F798E" w:rsidP="00DD20EF">
                            <w:pPr>
                              <w:rPr>
                                <w:rFonts w:ascii="Times New Roman" w:hAnsi="Times New Roman"/>
                                <w:sz w:val="20"/>
                                <w:szCs w:val="20"/>
                                <w:lang w:val="kk-KZ"/>
                              </w:rPr>
                            </w:pPr>
                          </w:p>
                          <w:p w14:paraId="38099CC9"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0AA71" id="_x0000_s1084" type="#_x0000_t202" style="position:absolute;left:0;text-align:left;margin-left:405.8pt;margin-top:79.35pt;width:70pt;height:8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" fillcolor="#ffa2a1" strokecolor="#be4b48">
                <v:fill color2="#ffe5e5" rotate="t" angle="180" colors="0 #ffa2a1;22938f #ffbebd;1 #ffe5e5" focus="100%" type="gradient"/>
                <v:shadow on="t" color="black" opacity="24903f" origin=",.5" offset="0,.55556mm"/>
                <v:textbox>
                  <w:txbxContent>
                    <w:p w14:paraId="074C77F2" w14:textId="77777777" w:rsidR="009F798E" w:rsidRPr="006C3E15" w:rsidRDefault="009F798E" w:rsidP="00DD20EF">
                      <w:pPr>
                        <w:jc w:val="both"/>
                        <w:rPr>
                          <w:rFonts w:ascii="Times New Roman" w:hAnsi="Times New Roman"/>
                          <w:sz w:val="20"/>
                          <w:szCs w:val="20"/>
                          <w:lang w:val="kk-KZ"/>
                        </w:rPr>
                      </w:pPr>
                      <w:r>
                        <w:rPr>
                          <w:rFonts w:ascii="Times New Roman" w:hAnsi="Times New Roman"/>
                          <w:sz w:val="20"/>
                          <w:szCs w:val="20"/>
                          <w:lang w:val="kk-KZ"/>
                        </w:rPr>
                        <w:t>1. а/ә</w:t>
                      </w:r>
                    </w:p>
                    <w:p w14:paraId="1BA22F9F" w14:textId="77777777" w:rsidR="009F798E" w:rsidRDefault="009F798E" w:rsidP="00DD20EF">
                      <w:pPr>
                        <w:rPr>
                          <w:rFonts w:ascii="Times New Roman" w:hAnsi="Times New Roman"/>
                          <w:sz w:val="20"/>
                          <w:szCs w:val="20"/>
                          <w:lang w:val="kk-KZ"/>
                        </w:rPr>
                      </w:pPr>
                    </w:p>
                    <w:p w14:paraId="38099CC9" w14:textId="77777777" w:rsidR="009F798E" w:rsidRPr="00E75BB7" w:rsidRDefault="009F798E" w:rsidP="00DD20EF">
                      <w:pPr>
                        <w:rPr>
                          <w:rFonts w:ascii="Times New Roman" w:hAnsi="Times New Roman"/>
                          <w:b/>
                          <w:sz w:val="28"/>
                          <w:szCs w:val="28"/>
                          <w:lang w:val="kk-KZ"/>
                        </w:rPr>
                      </w:pP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68480" behindDoc="0" locked="0" layoutInCell="1" allowOverlap="1" wp14:anchorId="3201F2EF" wp14:editId="0FD1932B">
                <wp:simplePos x="0" y="0"/>
                <wp:positionH relativeFrom="column">
                  <wp:posOffset>4048125</wp:posOffset>
                </wp:positionH>
                <wp:positionV relativeFrom="paragraph">
                  <wp:posOffset>1007745</wp:posOffset>
                </wp:positionV>
                <wp:extent cx="993775" cy="746760"/>
                <wp:effectExtent l="76200" t="38100" r="53975" b="7239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74676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61AC00D"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Фонемати-калық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F2EF" id="_x0000_s1085" type="#_x0000_t202" style="position:absolute;left:0;text-align:left;margin-left:318.75pt;margin-top:79.35pt;width:78.25pt;height:5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" fillcolor="#9b2d2a" stroked="f">
                <v:fill color2="#ce3b37" rotate="t" angle="180" colors="0 #9b2d2a;52429f #cb3d3a;1 #ce3b37" focus="100%" type="gradient">
                  <o:fill v:ext="view" type="gradientUnscaled"/>
                </v:fill>
                <v:shadow on="t" color="black" opacity="22937f" origin=",.5" offset="0,.63889mm"/>
                <v:textbox>
                  <w:txbxContent>
                    <w:p w14:paraId="561AC00D" w14:textId="77777777" w:rsidR="009F798E" w:rsidRPr="00E75BB7" w:rsidRDefault="009F798E" w:rsidP="00DD20EF">
                      <w:pPr>
                        <w:rPr>
                          <w:rFonts w:ascii="Times New Roman" w:hAnsi="Times New Roman"/>
                          <w:b/>
                          <w:sz w:val="28"/>
                          <w:szCs w:val="28"/>
                          <w:lang w:val="kk-KZ"/>
                        </w:rPr>
                      </w:pPr>
                      <w:r>
                        <w:rPr>
                          <w:rFonts w:ascii="Times New Roman" w:hAnsi="Times New Roman"/>
                          <w:sz w:val="20"/>
                          <w:szCs w:val="20"/>
                          <w:lang w:val="kk-KZ"/>
                        </w:rPr>
                        <w:t>Фонемати-калық</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64384" behindDoc="0" locked="0" layoutInCell="1" allowOverlap="1" wp14:anchorId="76079203" wp14:editId="1B79828A">
                <wp:simplePos x="0" y="0"/>
                <wp:positionH relativeFrom="column">
                  <wp:posOffset>638810</wp:posOffset>
                </wp:positionH>
                <wp:positionV relativeFrom="paragraph">
                  <wp:posOffset>977265</wp:posOffset>
                </wp:positionV>
                <wp:extent cx="889635" cy="746760"/>
                <wp:effectExtent l="57150" t="38100" r="62865" b="7239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3CB6600C"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Дауысты дыбыс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79203" id="_x0000_s1086" type="#_x0000_t202" style="position:absolute;left:0;text-align:left;margin-left:50.3pt;margin-top:76.95pt;width:70.05pt;height:5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" fillcolor="#a3c4ff" strokecolor="#4a7ebb">
                <v:fill color2="#e5eeff" rotate="t" angle="180" colors="0 #a3c4ff;22938f #bfd5ff;1 #e5eeff" focus="100%" type="gradient"/>
                <v:shadow on="t" color="black" opacity="24903f" origin=",.5" offset="0,.55556mm"/>
                <v:textbox>
                  <w:txbxContent>
                    <w:p w14:paraId="3CB6600C"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Дауысты дыбыс</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62336" behindDoc="0" locked="0" layoutInCell="1" allowOverlap="1" wp14:anchorId="1F91AEF1" wp14:editId="32F11FFB">
                <wp:simplePos x="0" y="0"/>
                <wp:positionH relativeFrom="column">
                  <wp:posOffset>-458470</wp:posOffset>
                </wp:positionH>
                <wp:positionV relativeFrom="paragraph">
                  <wp:posOffset>993140</wp:posOffset>
                </wp:positionV>
                <wp:extent cx="889635" cy="746760"/>
                <wp:effectExtent l="57150" t="38100" r="62865" b="7239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08872D75"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Әріпке байланысты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AEF1" id="_x0000_s1087" type="#_x0000_t202" style="position:absolute;left:0;text-align:left;margin-left:-36.1pt;margin-top:78.2pt;width:70.05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" fillcolor="#a3c4ff" strokecolor="#4a7ebb">
                <v:fill color2="#e5eeff" rotate="t" angle="180" colors="0 #a3c4ff;22938f #bfd5ff;1 #e5eeff" focus="100%" type="gradient"/>
                <v:shadow on="t" color="black" opacity="24903f" origin=",.5" offset="0,.55556mm"/>
                <v:textbox>
                  <w:txbxContent>
                    <w:p w14:paraId="08872D75"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Әріпке байланысты</w:t>
                      </w:r>
                    </w:p>
                  </w:txbxContent>
                </v:textbox>
              </v:shape>
            </w:pict>
          </mc:Fallback>
        </mc:AlternateContent>
      </w:r>
    </w:p>
    <w:p w14:paraId="74D18E53"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264DF25A" w14:textId="77777777"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lang w:val="kk-KZ"/>
        </w:rPr>
      </w:pPr>
    </w:p>
    <w:p w14:paraId="17572543"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053D4885" w14:textId="77777777" w:rsidR="00DD20EF" w:rsidRPr="00C04AE6" w:rsidRDefault="00BF6CDF" w:rsidP="00DC08B3">
      <w:pPr>
        <w:spacing w:after="0" w:line="240" w:lineRule="auto"/>
        <w:ind w:firstLine="567"/>
        <w:jc w:val="both"/>
        <w:rPr>
          <w:rFonts w:ascii="Times New Roman" w:hAnsi="Times New Roman"/>
          <w:color w:val="000000" w:themeColor="text1"/>
          <w:sz w:val="28"/>
          <w:szCs w:val="28"/>
          <w:lang w:val="kk-KZ"/>
        </w:rPr>
      </w:pPr>
      <w:r w:rsidRPr="00C04AE6">
        <w:rPr>
          <w:noProof/>
          <w:color w:val="000000" w:themeColor="text1"/>
          <w:lang w:eastAsia="ru-RU"/>
        </w:rPr>
        <mc:AlternateContent>
          <mc:Choice Requires="wps">
            <w:drawing>
              <wp:anchor distT="0" distB="0" distL="114300" distR="114300" simplePos="0" relativeHeight="251698176" behindDoc="0" locked="0" layoutInCell="1" allowOverlap="1" wp14:anchorId="67649E26" wp14:editId="1A13F9F7">
                <wp:simplePos x="0" y="0"/>
                <wp:positionH relativeFrom="column">
                  <wp:posOffset>3118485</wp:posOffset>
                </wp:positionH>
                <wp:positionV relativeFrom="paragraph">
                  <wp:posOffset>44450</wp:posOffset>
                </wp:positionV>
                <wp:extent cx="889000" cy="1449705"/>
                <wp:effectExtent l="57150" t="38100" r="63500" b="74295"/>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44970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04C3C1EB" w14:textId="77777777" w:rsidR="009F798E" w:rsidRPr="002C5E06" w:rsidRDefault="009F798E" w:rsidP="00DD20EF">
                            <w:pPr>
                              <w:rPr>
                                <w:rFonts w:ascii="Times New Roman" w:hAnsi="Times New Roman"/>
                                <w:sz w:val="20"/>
                                <w:szCs w:val="20"/>
                                <w:lang w:val="kk-KZ"/>
                              </w:rPr>
                            </w:pPr>
                            <w:r>
                              <w:rPr>
                                <w:rFonts w:ascii="Times New Roman" w:hAnsi="Times New Roman"/>
                                <w:sz w:val="20"/>
                                <w:szCs w:val="20"/>
                                <w:lang w:val="kk-KZ"/>
                              </w:rPr>
                              <w:t>-</w:t>
                            </w:r>
                            <w:r w:rsidRPr="002C5E06">
                              <w:rPr>
                                <w:rFonts w:ascii="Times New Roman" w:hAnsi="Times New Roman"/>
                                <w:sz w:val="20"/>
                                <w:szCs w:val="20"/>
                                <w:lang w:val="kk-KZ"/>
                              </w:rPr>
                              <w:t>сөз басында;</w:t>
                            </w:r>
                          </w:p>
                          <w:p w14:paraId="64F3049F" w14:textId="77777777" w:rsidR="009F798E" w:rsidRPr="002C5E06" w:rsidRDefault="009F798E" w:rsidP="00DD20EF">
                            <w:pPr>
                              <w:rPr>
                                <w:rFonts w:ascii="Times New Roman" w:hAnsi="Times New Roman"/>
                                <w:sz w:val="20"/>
                                <w:szCs w:val="20"/>
                                <w:lang w:val="kk-KZ"/>
                              </w:rPr>
                            </w:pPr>
                            <w:r>
                              <w:rPr>
                                <w:rFonts w:ascii="Times New Roman" w:hAnsi="Times New Roman"/>
                                <w:sz w:val="20"/>
                                <w:szCs w:val="20"/>
                                <w:lang w:val="kk-KZ"/>
                              </w:rPr>
                              <w:t>-</w:t>
                            </w:r>
                            <w:r w:rsidRPr="002C5E06">
                              <w:rPr>
                                <w:rFonts w:ascii="Times New Roman" w:hAnsi="Times New Roman"/>
                                <w:sz w:val="20"/>
                                <w:szCs w:val="20"/>
                                <w:lang w:val="kk-KZ"/>
                              </w:rPr>
                              <w:t>күрделі құрама</w:t>
                            </w:r>
                            <w:r>
                              <w:rPr>
                                <w:rFonts w:ascii="Times New Roman" w:hAnsi="Times New Roman"/>
                                <w:sz w:val="20"/>
                                <w:szCs w:val="20"/>
                                <w:lang w:val="kk-KZ"/>
                              </w:rPr>
                              <w:t>,</w:t>
                            </w:r>
                            <w:r w:rsidRPr="002C5E06">
                              <w:rPr>
                                <w:rFonts w:ascii="Times New Roman" w:hAnsi="Times New Roman"/>
                                <w:sz w:val="20"/>
                                <w:szCs w:val="20"/>
                                <w:lang w:val="kk-KZ"/>
                              </w:rPr>
                              <w:t xml:space="preserve"> біріккен кірме сөздерде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49E26" id="_x0000_s1088" type="#_x0000_t202" style="position:absolute;left:0;text-align:left;margin-left:245.55pt;margin-top:3.5pt;width:70pt;height:1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" fillcolor="#ffa2a1" strokecolor="#be4b48">
                <v:fill color2="#ffe5e5" rotate="t" angle="180" colors="0 #ffa2a1;22938f #ffbebd;1 #ffe5e5" focus="100%" type="gradient"/>
                <v:shadow on="t" color="black" opacity="24903f" origin=",.5" offset="0,.55556mm"/>
                <v:textbox>
                  <w:txbxContent>
                    <w:p w14:paraId="04C3C1EB" w14:textId="77777777" w:rsidR="009F798E" w:rsidRPr="002C5E06" w:rsidRDefault="009F798E" w:rsidP="00DD20EF">
                      <w:pPr>
                        <w:rPr>
                          <w:rFonts w:ascii="Times New Roman" w:hAnsi="Times New Roman"/>
                          <w:sz w:val="20"/>
                          <w:szCs w:val="20"/>
                          <w:lang w:val="kk-KZ"/>
                        </w:rPr>
                      </w:pPr>
                      <w:r>
                        <w:rPr>
                          <w:rFonts w:ascii="Times New Roman" w:hAnsi="Times New Roman"/>
                          <w:sz w:val="20"/>
                          <w:szCs w:val="20"/>
                          <w:lang w:val="kk-KZ"/>
                        </w:rPr>
                        <w:t>-</w:t>
                      </w:r>
                      <w:r w:rsidRPr="002C5E06">
                        <w:rPr>
                          <w:rFonts w:ascii="Times New Roman" w:hAnsi="Times New Roman"/>
                          <w:sz w:val="20"/>
                          <w:szCs w:val="20"/>
                          <w:lang w:val="kk-KZ"/>
                        </w:rPr>
                        <w:t>сөз басында;</w:t>
                      </w:r>
                    </w:p>
                    <w:p w14:paraId="64F3049F" w14:textId="77777777" w:rsidR="009F798E" w:rsidRPr="002C5E06" w:rsidRDefault="009F798E" w:rsidP="00DD20EF">
                      <w:pPr>
                        <w:rPr>
                          <w:rFonts w:ascii="Times New Roman" w:hAnsi="Times New Roman"/>
                          <w:sz w:val="20"/>
                          <w:szCs w:val="20"/>
                          <w:lang w:val="kk-KZ"/>
                        </w:rPr>
                      </w:pPr>
                      <w:r>
                        <w:rPr>
                          <w:rFonts w:ascii="Times New Roman" w:hAnsi="Times New Roman"/>
                          <w:sz w:val="20"/>
                          <w:szCs w:val="20"/>
                          <w:lang w:val="kk-KZ"/>
                        </w:rPr>
                        <w:t>-</w:t>
                      </w:r>
                      <w:r w:rsidRPr="002C5E06">
                        <w:rPr>
                          <w:rFonts w:ascii="Times New Roman" w:hAnsi="Times New Roman"/>
                          <w:sz w:val="20"/>
                          <w:szCs w:val="20"/>
                          <w:lang w:val="kk-KZ"/>
                        </w:rPr>
                        <w:t>күрделі құрама</w:t>
                      </w:r>
                      <w:r>
                        <w:rPr>
                          <w:rFonts w:ascii="Times New Roman" w:hAnsi="Times New Roman"/>
                          <w:sz w:val="20"/>
                          <w:szCs w:val="20"/>
                          <w:lang w:val="kk-KZ"/>
                        </w:rPr>
                        <w:t>,</w:t>
                      </w:r>
                      <w:r w:rsidRPr="002C5E06">
                        <w:rPr>
                          <w:rFonts w:ascii="Times New Roman" w:hAnsi="Times New Roman"/>
                          <w:sz w:val="20"/>
                          <w:szCs w:val="20"/>
                          <w:lang w:val="kk-KZ"/>
                        </w:rPr>
                        <w:t xml:space="preserve"> біріккен кірме сөздерде </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66432" behindDoc="0" locked="0" layoutInCell="1" allowOverlap="1" wp14:anchorId="0B692A43" wp14:editId="5C870249">
                <wp:simplePos x="0" y="0"/>
                <wp:positionH relativeFrom="column">
                  <wp:posOffset>1751965</wp:posOffset>
                </wp:positionH>
                <wp:positionV relativeFrom="paragraph">
                  <wp:posOffset>50165</wp:posOffset>
                </wp:positionV>
                <wp:extent cx="1146810" cy="2145030"/>
                <wp:effectExtent l="57150" t="38100" r="53340" b="8382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214503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178421F5" w14:textId="77777777" w:rsidR="009F798E" w:rsidRDefault="009F798E" w:rsidP="00DD20EF">
                            <w:pPr>
                              <w:spacing w:after="0" w:line="240" w:lineRule="auto"/>
                              <w:jc w:val="both"/>
                              <w:rPr>
                                <w:rFonts w:ascii="Times New Roman" w:hAnsi="Times New Roman"/>
                                <w:sz w:val="20"/>
                                <w:szCs w:val="20"/>
                                <w:lang w:val="kk-KZ"/>
                              </w:rPr>
                            </w:pPr>
                            <w:r w:rsidRPr="002C5E06">
                              <w:rPr>
                                <w:rFonts w:ascii="Times New Roman" w:hAnsi="Times New Roman"/>
                                <w:sz w:val="20"/>
                                <w:szCs w:val="20"/>
                                <w:lang w:val="kk-KZ"/>
                              </w:rPr>
                              <w:t>1.Сөз басындағы о әрпінің жазылуы</w:t>
                            </w:r>
                            <w:r>
                              <w:rPr>
                                <w:rFonts w:ascii="Times New Roman" w:hAnsi="Times New Roman"/>
                                <w:sz w:val="20"/>
                                <w:szCs w:val="20"/>
                                <w:lang w:val="kk-KZ"/>
                              </w:rPr>
                              <w:t>;</w:t>
                            </w:r>
                          </w:p>
                          <w:p w14:paraId="4317721F" w14:textId="77777777" w:rsidR="009F798E" w:rsidRDefault="009F798E" w:rsidP="00DD20EF">
                            <w:pPr>
                              <w:spacing w:after="0" w:line="240" w:lineRule="auto"/>
                              <w:jc w:val="both"/>
                              <w:rPr>
                                <w:rFonts w:ascii="Times New Roman" w:hAnsi="Times New Roman"/>
                                <w:sz w:val="20"/>
                                <w:szCs w:val="20"/>
                                <w:lang w:val="kk-KZ"/>
                              </w:rPr>
                            </w:pPr>
                            <w:r>
                              <w:rPr>
                                <w:rFonts w:ascii="Times New Roman" w:hAnsi="Times New Roman"/>
                                <w:sz w:val="20"/>
                                <w:szCs w:val="20"/>
                                <w:lang w:val="kk-KZ"/>
                              </w:rPr>
                              <w:t>2.</w:t>
                            </w:r>
                            <w:r w:rsidRPr="002C5E06">
                              <w:rPr>
                                <w:rFonts w:ascii="Times New Roman" w:hAnsi="Times New Roman"/>
                                <w:sz w:val="20"/>
                                <w:szCs w:val="20"/>
                                <w:lang w:val="kk-KZ"/>
                              </w:rPr>
                              <w:t>Алғашқы буыны</w:t>
                            </w:r>
                            <w:r>
                              <w:rPr>
                                <w:rFonts w:ascii="Times New Roman" w:hAnsi="Times New Roman"/>
                                <w:sz w:val="20"/>
                                <w:szCs w:val="20"/>
                                <w:lang w:val="kk-KZ"/>
                              </w:rPr>
                              <w:t xml:space="preserve"> </w:t>
                            </w:r>
                            <w:r w:rsidRPr="002C5E06">
                              <w:rPr>
                                <w:rFonts w:ascii="Times New Roman" w:hAnsi="Times New Roman"/>
                                <w:sz w:val="20"/>
                                <w:szCs w:val="20"/>
                                <w:lang w:val="kk-KZ"/>
                              </w:rPr>
                              <w:t xml:space="preserve">жіңішке буыннан соң </w:t>
                            </w:r>
                            <w:r w:rsidRPr="002C5E06">
                              <w:rPr>
                                <w:rFonts w:ascii="Times New Roman" w:hAnsi="Times New Roman"/>
                                <w:b/>
                                <w:bCs/>
                                <w:sz w:val="20"/>
                                <w:szCs w:val="20"/>
                                <w:lang w:val="kk-KZ"/>
                              </w:rPr>
                              <w:t>о</w:t>
                            </w:r>
                            <w:r w:rsidRPr="002C5E06">
                              <w:rPr>
                                <w:rFonts w:ascii="Times New Roman" w:hAnsi="Times New Roman"/>
                                <w:sz w:val="20"/>
                                <w:szCs w:val="20"/>
                                <w:lang w:val="kk-KZ"/>
                              </w:rPr>
                              <w:t xml:space="preserve"> әрпінің жазылуы</w:t>
                            </w:r>
                            <w:r>
                              <w:rPr>
                                <w:rFonts w:ascii="Times New Roman" w:hAnsi="Times New Roman"/>
                                <w:sz w:val="20"/>
                                <w:szCs w:val="20"/>
                                <w:lang w:val="kk-KZ"/>
                              </w:rPr>
                              <w:t>;</w:t>
                            </w:r>
                          </w:p>
                          <w:p w14:paraId="7581D8FD" w14:textId="77777777" w:rsidR="009F798E" w:rsidRPr="002C5E06" w:rsidRDefault="009F798E" w:rsidP="00DD20EF">
                            <w:pPr>
                              <w:spacing w:after="0" w:line="240" w:lineRule="auto"/>
                              <w:jc w:val="both"/>
                              <w:rPr>
                                <w:rFonts w:ascii="Times New Roman" w:hAnsi="Times New Roman"/>
                                <w:sz w:val="20"/>
                                <w:szCs w:val="20"/>
                                <w:lang w:val="kk-KZ"/>
                              </w:rPr>
                            </w:pPr>
                            <w:r>
                              <w:rPr>
                                <w:rFonts w:ascii="Times New Roman" w:hAnsi="Times New Roman"/>
                                <w:sz w:val="20"/>
                                <w:szCs w:val="20"/>
                                <w:lang w:val="kk-KZ"/>
                              </w:rPr>
                              <w:t>-</w:t>
                            </w:r>
                            <w:r w:rsidRPr="002C5E06">
                              <w:rPr>
                                <w:rFonts w:ascii="Times New Roman" w:hAnsi="Times New Roman"/>
                                <w:sz w:val="20"/>
                                <w:szCs w:val="20"/>
                                <w:lang w:val="kk-KZ"/>
                              </w:rPr>
                              <w:t xml:space="preserve">біріккен кірме сөздерде: </w:t>
                            </w:r>
                            <w:r w:rsidRPr="002C5E06">
                              <w:rPr>
                                <w:rFonts w:ascii="Times New Roman" w:hAnsi="Times New Roman"/>
                                <w:i/>
                                <w:sz w:val="20"/>
                                <w:szCs w:val="20"/>
                                <w:lang w:val="kk-KZ"/>
                              </w:rPr>
                              <w:t>электромонтаж/электрмантаж, электровакумдық/электровакум</w:t>
                            </w:r>
                            <w:r>
                              <w:rPr>
                                <w:rFonts w:ascii="Times New Roman" w:hAnsi="Times New Roman"/>
                                <w:i/>
                                <w:sz w:val="20"/>
                                <w:szCs w:val="20"/>
                                <w:lang w:val="kk-KZ"/>
                              </w:rPr>
                              <w:t>-</w:t>
                            </w:r>
                            <w:r w:rsidRPr="002C5E06">
                              <w:rPr>
                                <w:rFonts w:ascii="Times New Roman" w:hAnsi="Times New Roman"/>
                                <w:i/>
                                <w:sz w:val="20"/>
                                <w:szCs w:val="20"/>
                                <w:lang w:val="kk-KZ"/>
                              </w:rPr>
                              <w:t>дық</w:t>
                            </w:r>
                          </w:p>
                          <w:p w14:paraId="116E57ED"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92A43" id="_x0000_s1089" type="#_x0000_t202" style="position:absolute;left:0;text-align:left;margin-left:137.95pt;margin-top:3.95pt;width:90.3pt;height:16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" fillcolor="#ffa2a1" strokecolor="#be4b48">
                <v:fill color2="#ffe5e5" rotate="t" angle="180" colors="0 #ffa2a1;22938f #ffbebd;1 #ffe5e5" focus="100%" type="gradient"/>
                <v:shadow on="t" color="black" opacity="24903f" origin=",.5" offset="0,.55556mm"/>
                <v:textbox>
                  <w:txbxContent>
                    <w:p w14:paraId="178421F5" w14:textId="77777777" w:rsidR="009F798E" w:rsidRDefault="009F798E" w:rsidP="00DD20EF">
                      <w:pPr>
                        <w:spacing w:after="0" w:line="240" w:lineRule="auto"/>
                        <w:jc w:val="both"/>
                        <w:rPr>
                          <w:rFonts w:ascii="Times New Roman" w:hAnsi="Times New Roman"/>
                          <w:sz w:val="20"/>
                          <w:szCs w:val="20"/>
                          <w:lang w:val="kk-KZ"/>
                        </w:rPr>
                      </w:pPr>
                      <w:r w:rsidRPr="002C5E06">
                        <w:rPr>
                          <w:rFonts w:ascii="Times New Roman" w:hAnsi="Times New Roman"/>
                          <w:sz w:val="20"/>
                          <w:szCs w:val="20"/>
                          <w:lang w:val="kk-KZ"/>
                        </w:rPr>
                        <w:t>1.Сөз басындағы о әрпінің жазылуы</w:t>
                      </w:r>
                      <w:r>
                        <w:rPr>
                          <w:rFonts w:ascii="Times New Roman" w:hAnsi="Times New Roman"/>
                          <w:sz w:val="20"/>
                          <w:szCs w:val="20"/>
                          <w:lang w:val="kk-KZ"/>
                        </w:rPr>
                        <w:t>;</w:t>
                      </w:r>
                    </w:p>
                    <w:p w14:paraId="4317721F" w14:textId="77777777" w:rsidR="009F798E" w:rsidRDefault="009F798E" w:rsidP="00DD20EF">
                      <w:pPr>
                        <w:spacing w:after="0" w:line="240" w:lineRule="auto"/>
                        <w:jc w:val="both"/>
                        <w:rPr>
                          <w:rFonts w:ascii="Times New Roman" w:hAnsi="Times New Roman"/>
                          <w:sz w:val="20"/>
                          <w:szCs w:val="20"/>
                          <w:lang w:val="kk-KZ"/>
                        </w:rPr>
                      </w:pPr>
                      <w:r>
                        <w:rPr>
                          <w:rFonts w:ascii="Times New Roman" w:hAnsi="Times New Roman"/>
                          <w:sz w:val="20"/>
                          <w:szCs w:val="20"/>
                          <w:lang w:val="kk-KZ"/>
                        </w:rPr>
                        <w:t>2.</w:t>
                      </w:r>
                      <w:r w:rsidRPr="002C5E06">
                        <w:rPr>
                          <w:rFonts w:ascii="Times New Roman" w:hAnsi="Times New Roman"/>
                          <w:sz w:val="20"/>
                          <w:szCs w:val="20"/>
                          <w:lang w:val="kk-KZ"/>
                        </w:rPr>
                        <w:t>Алғашқы буыны</w:t>
                      </w:r>
                      <w:r>
                        <w:rPr>
                          <w:rFonts w:ascii="Times New Roman" w:hAnsi="Times New Roman"/>
                          <w:sz w:val="20"/>
                          <w:szCs w:val="20"/>
                          <w:lang w:val="kk-KZ"/>
                        </w:rPr>
                        <w:t xml:space="preserve"> </w:t>
                      </w:r>
                      <w:r w:rsidRPr="002C5E06">
                        <w:rPr>
                          <w:rFonts w:ascii="Times New Roman" w:hAnsi="Times New Roman"/>
                          <w:sz w:val="20"/>
                          <w:szCs w:val="20"/>
                          <w:lang w:val="kk-KZ"/>
                        </w:rPr>
                        <w:t xml:space="preserve">жіңішке буыннан соң </w:t>
                      </w:r>
                      <w:r w:rsidRPr="002C5E06">
                        <w:rPr>
                          <w:rFonts w:ascii="Times New Roman" w:hAnsi="Times New Roman"/>
                          <w:b/>
                          <w:bCs/>
                          <w:sz w:val="20"/>
                          <w:szCs w:val="20"/>
                          <w:lang w:val="kk-KZ"/>
                        </w:rPr>
                        <w:t>о</w:t>
                      </w:r>
                      <w:r w:rsidRPr="002C5E06">
                        <w:rPr>
                          <w:rFonts w:ascii="Times New Roman" w:hAnsi="Times New Roman"/>
                          <w:sz w:val="20"/>
                          <w:szCs w:val="20"/>
                          <w:lang w:val="kk-KZ"/>
                        </w:rPr>
                        <w:t xml:space="preserve"> әрпінің жазылуы</w:t>
                      </w:r>
                      <w:r>
                        <w:rPr>
                          <w:rFonts w:ascii="Times New Roman" w:hAnsi="Times New Roman"/>
                          <w:sz w:val="20"/>
                          <w:szCs w:val="20"/>
                          <w:lang w:val="kk-KZ"/>
                        </w:rPr>
                        <w:t>;</w:t>
                      </w:r>
                    </w:p>
                    <w:p w14:paraId="7581D8FD" w14:textId="77777777" w:rsidR="009F798E" w:rsidRPr="002C5E06" w:rsidRDefault="009F798E" w:rsidP="00DD20EF">
                      <w:pPr>
                        <w:spacing w:after="0" w:line="240" w:lineRule="auto"/>
                        <w:jc w:val="both"/>
                        <w:rPr>
                          <w:rFonts w:ascii="Times New Roman" w:hAnsi="Times New Roman"/>
                          <w:sz w:val="20"/>
                          <w:szCs w:val="20"/>
                          <w:lang w:val="kk-KZ"/>
                        </w:rPr>
                      </w:pPr>
                      <w:r>
                        <w:rPr>
                          <w:rFonts w:ascii="Times New Roman" w:hAnsi="Times New Roman"/>
                          <w:sz w:val="20"/>
                          <w:szCs w:val="20"/>
                          <w:lang w:val="kk-KZ"/>
                        </w:rPr>
                        <w:t>-</w:t>
                      </w:r>
                      <w:r w:rsidRPr="002C5E06">
                        <w:rPr>
                          <w:rFonts w:ascii="Times New Roman" w:hAnsi="Times New Roman"/>
                          <w:sz w:val="20"/>
                          <w:szCs w:val="20"/>
                          <w:lang w:val="kk-KZ"/>
                        </w:rPr>
                        <w:t xml:space="preserve">біріккен кірме сөздерде: </w:t>
                      </w:r>
                      <w:r w:rsidRPr="002C5E06">
                        <w:rPr>
                          <w:rFonts w:ascii="Times New Roman" w:hAnsi="Times New Roman"/>
                          <w:i/>
                          <w:sz w:val="20"/>
                          <w:szCs w:val="20"/>
                          <w:lang w:val="kk-KZ"/>
                        </w:rPr>
                        <w:t>электромонтаж/электрмантаж, электровакумдық/электровакум</w:t>
                      </w:r>
                      <w:r>
                        <w:rPr>
                          <w:rFonts w:ascii="Times New Roman" w:hAnsi="Times New Roman"/>
                          <w:i/>
                          <w:sz w:val="20"/>
                          <w:szCs w:val="20"/>
                          <w:lang w:val="kk-KZ"/>
                        </w:rPr>
                        <w:t>-</w:t>
                      </w:r>
                      <w:r w:rsidRPr="002C5E06">
                        <w:rPr>
                          <w:rFonts w:ascii="Times New Roman" w:hAnsi="Times New Roman"/>
                          <w:i/>
                          <w:sz w:val="20"/>
                          <w:szCs w:val="20"/>
                          <w:lang w:val="kk-KZ"/>
                        </w:rPr>
                        <w:t>дық</w:t>
                      </w:r>
                    </w:p>
                    <w:p w14:paraId="116E57ED" w14:textId="77777777" w:rsidR="009F798E" w:rsidRPr="00E75BB7" w:rsidRDefault="009F798E" w:rsidP="00DD20EF">
                      <w:pPr>
                        <w:rPr>
                          <w:rFonts w:ascii="Times New Roman" w:hAnsi="Times New Roman"/>
                          <w:b/>
                          <w:sz w:val="28"/>
                          <w:szCs w:val="28"/>
                          <w:lang w:val="kk-KZ"/>
                        </w:rPr>
                      </w:pPr>
                    </w:p>
                  </w:txbxContent>
                </v:textbox>
              </v:shape>
            </w:pict>
          </mc:Fallback>
        </mc:AlternateContent>
      </w:r>
    </w:p>
    <w:p w14:paraId="1B13CD3E"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61B57C78"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0A74E33C"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413E2DE4"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09736D68"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2C38DFA3"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1CE8342D"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13267286"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45043FCB"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4F1022AA"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390EBE62" w14:textId="4AF0D9C5" w:rsidR="00DD20EF" w:rsidRPr="00C04AE6" w:rsidRDefault="004A4217" w:rsidP="00DC08B3">
      <w:pPr>
        <w:spacing w:after="0" w:line="240" w:lineRule="auto"/>
        <w:ind w:firstLine="567"/>
        <w:jc w:val="both"/>
        <w:rPr>
          <w:rFonts w:ascii="Times New Roman" w:hAnsi="Times New Roman"/>
          <w:b/>
          <w:bCs/>
          <w:color w:val="000000" w:themeColor="text1"/>
          <w:sz w:val="28"/>
          <w:szCs w:val="28"/>
          <w:lang w:val="kk-KZ" w:eastAsia="ru-RU"/>
        </w:rPr>
      </w:pPr>
      <w:r w:rsidRPr="00C04AE6">
        <w:rPr>
          <w:rFonts w:ascii="Times New Roman" w:hAnsi="Times New Roman"/>
          <w:b/>
          <w:bCs/>
          <w:color w:val="000000" w:themeColor="text1"/>
          <w:sz w:val="28"/>
          <w:szCs w:val="28"/>
          <w:lang w:val="kk-KZ" w:eastAsia="ru-RU"/>
        </w:rPr>
        <w:t>С</w:t>
      </w:r>
      <w:r w:rsidR="00DD20EF" w:rsidRPr="00C04AE6">
        <w:rPr>
          <w:rFonts w:ascii="Times New Roman" w:hAnsi="Times New Roman"/>
          <w:b/>
          <w:bCs/>
          <w:color w:val="000000" w:themeColor="text1"/>
          <w:sz w:val="28"/>
          <w:szCs w:val="28"/>
          <w:lang w:val="kk-KZ" w:eastAsia="ru-RU"/>
        </w:rPr>
        <w:t>ызба</w:t>
      </w:r>
      <w:r w:rsidRPr="00C04AE6">
        <w:rPr>
          <w:rFonts w:ascii="Times New Roman" w:hAnsi="Times New Roman"/>
          <w:b/>
          <w:bCs/>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6</w:t>
      </w:r>
      <w:r w:rsidR="00DD20EF" w:rsidRPr="00C04AE6">
        <w:rPr>
          <w:rFonts w:ascii="Times New Roman" w:hAnsi="Times New Roman"/>
          <w:b/>
          <w:bCs/>
          <w:color w:val="000000" w:themeColor="text1"/>
          <w:sz w:val="28"/>
          <w:szCs w:val="28"/>
          <w:lang w:val="kk-KZ" w:eastAsia="ru-RU"/>
        </w:rPr>
        <w:t>. О орфограммасының моделі</w:t>
      </w:r>
    </w:p>
    <w:p w14:paraId="05AA7B4A"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eastAsia="ru-RU"/>
        </w:rPr>
      </w:pPr>
    </w:p>
    <w:p w14:paraId="78487682" w14:textId="1929C636" w:rsidR="003255FA" w:rsidRPr="00C04AE6" w:rsidRDefault="00DD20EF" w:rsidP="003255FA">
      <w:pPr>
        <w:spacing w:after="0" w:line="240" w:lineRule="auto"/>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Осы үдерістің негізгі сатыларына сипаттама беретін болсақ</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модель құру арқылы қойылатын міндет нақты бір нысанды байқау мен зерделеу </w:t>
      </w:r>
      <w:r w:rsidRPr="00C04AE6">
        <w:rPr>
          <w:rFonts w:ascii="Times New Roman" w:hAnsi="Times New Roman"/>
          <w:color w:val="000000" w:themeColor="text1"/>
          <w:sz w:val="28"/>
          <w:szCs w:val="28"/>
          <w:lang w:val="kk-KZ" w:eastAsia="ru-RU"/>
        </w:rPr>
        <w:lastRenderedPageBreak/>
        <w:t>нәтижесінде алынған білімдерге</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сондай-ақ шешілуі тиіс практикалық мәселелерге негізделеді. </w:t>
      </w:r>
      <w:r w:rsidR="003255FA" w:rsidRPr="00C04AE6">
        <w:rPr>
          <w:rFonts w:ascii="Times New Roman" w:hAnsi="Times New Roman"/>
          <w:color w:val="000000" w:themeColor="text1"/>
          <w:sz w:val="28"/>
          <w:szCs w:val="28"/>
          <w:lang w:val="kk-KZ"/>
        </w:rPr>
        <w:t>Бұл жағдайда зерттеу барысында әсер етуші факторларды анықтап</w:t>
      </w:r>
      <w:r w:rsidR="003E2370" w:rsidRPr="00C04AE6">
        <w:rPr>
          <w:rFonts w:ascii="Times New Roman" w:hAnsi="Times New Roman"/>
          <w:color w:val="000000" w:themeColor="text1"/>
          <w:sz w:val="28"/>
          <w:szCs w:val="28"/>
          <w:lang w:val="kk-KZ"/>
        </w:rPr>
        <w:t xml:space="preserve">, </w:t>
      </w:r>
      <w:r w:rsidR="003255FA" w:rsidRPr="00C04AE6">
        <w:rPr>
          <w:rFonts w:ascii="Times New Roman" w:hAnsi="Times New Roman"/>
          <w:color w:val="000000" w:themeColor="text1"/>
          <w:sz w:val="28"/>
          <w:szCs w:val="28"/>
          <w:lang w:val="kk-KZ"/>
        </w:rPr>
        <w:t>олардың өзгеру қарқыны мен нәтижеге ықпалын бағалау қажет. Бұл шығармашылық процесс</w:t>
      </w:r>
      <w:r w:rsidR="003E2370" w:rsidRPr="00C04AE6">
        <w:rPr>
          <w:rFonts w:ascii="Times New Roman" w:hAnsi="Times New Roman"/>
          <w:color w:val="000000" w:themeColor="text1"/>
          <w:sz w:val="28"/>
          <w:szCs w:val="28"/>
          <w:lang w:val="kk-KZ"/>
        </w:rPr>
        <w:t xml:space="preserve">, </w:t>
      </w:r>
      <w:r w:rsidR="003255FA" w:rsidRPr="00C04AE6">
        <w:rPr>
          <w:rFonts w:ascii="Times New Roman" w:hAnsi="Times New Roman"/>
          <w:color w:val="000000" w:themeColor="text1"/>
          <w:sz w:val="28"/>
          <w:szCs w:val="28"/>
          <w:lang w:val="kk-KZ"/>
        </w:rPr>
        <w:t>онда әртүрлі амал-тәсілдер мен ұсыныстар болуы мүмкін. Сонымен қатар</w:t>
      </w:r>
      <w:r w:rsidR="003E2370" w:rsidRPr="00C04AE6">
        <w:rPr>
          <w:rFonts w:ascii="Times New Roman" w:hAnsi="Times New Roman"/>
          <w:color w:val="000000" w:themeColor="text1"/>
          <w:sz w:val="28"/>
          <w:szCs w:val="28"/>
          <w:lang w:val="kk-KZ"/>
        </w:rPr>
        <w:t xml:space="preserve">, </w:t>
      </w:r>
      <w:r w:rsidR="003255FA" w:rsidRPr="00C04AE6">
        <w:rPr>
          <w:rFonts w:ascii="Times New Roman" w:hAnsi="Times New Roman"/>
          <w:color w:val="000000" w:themeColor="text1"/>
          <w:sz w:val="28"/>
          <w:szCs w:val="28"/>
          <w:lang w:val="kk-KZ"/>
        </w:rPr>
        <w:t>зерттеу мақсатында көзделген нәтижелердің дәлдігін бағалау да осы кезеңде жүзеге асырылады.</w:t>
      </w:r>
    </w:p>
    <w:p w14:paraId="0EF75503" w14:textId="1EA75E5B"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«Модель» түсінігі өте әртүрлі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сондықтан ғылым мен техникада модельдеудің классикалық бір түрі жоқ. Модельдің негізгі сипаты бойынша модельденетін объектінің өзіндік ерекшеліктеріне байланысты модельдеудің көптеген түрлерін анықтап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әрқайсысын жеке қарастыруға болады.</w:t>
      </w:r>
    </w:p>
    <w:p w14:paraId="41850A43" w14:textId="77777777"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Қазіргі уақытта модельдеуді қажет етпейтін салаларды табу қиын.</w:t>
      </w:r>
    </w:p>
    <w:p w14:paraId="27E792B2" w14:textId="29F7A1E4" w:rsidR="0052370B" w:rsidRPr="00C04AE6" w:rsidRDefault="0052370B"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Мысалы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түрлі салаларда қолданылатын модельдеудің бірнеше түрлері бар: ақпараттық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компьютерлік</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математикалық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математикалық-картографиялық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молекулалық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сандық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логикалық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педагогикалық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психологиялық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статистикалық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құрылымдық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физикалық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экономикалық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лингвистикалық және басқа да көптеген түрлері.</w:t>
      </w:r>
    </w:p>
    <w:p w14:paraId="79F36EC8"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Болашақта іске асырылатын кез келген жүйе үшін арнайы модельдеу қажет. Техникалық немесе әлеуметтік жобалардың да өзіндік ерекшеліктерін айқын көрсететін модельдер қажет екені анық.</w:t>
      </w:r>
    </w:p>
    <w:p w14:paraId="0AEDF0BC" w14:textId="24A3AEA4" w:rsidR="00444C4F" w:rsidRPr="00C04AE6" w:rsidRDefault="00DD20EF" w:rsidP="00DC08B3">
      <w:pPr>
        <w:spacing w:after="0" w:line="240" w:lineRule="auto"/>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Модельді таңдау — бұл бұрыннан белгілі модельдерден жай ғана іріктеп алу емес</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керісінше</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зерттелетін ғылымдардың негізгі элементтерін</w:t>
      </w:r>
      <w:r w:rsidR="006B074A"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яғни</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жалқыдан жалпы модельді</w:t>
      </w:r>
      <w:r w:rsidR="00AB45EB"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синтездеу процесі ретінде қарастырылуы керек.</w:t>
      </w:r>
    </w:p>
    <w:p w14:paraId="65391C5C" w14:textId="4C6872AD" w:rsidR="00444C4F" w:rsidRPr="00C04AE6" w:rsidRDefault="007E7B93" w:rsidP="00DC08B3">
      <w:pPr>
        <w:spacing w:after="0" w:line="240" w:lineRule="auto"/>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Бұл жерде ғылымның тиісті салаларының анықтамалары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логикалық құрылымдары мен әдістерін білу аса маңызды. Нақты міндетті шешуде олардың дұрыстығы осы элементтердің қажетті сала мен жағдайға сәйкес қолданылуына байланысты болады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сондықтан модельдеу процесінде бұл фактор шешуші рөл атқарады.</w:t>
      </w:r>
    </w:p>
    <w:p w14:paraId="5B01DAE0" w14:textId="2706CCAD" w:rsidR="00DD20EF" w:rsidRPr="00C04AE6" w:rsidRDefault="00DD20EF" w:rsidP="00DC08B3">
      <w:pPr>
        <w:spacing w:after="0" w:line="240" w:lineRule="auto"/>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Мұндай қатаң талаптың бұзылуы модельдің кейбір бөліктерінің үйлесімділігіне кері әсер етеді</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жүйенің шашыраңқылығына соқтырады. Бұл модель құрушы үшін де қиындықтар туындатады</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соның салдарынан көп жағдайда ауытқушылық болып</w:t>
      </w:r>
      <w:r w:rsidR="003E2370" w:rsidRPr="00C04AE6">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қате нәтижелер мен тұжырымдар шығады.</w:t>
      </w:r>
    </w:p>
    <w:p w14:paraId="71369AF7" w14:textId="751EA27F" w:rsidR="00DD20EF" w:rsidRPr="00C04AE6" w:rsidRDefault="003864AB" w:rsidP="00DC08B3">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Білім алушыларға</w:t>
      </w:r>
      <w:r w:rsidR="00DD20EF" w:rsidRPr="00C04AE6">
        <w:rPr>
          <w:rFonts w:ascii="Times New Roman" w:hAnsi="Times New Roman"/>
          <w:color w:val="000000" w:themeColor="text1"/>
          <w:sz w:val="28"/>
          <w:szCs w:val="28"/>
          <w:lang w:val="kk-KZ"/>
        </w:rPr>
        <w:t xml:space="preserve"> модельдік жүйе жайында мағлұматтарды ұсына отырып</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олардың жалпы модель туралы түсінігі дамытылды. Бақылау эксперименті нәтижелері көрсеткендей</w:t>
      </w:r>
      <w:r w:rsidR="003E2370" w:rsidRPr="00C04AE6">
        <w:rPr>
          <w:rFonts w:ascii="Times New Roman" w:hAnsi="Times New Roman"/>
          <w:color w:val="000000" w:themeColor="text1"/>
          <w:sz w:val="28"/>
          <w:szCs w:val="28"/>
          <w:lang w:val="kk-KZ"/>
        </w:rPr>
        <w:t xml:space="preserve">, </w:t>
      </w:r>
      <w:r w:rsidR="00DD20EF" w:rsidRPr="00C04AE6">
        <w:rPr>
          <w:rFonts w:ascii="Times New Roman" w:hAnsi="Times New Roman"/>
          <w:color w:val="000000" w:themeColor="text1"/>
          <w:sz w:val="28"/>
          <w:szCs w:val="28"/>
          <w:lang w:val="kk-KZ"/>
        </w:rPr>
        <w:t>студенттердің басым бөлігі «модель» ұғымын тек техникалық заттармен байланыста ғана танитыны анықталды. Сондықтан оқу материалдарын меңгерту үдерісіндегі модельдің өзіндік ерекшеліктері мен мәні ашып талданды.</w:t>
      </w:r>
    </w:p>
    <w:p w14:paraId="56E3DC88"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Зерттеу нәтижелері модельдеудің</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мотивациялық әсері жоғары екенін танытты. Модельдеуге үйретудің мотивациялық сипаты мен эвристикалық күшін анықтайтын басты сипаттар мыналар:</w:t>
      </w:r>
    </w:p>
    <w:p w14:paraId="7E902F56"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-модельдің көмегімен күрделіні қарапайымдандыруға;</w:t>
      </w:r>
    </w:p>
    <w:p w14:paraId="7C74DF97" w14:textId="77777777"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көрінбейтін және сезілмейтін нәрсені көрінетіндей және сезілетіндей етіп бейнелеуге;</w:t>
      </w:r>
    </w:p>
    <w:p w14:paraId="2AB28CAF"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lastRenderedPageBreak/>
        <w:t>- беймәлімді мәлім етуге болады. Яғни кез келген қандай да бір күрделі нысанды мұқият және жан-жақты зерттеуді қолжетімді етеді.</w:t>
      </w:r>
    </w:p>
    <w:p w14:paraId="1ECBCD8C" w14:textId="66CF0BF0" w:rsidR="00A7258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Сонымен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bCs/>
          <w:color w:val="000000" w:themeColor="text1"/>
          <w:sz w:val="28"/>
          <w:szCs w:val="28"/>
          <w:lang w:val="kk-KZ"/>
        </w:rPr>
        <w:t>модельдеу</w:t>
      </w:r>
      <w:r w:rsidRPr="00C04AE6">
        <w:rPr>
          <w:rFonts w:ascii="Times New Roman" w:hAnsi="Times New Roman"/>
          <w:color w:val="000000" w:themeColor="text1"/>
          <w:sz w:val="28"/>
          <w:szCs w:val="28"/>
          <w:lang w:val="kk-KZ"/>
        </w:rPr>
        <w:t xml:space="preserve"> – нысанды зерттеу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онда нысанның өзі емес</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осы нысанмен біршама объективті сәйкестіктегі қосалқы жасанды немесе табиғи жүйе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 оны белгілі бір қатынаста алмастыруға қабілетті және модельденетін нысанның өзі туралы ақпарат береді. Зерттеуші мен таным нысанының арасында модель тұр.</w:t>
      </w:r>
      <w:r w:rsidR="00637FEF" w:rsidRPr="00C04AE6">
        <w:rPr>
          <w:rFonts w:ascii="Times New Roman" w:hAnsi="Times New Roman"/>
          <w:color w:val="000000" w:themeColor="text1"/>
          <w:sz w:val="28"/>
          <w:szCs w:val="28"/>
          <w:lang w:val="kk-KZ"/>
        </w:rPr>
        <w:t xml:space="preserve"> </w:t>
      </w:r>
      <w:r w:rsidR="008D0C8E">
        <w:rPr>
          <w:rFonts w:ascii="Times New Roman" w:hAnsi="Times New Roman"/>
          <w:color w:val="000000" w:themeColor="text1"/>
          <w:sz w:val="28"/>
          <w:szCs w:val="28"/>
          <w:lang w:val="kk-KZ"/>
        </w:rPr>
        <w:t>Білім алушы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алдымен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мұғалімнің жетекшілігімен және көмегімен модельдерді қолданып әрекет жасады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сосын модельдерді өз бетінше жасауға үйренді. Модельде бекітілген елеулі белгілер мен байланыстар олар үшін өздерінің әрекеттерінің нәтижесінде осы белгілер мен байланыстарды аңғарған жағдайда ғана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яғни модель жасауға өздері қатысқан кезде көрнекілікке айналатынын ұғынды.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Модельдің түпнұсқалық белгіленімі – іс-әрекет нысаны болу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 арқылы түпнұсқа туралы жаңа ақпарат алады. Егер көрнекілік нысанның тек сыртқы жақтарын ғана көрсетсе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ал модельдеу жеке мен жалпының</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сезімдік пен логикалықтың</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сыртқы мен ішкінің тұтас алғандағы көрінісінің құралы ретінде қызмет атқаратынын түсінді. Бұл түсінік студенттердің логикалық ойлау қабілетін арттырды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алған білімін модельдеудің артықшылықтарын білгендіктен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 дұрыс және</w:t>
      </w:r>
      <w:r w:rsidR="006470FC" w:rsidRPr="00C04AE6">
        <w:rPr>
          <w:rFonts w:ascii="Times New Roman" w:hAnsi="Times New Roman"/>
          <w:color w:val="000000" w:themeColor="text1"/>
          <w:sz w:val="28"/>
          <w:szCs w:val="28"/>
          <w:lang w:val="kk-KZ"/>
        </w:rPr>
        <w:t xml:space="preserve"> сауатты құруға талпынды. Со</w:t>
      </w:r>
      <w:r w:rsidRPr="00C04AE6">
        <w:rPr>
          <w:rFonts w:ascii="Times New Roman" w:hAnsi="Times New Roman"/>
          <w:color w:val="000000" w:themeColor="text1"/>
          <w:sz w:val="28"/>
          <w:szCs w:val="28"/>
          <w:lang w:val="kk-KZ"/>
        </w:rPr>
        <w:t>н</w:t>
      </w:r>
      <w:r w:rsidR="006470FC" w:rsidRPr="00C04AE6">
        <w:rPr>
          <w:rFonts w:ascii="Times New Roman" w:hAnsi="Times New Roman"/>
          <w:color w:val="000000" w:themeColor="text1"/>
          <w:sz w:val="28"/>
          <w:szCs w:val="28"/>
          <w:lang w:val="kk-KZ"/>
        </w:rPr>
        <w:t>ы</w:t>
      </w:r>
      <w:r w:rsidRPr="00C04AE6">
        <w:rPr>
          <w:rFonts w:ascii="Times New Roman" w:hAnsi="Times New Roman"/>
          <w:color w:val="000000" w:themeColor="text1"/>
          <w:sz w:val="28"/>
          <w:szCs w:val="28"/>
          <w:lang w:val="kk-KZ"/>
        </w:rPr>
        <w:t>мен қатар</w:t>
      </w:r>
      <w:r w:rsidR="003E2370" w:rsidRPr="00C04AE6">
        <w:rPr>
          <w:rFonts w:ascii="Times New Roman" w:hAnsi="Times New Roman"/>
          <w:color w:val="000000" w:themeColor="text1"/>
          <w:sz w:val="28"/>
          <w:szCs w:val="28"/>
          <w:lang w:val="kk-KZ"/>
        </w:rPr>
        <w:t xml:space="preserve">, </w:t>
      </w:r>
      <w:r w:rsidR="008D0C8E">
        <w:rPr>
          <w:rFonts w:ascii="Times New Roman" w:hAnsi="Times New Roman"/>
          <w:color w:val="000000" w:themeColor="text1"/>
          <w:sz w:val="28"/>
          <w:szCs w:val="28"/>
          <w:lang w:val="kk-KZ"/>
        </w:rPr>
        <w:t>білім алушылардың</w:t>
      </w:r>
      <w:r w:rsidRPr="00C04AE6">
        <w:rPr>
          <w:rFonts w:ascii="Times New Roman" w:hAnsi="Times New Roman"/>
          <w:color w:val="000000" w:themeColor="text1"/>
          <w:sz w:val="28"/>
          <w:szCs w:val="28"/>
          <w:lang w:val="kk-KZ"/>
        </w:rPr>
        <w:t xml:space="preserve"> эстетикалық талғамы қалыптасты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функционалдық сауаттылық деңгейі көтерілді. Өйткені модельдеу өз ой-пікірі</w:t>
      </w:r>
      <w:r w:rsidR="00A7258F" w:rsidRPr="00C04AE6">
        <w:rPr>
          <w:rFonts w:ascii="Times New Roman" w:hAnsi="Times New Roman"/>
          <w:color w:val="000000" w:themeColor="text1"/>
          <w:sz w:val="28"/>
          <w:szCs w:val="28"/>
          <w:lang w:val="kk-KZ"/>
        </w:rPr>
        <w:t>н көрнекі түрде рәсімдеуге де</w:t>
      </w:r>
      <w:r w:rsidR="003E2370" w:rsidRPr="00C04AE6">
        <w:rPr>
          <w:rFonts w:ascii="Times New Roman" w:hAnsi="Times New Roman"/>
          <w:color w:val="000000" w:themeColor="text1"/>
          <w:sz w:val="28"/>
          <w:szCs w:val="28"/>
          <w:lang w:val="kk-KZ"/>
        </w:rPr>
        <w:t xml:space="preserve">, </w:t>
      </w:r>
      <w:r w:rsidR="00A7258F" w:rsidRPr="00C04AE6">
        <w:rPr>
          <w:rFonts w:ascii="Times New Roman" w:hAnsi="Times New Roman"/>
          <w:color w:val="000000" w:themeColor="text1"/>
          <w:sz w:val="28"/>
          <w:szCs w:val="28"/>
          <w:lang w:val="kk-KZ"/>
        </w:rPr>
        <w:t>өз пікірін тиянақтап дәйектей жеткізуге де төселдірді. Яғни білім</w:t>
      </w:r>
      <w:r w:rsidR="006470FC" w:rsidRPr="00C04AE6">
        <w:rPr>
          <w:rFonts w:ascii="Times New Roman" w:hAnsi="Times New Roman"/>
          <w:color w:val="000000" w:themeColor="text1"/>
          <w:sz w:val="28"/>
          <w:szCs w:val="28"/>
          <w:lang w:val="kk-KZ"/>
        </w:rPr>
        <w:t xml:space="preserve"> </w:t>
      </w:r>
      <w:r w:rsidR="00A7258F" w:rsidRPr="00C04AE6">
        <w:rPr>
          <w:rFonts w:ascii="Times New Roman" w:hAnsi="Times New Roman"/>
          <w:color w:val="000000" w:themeColor="text1"/>
          <w:sz w:val="28"/>
          <w:szCs w:val="28"/>
          <w:lang w:val="kk-KZ"/>
        </w:rPr>
        <w:t>алушының ойлау және сөйлеу мәдениеті өзара сабақтастықта жетілдірілді.</w:t>
      </w:r>
    </w:p>
    <w:p w14:paraId="0B9941A3" w14:textId="765193BE" w:rsidR="00637FE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xml:space="preserve">Эксперимент </w:t>
      </w:r>
      <w:r w:rsidR="008D0C8E">
        <w:rPr>
          <w:rFonts w:ascii="Times New Roman" w:hAnsi="Times New Roman"/>
          <w:color w:val="000000" w:themeColor="text1"/>
          <w:sz w:val="28"/>
          <w:szCs w:val="28"/>
          <w:lang w:val="kk-KZ"/>
        </w:rPr>
        <w:t>барысында орфографияны модельдік жүйе негізінде</w:t>
      </w:r>
      <w:r w:rsidRPr="00C04AE6">
        <w:rPr>
          <w:rFonts w:ascii="Times New Roman" w:hAnsi="Times New Roman"/>
          <w:color w:val="000000" w:themeColor="text1"/>
          <w:sz w:val="28"/>
          <w:szCs w:val="28"/>
          <w:lang w:val="kk-KZ"/>
        </w:rPr>
        <w:t xml:space="preserve"> оқытудың әдістері мен технологияларын қолдану мүмкіндіктері де молая түсті. Зерттеу барысында</w:t>
      </w:r>
      <w:r w:rsidR="00637FEF" w:rsidRPr="00C04AE6">
        <w:rPr>
          <w:rFonts w:ascii="Times New Roman" w:hAnsi="Times New Roman"/>
          <w:color w:val="000000" w:themeColor="text1"/>
          <w:sz w:val="28"/>
          <w:szCs w:val="28"/>
          <w:lang w:val="kk-KZ"/>
        </w:rPr>
        <w:t xml:space="preserve"> </w:t>
      </w:r>
      <w:r w:rsidR="00AE77A1">
        <w:rPr>
          <w:rFonts w:ascii="Times New Roman" w:hAnsi="Times New Roman"/>
          <w:color w:val="000000" w:themeColor="text1"/>
          <w:sz w:val="28"/>
          <w:szCs w:val="28"/>
          <w:lang w:val="kk-KZ"/>
        </w:rPr>
        <w:t>білім алушылардың</w:t>
      </w:r>
      <w:r w:rsidRPr="00C04AE6">
        <w:rPr>
          <w:rFonts w:ascii="Times New Roman" w:hAnsi="Times New Roman"/>
          <w:color w:val="000000" w:themeColor="text1"/>
          <w:sz w:val="28"/>
          <w:szCs w:val="28"/>
          <w:lang w:val="kk-KZ"/>
        </w:rPr>
        <w:t xml:space="preserve"> қазақ тілі орфограммаларын модельдеу жолымен үйренуіне және олардың кәсіби біліктілігін арттыруына ықпал ететін</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әдістер</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мен технологиялар жүйелі қолданылды.</w:t>
      </w:r>
    </w:p>
    <w:p w14:paraId="1177D286" w14:textId="4F557379" w:rsidR="00444C4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Модельдеу үлгісін жаңа ақпаратпен талдауға сыни тұрғыдан</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ойлау әдісі студенттің</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шығармашылық қабілетін дамытуға игі әсер етті. Осы мақсатты көздей отырып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ғаламтор көздерінен жазу сауаттылығын қалыптастыруға қатысты әртүрлі нұсқаулықтар алынып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тәжірибе жүргізілді. Соның бірі https://ktlpbl.wordpress.com/ сайтынан алынған «Жазу сауаттылығына жету жолдары» деп аталатын төмендегі материал болды.</w:t>
      </w:r>
    </w:p>
    <w:p w14:paraId="3CD41D05" w14:textId="77777777" w:rsidR="00444C4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Бұл материалмен жұмыста төрт</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негізгі түрлі міндет қойылды:</w:t>
      </w:r>
    </w:p>
    <w:p w14:paraId="306A2774" w14:textId="06C787CE" w:rsidR="00A7258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біріншіден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мәтіннің мазмұнын дұрыс түсініп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 практикада қолдануға мүмкіндік беру;</w:t>
      </w:r>
    </w:p>
    <w:p w14:paraId="7378506C" w14:textId="3BA80BFE" w:rsidR="00444C4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екіншіден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мәтінді редакциялау және түзету;</w:t>
      </w:r>
    </w:p>
    <w:p w14:paraId="69B243C8" w14:textId="2A24A98D" w:rsidR="00444C4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үшіншіден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мәтінде автор берген кеңестердің дұрыстығына немесе бұрыстығына қатысты өз пікірін білдіру;</w:t>
      </w:r>
    </w:p>
    <w:p w14:paraId="76DF35EE" w14:textId="2F4356D8" w:rsidR="00A7258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төртіншіден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жазу сауаттылығын байланысты жеке ұсыныстарын айту.</w:t>
      </w:r>
    </w:p>
    <w:p w14:paraId="6C24E957" w14:textId="77777777" w:rsidR="00637FE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қалыптастыруға қатысты өзінің ұсынысын</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айту.</w:t>
      </w:r>
    </w:p>
    <w:p w14:paraId="5F188E70" w14:textId="0D3E6F2F" w:rsidR="00637FE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Алғашқы міндет бойынша студент өзін-өзі дамытуға бағытталуы қажет болды. Екінші міндетте тікелей аударма мәтініндегі орфографиялық</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стильдік </w:t>
      </w:r>
      <w:r w:rsidRPr="00C04AE6">
        <w:rPr>
          <w:rFonts w:ascii="Times New Roman" w:hAnsi="Times New Roman"/>
          <w:color w:val="000000" w:themeColor="text1"/>
          <w:sz w:val="28"/>
          <w:szCs w:val="28"/>
          <w:lang w:val="kk-KZ"/>
        </w:rPr>
        <w:lastRenderedPageBreak/>
        <w:t>және пунктуациялық қателерді анықтап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түзету керек. Үшінші міндетті орындау барысында білім алушылардың аналитикалық талдау дағдылары дамытылуы тиіс. Төртінші міндет бойынша студенттің шығармашылық және ізденімдік қабілеттерін жетілдіру көзделді. Ұсынылған мәтін:</w:t>
      </w:r>
    </w:p>
    <w:p w14:paraId="4C1D44D0" w14:textId="77777777" w:rsidR="00A7258F" w:rsidRPr="00C04AE6" w:rsidRDefault="00A7258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«Жазу сауаттылығыңызды арттыру үшін:</w:t>
      </w:r>
    </w:p>
    <w:p w14:paraId="19E5CF82" w14:textId="5D89497A" w:rsidR="00DC79E7" w:rsidRPr="00C04AE6" w:rsidRDefault="00A7258F" w:rsidP="00DC79E7">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 xml:space="preserve">1. </w:t>
      </w:r>
      <w:r w:rsidR="00DC79E7" w:rsidRPr="00C04AE6">
        <w:rPr>
          <w:rFonts w:ascii="Times New Roman" w:hAnsi="Times New Roman"/>
          <w:color w:val="000000" w:themeColor="text1"/>
          <w:sz w:val="28"/>
          <w:szCs w:val="28"/>
          <w:lang w:val="kk-KZ"/>
        </w:rPr>
        <w:t>Шыдамдылық көрсетіп</w:t>
      </w:r>
      <w:r w:rsidR="003E2370" w:rsidRPr="00C04AE6">
        <w:rPr>
          <w:rFonts w:ascii="Times New Roman" w:hAnsi="Times New Roman"/>
          <w:color w:val="000000" w:themeColor="text1"/>
          <w:sz w:val="28"/>
          <w:szCs w:val="28"/>
          <w:lang w:val="kk-KZ"/>
        </w:rPr>
        <w:t xml:space="preserve">, </w:t>
      </w:r>
      <w:r w:rsidR="00DC79E7" w:rsidRPr="00C04AE6">
        <w:rPr>
          <w:rFonts w:ascii="Times New Roman" w:hAnsi="Times New Roman"/>
          <w:color w:val="000000" w:themeColor="text1"/>
          <w:sz w:val="28"/>
          <w:szCs w:val="28"/>
          <w:lang w:val="kk-KZ"/>
        </w:rPr>
        <w:t>өзіңізді моральді тұрғыдан дайындаңыз! Сауатты жазуға деген ұмтылыс болмаса</w:t>
      </w:r>
      <w:r w:rsidR="003E2370" w:rsidRPr="00C04AE6">
        <w:rPr>
          <w:rFonts w:ascii="Times New Roman" w:hAnsi="Times New Roman"/>
          <w:color w:val="000000" w:themeColor="text1"/>
          <w:sz w:val="28"/>
          <w:szCs w:val="28"/>
          <w:lang w:val="kk-KZ"/>
        </w:rPr>
        <w:t xml:space="preserve">, </w:t>
      </w:r>
      <w:r w:rsidR="00DC79E7" w:rsidRPr="00C04AE6">
        <w:rPr>
          <w:rFonts w:ascii="Times New Roman" w:hAnsi="Times New Roman"/>
          <w:color w:val="000000" w:themeColor="text1"/>
          <w:sz w:val="28"/>
          <w:szCs w:val="28"/>
          <w:lang w:val="kk-KZ"/>
        </w:rPr>
        <w:t>нәтиже шықпайды. Барынша табандылық пен ынтамен жұмыс істегенде ғана жақсы нәтиже қол жеткізуге болады.</w:t>
      </w:r>
    </w:p>
    <w:p w14:paraId="20566FF1" w14:textId="718E9189" w:rsidR="00DD20EF" w:rsidRPr="00C04AE6" w:rsidRDefault="00A7258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hAnsi="Times New Roman"/>
          <w:color w:val="000000" w:themeColor="text1"/>
          <w:sz w:val="28"/>
          <w:szCs w:val="28"/>
          <w:lang w:val="kk-KZ"/>
        </w:rPr>
        <w:t xml:space="preserve">2. Көп оқыңыз! </w:t>
      </w:r>
      <w:r w:rsidR="00E17FB0" w:rsidRPr="00C04AE6">
        <w:rPr>
          <w:rFonts w:ascii="Times New Roman" w:hAnsi="Times New Roman"/>
          <w:color w:val="000000" w:themeColor="text1"/>
          <w:sz w:val="28"/>
          <w:szCs w:val="28"/>
          <w:lang w:val="kk-KZ"/>
        </w:rPr>
        <w:t>Көп кітап оқу көру есіңізді дамытуға септігін тигізеді. Классикалық әдебиеттер мен қазақтың танымал ақын-жазушыларының шығармаларын таңдаңыз. Заманауи шығармаларда кейде қателер кездесіп қалуы мүмкін</w:t>
      </w:r>
      <w:r w:rsidR="003E2370" w:rsidRPr="00C04AE6">
        <w:rPr>
          <w:rFonts w:ascii="Times New Roman" w:hAnsi="Times New Roman"/>
          <w:color w:val="000000" w:themeColor="text1"/>
          <w:sz w:val="28"/>
          <w:szCs w:val="28"/>
          <w:lang w:val="kk-KZ"/>
        </w:rPr>
        <w:t xml:space="preserve">, </w:t>
      </w:r>
      <w:r w:rsidR="00E17FB0" w:rsidRPr="00C04AE6">
        <w:rPr>
          <w:rFonts w:ascii="Times New Roman" w:hAnsi="Times New Roman"/>
          <w:color w:val="000000" w:themeColor="text1"/>
          <w:sz w:val="28"/>
          <w:szCs w:val="28"/>
          <w:lang w:val="kk-KZ"/>
        </w:rPr>
        <w:t>сондықтан өзіңізге ұнайтын кітаптарды оқыған жөн. Бұл сіздің уақытты тиімді пайдалану мен табысты болуға ықпал етеді. Әр адам әртүрлі жанрларды ұнатады: біреулер фантастикадан</w:t>
      </w:r>
      <w:r w:rsidR="003E2370" w:rsidRPr="00C04AE6">
        <w:rPr>
          <w:rFonts w:ascii="Times New Roman" w:hAnsi="Times New Roman"/>
          <w:color w:val="000000" w:themeColor="text1"/>
          <w:sz w:val="28"/>
          <w:szCs w:val="28"/>
          <w:lang w:val="kk-KZ"/>
        </w:rPr>
        <w:t xml:space="preserve">, </w:t>
      </w:r>
      <w:r w:rsidR="00E17FB0" w:rsidRPr="00C04AE6">
        <w:rPr>
          <w:rFonts w:ascii="Times New Roman" w:hAnsi="Times New Roman"/>
          <w:color w:val="000000" w:themeColor="text1"/>
          <w:sz w:val="28"/>
          <w:szCs w:val="28"/>
          <w:lang w:val="kk-KZ"/>
        </w:rPr>
        <w:t>ал басқалары поэзиядан ләззат алады. Ең бастысы — кітапты қызығушылықпен</w:t>
      </w:r>
      <w:r w:rsidR="003E2370" w:rsidRPr="00C04AE6">
        <w:rPr>
          <w:rFonts w:ascii="Times New Roman" w:hAnsi="Times New Roman"/>
          <w:color w:val="000000" w:themeColor="text1"/>
          <w:sz w:val="28"/>
          <w:szCs w:val="28"/>
          <w:lang w:val="kk-KZ"/>
        </w:rPr>
        <w:t xml:space="preserve">, </w:t>
      </w:r>
      <w:r w:rsidR="00E17FB0" w:rsidRPr="00C04AE6">
        <w:rPr>
          <w:rFonts w:ascii="Times New Roman" w:hAnsi="Times New Roman"/>
          <w:color w:val="000000" w:themeColor="text1"/>
          <w:sz w:val="28"/>
          <w:szCs w:val="28"/>
          <w:lang w:val="kk-KZ"/>
        </w:rPr>
        <w:t>толыққанды түсініп оқу. Оқуды тыныш әрі алаңсыз орындау маңызды</w:t>
      </w:r>
      <w:r w:rsidR="003E2370" w:rsidRPr="00C04AE6">
        <w:rPr>
          <w:rFonts w:ascii="Times New Roman" w:hAnsi="Times New Roman"/>
          <w:color w:val="000000" w:themeColor="text1"/>
          <w:sz w:val="28"/>
          <w:szCs w:val="28"/>
          <w:lang w:val="kk-KZ"/>
        </w:rPr>
        <w:t xml:space="preserve">, </w:t>
      </w:r>
      <w:r w:rsidR="00E17FB0" w:rsidRPr="00C04AE6">
        <w:rPr>
          <w:rFonts w:ascii="Times New Roman" w:hAnsi="Times New Roman"/>
          <w:color w:val="000000" w:themeColor="text1"/>
          <w:sz w:val="28"/>
          <w:szCs w:val="28"/>
          <w:lang w:val="kk-KZ"/>
        </w:rPr>
        <w:t>себебі бұл оқуға деген ынтаңызды арттырады.</w:t>
      </w:r>
    </w:p>
    <w:p w14:paraId="2F112F7E" w14:textId="706C78E8" w:rsidR="00A3263D"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 xml:space="preserve">3. Дауыстап оқыңыз! </w:t>
      </w:r>
      <w:r w:rsidR="00FC7F1B" w:rsidRPr="00C04AE6">
        <w:rPr>
          <w:rFonts w:ascii="Times New Roman" w:eastAsia="Times New Roman" w:hAnsi="Times New Roman"/>
          <w:i/>
          <w:color w:val="000000" w:themeColor="text1"/>
          <w:sz w:val="28"/>
          <w:szCs w:val="28"/>
          <w:lang w:val="kk-KZ" w:eastAsia="ru-RU"/>
        </w:rPr>
        <w:t>Дауыстап оқу есту қабілетіңізді жетілдіруге көмектеседі. Оқып жатқанда</w:t>
      </w:r>
      <w:r w:rsidR="003E2370" w:rsidRPr="00C04AE6">
        <w:rPr>
          <w:rFonts w:ascii="Times New Roman" w:eastAsia="Times New Roman" w:hAnsi="Times New Roman"/>
          <w:i/>
          <w:color w:val="000000" w:themeColor="text1"/>
          <w:sz w:val="28"/>
          <w:szCs w:val="28"/>
          <w:lang w:val="kk-KZ" w:eastAsia="ru-RU"/>
        </w:rPr>
        <w:t xml:space="preserve">, </w:t>
      </w:r>
      <w:r w:rsidR="00FC7F1B" w:rsidRPr="00C04AE6">
        <w:rPr>
          <w:rFonts w:ascii="Times New Roman" w:eastAsia="Times New Roman" w:hAnsi="Times New Roman"/>
          <w:i/>
          <w:color w:val="000000" w:themeColor="text1"/>
          <w:sz w:val="28"/>
          <w:szCs w:val="28"/>
          <w:lang w:val="kk-KZ" w:eastAsia="ru-RU"/>
        </w:rPr>
        <w:t>кітаптағы мәтінді буындап оқып</w:t>
      </w:r>
      <w:r w:rsidR="003E2370" w:rsidRPr="00C04AE6">
        <w:rPr>
          <w:rFonts w:ascii="Times New Roman" w:eastAsia="Times New Roman" w:hAnsi="Times New Roman"/>
          <w:i/>
          <w:color w:val="000000" w:themeColor="text1"/>
          <w:sz w:val="28"/>
          <w:szCs w:val="28"/>
          <w:lang w:val="kk-KZ" w:eastAsia="ru-RU"/>
        </w:rPr>
        <w:t xml:space="preserve">, </w:t>
      </w:r>
      <w:r w:rsidR="00FC7F1B" w:rsidRPr="00C04AE6">
        <w:rPr>
          <w:rFonts w:ascii="Times New Roman" w:eastAsia="Times New Roman" w:hAnsi="Times New Roman"/>
          <w:i/>
          <w:color w:val="000000" w:themeColor="text1"/>
          <w:sz w:val="28"/>
          <w:szCs w:val="28"/>
          <w:lang w:val="kk-KZ" w:eastAsia="ru-RU"/>
        </w:rPr>
        <w:t>үтір немесе басқа тыныс белгілеріне сәйкес кідірістер жасаңыз. Бұл тәсіл тыныс белгілерін дұрыс қолдануға үйретеді.</w:t>
      </w:r>
    </w:p>
    <w:p w14:paraId="4157BE6E" w14:textId="77777777" w:rsidR="00637F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4.</w:t>
      </w:r>
      <w:r w:rsidR="00637FEF" w:rsidRPr="00C04AE6">
        <w:rPr>
          <w:rFonts w:ascii="Times New Roman" w:eastAsia="Times New Roman" w:hAnsi="Times New Roman"/>
          <w:i/>
          <w:color w:val="000000" w:themeColor="text1"/>
          <w:sz w:val="28"/>
          <w:szCs w:val="28"/>
          <w:lang w:val="kk-KZ" w:eastAsia="ru-RU"/>
        </w:rPr>
        <w:t xml:space="preserve"> </w:t>
      </w:r>
      <w:r w:rsidR="00575EE3" w:rsidRPr="00C04AE6">
        <w:rPr>
          <w:rFonts w:ascii="Times New Roman" w:eastAsia="Times New Roman" w:hAnsi="Times New Roman"/>
          <w:i/>
          <w:color w:val="000000" w:themeColor="text1"/>
          <w:sz w:val="28"/>
          <w:szCs w:val="28"/>
          <w:lang w:val="kk-KZ" w:eastAsia="ru-RU"/>
        </w:rPr>
        <w:t>Күніне кітаптың 10 бетін көшіріп отырыңыз немесе диктанттар мен қысқа мәтіндер жазыңыз. Бұл әдіс сіздің жазу сауаттылығыңызды жақсартады және дағдыларды тұрақты түрде дамытуға көмектеседі.</w:t>
      </w:r>
    </w:p>
    <w:p w14:paraId="5E314AA4" w14:textId="5CAE3F1B" w:rsidR="00637F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5.</w:t>
      </w:r>
      <w:r w:rsidR="00637FEF" w:rsidRPr="00C04AE6">
        <w:rPr>
          <w:rFonts w:ascii="Times New Roman" w:eastAsia="Times New Roman" w:hAnsi="Times New Roman"/>
          <w:i/>
          <w:color w:val="000000" w:themeColor="text1"/>
          <w:sz w:val="28"/>
          <w:szCs w:val="28"/>
          <w:lang w:val="kk-KZ" w:eastAsia="ru-RU"/>
        </w:rPr>
        <w:t xml:space="preserve"> </w:t>
      </w:r>
      <w:r w:rsidR="000F6BB2" w:rsidRPr="00C04AE6">
        <w:rPr>
          <w:rFonts w:ascii="Times New Roman" w:eastAsia="Times New Roman" w:hAnsi="Times New Roman"/>
          <w:i/>
          <w:color w:val="000000" w:themeColor="text1"/>
          <w:sz w:val="28"/>
          <w:szCs w:val="28"/>
          <w:lang w:val="kk-KZ" w:eastAsia="ru-RU"/>
        </w:rPr>
        <w:t>Шағын мәтіндерді жаттау — есте сақтау қабілетіңізді жақсартуға көмектеседі. Сауатты жазу үшін жақсы есте сақтау да маңызды. Өлеңдер мен мәтіндерді жаттау сіздің есте сақтау қабілетіңізді дамытуға ықпал етеді. Алғашқыда жаттау қиын болуы мүмкін</w:t>
      </w:r>
      <w:r w:rsidR="003E2370" w:rsidRPr="00C04AE6">
        <w:rPr>
          <w:rFonts w:ascii="Times New Roman" w:eastAsia="Times New Roman" w:hAnsi="Times New Roman"/>
          <w:i/>
          <w:color w:val="000000" w:themeColor="text1"/>
          <w:sz w:val="28"/>
          <w:szCs w:val="28"/>
          <w:lang w:val="kk-KZ" w:eastAsia="ru-RU"/>
        </w:rPr>
        <w:t xml:space="preserve">, </w:t>
      </w:r>
      <w:r w:rsidR="000F6BB2" w:rsidRPr="00C04AE6">
        <w:rPr>
          <w:rFonts w:ascii="Times New Roman" w:eastAsia="Times New Roman" w:hAnsi="Times New Roman"/>
          <w:i/>
          <w:color w:val="000000" w:themeColor="text1"/>
          <w:sz w:val="28"/>
          <w:szCs w:val="28"/>
          <w:lang w:val="kk-KZ" w:eastAsia="ru-RU"/>
        </w:rPr>
        <w:t>бірақ бірнеше мәтінді меңгергеннен кейін келесі мәтіндер әлдеқайда жеңіл сақталады.</w:t>
      </w:r>
    </w:p>
    <w:p w14:paraId="240956C3" w14:textId="29CD1E12" w:rsidR="00637F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7.</w:t>
      </w:r>
      <w:r w:rsidR="00637FEF" w:rsidRPr="00C04AE6">
        <w:rPr>
          <w:rFonts w:ascii="Times New Roman" w:eastAsia="Times New Roman" w:hAnsi="Times New Roman"/>
          <w:i/>
          <w:color w:val="000000" w:themeColor="text1"/>
          <w:sz w:val="28"/>
          <w:szCs w:val="28"/>
          <w:lang w:val="kk-KZ" w:eastAsia="ru-RU"/>
        </w:rPr>
        <w:t xml:space="preserve"> </w:t>
      </w:r>
      <w:r w:rsidR="007B2C7D" w:rsidRPr="00C04AE6">
        <w:rPr>
          <w:rFonts w:ascii="Times New Roman" w:eastAsia="Times New Roman" w:hAnsi="Times New Roman"/>
          <w:i/>
          <w:color w:val="000000" w:themeColor="text1"/>
          <w:sz w:val="28"/>
          <w:szCs w:val="28"/>
          <w:lang w:val="kk-KZ" w:eastAsia="ru-RU"/>
        </w:rPr>
        <w:t>Бұл істермен күнделікті айналысып</w:t>
      </w:r>
      <w:r w:rsidR="003E2370" w:rsidRPr="00C04AE6">
        <w:rPr>
          <w:rFonts w:ascii="Times New Roman" w:eastAsia="Times New Roman" w:hAnsi="Times New Roman"/>
          <w:i/>
          <w:color w:val="000000" w:themeColor="text1"/>
          <w:sz w:val="28"/>
          <w:szCs w:val="28"/>
          <w:lang w:val="kk-KZ" w:eastAsia="ru-RU"/>
        </w:rPr>
        <w:t xml:space="preserve">, </w:t>
      </w:r>
      <w:r w:rsidR="007B2C7D" w:rsidRPr="00C04AE6">
        <w:rPr>
          <w:rFonts w:ascii="Times New Roman" w:eastAsia="Times New Roman" w:hAnsi="Times New Roman"/>
          <w:i/>
          <w:color w:val="000000" w:themeColor="text1"/>
          <w:sz w:val="28"/>
          <w:szCs w:val="28"/>
          <w:lang w:val="kk-KZ" w:eastAsia="ru-RU"/>
        </w:rPr>
        <w:t>үнемі жетілдіріп отырыңыз. Диктанттар жазып</w:t>
      </w:r>
      <w:r w:rsidR="003E2370" w:rsidRPr="00C04AE6">
        <w:rPr>
          <w:rFonts w:ascii="Times New Roman" w:eastAsia="Times New Roman" w:hAnsi="Times New Roman"/>
          <w:i/>
          <w:color w:val="000000" w:themeColor="text1"/>
          <w:sz w:val="28"/>
          <w:szCs w:val="28"/>
          <w:lang w:val="kk-KZ" w:eastAsia="ru-RU"/>
        </w:rPr>
        <w:t xml:space="preserve">, </w:t>
      </w:r>
      <w:r w:rsidR="007B2C7D" w:rsidRPr="00C04AE6">
        <w:rPr>
          <w:rFonts w:ascii="Times New Roman" w:eastAsia="Times New Roman" w:hAnsi="Times New Roman"/>
          <w:i/>
          <w:color w:val="000000" w:themeColor="text1"/>
          <w:sz w:val="28"/>
          <w:szCs w:val="28"/>
          <w:lang w:val="kk-KZ" w:eastAsia="ru-RU"/>
        </w:rPr>
        <w:t>өз қатеңізді іздеп</w:t>
      </w:r>
      <w:r w:rsidR="003E2370" w:rsidRPr="00C04AE6">
        <w:rPr>
          <w:rFonts w:ascii="Times New Roman" w:eastAsia="Times New Roman" w:hAnsi="Times New Roman"/>
          <w:i/>
          <w:color w:val="000000" w:themeColor="text1"/>
          <w:sz w:val="28"/>
          <w:szCs w:val="28"/>
          <w:lang w:val="kk-KZ" w:eastAsia="ru-RU"/>
        </w:rPr>
        <w:t xml:space="preserve">, </w:t>
      </w:r>
      <w:r w:rsidR="007B2C7D" w:rsidRPr="00C04AE6">
        <w:rPr>
          <w:rFonts w:ascii="Times New Roman" w:eastAsia="Times New Roman" w:hAnsi="Times New Roman"/>
          <w:i/>
          <w:color w:val="000000" w:themeColor="text1"/>
          <w:sz w:val="28"/>
          <w:szCs w:val="28"/>
          <w:lang w:val="kk-KZ" w:eastAsia="ru-RU"/>
        </w:rPr>
        <w:t>талдап көріңіз. Бір әңгіме оқып</w:t>
      </w:r>
      <w:r w:rsidR="003E2370" w:rsidRPr="00C04AE6">
        <w:rPr>
          <w:rFonts w:ascii="Times New Roman" w:eastAsia="Times New Roman" w:hAnsi="Times New Roman"/>
          <w:i/>
          <w:color w:val="000000" w:themeColor="text1"/>
          <w:sz w:val="28"/>
          <w:szCs w:val="28"/>
          <w:lang w:val="kk-KZ" w:eastAsia="ru-RU"/>
        </w:rPr>
        <w:t xml:space="preserve">, </w:t>
      </w:r>
      <w:r w:rsidR="007B2C7D" w:rsidRPr="00C04AE6">
        <w:rPr>
          <w:rFonts w:ascii="Times New Roman" w:eastAsia="Times New Roman" w:hAnsi="Times New Roman"/>
          <w:i/>
          <w:color w:val="000000" w:themeColor="text1"/>
          <w:sz w:val="28"/>
          <w:szCs w:val="28"/>
          <w:lang w:val="kk-KZ" w:eastAsia="ru-RU"/>
        </w:rPr>
        <w:t>мазмұндама жазыңыз. Сауатты жазу — бұл Алланың берген сыйы емес</w:t>
      </w:r>
      <w:r w:rsidR="003E2370" w:rsidRPr="00C04AE6">
        <w:rPr>
          <w:rFonts w:ascii="Times New Roman" w:eastAsia="Times New Roman" w:hAnsi="Times New Roman"/>
          <w:i/>
          <w:color w:val="000000" w:themeColor="text1"/>
          <w:sz w:val="28"/>
          <w:szCs w:val="28"/>
          <w:lang w:val="kk-KZ" w:eastAsia="ru-RU"/>
        </w:rPr>
        <w:t xml:space="preserve">, </w:t>
      </w:r>
      <w:r w:rsidR="007B2C7D" w:rsidRPr="00C04AE6">
        <w:rPr>
          <w:rFonts w:ascii="Times New Roman" w:eastAsia="Times New Roman" w:hAnsi="Times New Roman"/>
          <w:i/>
          <w:color w:val="000000" w:themeColor="text1"/>
          <w:sz w:val="28"/>
          <w:szCs w:val="28"/>
          <w:lang w:val="kk-KZ" w:eastAsia="ru-RU"/>
        </w:rPr>
        <w:t>тек сіздің үздіксіз еңбегіңіздің</w:t>
      </w:r>
      <w:r w:rsidR="003E2370" w:rsidRPr="00C04AE6">
        <w:rPr>
          <w:rFonts w:ascii="Times New Roman" w:eastAsia="Times New Roman" w:hAnsi="Times New Roman"/>
          <w:i/>
          <w:color w:val="000000" w:themeColor="text1"/>
          <w:sz w:val="28"/>
          <w:szCs w:val="28"/>
          <w:lang w:val="kk-KZ" w:eastAsia="ru-RU"/>
        </w:rPr>
        <w:t xml:space="preserve">, </w:t>
      </w:r>
      <w:r w:rsidR="007B2C7D" w:rsidRPr="00C04AE6">
        <w:rPr>
          <w:rFonts w:ascii="Times New Roman" w:eastAsia="Times New Roman" w:hAnsi="Times New Roman"/>
          <w:i/>
          <w:color w:val="000000" w:themeColor="text1"/>
          <w:sz w:val="28"/>
          <w:szCs w:val="28"/>
          <w:lang w:val="kk-KZ" w:eastAsia="ru-RU"/>
        </w:rPr>
        <w:t>тұрақты жаттығуларыңыздың нәтижесі екенін ұмытпаңыз.</w:t>
      </w:r>
    </w:p>
    <w:p w14:paraId="155240DF" w14:textId="3C652B5E" w:rsidR="00BD1EEA" w:rsidRPr="00C04AE6" w:rsidRDefault="00DD20EF" w:rsidP="00BD1EEA">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8.</w:t>
      </w:r>
      <w:r w:rsidR="00637FEF" w:rsidRPr="00C04AE6">
        <w:rPr>
          <w:rFonts w:ascii="Times New Roman" w:eastAsia="Times New Roman" w:hAnsi="Times New Roman"/>
          <w:i/>
          <w:color w:val="000000" w:themeColor="text1"/>
          <w:sz w:val="28"/>
          <w:szCs w:val="28"/>
          <w:lang w:val="kk-KZ" w:eastAsia="ru-RU"/>
        </w:rPr>
        <w:t xml:space="preserve"> </w:t>
      </w:r>
      <w:r w:rsidR="00BD1EEA" w:rsidRPr="00C04AE6">
        <w:rPr>
          <w:rFonts w:ascii="Times New Roman" w:eastAsia="Times New Roman" w:hAnsi="Times New Roman"/>
          <w:i/>
          <w:color w:val="000000" w:themeColor="text1"/>
          <w:sz w:val="28"/>
          <w:szCs w:val="28"/>
          <w:lang w:val="kk-KZ" w:eastAsia="ru-RU"/>
        </w:rPr>
        <w:t>Жұппен жұмыс жасаңыз! Нәтижелеріңізді жақсартқыңыз келсе</w:t>
      </w:r>
      <w:r w:rsidR="003E2370" w:rsidRPr="00C04AE6">
        <w:rPr>
          <w:rFonts w:ascii="Times New Roman" w:eastAsia="Times New Roman" w:hAnsi="Times New Roman"/>
          <w:i/>
          <w:color w:val="000000" w:themeColor="text1"/>
          <w:sz w:val="28"/>
          <w:szCs w:val="28"/>
          <w:lang w:val="kk-KZ" w:eastAsia="ru-RU"/>
        </w:rPr>
        <w:t xml:space="preserve">, </w:t>
      </w:r>
      <w:r w:rsidR="00BD1EEA" w:rsidRPr="00C04AE6">
        <w:rPr>
          <w:rFonts w:ascii="Times New Roman" w:eastAsia="Times New Roman" w:hAnsi="Times New Roman"/>
          <w:i/>
          <w:color w:val="000000" w:themeColor="text1"/>
          <w:sz w:val="28"/>
          <w:szCs w:val="28"/>
          <w:lang w:val="kk-KZ" w:eastAsia="ru-RU"/>
        </w:rPr>
        <w:t>досыңызды шақырып</w:t>
      </w:r>
      <w:r w:rsidR="003E2370" w:rsidRPr="00C04AE6">
        <w:rPr>
          <w:rFonts w:ascii="Times New Roman" w:eastAsia="Times New Roman" w:hAnsi="Times New Roman"/>
          <w:i/>
          <w:color w:val="000000" w:themeColor="text1"/>
          <w:sz w:val="28"/>
          <w:szCs w:val="28"/>
          <w:lang w:val="kk-KZ" w:eastAsia="ru-RU"/>
        </w:rPr>
        <w:t xml:space="preserve">, </w:t>
      </w:r>
      <w:r w:rsidR="00BD1EEA" w:rsidRPr="00C04AE6">
        <w:rPr>
          <w:rFonts w:ascii="Times New Roman" w:eastAsia="Times New Roman" w:hAnsi="Times New Roman"/>
          <w:i/>
          <w:color w:val="000000" w:themeColor="text1"/>
          <w:sz w:val="28"/>
          <w:szCs w:val="28"/>
          <w:lang w:val="kk-KZ" w:eastAsia="ru-RU"/>
        </w:rPr>
        <w:t>бірге жұмыс істеңіз. Бір-біріңіздің қателеріңізді байқап</w:t>
      </w:r>
      <w:r w:rsidR="003E2370" w:rsidRPr="00C04AE6">
        <w:rPr>
          <w:rFonts w:ascii="Times New Roman" w:eastAsia="Times New Roman" w:hAnsi="Times New Roman"/>
          <w:i/>
          <w:color w:val="000000" w:themeColor="text1"/>
          <w:sz w:val="28"/>
          <w:szCs w:val="28"/>
          <w:lang w:val="kk-KZ" w:eastAsia="ru-RU"/>
        </w:rPr>
        <w:t xml:space="preserve">, </w:t>
      </w:r>
      <w:r w:rsidR="00BD1EEA" w:rsidRPr="00C04AE6">
        <w:rPr>
          <w:rFonts w:ascii="Times New Roman" w:eastAsia="Times New Roman" w:hAnsi="Times New Roman"/>
          <w:i/>
          <w:color w:val="000000" w:themeColor="text1"/>
          <w:sz w:val="28"/>
          <w:szCs w:val="28"/>
          <w:lang w:val="kk-KZ" w:eastAsia="ru-RU"/>
        </w:rPr>
        <w:t>түзетуге көмектесіңіз. Сонымен қатар</w:t>
      </w:r>
      <w:r w:rsidR="003E2370" w:rsidRPr="00C04AE6">
        <w:rPr>
          <w:rFonts w:ascii="Times New Roman" w:eastAsia="Times New Roman" w:hAnsi="Times New Roman"/>
          <w:i/>
          <w:color w:val="000000" w:themeColor="text1"/>
          <w:sz w:val="28"/>
          <w:szCs w:val="28"/>
          <w:lang w:val="kk-KZ" w:eastAsia="ru-RU"/>
        </w:rPr>
        <w:t xml:space="preserve">, </w:t>
      </w:r>
      <w:r w:rsidR="00BD1EEA" w:rsidRPr="00C04AE6">
        <w:rPr>
          <w:rFonts w:ascii="Times New Roman" w:eastAsia="Times New Roman" w:hAnsi="Times New Roman"/>
          <w:i/>
          <w:color w:val="000000" w:themeColor="text1"/>
          <w:sz w:val="28"/>
          <w:szCs w:val="28"/>
          <w:lang w:val="kk-KZ" w:eastAsia="ru-RU"/>
        </w:rPr>
        <w:t>қазақ тілінде жиі диалог құруды әдетке айналдырыңыз. Бұл сіздің тілдік дағдыларыңызды жетілдіріп</w:t>
      </w:r>
      <w:r w:rsidR="003E2370" w:rsidRPr="00C04AE6">
        <w:rPr>
          <w:rFonts w:ascii="Times New Roman" w:eastAsia="Times New Roman" w:hAnsi="Times New Roman"/>
          <w:i/>
          <w:color w:val="000000" w:themeColor="text1"/>
          <w:sz w:val="28"/>
          <w:szCs w:val="28"/>
          <w:lang w:val="kk-KZ" w:eastAsia="ru-RU"/>
        </w:rPr>
        <w:t xml:space="preserve">, </w:t>
      </w:r>
      <w:r w:rsidR="00BD1EEA" w:rsidRPr="00C04AE6">
        <w:rPr>
          <w:rFonts w:ascii="Times New Roman" w:eastAsia="Times New Roman" w:hAnsi="Times New Roman"/>
          <w:i/>
          <w:color w:val="000000" w:themeColor="text1"/>
          <w:sz w:val="28"/>
          <w:szCs w:val="28"/>
          <w:lang w:val="kk-KZ" w:eastAsia="ru-RU"/>
        </w:rPr>
        <w:t>жазу мен сөйлеу қабілетіңізді дамытады.</w:t>
      </w:r>
    </w:p>
    <w:p w14:paraId="0F8F702C" w14:textId="4DB8D081" w:rsidR="00637FEF" w:rsidRPr="00C04AE6" w:rsidRDefault="00DD20EF" w:rsidP="003E049D">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9.</w:t>
      </w:r>
      <w:r w:rsidR="00A05EFA" w:rsidRPr="00C04AE6">
        <w:rPr>
          <w:rFonts w:ascii="Times New Roman" w:eastAsia="Times New Roman" w:hAnsi="Times New Roman"/>
          <w:i/>
          <w:color w:val="000000" w:themeColor="text1"/>
          <w:sz w:val="28"/>
          <w:szCs w:val="28"/>
          <w:lang w:val="kk-KZ" w:eastAsia="ru-RU"/>
        </w:rPr>
        <w:t xml:space="preserve"> </w:t>
      </w:r>
      <w:r w:rsidR="003E049D" w:rsidRPr="00C04AE6">
        <w:rPr>
          <w:rFonts w:ascii="Times New Roman" w:eastAsia="Times New Roman" w:hAnsi="Times New Roman"/>
          <w:i/>
          <w:color w:val="000000" w:themeColor="text1"/>
          <w:sz w:val="28"/>
          <w:szCs w:val="28"/>
          <w:lang w:val="kk-KZ" w:eastAsia="ru-RU"/>
        </w:rPr>
        <w:t>Орфографиялық сөздік сатып алыңыз! Бұл сөздік тек сөздерді көшіріп алу үшін емес</w:t>
      </w:r>
      <w:r w:rsidR="003E2370" w:rsidRPr="00C04AE6">
        <w:rPr>
          <w:rFonts w:ascii="Times New Roman" w:eastAsia="Times New Roman" w:hAnsi="Times New Roman"/>
          <w:i/>
          <w:color w:val="000000" w:themeColor="text1"/>
          <w:sz w:val="28"/>
          <w:szCs w:val="28"/>
          <w:lang w:val="kk-KZ" w:eastAsia="ru-RU"/>
        </w:rPr>
        <w:t xml:space="preserve">, </w:t>
      </w:r>
      <w:r w:rsidR="003E049D" w:rsidRPr="00C04AE6">
        <w:rPr>
          <w:rFonts w:ascii="Times New Roman" w:eastAsia="Times New Roman" w:hAnsi="Times New Roman"/>
          <w:i/>
          <w:color w:val="000000" w:themeColor="text1"/>
          <w:sz w:val="28"/>
          <w:szCs w:val="28"/>
          <w:lang w:val="kk-KZ" w:eastAsia="ru-RU"/>
        </w:rPr>
        <w:t>өз жазбаңызды тексеру үшін өте пайдалы құрал. Егер сөздік сатып алу мүмкіндігі болмаса</w:t>
      </w:r>
      <w:r w:rsidR="003E2370" w:rsidRPr="00C04AE6">
        <w:rPr>
          <w:rFonts w:ascii="Times New Roman" w:eastAsia="Times New Roman" w:hAnsi="Times New Roman"/>
          <w:i/>
          <w:color w:val="000000" w:themeColor="text1"/>
          <w:sz w:val="28"/>
          <w:szCs w:val="28"/>
          <w:lang w:val="kk-KZ" w:eastAsia="ru-RU"/>
        </w:rPr>
        <w:t xml:space="preserve">, </w:t>
      </w:r>
      <w:r w:rsidR="003E049D" w:rsidRPr="00C04AE6">
        <w:rPr>
          <w:rFonts w:ascii="Times New Roman" w:eastAsia="Times New Roman" w:hAnsi="Times New Roman"/>
          <w:i/>
          <w:color w:val="000000" w:themeColor="text1"/>
          <w:sz w:val="28"/>
          <w:szCs w:val="28"/>
          <w:lang w:val="kk-KZ" w:eastAsia="ru-RU"/>
        </w:rPr>
        <w:t xml:space="preserve">ғаламтордағы онлайн орфографиялық </w:t>
      </w:r>
      <w:r w:rsidR="003E049D" w:rsidRPr="00C04AE6">
        <w:rPr>
          <w:rFonts w:ascii="Times New Roman" w:eastAsia="Times New Roman" w:hAnsi="Times New Roman"/>
          <w:i/>
          <w:color w:val="000000" w:themeColor="text1"/>
          <w:sz w:val="28"/>
          <w:szCs w:val="28"/>
          <w:lang w:val="kk-KZ" w:eastAsia="ru-RU"/>
        </w:rPr>
        <w:lastRenderedPageBreak/>
        <w:t>ресурстарды пайдаланып</w:t>
      </w:r>
      <w:r w:rsidR="003E2370" w:rsidRPr="00C04AE6">
        <w:rPr>
          <w:rFonts w:ascii="Times New Roman" w:eastAsia="Times New Roman" w:hAnsi="Times New Roman"/>
          <w:i/>
          <w:color w:val="000000" w:themeColor="text1"/>
          <w:sz w:val="28"/>
          <w:szCs w:val="28"/>
          <w:lang w:val="kk-KZ" w:eastAsia="ru-RU"/>
        </w:rPr>
        <w:t xml:space="preserve">, </w:t>
      </w:r>
      <w:r w:rsidR="003E049D" w:rsidRPr="00C04AE6">
        <w:rPr>
          <w:rFonts w:ascii="Times New Roman" w:eastAsia="Times New Roman" w:hAnsi="Times New Roman"/>
          <w:i/>
          <w:color w:val="000000" w:themeColor="text1"/>
          <w:sz w:val="28"/>
          <w:szCs w:val="28"/>
          <w:lang w:val="kk-KZ" w:eastAsia="ru-RU"/>
        </w:rPr>
        <w:t>қателеріңізді тексеріп отырыңыз. Бұл жазу сауаттылығыңызды арттырып</w:t>
      </w:r>
      <w:r w:rsidR="003E2370" w:rsidRPr="00C04AE6">
        <w:rPr>
          <w:rFonts w:ascii="Times New Roman" w:eastAsia="Times New Roman" w:hAnsi="Times New Roman"/>
          <w:i/>
          <w:color w:val="000000" w:themeColor="text1"/>
          <w:sz w:val="28"/>
          <w:szCs w:val="28"/>
          <w:lang w:val="kk-KZ" w:eastAsia="ru-RU"/>
        </w:rPr>
        <w:t xml:space="preserve">, </w:t>
      </w:r>
      <w:r w:rsidR="003E049D" w:rsidRPr="00C04AE6">
        <w:rPr>
          <w:rFonts w:ascii="Times New Roman" w:eastAsia="Times New Roman" w:hAnsi="Times New Roman"/>
          <w:i/>
          <w:color w:val="000000" w:themeColor="text1"/>
          <w:sz w:val="28"/>
          <w:szCs w:val="28"/>
          <w:lang w:val="kk-KZ" w:eastAsia="ru-RU"/>
        </w:rPr>
        <w:t>қателіктерді азайтуға көмектеседі.</w:t>
      </w:r>
    </w:p>
    <w:p w14:paraId="0CCF1491" w14:textId="06344F95" w:rsidR="00241C59" w:rsidRPr="00C04AE6" w:rsidRDefault="00DD20EF" w:rsidP="00241C59">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 xml:space="preserve">10. </w:t>
      </w:r>
      <w:r w:rsidR="00241C59" w:rsidRPr="00C04AE6">
        <w:rPr>
          <w:rFonts w:ascii="Times New Roman" w:eastAsia="Times New Roman" w:hAnsi="Times New Roman"/>
          <w:i/>
          <w:color w:val="000000" w:themeColor="text1"/>
          <w:sz w:val="28"/>
          <w:szCs w:val="28"/>
          <w:lang w:val="kk-KZ" w:eastAsia="ru-RU"/>
        </w:rPr>
        <w:t>Өзіңіз үшін емлесі қиын сөздерден құралған жеке сөздік жасаңыз! Бұл сөздікке сіз үшін жазылуы күрделі немесе есте сақтау қиын сөздерді жазып отырыңыз. Сөздікке жиі көз тастап</w:t>
      </w:r>
      <w:r w:rsidR="003E2370" w:rsidRPr="00C04AE6">
        <w:rPr>
          <w:rFonts w:ascii="Times New Roman" w:eastAsia="Times New Roman" w:hAnsi="Times New Roman"/>
          <w:i/>
          <w:color w:val="000000" w:themeColor="text1"/>
          <w:sz w:val="28"/>
          <w:szCs w:val="28"/>
          <w:lang w:val="kk-KZ" w:eastAsia="ru-RU"/>
        </w:rPr>
        <w:t xml:space="preserve">, </w:t>
      </w:r>
      <w:r w:rsidR="00241C59" w:rsidRPr="00C04AE6">
        <w:rPr>
          <w:rFonts w:ascii="Times New Roman" w:eastAsia="Times New Roman" w:hAnsi="Times New Roman"/>
          <w:i/>
          <w:color w:val="000000" w:themeColor="text1"/>
          <w:sz w:val="28"/>
          <w:szCs w:val="28"/>
          <w:lang w:val="kk-KZ" w:eastAsia="ru-RU"/>
        </w:rPr>
        <w:t>осы сөздердің дұрыс жазылуын біртіндеп жаттап</w:t>
      </w:r>
      <w:r w:rsidR="003E2370" w:rsidRPr="00C04AE6">
        <w:rPr>
          <w:rFonts w:ascii="Times New Roman" w:eastAsia="Times New Roman" w:hAnsi="Times New Roman"/>
          <w:i/>
          <w:color w:val="000000" w:themeColor="text1"/>
          <w:sz w:val="28"/>
          <w:szCs w:val="28"/>
          <w:lang w:val="kk-KZ" w:eastAsia="ru-RU"/>
        </w:rPr>
        <w:t xml:space="preserve">, </w:t>
      </w:r>
      <w:r w:rsidR="00241C59" w:rsidRPr="00C04AE6">
        <w:rPr>
          <w:rFonts w:ascii="Times New Roman" w:eastAsia="Times New Roman" w:hAnsi="Times New Roman"/>
          <w:i/>
          <w:color w:val="000000" w:themeColor="text1"/>
          <w:sz w:val="28"/>
          <w:szCs w:val="28"/>
          <w:lang w:val="kk-KZ" w:eastAsia="ru-RU"/>
        </w:rPr>
        <w:t>қатесіз жазуға дағдыланасыз. Осылайша</w:t>
      </w:r>
      <w:r w:rsidR="003E2370" w:rsidRPr="00C04AE6">
        <w:rPr>
          <w:rFonts w:ascii="Times New Roman" w:eastAsia="Times New Roman" w:hAnsi="Times New Roman"/>
          <w:i/>
          <w:color w:val="000000" w:themeColor="text1"/>
          <w:sz w:val="28"/>
          <w:szCs w:val="28"/>
          <w:lang w:val="kk-KZ" w:eastAsia="ru-RU"/>
        </w:rPr>
        <w:t xml:space="preserve">, </w:t>
      </w:r>
      <w:r w:rsidR="00241C59" w:rsidRPr="00C04AE6">
        <w:rPr>
          <w:rFonts w:ascii="Times New Roman" w:eastAsia="Times New Roman" w:hAnsi="Times New Roman"/>
          <w:i/>
          <w:color w:val="000000" w:themeColor="text1"/>
          <w:sz w:val="28"/>
          <w:szCs w:val="28"/>
          <w:lang w:val="kk-KZ" w:eastAsia="ru-RU"/>
        </w:rPr>
        <w:t>уақыт өте келе</w:t>
      </w:r>
      <w:r w:rsidR="003E2370" w:rsidRPr="00C04AE6">
        <w:rPr>
          <w:rFonts w:ascii="Times New Roman" w:eastAsia="Times New Roman" w:hAnsi="Times New Roman"/>
          <w:i/>
          <w:color w:val="000000" w:themeColor="text1"/>
          <w:sz w:val="28"/>
          <w:szCs w:val="28"/>
          <w:lang w:val="kk-KZ" w:eastAsia="ru-RU"/>
        </w:rPr>
        <w:t xml:space="preserve">, </w:t>
      </w:r>
      <w:r w:rsidR="00241C59" w:rsidRPr="00C04AE6">
        <w:rPr>
          <w:rFonts w:ascii="Times New Roman" w:eastAsia="Times New Roman" w:hAnsi="Times New Roman"/>
          <w:i/>
          <w:color w:val="000000" w:themeColor="text1"/>
          <w:sz w:val="28"/>
          <w:szCs w:val="28"/>
          <w:lang w:val="kk-KZ" w:eastAsia="ru-RU"/>
        </w:rPr>
        <w:t>жазу дағдыларыңыз жақсарып</w:t>
      </w:r>
      <w:r w:rsidR="003E2370" w:rsidRPr="00C04AE6">
        <w:rPr>
          <w:rFonts w:ascii="Times New Roman" w:eastAsia="Times New Roman" w:hAnsi="Times New Roman"/>
          <w:i/>
          <w:color w:val="000000" w:themeColor="text1"/>
          <w:sz w:val="28"/>
          <w:szCs w:val="28"/>
          <w:lang w:val="kk-KZ" w:eastAsia="ru-RU"/>
        </w:rPr>
        <w:t xml:space="preserve">, </w:t>
      </w:r>
      <w:r w:rsidR="00241C59" w:rsidRPr="00C04AE6">
        <w:rPr>
          <w:rFonts w:ascii="Times New Roman" w:eastAsia="Times New Roman" w:hAnsi="Times New Roman"/>
          <w:i/>
          <w:color w:val="000000" w:themeColor="text1"/>
          <w:sz w:val="28"/>
          <w:szCs w:val="28"/>
          <w:lang w:val="kk-KZ" w:eastAsia="ru-RU"/>
        </w:rPr>
        <w:t>қиын сөздерді дұрыс жазу оңайға түседі.</w:t>
      </w:r>
    </w:p>
    <w:p w14:paraId="7F54A436" w14:textId="4849F375" w:rsidR="0011347D" w:rsidRPr="00C04AE6" w:rsidRDefault="000C5A14" w:rsidP="00DC08B3">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Білім алушылар</w:t>
      </w:r>
      <w:r w:rsidR="0011347D" w:rsidRPr="00C04AE6">
        <w:rPr>
          <w:rFonts w:ascii="Times New Roman" w:eastAsia="Times New Roman" w:hAnsi="Times New Roman"/>
          <w:color w:val="000000" w:themeColor="text1"/>
          <w:sz w:val="28"/>
          <w:szCs w:val="28"/>
          <w:lang w:val="kk-KZ" w:eastAsia="ru-RU"/>
        </w:rPr>
        <w:t xml:space="preserve"> берілген мәтін бойынша тапсырмаларды қызығушылықпен орындады. Олар сыни тұрғыдан ойлау әдісін қолдана отырып</w:t>
      </w:r>
      <w:r w:rsidR="003E2370" w:rsidRPr="00C04AE6">
        <w:rPr>
          <w:rFonts w:ascii="Times New Roman" w:eastAsia="Times New Roman" w:hAnsi="Times New Roman"/>
          <w:color w:val="000000" w:themeColor="text1"/>
          <w:sz w:val="28"/>
          <w:szCs w:val="28"/>
          <w:lang w:val="kk-KZ" w:eastAsia="ru-RU"/>
        </w:rPr>
        <w:t xml:space="preserve">, </w:t>
      </w:r>
      <w:r w:rsidR="0011347D" w:rsidRPr="00C04AE6">
        <w:rPr>
          <w:rFonts w:ascii="Times New Roman" w:eastAsia="Times New Roman" w:hAnsi="Times New Roman"/>
          <w:color w:val="000000" w:themeColor="text1"/>
          <w:sz w:val="28"/>
          <w:szCs w:val="28"/>
          <w:lang w:val="kk-KZ" w:eastAsia="ru-RU"/>
        </w:rPr>
        <w:t>жазу сауаттылығын арттыруға бағытталған пайдалы кеңестер алды.</w:t>
      </w:r>
    </w:p>
    <w:p w14:paraId="6D2CABE4" w14:textId="579BA178" w:rsidR="00444C4F" w:rsidRPr="00C04AE6" w:rsidRDefault="00DD20EF" w:rsidP="00DC08B3">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Сонымен қатар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дайын мәтінге редакция жасауды және оны әр тараптан талдауды үйренді. Модельдеу дағдыларын дамыту</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үшін осы мәтінді оқи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студенттер жұптық жұмыс орындады. Мәтіндегі негізгі ойлар кеңес түрінде берілгендіктен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модель түрінде рәсімдеу тапсырылды. Онда жазу сауаттылығын арттырудың шарттары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жолы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мүмкіндігі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нәтижелері жинақталуы міндеттелді. Ал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модельдің құрылымын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таңдау олардың өз үлесіне қалдырылды.</w:t>
      </w:r>
    </w:p>
    <w:p w14:paraId="65CB48D4" w14:textId="77777777" w:rsidR="00DD20EF" w:rsidRPr="00C04AE6" w:rsidRDefault="00DD20EF" w:rsidP="00DC08B3">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Тапсырманы орындауға қойылған </w:t>
      </w:r>
      <w:r w:rsidRPr="00C04AE6">
        <w:rPr>
          <w:rFonts w:ascii="Times New Roman" w:eastAsia="Times New Roman" w:hAnsi="Times New Roman"/>
          <w:i/>
          <w:iCs/>
          <w:color w:val="000000" w:themeColor="text1"/>
          <w:sz w:val="28"/>
          <w:szCs w:val="28"/>
          <w:lang w:val="kk-KZ" w:eastAsia="ru-RU"/>
        </w:rPr>
        <w:t>талаптар:</w:t>
      </w:r>
    </w:p>
    <w:p w14:paraId="42B5E8B9"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мәтінді редакциялау;</w:t>
      </w:r>
    </w:p>
    <w:p w14:paraId="57ADD6C6" w14:textId="5575D93C"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мәтіннің мазмұны бойынша жазу сауаттылығын жетілдірудің жолдарын жинақтап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анықтау;</w:t>
      </w:r>
    </w:p>
    <w:p w14:paraId="43155467"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ақпараттардың мазмұнына сай модель құрылымын түзу;</w:t>
      </w:r>
    </w:p>
    <w:p w14:paraId="2453D188"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нысанның түрлі аспектідегі ерекшелігін нақтылау;</w:t>
      </w:r>
    </w:p>
    <w:p w14:paraId="3E9A0747"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тұжырымын модель түрінде рәсімдеу;</w:t>
      </w:r>
    </w:p>
    <w:p w14:paraId="36160376"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модель бойынша өз тұжырымдарын дәйектеп жеткізу.</w:t>
      </w:r>
    </w:p>
    <w:p w14:paraId="058FA973" w14:textId="77777777" w:rsidR="00DD20EF" w:rsidRPr="00C04AE6" w:rsidRDefault="00DD20EF" w:rsidP="00DC08B3">
      <w:pPr>
        <w:shd w:val="clear" w:color="auto" w:fill="FFFFFF"/>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Тапсырманы </w:t>
      </w:r>
      <w:r w:rsidRPr="00C04AE6">
        <w:rPr>
          <w:rFonts w:ascii="Times New Roman" w:eastAsia="Times New Roman" w:hAnsi="Times New Roman"/>
          <w:i/>
          <w:iCs/>
          <w:color w:val="000000" w:themeColor="text1"/>
          <w:sz w:val="28"/>
          <w:szCs w:val="28"/>
          <w:lang w:val="kk-KZ" w:eastAsia="ru-RU"/>
        </w:rPr>
        <w:t>бағалау критерийлері</w:t>
      </w:r>
      <w:r w:rsidRPr="00C04AE6">
        <w:rPr>
          <w:rFonts w:ascii="Times New Roman" w:eastAsia="Times New Roman" w:hAnsi="Times New Roman"/>
          <w:color w:val="000000" w:themeColor="text1"/>
          <w:sz w:val="28"/>
          <w:szCs w:val="28"/>
          <w:lang w:val="kk-KZ" w:eastAsia="ru-RU"/>
        </w:rPr>
        <w:t>:</w:t>
      </w:r>
    </w:p>
    <w:p w14:paraId="7364639C" w14:textId="08B2814A"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мәтінді орфографиялық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стильдік тұрғыдан редакциялай алуы;</w:t>
      </w:r>
    </w:p>
    <w:p w14:paraId="6D4E58C5" w14:textId="13D514F1"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жазу сауаттылығын жетілдірудің жолдарын жинақтап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анықтай алуы;</w:t>
      </w:r>
    </w:p>
    <w:p w14:paraId="71B07C91"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ақпараттарды модель талабына сай құрылымдай алуы;</w:t>
      </w:r>
    </w:p>
    <w:p w14:paraId="1AA7C263"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нысанды түрлі аспектіде сипаттайтын модель түрінде рәсімдей алуы;</w:t>
      </w:r>
    </w:p>
    <w:p w14:paraId="30D8FF3F"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модель бойынша өз тұжырымдарын дәйектеп жеткізе білуі.</w:t>
      </w:r>
    </w:p>
    <w:p w14:paraId="0FC4DEF8" w14:textId="77777777" w:rsidR="00DD20EF" w:rsidRPr="00C04AE6" w:rsidRDefault="00DD20EF" w:rsidP="00DC08B3">
      <w:pPr>
        <w:shd w:val="clear" w:color="auto" w:fill="FFFFFF"/>
        <w:spacing w:after="0" w:line="240" w:lineRule="auto"/>
        <w:ind w:firstLine="567"/>
        <w:jc w:val="both"/>
        <w:rPr>
          <w:rFonts w:ascii="Times New Roman" w:eastAsia="Times New Roman" w:hAnsi="Times New Roman"/>
          <w:i/>
          <w:iCs/>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Бұл тапсырманың </w:t>
      </w:r>
      <w:r w:rsidRPr="00C04AE6">
        <w:rPr>
          <w:rFonts w:ascii="Times New Roman" w:eastAsia="Times New Roman" w:hAnsi="Times New Roman"/>
          <w:i/>
          <w:iCs/>
          <w:color w:val="000000" w:themeColor="text1"/>
          <w:sz w:val="28"/>
          <w:szCs w:val="28"/>
          <w:lang w:val="kk-KZ" w:eastAsia="ru-RU"/>
        </w:rPr>
        <w:t>әдістемелік тиімділігі:</w:t>
      </w:r>
    </w:p>
    <w:p w14:paraId="0EAA83B9"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мәтіндегі негізгі ақпаратты таңдап алуға дағдыланды;</w:t>
      </w:r>
    </w:p>
    <w:p w14:paraId="3E8C0974"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ақпараттардың арасындағы сабақтастықты дұрыс құрылымдауға үйренді;</w:t>
      </w:r>
    </w:p>
    <w:p w14:paraId="1D53784A"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ақпараттарды мазмұнына қарай саралауға үйренді;</w:t>
      </w:r>
    </w:p>
    <w:p w14:paraId="263A7DDC" w14:textId="4B5CDEC3"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мәтін мазмұнын жинақтап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модельдеу дағдылары қалыптастырылды.</w:t>
      </w:r>
    </w:p>
    <w:p w14:paraId="2CFB25A2" w14:textId="6F062948" w:rsidR="00DD20EF" w:rsidRPr="00C04AE6" w:rsidRDefault="00DD20EF" w:rsidP="00DC08B3">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eastAsia="Times New Roman" w:hAnsi="Times New Roman"/>
          <w:color w:val="000000" w:themeColor="text1"/>
          <w:sz w:val="28"/>
          <w:szCs w:val="28"/>
          <w:lang w:val="kk-KZ" w:eastAsia="ru-RU"/>
        </w:rPr>
        <w:t>Қазіргі таңда білім алушылардың ойлау дағдыларын анықтау мен оларды жіктеуге көмектесетін әртүрлі әдістер мен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модельдер бар. Солардың ішінде кеңінен таралып отырғаны -</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«Блум таксономиясы». Таксономия –</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taxиs - грек тілінен аударғанда «орналасу»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«рет»</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тәртіп» және</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homos - «заң»дегенді білдіреді</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 иерархиялық құрылымы тұрақты әрекеттің күрделі-ұйымдастырушылық бағыттарын жіктеу мен жүйелеу теориясы. </w:t>
      </w:r>
      <w:r w:rsidRPr="00C04AE6">
        <w:rPr>
          <w:rFonts w:ascii="Times New Roman" w:hAnsi="Times New Roman"/>
          <w:color w:val="000000" w:themeColor="text1"/>
          <w:sz w:val="28"/>
          <w:szCs w:val="28"/>
          <w:shd w:val="clear" w:color="auto" w:fill="FFFFFF"/>
          <w:lang w:val="kk-KZ"/>
        </w:rPr>
        <w:t xml:space="preserve">Оқу </w:t>
      </w:r>
      <w:r w:rsidRPr="00C04AE6">
        <w:rPr>
          <w:rFonts w:ascii="Times New Roman" w:hAnsi="Times New Roman"/>
          <w:color w:val="000000" w:themeColor="text1"/>
          <w:sz w:val="28"/>
          <w:szCs w:val="28"/>
          <w:shd w:val="clear" w:color="auto" w:fill="FFFFFF"/>
          <w:lang w:val="kk-KZ"/>
        </w:rPr>
        <w:lastRenderedPageBreak/>
        <w:t>мақсаттарының негізгі категориялары: білу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түсіну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қолдану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талдау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синтез</w:t>
      </w:r>
      <w:r w:rsidR="006B074A"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жүйелеу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жинақтау</w:t>
      </w:r>
      <w:r w:rsidR="00AB45EB" w:rsidRPr="00C04AE6">
        <w:rPr>
          <w:rFonts w:ascii="Times New Roman" w:hAnsi="Times New Roman"/>
          <w:color w:val="000000" w:themeColor="text1"/>
          <w:sz w:val="28"/>
          <w:szCs w:val="28"/>
          <w:shd w:val="clear" w:color="auto" w:fill="FFFFFF"/>
          <w:lang w:val="kk-KZ"/>
        </w:rPr>
        <w:t xml:space="preserve">) </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бағалау болып саналады да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олар сатылы-сабақтастық негізде түзіледі. Мысалы</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білім сатысында таным мен ойлаудың қарапайым деңгейінде қайталау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есте сақтау қабілеттерін дамыту көзделеді.</w:t>
      </w:r>
    </w:p>
    <w:p w14:paraId="39DF80FB" w14:textId="3D84327C" w:rsidR="005F3AFA" w:rsidRPr="00C04AE6" w:rsidRDefault="005F3AFA" w:rsidP="00DC08B3">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Келесі түсіну сатысында мақсат біршама күрделенеді: трансляция — оқу материалын бір «тілден» екінші «тілге» аудару (мысалы</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орфографияға байланысты кестені сөзбен түсіндіру немесе сөзбен берілген мәліметті кесте немесе схема арқылы көрсету</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 интерпретация — оқу материалын өз сөздерімен түсіндіру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қысқаша мазмұндау; жорамалдау — оқу мәтінінің бір бөлігін ұсыну арқылы оның әрі қарайғы мазмұнын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салдары мен нәтижелерін болжау тапсырмалары орындалды.</w:t>
      </w:r>
    </w:p>
    <w:p w14:paraId="269A14BC" w14:textId="5F35606B" w:rsidR="00EF17DA" w:rsidRPr="00C04AE6" w:rsidRDefault="00DD20EF"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Блум таксономиясы бойынша «Қолдану» сатысының практикалық маңызы жоғары болатыны анықталды. Өйткені бұл сатыда білімалушы оқу материалын жаңа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тосын</w:t>
      </w:r>
      <w:r w:rsidR="00637FEF"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жағдаяттарда қолдануға мүдделі болды. ХХ ғасырдың ортасында ғалым И.А.Бодуэн де Куртенэ: «</w:t>
      </w:r>
      <w:r w:rsidR="009D3585" w:rsidRPr="00C04AE6">
        <w:rPr>
          <w:rFonts w:ascii="Times New Roman" w:hAnsi="Times New Roman"/>
          <w:color w:val="000000" w:themeColor="text1"/>
          <w:sz w:val="28"/>
          <w:szCs w:val="28"/>
          <w:shd w:val="clear" w:color="auto" w:fill="FFFFFF"/>
          <w:lang w:val="kk-KZ"/>
        </w:rPr>
        <w:t>Оқытуға</w:t>
      </w:r>
      <w:r w:rsidR="003E2370" w:rsidRPr="00C04AE6">
        <w:rPr>
          <w:rFonts w:ascii="Times New Roman" w:hAnsi="Times New Roman"/>
          <w:color w:val="000000" w:themeColor="text1"/>
          <w:sz w:val="28"/>
          <w:szCs w:val="28"/>
          <w:shd w:val="clear" w:color="auto" w:fill="FFFFFF"/>
          <w:lang w:val="kk-KZ"/>
        </w:rPr>
        <w:t xml:space="preserve">, </w:t>
      </w:r>
      <w:r w:rsidR="009D3585" w:rsidRPr="00C04AE6">
        <w:rPr>
          <w:rFonts w:ascii="Times New Roman" w:hAnsi="Times New Roman"/>
          <w:color w:val="000000" w:themeColor="text1"/>
          <w:sz w:val="28"/>
          <w:szCs w:val="28"/>
          <w:shd w:val="clear" w:color="auto" w:fill="FFFFFF"/>
          <w:lang w:val="kk-KZ"/>
        </w:rPr>
        <w:t>ең алдымен</w:t>
      </w:r>
      <w:r w:rsidR="003E2370" w:rsidRPr="00C04AE6">
        <w:rPr>
          <w:rFonts w:ascii="Times New Roman" w:hAnsi="Times New Roman"/>
          <w:color w:val="000000" w:themeColor="text1"/>
          <w:sz w:val="28"/>
          <w:szCs w:val="28"/>
          <w:shd w:val="clear" w:color="auto" w:fill="FFFFFF"/>
          <w:lang w:val="kk-KZ"/>
        </w:rPr>
        <w:t xml:space="preserve">, </w:t>
      </w:r>
      <w:r w:rsidR="009D3585" w:rsidRPr="00C04AE6">
        <w:rPr>
          <w:rFonts w:ascii="Times New Roman" w:hAnsi="Times New Roman"/>
          <w:color w:val="000000" w:themeColor="text1"/>
          <w:sz w:val="28"/>
          <w:szCs w:val="28"/>
          <w:shd w:val="clear" w:color="auto" w:fill="FFFFFF"/>
          <w:lang w:val="kk-KZ"/>
        </w:rPr>
        <w:t>ақыл-ойды дамыту құралы ретінде қарап</w:t>
      </w:r>
      <w:r w:rsidR="003E2370" w:rsidRPr="00C04AE6">
        <w:rPr>
          <w:rFonts w:ascii="Times New Roman" w:hAnsi="Times New Roman"/>
          <w:color w:val="000000" w:themeColor="text1"/>
          <w:sz w:val="28"/>
          <w:szCs w:val="28"/>
          <w:shd w:val="clear" w:color="auto" w:fill="FFFFFF"/>
          <w:lang w:val="kk-KZ"/>
        </w:rPr>
        <w:t xml:space="preserve">, </w:t>
      </w:r>
      <w:r w:rsidR="009D3585" w:rsidRPr="00C04AE6">
        <w:rPr>
          <w:rFonts w:ascii="Times New Roman" w:hAnsi="Times New Roman"/>
          <w:color w:val="000000" w:themeColor="text1"/>
          <w:sz w:val="28"/>
          <w:szCs w:val="28"/>
          <w:shd w:val="clear" w:color="auto" w:fill="FFFFFF"/>
          <w:lang w:val="kk-KZ"/>
        </w:rPr>
        <w:t>оны шынайы өмірге өз бетінше қатынас жаса</w:t>
      </w:r>
      <w:r w:rsidR="00EF17DA" w:rsidRPr="00C04AE6">
        <w:rPr>
          <w:rFonts w:ascii="Times New Roman" w:hAnsi="Times New Roman"/>
          <w:color w:val="000000" w:themeColor="text1"/>
          <w:sz w:val="28"/>
          <w:szCs w:val="28"/>
          <w:shd w:val="clear" w:color="auto" w:fill="FFFFFF"/>
          <w:lang w:val="kk-KZ"/>
        </w:rPr>
        <w:t>уға үйрету қажет» [</w:t>
      </w:r>
      <w:r w:rsidR="006B4B98" w:rsidRPr="00C04AE6">
        <w:rPr>
          <w:rFonts w:ascii="Times New Roman" w:hAnsi="Times New Roman"/>
          <w:color w:val="000000" w:themeColor="text1"/>
          <w:sz w:val="28"/>
          <w:szCs w:val="28"/>
          <w:shd w:val="clear" w:color="auto" w:fill="FFFFFF"/>
          <w:lang w:val="tr-TR"/>
        </w:rPr>
        <w:t>129</w:t>
      </w:r>
      <w:r w:rsidR="003E2370" w:rsidRPr="00C04AE6">
        <w:rPr>
          <w:rFonts w:ascii="Times New Roman" w:hAnsi="Times New Roman"/>
          <w:color w:val="000000" w:themeColor="text1"/>
          <w:sz w:val="28"/>
          <w:szCs w:val="28"/>
          <w:shd w:val="clear" w:color="auto" w:fill="FFFFFF"/>
          <w:lang w:val="kk-KZ"/>
        </w:rPr>
        <w:t xml:space="preserve">, </w:t>
      </w:r>
      <w:r w:rsidR="00EC3C38" w:rsidRPr="00C04AE6">
        <w:rPr>
          <w:rFonts w:ascii="Times New Roman" w:hAnsi="Times New Roman"/>
          <w:color w:val="000000" w:themeColor="text1"/>
          <w:sz w:val="28"/>
          <w:szCs w:val="28"/>
          <w:shd w:val="clear" w:color="auto" w:fill="FFFFFF"/>
          <w:lang w:val="kk-KZ"/>
        </w:rPr>
        <w:t>б.</w:t>
      </w:r>
      <w:r w:rsidR="00726044" w:rsidRPr="00726044">
        <w:rPr>
          <w:rFonts w:ascii="Times New Roman" w:hAnsi="Times New Roman"/>
          <w:color w:val="000000" w:themeColor="text1"/>
          <w:sz w:val="28"/>
          <w:szCs w:val="28"/>
          <w:shd w:val="clear" w:color="auto" w:fill="FFFFFF"/>
          <w:lang w:val="kk-KZ"/>
        </w:rPr>
        <w:t xml:space="preserve"> 129</w:t>
      </w:r>
      <w:r w:rsidR="00EC3C38" w:rsidRPr="00C04AE6">
        <w:rPr>
          <w:rFonts w:ascii="Times New Roman" w:hAnsi="Times New Roman"/>
          <w:color w:val="000000" w:themeColor="text1"/>
          <w:sz w:val="28"/>
          <w:szCs w:val="28"/>
          <w:shd w:val="clear" w:color="auto" w:fill="FFFFFF"/>
          <w:lang w:val="kk-KZ"/>
        </w:rPr>
        <w:t>]</w:t>
      </w:r>
      <w:r w:rsidR="00EF17DA" w:rsidRPr="00C04AE6">
        <w:rPr>
          <w:rFonts w:ascii="Times New Roman" w:hAnsi="Times New Roman"/>
          <w:color w:val="000000" w:themeColor="text1"/>
          <w:sz w:val="28"/>
          <w:szCs w:val="28"/>
          <w:shd w:val="clear" w:color="auto" w:fill="FFFFFF"/>
          <w:lang w:val="kk-KZ"/>
        </w:rPr>
        <w:t xml:space="preserve"> деп жазған болатын. Сол себепті студенттің орфография бойынша өтілген ережелерді</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әдістерді</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ұғымдарды</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заңдарды</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қағидаларды</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теорияларды практикалық тұрғыдан қолданып</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өзінің таным деңгейі мен оны жүзеге асыра алу қабілетін бірлікте көрсетуіне бағыт берілді. Мұнда білім нәтижелері түсіну деңгейіне қарағанда біршама күрделеніп</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материалды тереңірек игеру талап етілді.</w:t>
      </w:r>
    </w:p>
    <w:p w14:paraId="001A4858" w14:textId="23200360"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Таксономия жүйесі бойынша талдау әдісі – күрделі әрі нәтижелі деңгей. Мұнда оқу материалының құрылымы бірнеше құрамдас бөліктерге ажыратылады: бүтіннің бөліктерін сипаттау; олардың арасындағы ішкі мазмұндық-құрылымдық байланыстарды ашу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бүті</w:t>
      </w:r>
      <w:r w:rsidR="00E866AF">
        <w:rPr>
          <w:rFonts w:ascii="Times New Roman" w:hAnsi="Times New Roman"/>
          <w:color w:val="000000" w:themeColor="text1"/>
          <w:sz w:val="28"/>
          <w:szCs w:val="28"/>
          <w:shd w:val="clear" w:color="auto" w:fill="FFFFFF"/>
          <w:lang w:val="kk-KZ"/>
        </w:rPr>
        <w:t>ннің иерархиясын түзу білім алушының</w:t>
      </w:r>
      <w:r w:rsidRPr="00C04AE6">
        <w:rPr>
          <w:rFonts w:ascii="Times New Roman" w:hAnsi="Times New Roman"/>
          <w:color w:val="000000" w:themeColor="text1"/>
          <w:sz w:val="28"/>
          <w:szCs w:val="28"/>
          <w:shd w:val="clear" w:color="auto" w:fill="FFFFFF"/>
          <w:lang w:val="kk-KZ"/>
        </w:rPr>
        <w:t xml:space="preserve"> алған білімді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оқыған ақпараттарды дұрыс түсінуінің көрсеткіші болып саналады. Бұл студенттен тілдік сезгірлікті талап етеді.</w:t>
      </w:r>
    </w:p>
    <w:p w14:paraId="0B55F57E" w14:textId="5DE2DF65"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Алған білімнің оқу нәтижесі ретінде ғылыми-танымдық құзіреттілік деңгейіне көтерілгенін айқындайтын саты – синтез (жинақтау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жүйелеу</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 xml:space="preserve">. Таным мен ойлаудың жоғарғы деңгейі деп саналатын бұл сатыдағы міндет – оқу материалының элементтерінен жаңа бір нәтижені алу. Шығармашылық пен ізденуге басымдылық </w:t>
      </w:r>
      <w:r w:rsidR="00D312AD">
        <w:rPr>
          <w:rFonts w:ascii="Times New Roman" w:hAnsi="Times New Roman"/>
          <w:color w:val="000000" w:themeColor="text1"/>
          <w:sz w:val="28"/>
          <w:szCs w:val="28"/>
          <w:shd w:val="clear" w:color="auto" w:fill="FFFFFF"/>
          <w:lang w:val="kk-KZ"/>
        </w:rPr>
        <w:t xml:space="preserve">берілетін осы кезеңде </w:t>
      </w:r>
      <w:r w:rsidRPr="00C04AE6">
        <w:rPr>
          <w:rFonts w:ascii="Times New Roman" w:hAnsi="Times New Roman"/>
          <w:color w:val="000000" w:themeColor="text1"/>
          <w:sz w:val="28"/>
          <w:szCs w:val="28"/>
          <w:shd w:val="clear" w:color="auto" w:fill="FFFFFF"/>
          <w:lang w:val="kk-KZ"/>
        </w:rPr>
        <w:t xml:space="preserve"> өздері қалаған тақырыптарда баяндама жасау үшін модельдер түзді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 жұмыстарын қорғады. Бұл бағыттағы тапсырмалар жоғарыда айтылған педагогикалық шарттарға сәйкес қазақ тілінің орфографиясына қатысты жұмыстарда жүйелі жүргізілді. Оқу нәтижелері жаңа мазмұн мен құрылымдарды қалыптастыратындықтан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шығармашылық әрекеттерді қолдануды талап ететін бұл жүйеде модельдеу әдісі болашақ қазақ тілі мен әдебиеті мұғалімдеріне көп пайдасын тигізді.</w:t>
      </w:r>
    </w:p>
    <w:p w14:paraId="7BB7ABFA" w14:textId="45BCFD73"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Осы сатының келесі бағалау деңгейіне өтуде үлкен көмегі бар. Өйткені кез келген мәселеге өз көзқарасы мен пайымдауын білдіру үшін студенттердің әрбір мәселеге жан-жақты келуі талап етіліп отырды. Оқу материалының маңызын анықтап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ол туралы өзіндік пікір білдіру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ойын жинақтап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мәтін түрінде (сызба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модель</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диаграмма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кесте</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ұсыну басымдыққа ие болды.</w:t>
      </w:r>
    </w:p>
    <w:p w14:paraId="504D8FCB" w14:textId="09DBCE5C"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lastRenderedPageBreak/>
        <w:t>Әлемдік және отандық педагогикада білім алушының өзіндік ізденісі мен тұлғалық дамуына айрықша серпін беретін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олардың пәнге қызығушылығын қалыптастыратын ең тиімді әдістің бірі жобалай оқыту технологиясының рөлі ерекше аталады. Х</w:t>
      </w:r>
      <w:r w:rsidR="006244BC" w:rsidRPr="00C04AE6">
        <w:rPr>
          <w:rFonts w:ascii="Times New Roman" w:hAnsi="Times New Roman"/>
          <w:color w:val="000000" w:themeColor="text1"/>
          <w:sz w:val="28"/>
          <w:szCs w:val="28"/>
          <w:shd w:val="clear" w:color="auto" w:fill="FFFFFF"/>
          <w:lang w:val="kk-KZ"/>
        </w:rPr>
        <w:t>V</w:t>
      </w:r>
      <w:r w:rsidRPr="00C04AE6">
        <w:rPr>
          <w:rFonts w:ascii="Times New Roman" w:hAnsi="Times New Roman"/>
          <w:color w:val="000000" w:themeColor="text1"/>
          <w:sz w:val="28"/>
          <w:szCs w:val="28"/>
          <w:shd w:val="clear" w:color="auto" w:fill="FFFFFF"/>
          <w:lang w:val="kk-KZ"/>
        </w:rPr>
        <w:t>ІІ ғасырдың өзінде Францияда алғаш қолданысқа енген жобалау технологиясының білімалушының интеллектуалдық</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әлеуметтік</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кәсіби қабілеттерін қалыптастырудағы рөлі ерекше. Бұл технология студенттің дүниетанымдық көзқарасын адамгершілік қасиетімен тоғыстыра дамытуға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оны жеке тұлға ретінде</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болашақ кәсіби маман ретінде қалыптастыруға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өзгермелі қоғамда өз орнын табуына мүмкіндік беретін әлеуметтік дағдыларын жетілдіруге ықпал етеді. Жобалай оқыту технологиясын арнайы зерттеген әдіскер-ғалым А.Сатбекова: «Оқу үдерісіне жобалай оқыту технологиясын енгізудің себептері мынадай бар:</w:t>
      </w:r>
    </w:p>
    <w:p w14:paraId="4A9244B9" w14:textId="2C6BD845"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Біріншіден</w:t>
      </w:r>
      <w:r w:rsidR="003E2370" w:rsidRPr="00C04AE6">
        <w:rPr>
          <w:rFonts w:ascii="Times New Roman" w:hAnsi="Times New Roman"/>
          <w:color w:val="000000" w:themeColor="text1"/>
          <w:sz w:val="28"/>
          <w:szCs w:val="28"/>
          <w:shd w:val="clear" w:color="auto" w:fill="FFFFFF"/>
          <w:lang w:val="kk-KZ"/>
        </w:rPr>
        <w:t xml:space="preserve">, </w:t>
      </w:r>
      <w:r w:rsidR="00497354">
        <w:rPr>
          <w:rFonts w:ascii="Times New Roman" w:hAnsi="Times New Roman"/>
          <w:color w:val="000000" w:themeColor="text1"/>
          <w:sz w:val="28"/>
          <w:szCs w:val="28"/>
          <w:shd w:val="clear" w:color="auto" w:fill="FFFFFF"/>
          <w:lang w:val="kk-KZ"/>
        </w:rPr>
        <w:t>бұл технология білім алушының</w:t>
      </w:r>
      <w:r w:rsidRPr="00C04AE6">
        <w:rPr>
          <w:rFonts w:ascii="Times New Roman" w:hAnsi="Times New Roman"/>
          <w:color w:val="000000" w:themeColor="text1"/>
          <w:sz w:val="28"/>
          <w:szCs w:val="28"/>
          <w:shd w:val="clear" w:color="auto" w:fill="FFFFFF"/>
          <w:lang w:val="kk-KZ"/>
        </w:rPr>
        <w:t xml:space="preserve"> білім деңгейін дамытуға көмектеседі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себебі ол өз бетінше әрекет етіп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ізденіске бет бұрады;</w:t>
      </w:r>
    </w:p>
    <w:p w14:paraId="68634F36" w14:textId="067CB086"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Екіншіден</w:t>
      </w:r>
      <w:r w:rsidR="003E2370" w:rsidRPr="00C04AE6">
        <w:rPr>
          <w:rFonts w:ascii="Times New Roman" w:hAnsi="Times New Roman"/>
          <w:color w:val="000000" w:themeColor="text1"/>
          <w:sz w:val="28"/>
          <w:szCs w:val="28"/>
          <w:shd w:val="clear" w:color="auto" w:fill="FFFFFF"/>
          <w:lang w:val="kk-KZ"/>
        </w:rPr>
        <w:t xml:space="preserve">, </w:t>
      </w:r>
      <w:r w:rsidR="00497354">
        <w:rPr>
          <w:rFonts w:ascii="Times New Roman" w:hAnsi="Times New Roman"/>
          <w:color w:val="000000" w:themeColor="text1"/>
          <w:sz w:val="28"/>
          <w:szCs w:val="28"/>
          <w:shd w:val="clear" w:color="auto" w:fill="FFFFFF"/>
          <w:lang w:val="kk-KZ"/>
        </w:rPr>
        <w:t xml:space="preserve">бұл технология бойынша </w:t>
      </w:r>
      <w:r w:rsidRPr="00C04AE6">
        <w:rPr>
          <w:rFonts w:ascii="Times New Roman" w:hAnsi="Times New Roman"/>
          <w:color w:val="000000" w:themeColor="text1"/>
          <w:sz w:val="28"/>
          <w:szCs w:val="28"/>
          <w:shd w:val="clear" w:color="auto" w:fill="FFFFFF"/>
          <w:lang w:val="kk-KZ"/>
        </w:rPr>
        <w:t xml:space="preserve"> тақырыпты өз еркімен таңдау мүмкіндігіне ие болады;</w:t>
      </w:r>
    </w:p>
    <w:p w14:paraId="44E2BAEF" w14:textId="4E222D83"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Үшіншіден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жобалау аясында ынтымақтастықта және бірлікте жұмыс істеу идеясы жүзеге асады;</w:t>
      </w:r>
    </w:p>
    <w:p w14:paraId="492A4761" w14:textId="53B8CC31"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Төртіншіден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жобалаумен оқыту технологиясы шығармашылық белсенділікті арттырады;</w:t>
      </w:r>
    </w:p>
    <w:p w14:paraId="760124EF" w14:textId="56DE0B5F"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Бесіншіден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жобалау технологиясы сабақ барысында оқытушы мен студентке де жауапкершілік жүктейді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әрі олардың өзіне деген сенімділігін арттырады;</w:t>
      </w:r>
    </w:p>
    <w:p w14:paraId="24F2D6B8" w14:textId="13E98F64"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Алтыншыдан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жобалау жұмыстары өзара жарыс пен пікірталасты</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ең бастысы</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белсенділікті дамытуға ықпал етеді;</w:t>
      </w:r>
    </w:p>
    <w:p w14:paraId="132407EB" w14:textId="07A5E46A"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Жетіншіден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жобалау технологиясы оқытушы мен студентке де өз жұмысына және ғылыми дәлелдемелеріне қанағаттану сезімін ұялатып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«эгофакторлық» сенім береді. Бұл тұжырымдар жобалау технологиясының тиімділігіне және оның түпкі нәтижеге жетуге ықпалы мол екендігін айғақтап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оған жан-жақты сипаттама береді [</w:t>
      </w:r>
      <w:r w:rsidR="006B4B98" w:rsidRPr="00C04AE6">
        <w:rPr>
          <w:rFonts w:ascii="Times New Roman" w:hAnsi="Times New Roman"/>
          <w:color w:val="000000" w:themeColor="text1"/>
          <w:sz w:val="28"/>
          <w:szCs w:val="28"/>
          <w:shd w:val="clear" w:color="auto" w:fill="FFFFFF"/>
          <w:lang w:val="tr-TR"/>
        </w:rPr>
        <w:t>130</w:t>
      </w:r>
      <w:r w:rsidR="003E2370" w:rsidRPr="00C04AE6">
        <w:rPr>
          <w:rFonts w:ascii="Times New Roman" w:hAnsi="Times New Roman"/>
          <w:color w:val="000000" w:themeColor="text1"/>
          <w:sz w:val="28"/>
          <w:szCs w:val="28"/>
          <w:shd w:val="clear" w:color="auto" w:fill="FFFFFF"/>
          <w:lang w:val="kk-KZ"/>
        </w:rPr>
        <w:t xml:space="preserve">, </w:t>
      </w:r>
      <w:r w:rsidR="00EC3C38" w:rsidRPr="00C04AE6">
        <w:rPr>
          <w:rFonts w:ascii="Times New Roman" w:hAnsi="Times New Roman"/>
          <w:color w:val="000000" w:themeColor="text1"/>
          <w:sz w:val="28"/>
          <w:szCs w:val="28"/>
          <w:shd w:val="clear" w:color="auto" w:fill="FFFFFF"/>
          <w:lang w:val="kk-KZ"/>
        </w:rPr>
        <w:t>б.</w:t>
      </w:r>
      <w:r w:rsidR="00513BD4" w:rsidRPr="00513BD4">
        <w:rPr>
          <w:lang w:val="kk-KZ"/>
        </w:rPr>
        <w:t xml:space="preserve"> </w:t>
      </w:r>
      <w:r w:rsidR="00513BD4" w:rsidRPr="00513BD4">
        <w:rPr>
          <w:rFonts w:ascii="Times New Roman" w:hAnsi="Times New Roman"/>
          <w:color w:val="000000" w:themeColor="text1"/>
          <w:sz w:val="28"/>
          <w:szCs w:val="28"/>
          <w:shd w:val="clear" w:color="auto" w:fill="FFFFFF"/>
          <w:lang w:val="kk-KZ"/>
        </w:rPr>
        <w:t>18</w:t>
      </w:r>
      <w:r w:rsidR="00EC3C38" w:rsidRPr="00C04AE6">
        <w:rPr>
          <w:rFonts w:ascii="Times New Roman" w:hAnsi="Times New Roman"/>
          <w:color w:val="000000" w:themeColor="text1"/>
          <w:sz w:val="28"/>
          <w:szCs w:val="28"/>
          <w:shd w:val="clear" w:color="auto" w:fill="FFFFFF"/>
          <w:lang w:val="kk-KZ"/>
        </w:rPr>
        <w:t>]</w:t>
      </w:r>
      <w:r w:rsidRPr="00C04AE6">
        <w:rPr>
          <w:rFonts w:ascii="Times New Roman" w:hAnsi="Times New Roman"/>
          <w:color w:val="000000" w:themeColor="text1"/>
          <w:sz w:val="28"/>
          <w:szCs w:val="28"/>
          <w:shd w:val="clear" w:color="auto" w:fill="FFFFFF"/>
          <w:lang w:val="kk-KZ"/>
        </w:rPr>
        <w:t>.</w:t>
      </w:r>
    </w:p>
    <w:p w14:paraId="68508940" w14:textId="1B113138" w:rsidR="00EF17DA" w:rsidRPr="00C04AE6" w:rsidRDefault="00B15C0E"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Pr>
          <w:rFonts w:ascii="Times New Roman" w:hAnsi="Times New Roman"/>
          <w:color w:val="000000" w:themeColor="text1"/>
          <w:sz w:val="28"/>
          <w:szCs w:val="28"/>
          <w:shd w:val="clear" w:color="auto" w:fill="FFFFFF"/>
          <w:lang w:val="kk-KZ"/>
        </w:rPr>
        <w:t>Білім алушының</w:t>
      </w:r>
      <w:r w:rsidR="00EF17DA" w:rsidRPr="00C04AE6">
        <w:rPr>
          <w:rFonts w:ascii="Times New Roman" w:hAnsi="Times New Roman"/>
          <w:color w:val="000000" w:themeColor="text1"/>
          <w:sz w:val="28"/>
          <w:szCs w:val="28"/>
          <w:shd w:val="clear" w:color="auto" w:fill="FFFFFF"/>
          <w:lang w:val="kk-KZ"/>
        </w:rPr>
        <w:t xml:space="preserve"> жеке тұлғасын дамытудағы жобалай оқыту технологиясының философиялық</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гуманистік мүмкіндіктері де мол. Өйтке</w:t>
      </w:r>
      <w:r w:rsidR="007F3206">
        <w:rPr>
          <w:rFonts w:ascii="Times New Roman" w:hAnsi="Times New Roman"/>
          <w:color w:val="000000" w:themeColor="text1"/>
          <w:sz w:val="28"/>
          <w:szCs w:val="28"/>
          <w:shd w:val="clear" w:color="auto" w:fill="FFFFFF"/>
          <w:lang w:val="kk-KZ"/>
        </w:rPr>
        <w:t>ні жобалай оқыту негізінде б</w:t>
      </w:r>
      <w:r w:rsidR="007F3206" w:rsidRPr="007F3206">
        <w:rPr>
          <w:rFonts w:ascii="Times New Roman" w:hAnsi="Times New Roman"/>
          <w:color w:val="000000" w:themeColor="text1"/>
          <w:sz w:val="28"/>
          <w:szCs w:val="28"/>
          <w:shd w:val="clear" w:color="auto" w:fill="FFFFFF"/>
          <w:lang w:val="kk-KZ"/>
        </w:rPr>
        <w:t>ілім алушының</w:t>
      </w:r>
      <w:r w:rsidR="00EF17DA" w:rsidRPr="00C04AE6">
        <w:rPr>
          <w:rFonts w:ascii="Times New Roman" w:hAnsi="Times New Roman"/>
          <w:color w:val="000000" w:themeColor="text1"/>
          <w:sz w:val="28"/>
          <w:szCs w:val="28"/>
          <w:shd w:val="clear" w:color="auto" w:fill="FFFFFF"/>
          <w:lang w:val="kk-KZ"/>
        </w:rPr>
        <w:t xml:space="preserve"> жинақтау мәтіндерін (кесте</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сызба</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модель</w:t>
      </w:r>
      <w:r w:rsidR="00AB45EB"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жазып</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функционалдық сауаттылыққа негізделген өмірлік дағдыларын қалыптастыруға мүмкіндік мол. Қазақ тілі орфографиясына байланысты тақырыптарда тілдің әлеуметтік мәні мен антропологиялық сипаты қатар көрініс табатын жоба жұмыстарын орындату пәннің тұлға дамытушылық сипатын айқындады. Жұмыста жобалау технологиясы қазақ тілінің білім мазмұны генезисімен байланыста қарастырылды. Тілдің рухани құндылық ретіндегі мәнін тануға жетелейтін</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оның өміртанымдық маңызын түсінуге әкелетін білім философиясындағы жаңа бағыттарды үйлестіре зерттеудің нәтижесінде жобалай оқыту технологиясын қолданған студенттер қазақ тілінің орфографиясына қатысты оқу материалдарын модельдеуде жоғары деңгейге қол жеткізе алды.</w:t>
      </w:r>
    </w:p>
    <w:p w14:paraId="74AE5601" w14:textId="7777777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lastRenderedPageBreak/>
        <w:t>Жобалай оқыту технологиясы арқылы қазақ тілінің орфографиясын модель түрінде меңгертуде ғалымдар дәйектеген мынадай талаптар сақталды:</w:t>
      </w:r>
    </w:p>
    <w:p w14:paraId="5F266AEF" w14:textId="4AE70702"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1</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 тақырыбы оқу бағдарламасына сәйкес болуы керек және ол студенттің қызығушылығын тудыруы қажет. Тақырыптың студенттің жеке қызығушылығына жауап беруі маңызды</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сонда ғана олар оқу процесіне белсенді қатысады.</w:t>
      </w:r>
    </w:p>
    <w:p w14:paraId="5FE1355A" w14:textId="7D30A16B"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2</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Оқытушының рөлі өзгереді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ол тек қана ұйымдастырушы әрі кеңесші болуы тиіс. Оқытушы енді дәріс оқушы емес</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студенттің жұмысын бағыттаушы</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кеңес беруші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ұйымдастырушы рөлін атқарады.</w:t>
      </w:r>
    </w:p>
    <w:p w14:paraId="5DC8B86D" w14:textId="15A6F119"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3</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Жобалай оқытудың өн бойында іздену әрекеті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зерттеу әрекеті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талдау және жинақтау әрекеті өзара бірлікте ұйымдастырылуы тиіс. Оқушылар өздері ізденіп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зерттеу жүргізеді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алынған мәліметтерді талдайды және жинақтайды. Сонымен бірге</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олар жеке жұмыс жобасын ұсыну үшін жоспар құрып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сызба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кескіндеме</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диаграмма сияқты құралдарды қолдануы тиіс.</w:t>
      </w:r>
    </w:p>
    <w:p w14:paraId="78581BAA" w14:textId="701C01B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4</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Талқыға ұсынылатын тақырып кең және ашық болуы қажет. Тақырыптың кеңдігі студенттерге оны терең зерттеп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түрлі қырынан қарастыруға мүмкіндік береді.</w:t>
      </w:r>
    </w:p>
    <w:p w14:paraId="5B43C24A" w14:textId="3E80C58E" w:rsidR="00EF17DA" w:rsidRPr="00C04AE6" w:rsidRDefault="00EF17DA" w:rsidP="007738B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5</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Жобаны қорғау жұптық (диада</w:t>
      </w:r>
      <w:r w:rsidR="00AB45EB" w:rsidRPr="00C04AE6">
        <w:rPr>
          <w:rFonts w:ascii="Times New Roman" w:hAnsi="Times New Roman"/>
          <w:color w:val="000000" w:themeColor="text1"/>
          <w:sz w:val="28"/>
          <w:szCs w:val="28"/>
          <w:shd w:val="clear" w:color="auto" w:fill="FFFFFF"/>
          <w:lang w:val="kk-KZ"/>
        </w:rPr>
        <w:t xml:space="preserve">) </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үштік (триада</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және топтық шеңберде орындалуы қажет. Жобаны қорғау барысында студенттер бір-бірінің жұмыстарын талдап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пікір алмасып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өзара ынтымақтастықта жұмыс істеу арқылы білімдерін бекітеді.</w:t>
      </w:r>
    </w:p>
    <w:p w14:paraId="51817789" w14:textId="47EECC0F"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Бұл талаптар жобалау әдісінің тиімділігін арттырып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студенттердің дербестігін</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шығармашылық белсенділігін және өзара ынтымақтастықта жұмыс істеу қабілеттерін дамытуға ықпал етеді.</w:t>
      </w:r>
    </w:p>
    <w:p w14:paraId="464BA86E" w14:textId="4387742D" w:rsidR="00EF17DA" w:rsidRPr="00C04AE6" w:rsidRDefault="00EF17DA" w:rsidP="007738B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Осындай жұмыс тобын құру тілдік тұлғаның шығармашылық белсенділігін тудыруға және топ мүшелерінің өзара ынтымақтастықта жұмыс істеуіне мүмкіндік берді.</w:t>
      </w:r>
    </w:p>
    <w:p w14:paraId="5F896BE3" w14:textId="6F608123"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Жобалау әдісін қолдану проблемалық тақырыпты тереңірек меңгеруге</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пікірталасқа қатысуға және жеке ой-пікірлерін ғылыми негізде қорғауға мүмкіндік берді. Бұл әдіс топтық жұмыстың тиімділігін арттыра отырып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оқу үдерісінде ынтымақтастықты қалыптастырды. Мысалы:</w:t>
      </w:r>
    </w:p>
    <w:p w14:paraId="35FCBAD5" w14:textId="3839CE8B"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Жұптық жұмыс (диада</w:t>
      </w:r>
      <w:r w:rsidR="00AB45EB" w:rsidRPr="00C04AE6">
        <w:rPr>
          <w:rFonts w:ascii="Times New Roman" w:hAnsi="Times New Roman"/>
          <w:color w:val="000000" w:themeColor="text1"/>
          <w:sz w:val="28"/>
          <w:szCs w:val="28"/>
          <w:shd w:val="clear" w:color="auto" w:fill="FFFFFF"/>
          <w:lang w:val="kk-KZ"/>
        </w:rPr>
        <w:t xml:space="preserve">) </w:t>
      </w:r>
      <w:r w:rsidR="004B0275">
        <w:rPr>
          <w:rFonts w:ascii="Times New Roman" w:hAnsi="Times New Roman"/>
          <w:color w:val="000000" w:themeColor="text1"/>
          <w:sz w:val="28"/>
          <w:szCs w:val="28"/>
          <w:shd w:val="clear" w:color="auto" w:fill="FFFFFF"/>
          <w:lang w:val="kk-KZ"/>
        </w:rPr>
        <w:t xml:space="preserve">оқу процесінде </w:t>
      </w:r>
      <w:r w:rsidRPr="00C04AE6">
        <w:rPr>
          <w:rFonts w:ascii="Times New Roman" w:hAnsi="Times New Roman"/>
          <w:color w:val="000000" w:themeColor="text1"/>
          <w:sz w:val="28"/>
          <w:szCs w:val="28"/>
          <w:shd w:val="clear" w:color="auto" w:fill="FFFFFF"/>
          <w:lang w:val="kk-KZ"/>
        </w:rPr>
        <w:t xml:space="preserve"> </w:t>
      </w:r>
      <w:r w:rsidR="004B0275">
        <w:rPr>
          <w:rFonts w:ascii="Times New Roman" w:hAnsi="Times New Roman"/>
          <w:color w:val="000000" w:themeColor="text1"/>
          <w:sz w:val="28"/>
          <w:szCs w:val="28"/>
          <w:shd w:val="clear" w:color="auto" w:fill="FFFFFF"/>
          <w:lang w:val="kk-KZ"/>
        </w:rPr>
        <w:t>б</w:t>
      </w:r>
      <w:r w:rsidR="004B0275" w:rsidRPr="004B0275">
        <w:rPr>
          <w:rFonts w:ascii="Times New Roman" w:hAnsi="Times New Roman"/>
          <w:color w:val="000000" w:themeColor="text1"/>
          <w:sz w:val="28"/>
          <w:szCs w:val="28"/>
          <w:shd w:val="clear" w:color="auto" w:fill="FFFFFF"/>
          <w:lang w:val="kk-KZ"/>
        </w:rPr>
        <w:t xml:space="preserve">ілім алушының </w:t>
      </w:r>
      <w:r w:rsidRPr="00C04AE6">
        <w:rPr>
          <w:rFonts w:ascii="Times New Roman" w:hAnsi="Times New Roman"/>
          <w:color w:val="000000" w:themeColor="text1"/>
          <w:sz w:val="28"/>
          <w:szCs w:val="28"/>
          <w:shd w:val="clear" w:color="auto" w:fill="FFFFFF"/>
          <w:lang w:val="kk-KZ"/>
        </w:rPr>
        <w:t>бірлесіп жұмыс істеу мүмкіндігін берді.</w:t>
      </w:r>
    </w:p>
    <w:p w14:paraId="3B984F47" w14:textId="11CD8025"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Үштік жұмыс (триада</w:t>
      </w:r>
      <w:r w:rsidR="00AB45EB"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жеке дара жұмыстар мен топтық ынтымақтастықты үйлестіруге бағытталды.</w:t>
      </w:r>
    </w:p>
    <w:p w14:paraId="5D261EB9" w14:textId="121749AB" w:rsidR="00EF17DA" w:rsidRPr="00C04AE6" w:rsidRDefault="004B0275"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Pr>
          <w:rFonts w:ascii="Times New Roman" w:hAnsi="Times New Roman"/>
          <w:color w:val="000000" w:themeColor="text1"/>
          <w:sz w:val="28"/>
          <w:szCs w:val="28"/>
          <w:shd w:val="clear" w:color="auto" w:fill="FFFFFF"/>
          <w:lang w:val="kk-KZ"/>
        </w:rPr>
        <w:t>Шағын топтар білімгерлерге</w:t>
      </w:r>
      <w:r w:rsidR="00EF17DA" w:rsidRPr="00C04AE6">
        <w:rPr>
          <w:rFonts w:ascii="Times New Roman" w:hAnsi="Times New Roman"/>
          <w:color w:val="000000" w:themeColor="text1"/>
          <w:sz w:val="28"/>
          <w:szCs w:val="28"/>
          <w:shd w:val="clear" w:color="auto" w:fill="FFFFFF"/>
          <w:lang w:val="kk-KZ"/>
        </w:rPr>
        <w:t xml:space="preserve"> өзара пікір алмасу</w:t>
      </w:r>
      <w:r w:rsidR="003E2370" w:rsidRPr="00C04AE6">
        <w:rPr>
          <w:rFonts w:ascii="Times New Roman" w:hAnsi="Times New Roman"/>
          <w:color w:val="000000" w:themeColor="text1"/>
          <w:sz w:val="28"/>
          <w:szCs w:val="28"/>
          <w:shd w:val="clear" w:color="auto" w:fill="FFFFFF"/>
          <w:lang w:val="kk-KZ"/>
        </w:rPr>
        <w:t xml:space="preserve">, </w:t>
      </w:r>
      <w:r w:rsidR="00EF17DA" w:rsidRPr="00C04AE6">
        <w:rPr>
          <w:rFonts w:ascii="Times New Roman" w:hAnsi="Times New Roman"/>
          <w:color w:val="000000" w:themeColor="text1"/>
          <w:sz w:val="28"/>
          <w:szCs w:val="28"/>
          <w:shd w:val="clear" w:color="auto" w:fill="FFFFFF"/>
          <w:lang w:val="kk-KZ"/>
        </w:rPr>
        <w:t>ой бөлісу арқылы бір-бірімен қарым-қатынас жасау мүмкіндігін ұсынды.</w:t>
      </w:r>
    </w:p>
    <w:p w14:paraId="1A75876F" w14:textId="72E6592D"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Қазақ тілінің орфографиясын меңгерту бағытындағы жобалай оқыту технологиясы бойынша студенттерге осы саланы зерттеген ғалымдардың мұралары бойынша тұсаукесер жасау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жекелеген ғалымдардың тұжырымдарына сүйене отырып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өзіндік пікірі мен ой қорытындыларын жасату сипатындағы жұмыстар ұсынылды. Атап айтқанда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«Қазақ тілінің орфография саласын дамытудағы І.Кеңесбаев мұраларының рөлі»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 xml:space="preserve">Қазақ </w:t>
      </w:r>
      <w:r w:rsidRPr="00C04AE6">
        <w:rPr>
          <w:rFonts w:ascii="Times New Roman" w:hAnsi="Times New Roman"/>
          <w:color w:val="000000" w:themeColor="text1"/>
          <w:sz w:val="28"/>
          <w:szCs w:val="28"/>
          <w:shd w:val="clear" w:color="auto" w:fill="FFFFFF"/>
          <w:lang w:val="kk-KZ"/>
        </w:rPr>
        <w:lastRenderedPageBreak/>
        <w:t>тілінің орфографиясының даму кезеңдері» және т.б. тақырыптарда студенттер ОБӨЖ тапсырмаларын орындады.</w:t>
      </w:r>
    </w:p>
    <w:p w14:paraId="29D97A34" w14:textId="57CE510D"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Оқыту жүйесін жетілдіру мәселесімен айналысып жүрген ғалым Асхат Әлімовтың пайымдауынша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«қазіргі дәуірдің әлеуметтік және экономикалық даму ерекшеліктерінің бірі ретінде автоматтандырылған және ақпараттық технологиялардың тегеурінін атауға болады. Бұл ерекшелік тұрақты кәсіптердің өз қасиеттерін жоғалтып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өзгерістерге ұшырап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уақытша сипаттарды иеленуіне әкеліп отыр. Мұндай жағдайда үйрене білу және үйренуге ұмтылу адамның ең басты қабілеттеріне айналуда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бүгінде үйренуге үйрену керек. «Өмір бойы үйрену» идеясының қазіргі білім жүйесінің негізгі тұжырымдамаларының біріне айналып кетуінің себебі осындай жайттармен байланысты. Мәселе «өмір бойы азық боларлықтай білім беру» идеясының енді «өмір бойы өздігінен үйрену» ұстанымына өзгеруінде болып отыр» [</w:t>
      </w:r>
      <w:r w:rsidR="00B32A62" w:rsidRPr="00C04AE6">
        <w:rPr>
          <w:rFonts w:ascii="Times New Roman" w:hAnsi="Times New Roman"/>
          <w:color w:val="000000" w:themeColor="text1"/>
          <w:sz w:val="28"/>
          <w:szCs w:val="28"/>
          <w:shd w:val="clear" w:color="auto" w:fill="FFFFFF"/>
          <w:lang w:val="tr-TR"/>
        </w:rPr>
        <w:t>131</w:t>
      </w:r>
      <w:r w:rsidR="003E2370" w:rsidRPr="00C04AE6">
        <w:rPr>
          <w:rFonts w:ascii="Times New Roman" w:hAnsi="Times New Roman"/>
          <w:color w:val="000000" w:themeColor="text1"/>
          <w:sz w:val="28"/>
          <w:szCs w:val="28"/>
          <w:shd w:val="clear" w:color="auto" w:fill="FFFFFF"/>
          <w:lang w:val="kk-KZ"/>
        </w:rPr>
        <w:t xml:space="preserve">, </w:t>
      </w:r>
      <w:r w:rsidR="000F641A" w:rsidRPr="00C04AE6">
        <w:rPr>
          <w:rFonts w:ascii="Times New Roman" w:hAnsi="Times New Roman"/>
          <w:color w:val="000000" w:themeColor="text1"/>
          <w:sz w:val="28"/>
          <w:szCs w:val="28"/>
          <w:shd w:val="clear" w:color="auto" w:fill="FFFFFF"/>
          <w:lang w:val="kk-KZ"/>
        </w:rPr>
        <w:t>б.</w:t>
      </w:r>
      <w:r w:rsidR="00773FA4" w:rsidRPr="00773FA4">
        <w:rPr>
          <w:rFonts w:ascii="Times New Roman" w:hAnsi="Times New Roman"/>
          <w:color w:val="000000" w:themeColor="text1"/>
          <w:sz w:val="28"/>
          <w:szCs w:val="28"/>
          <w:shd w:val="clear" w:color="auto" w:fill="FFFFFF"/>
          <w:lang w:val="kk-KZ"/>
        </w:rPr>
        <w:t>4</w:t>
      </w:r>
      <w:r w:rsidRPr="00C04AE6">
        <w:rPr>
          <w:rFonts w:ascii="Times New Roman" w:hAnsi="Times New Roman"/>
          <w:color w:val="000000" w:themeColor="text1"/>
          <w:sz w:val="28"/>
          <w:szCs w:val="28"/>
          <w:shd w:val="clear" w:color="auto" w:fill="FFFFFF"/>
          <w:lang w:val="kk-KZ"/>
        </w:rPr>
        <w:t>]. Әдіскер-ғалым өмір бойы үйренудің шарттарын былайша саралап береді:</w:t>
      </w:r>
    </w:p>
    <w:p w14:paraId="1731DE4E" w14:textId="7777777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үнемі жаңа білім игеру мен иемденуге ұмтылу;</w:t>
      </w:r>
    </w:p>
    <w:p w14:paraId="6F2A1FC3" w14:textId="7777777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оқу/оқыту үдерісінде жаңашыл және интербелсенді әдістерді қолдану;</w:t>
      </w:r>
    </w:p>
    <w:p w14:paraId="3E117C58" w14:textId="7777777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оқу/оқытуды бағалау.</w:t>
      </w:r>
    </w:p>
    <w:p w14:paraId="3FDC033A" w14:textId="2BBCE69E"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Осы тұрғыдан қарағанда қазіргі білім беру жүйесінің барлық сатыларында интерактивті оқытуға айрықша көңіл бөлінеді. Бірақ оның форма қуалаушылыққа бой ұрмай</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әрбір әдістің білім алушының тұлғалық қасиеттері мен кәсіби қабілеттерінің дамытылуына қызмет ету мүмкіндіктері жіті ойластырылуы қажет. Интербелсенді оқыту үдерісінде әрқилы жұмыс түр</w:t>
      </w:r>
      <w:r w:rsidR="00C571F8">
        <w:rPr>
          <w:rFonts w:ascii="Times New Roman" w:hAnsi="Times New Roman"/>
          <w:color w:val="000000" w:themeColor="text1"/>
          <w:sz w:val="28"/>
          <w:szCs w:val="28"/>
          <w:shd w:val="clear" w:color="auto" w:fill="FFFFFF"/>
          <w:lang w:val="kk-KZ"/>
        </w:rPr>
        <w:t>лері мен тапсырмалар мен білім алушы</w:t>
      </w:r>
      <w:r w:rsidRPr="00C04AE6">
        <w:rPr>
          <w:rFonts w:ascii="Times New Roman" w:hAnsi="Times New Roman"/>
          <w:color w:val="000000" w:themeColor="text1"/>
          <w:sz w:val="28"/>
          <w:szCs w:val="28"/>
          <w:shd w:val="clear" w:color="auto" w:fill="FFFFFF"/>
          <w:lang w:val="kk-KZ"/>
        </w:rPr>
        <w:t xml:space="preserve"> орындайтын әрекеттер түрлендіріліп отырды. Оның қатарында жұптық</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топтық</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ұжымдық жұмыстар</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жағдаяттық және рөлдік ойындар</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ізденімдік</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шығармашылық жұмыстар орындалды. Осындай түрлендірілген тапсырмаларды орындау нәтижесінде студенттердің:</w:t>
      </w:r>
    </w:p>
    <w:p w14:paraId="767497F1" w14:textId="7777777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өзі оқып отырған білім саласы жөнінде терең және жүйелі ойлану;</w:t>
      </w:r>
    </w:p>
    <w:p w14:paraId="71F5EA84" w14:textId="7777777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мәтінмен кешенді жұмыс жасау;</w:t>
      </w:r>
    </w:p>
    <w:p w14:paraId="0232AE70" w14:textId="7F58B95A" w:rsidR="00EF17DA" w:rsidRPr="00C04AE6" w:rsidRDefault="00292285"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ақпараттық құзы</w:t>
      </w:r>
      <w:r w:rsidR="00EF17DA" w:rsidRPr="00C04AE6">
        <w:rPr>
          <w:rFonts w:ascii="Times New Roman" w:hAnsi="Times New Roman"/>
          <w:color w:val="000000" w:themeColor="text1"/>
          <w:sz w:val="28"/>
          <w:szCs w:val="28"/>
          <w:shd w:val="clear" w:color="auto" w:fill="FFFFFF"/>
          <w:lang w:val="kk-KZ"/>
        </w:rPr>
        <w:t>реттіліктерді игеру;</w:t>
      </w:r>
    </w:p>
    <w:p w14:paraId="6D5AA220" w14:textId="759351DC"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әртүрлі пікірталас түрлеріне белсенді қатысып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өз ой-пікірін дәлелді</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дәйекті жеткізу;</w:t>
      </w:r>
    </w:p>
    <w:p w14:paraId="490AA29C" w14:textId="77777777"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өздігінен шешім қабылдау; өз білімі мен болашақ кәсібіне жауапкершілікпен қарау дағдылары қалыптастырылды.</w:t>
      </w:r>
    </w:p>
    <w:p w14:paraId="380D0454" w14:textId="383E029B" w:rsidR="00EF17DA" w:rsidRPr="00C04AE6" w:rsidRDefault="00EF17DA" w:rsidP="00EF17DA">
      <w:pPr>
        <w:shd w:val="clear" w:color="auto" w:fill="FFFFFF"/>
        <w:spacing w:after="0" w:line="240" w:lineRule="auto"/>
        <w:ind w:firstLine="567"/>
        <w:jc w:val="both"/>
        <w:rPr>
          <w:rFonts w:ascii="Times New Roman" w:hAnsi="Times New Roman"/>
          <w:color w:val="000000" w:themeColor="text1"/>
          <w:sz w:val="28"/>
          <w:szCs w:val="28"/>
          <w:shd w:val="clear" w:color="auto" w:fill="FFFFFF"/>
          <w:lang w:val="kk-KZ"/>
        </w:rPr>
      </w:pPr>
      <w:r w:rsidRPr="00C04AE6">
        <w:rPr>
          <w:rFonts w:ascii="Times New Roman" w:hAnsi="Times New Roman"/>
          <w:color w:val="000000" w:themeColor="text1"/>
          <w:sz w:val="28"/>
          <w:szCs w:val="28"/>
          <w:shd w:val="clear" w:color="auto" w:fill="FFFFFF"/>
          <w:lang w:val="kk-KZ"/>
        </w:rPr>
        <w:t>Қорыта айтқанда</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кәсіби білім берудің басты мақсаты – білім алушының қабілеті мен қызығушылығына қарай кәсіби әрекетті игеруіне</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белгілі бір мамандықтың иесі болуына жағдай жасау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мүмкіндік беру деп танылды. Кәсіби білім әр адамның өзін-өзі көрсете білуінің</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яғни ішкі мүмкіншілігі мен қабілетінің ашылуының құралы болуға тиіс. Сол себепті зерттеу қалыптастырушы эксперимент жұмысының кезеңдерін саралап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жүйелеуде студенттің өзі игерген білімдерін болашақ кәсіби саласында қолдануына мүмкіндік беретін педагогикалық алғышарттар қарастырылды. Өйткені заманауи білім беру жүйесі білімалушылардың өздігінен ойлау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түрлі көзқарастарды салыстыру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өз ойын дұрыс жүйелеп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әртүрлі қайнар көздерден тиісті ақпараттарды табу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алған деректерге</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 xml:space="preserve">заңдылықтар мен ғылыми </w:t>
      </w:r>
      <w:r w:rsidRPr="00C04AE6">
        <w:rPr>
          <w:rFonts w:ascii="Times New Roman" w:hAnsi="Times New Roman"/>
          <w:color w:val="000000" w:themeColor="text1"/>
          <w:sz w:val="28"/>
          <w:szCs w:val="28"/>
          <w:shd w:val="clear" w:color="auto" w:fill="FFFFFF"/>
          <w:lang w:val="kk-KZ"/>
        </w:rPr>
        <w:lastRenderedPageBreak/>
        <w:t>тұжырымдарға сүйеніп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модельдер құру</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қажет жерінде өзінің жеке тәжірибесіне сүйене отырып</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жеке пікірін дәйектей білу дағдыларын дамытуды мақсат етіп қойып отыр.</w:t>
      </w:r>
    </w:p>
    <w:p w14:paraId="0845FBF9" w14:textId="6B744FAC" w:rsidR="00DD20EF" w:rsidRPr="00C04AE6" w:rsidRDefault="00EF17DA" w:rsidP="00EF17DA">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hAnsi="Times New Roman"/>
          <w:color w:val="000000" w:themeColor="text1"/>
          <w:sz w:val="28"/>
          <w:szCs w:val="28"/>
          <w:shd w:val="clear" w:color="auto" w:fill="FFFFFF"/>
          <w:lang w:val="kk-KZ"/>
        </w:rPr>
        <w:t>Бұл факторлар білім беру саласындағы ішкі қайшылықтарды шешуге</w:t>
      </w:r>
      <w:r w:rsidR="003E2370" w:rsidRPr="00C04AE6">
        <w:rPr>
          <w:rFonts w:ascii="Times New Roman" w:hAnsi="Times New Roman"/>
          <w:color w:val="000000" w:themeColor="text1"/>
          <w:sz w:val="28"/>
          <w:szCs w:val="28"/>
          <w:shd w:val="clear" w:color="auto" w:fill="FFFFFF"/>
          <w:lang w:val="kk-KZ"/>
        </w:rPr>
        <w:t xml:space="preserve">, </w:t>
      </w:r>
      <w:r w:rsidRPr="00C04AE6">
        <w:rPr>
          <w:rFonts w:ascii="Times New Roman" w:hAnsi="Times New Roman"/>
          <w:color w:val="000000" w:themeColor="text1"/>
          <w:sz w:val="28"/>
          <w:szCs w:val="28"/>
          <w:shd w:val="clear" w:color="auto" w:fill="FFFFFF"/>
          <w:lang w:val="kk-KZ"/>
        </w:rPr>
        <w:t>социумдағы жаңа қажеттіктерді қанағаттандыру жолын табуға ұмтылған әртүрлі әлеуметтік-педагогикалық бастамалардың өріс алуына мүмкіндік беретіні дәлелденді. Нәтижесінде олар оқытудың ұтымды әрі нәтижелілігі жоғары техно</w:t>
      </w:r>
      <w:r w:rsidR="00DD20EF" w:rsidRPr="00C04AE6">
        <w:rPr>
          <w:rFonts w:ascii="Times New Roman" w:eastAsia="Times New Roman" w:hAnsi="Times New Roman"/>
          <w:color w:val="000000" w:themeColor="text1"/>
          <w:sz w:val="28"/>
          <w:szCs w:val="28"/>
          <w:lang w:val="kk-KZ" w:eastAsia="ru-RU"/>
        </w:rPr>
        <w:t>логиялары деңгейінде жүзеге асырылды.</w:t>
      </w:r>
    </w:p>
    <w:p w14:paraId="7FE03600"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5784A731" w14:textId="6CF02A31" w:rsidR="00DD20EF" w:rsidRPr="00C04AE6" w:rsidRDefault="00DD20EF" w:rsidP="00C71935">
      <w:pPr>
        <w:pStyle w:val="1"/>
        <w:rPr>
          <w:rFonts w:eastAsia="Calibri"/>
          <w:color w:val="000000" w:themeColor="text1"/>
        </w:rPr>
      </w:pPr>
      <w:bookmarkStart w:id="18" w:name="_Toc184853411"/>
      <w:r w:rsidRPr="00C04AE6">
        <w:rPr>
          <w:color w:val="000000" w:themeColor="text1"/>
        </w:rPr>
        <w:t>3.2</w:t>
      </w:r>
      <w:bookmarkStart w:id="19" w:name="_Hlk140560604"/>
      <w:r w:rsidR="00C71935" w:rsidRPr="00C04AE6">
        <w:rPr>
          <w:color w:val="000000" w:themeColor="text1"/>
        </w:rPr>
        <w:t xml:space="preserve">. </w:t>
      </w:r>
      <w:r w:rsidRPr="00C04AE6">
        <w:rPr>
          <w:color w:val="000000" w:themeColor="text1"/>
        </w:rPr>
        <w:t>Қазақ тілінің орфограф</w:t>
      </w:r>
      <w:r w:rsidR="004D78A1">
        <w:rPr>
          <w:color w:val="000000" w:themeColor="text1"/>
        </w:rPr>
        <w:t>иясы мен орфограммасын модельдік жүйе негізінде</w:t>
      </w:r>
      <w:r w:rsidRPr="00C04AE6">
        <w:rPr>
          <w:color w:val="000000" w:themeColor="text1"/>
        </w:rPr>
        <w:t xml:space="preserve"> оқытуға арналған </w:t>
      </w:r>
      <w:r w:rsidRPr="00C04AE6">
        <w:rPr>
          <w:rFonts w:eastAsia="Calibri"/>
          <w:color w:val="000000" w:themeColor="text1"/>
        </w:rPr>
        <w:t>тапсырмалардың типтері мен түрлері</w:t>
      </w:r>
      <w:bookmarkEnd w:id="18"/>
    </w:p>
    <w:bookmarkEnd w:id="19"/>
    <w:p w14:paraId="170EF31F" w14:textId="18CD35B6"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Қалыптастырушы экспериментке арнайы тапсырмалар дайындалды. Олардың орындалу талаптары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қол жеткізген нәтижелерді бағалау критерийлері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мүмкіндігінше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әдістемелік тұрғыдан тиімділігі дәйектеліп отырды. Қазақ тілінің орфографиясы мен орфограммасын студенттерге саналы әрі сапалы меңгертуге арналған тапсырмалар</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мақсатына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күтілетін нәтижелердің ерекшеліктеріне қарай іштей бірнеше топқа сараланып берілді. Зерттеу барысында тапсырмалардың типологиясы жасалды. Тапсырмалар іштей тағы да төмендегіше топтастырылып берілді:</w:t>
      </w:r>
    </w:p>
    <w:p w14:paraId="3391AA74" w14:textId="77777777" w:rsidR="00DD20EF" w:rsidRPr="00C04AE6" w:rsidRDefault="00DD20EF" w:rsidP="00DC08B3">
      <w:pPr>
        <w:spacing w:after="0" w:line="240" w:lineRule="auto"/>
        <w:ind w:firstLine="567"/>
        <w:jc w:val="both"/>
        <w:rPr>
          <w:rFonts w:ascii="Times New Roman" w:hAnsi="Times New Roman"/>
          <w:b/>
          <w:iCs/>
          <w:color w:val="000000" w:themeColor="text1"/>
          <w:sz w:val="28"/>
          <w:szCs w:val="28"/>
          <w:lang w:val="kk-KZ"/>
        </w:rPr>
      </w:pPr>
      <w:r w:rsidRPr="00C04AE6">
        <w:rPr>
          <w:rFonts w:ascii="Times New Roman" w:eastAsia="Times New Roman" w:hAnsi="Times New Roman"/>
          <w:b/>
          <w:iCs/>
          <w:color w:val="000000" w:themeColor="text1"/>
          <w:sz w:val="28"/>
          <w:szCs w:val="28"/>
          <w:lang w:val="kk-KZ" w:eastAsia="ru-RU"/>
        </w:rPr>
        <w:t xml:space="preserve">І. Қазақ тілінің орфографиясы мен орфограммасын игертуге бағытталған </w:t>
      </w:r>
      <w:r w:rsidRPr="00C04AE6">
        <w:rPr>
          <w:rFonts w:ascii="Times New Roman" w:hAnsi="Times New Roman"/>
          <w:b/>
          <w:iCs/>
          <w:color w:val="000000" w:themeColor="text1"/>
          <w:sz w:val="28"/>
          <w:szCs w:val="28"/>
          <w:lang w:val="kk-KZ"/>
        </w:rPr>
        <w:t>теориялық талдау тапсырмаларының түрлері</w:t>
      </w:r>
    </w:p>
    <w:p w14:paraId="7644F4D6" w14:textId="77777777" w:rsidR="00DD20EF" w:rsidRPr="00C04AE6" w:rsidRDefault="00DD20EF" w:rsidP="00DC08B3">
      <w:pPr>
        <w:spacing w:after="0" w:line="240" w:lineRule="auto"/>
        <w:ind w:firstLine="567"/>
        <w:jc w:val="both"/>
        <w:rPr>
          <w:rFonts w:ascii="Times New Roman" w:hAnsi="Times New Roman"/>
          <w:b/>
          <w:i/>
          <w:color w:val="000000" w:themeColor="text1"/>
          <w:sz w:val="28"/>
          <w:szCs w:val="28"/>
          <w:lang w:val="kk-KZ"/>
        </w:rPr>
      </w:pPr>
      <w:r w:rsidRPr="00C04AE6">
        <w:rPr>
          <w:rFonts w:ascii="Times New Roman" w:eastAsia="Times New Roman" w:hAnsi="Times New Roman"/>
          <w:b/>
          <w:i/>
          <w:color w:val="000000" w:themeColor="text1"/>
          <w:sz w:val="28"/>
          <w:szCs w:val="28"/>
          <w:lang w:val="kk-KZ" w:eastAsia="ru-RU"/>
        </w:rPr>
        <w:t>1.1 Орфографиялық сауаттылықтың ғылыми теориясын модель арқылы дәйектеу тапсырмалары</w:t>
      </w:r>
    </w:p>
    <w:p w14:paraId="4E71A7A2" w14:textId="31B01DCC"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1-тапсырма.</w:t>
      </w:r>
      <w:r w:rsidRPr="00C04AE6">
        <w:rPr>
          <w:rFonts w:ascii="Times New Roman" w:hAnsi="Times New Roman"/>
          <w:color w:val="000000" w:themeColor="text1"/>
          <w:sz w:val="28"/>
          <w:szCs w:val="28"/>
          <w:lang w:val="kk-KZ"/>
        </w:rPr>
        <w:t xml:space="preserve"> Жұптық жұмыс.</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1940 жылы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қазақ жазуы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кирилнегізді графикаға көшірілуіне байланысты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әліпби түзуге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емле ережесін әзірлеуге қатысты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С.Аманжоловтың</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М.Балақаевтың</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І.Кеңесбаевтың</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С.Жиенбаевтың еңбектеріндегі басты тұжырымдарды айқындайтын кесте түзіңдер. Кесте бойынша өз ой-қорытындыларыңды жазыңдар.</w:t>
      </w:r>
    </w:p>
    <w:p w14:paraId="7938CF49" w14:textId="68FD8633"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2-тапсырма.</w:t>
      </w:r>
      <w:r w:rsidRPr="00C04AE6">
        <w:rPr>
          <w:rFonts w:ascii="Times New Roman" w:hAnsi="Times New Roman"/>
          <w:color w:val="000000" w:themeColor="text1"/>
          <w:sz w:val="28"/>
          <w:szCs w:val="28"/>
          <w:lang w:val="kk-KZ"/>
        </w:rPr>
        <w:t xml:space="preserve"> «Ойтұжырым». Қазақ орфографиясы тарихында қай кезеңдегі ережеде жазу практикасындағы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ала-құлалықтар барынша етек алды? Ең маңызды құрал</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баспасөз</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орындары мен</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баспаларда бір сөзді</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бірнеше нұсқада жазу үрдісі қашан кең жайылды? Ғылым мен жұртшылық талабының сәйкестенбеуіне не себеп болды? Өзіңіз оқыған бір ғылыми еңбекке сүйеніп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ойыңызды модель түрінде рәсімдеп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дәлелдеп айтыңыз.</w:t>
      </w:r>
    </w:p>
    <w:p w14:paraId="137510C5" w14:textId="5EDBBC68"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3-тапсырма.</w:t>
      </w:r>
      <w:r w:rsidRPr="00C04AE6">
        <w:rPr>
          <w:rFonts w:ascii="Times New Roman" w:hAnsi="Times New Roman"/>
          <w:color w:val="000000" w:themeColor="text1"/>
          <w:sz w:val="28"/>
          <w:szCs w:val="28"/>
          <w:lang w:val="kk-KZ"/>
        </w:rPr>
        <w:t xml:space="preserve"> Рөлдік ойын. Ғылыми кеңесте І.Кеңесбаевтың рөлінде баяндама жасаңыз. Ғалымның «Алфавит пен емле ережелерінің кейбір өзгерістері туралы»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«Өңделген қазақ жазуы»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«Сауатты жазу – мәдениеттіліктің белгісі» тәрізді мақалаларын оқыңыз. Ғалымның рөлінде өз ұстанымдарыңызды түйіндеп айтыңыз.</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Ұстанымдарыңызды модель түрінде жинақтап жазыңыз.</w:t>
      </w:r>
    </w:p>
    <w:p w14:paraId="0D1102C0" w14:textId="77777777"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4-тапсырма.</w:t>
      </w:r>
      <w:r w:rsidRPr="00C04AE6">
        <w:rPr>
          <w:rFonts w:ascii="Times New Roman" w:hAnsi="Times New Roman"/>
          <w:color w:val="000000" w:themeColor="text1"/>
          <w:sz w:val="28"/>
          <w:szCs w:val="28"/>
          <w:lang w:val="kk-KZ"/>
        </w:rPr>
        <w:t xml:space="preserve"> Терминдермен жұмыс. Төмендегі терминдердің глоссарийін түзіңіз. Олардың өзара бірлігі мен ерекшеліктерін анықтайтын кесте жасаңыз. Орфограмманы меңгертудегі рөлін айтыңыз.</w:t>
      </w:r>
    </w:p>
    <w:p w14:paraId="60A34788" w14:textId="13D38638"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i/>
          <w:color w:val="000000" w:themeColor="text1"/>
          <w:sz w:val="28"/>
          <w:szCs w:val="28"/>
          <w:lang w:val="kk-KZ"/>
        </w:rPr>
        <w:lastRenderedPageBreak/>
        <w:t>Фонема</w:t>
      </w:r>
      <w:r w:rsidR="003E2370" w:rsidRPr="00C04AE6">
        <w:rPr>
          <w:rFonts w:ascii="Times New Roman" w:hAnsi="Times New Roman"/>
          <w:i/>
          <w:color w:val="000000" w:themeColor="text1"/>
          <w:sz w:val="28"/>
          <w:szCs w:val="28"/>
          <w:lang w:val="kk-KZ"/>
        </w:rPr>
        <w:t xml:space="preserve">, </w:t>
      </w:r>
      <w:r w:rsidR="001813D1">
        <w:rPr>
          <w:rFonts w:ascii="Times New Roman" w:hAnsi="Times New Roman"/>
          <w:i/>
          <w:color w:val="000000" w:themeColor="text1"/>
          <w:sz w:val="28"/>
          <w:szCs w:val="28"/>
          <w:lang w:val="kk-KZ"/>
        </w:rPr>
        <w:t>фоне</w:t>
      </w:r>
      <w:r w:rsidRPr="00C04AE6">
        <w:rPr>
          <w:rFonts w:ascii="Times New Roman" w:hAnsi="Times New Roman"/>
          <w:i/>
          <w:color w:val="000000" w:themeColor="text1"/>
          <w:sz w:val="28"/>
          <w:szCs w:val="28"/>
          <w:lang w:val="kk-KZ"/>
        </w:rPr>
        <w:t>матика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фонетика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инвариант фонема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варияция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вариант</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фонеманың әлді позициясы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фонеманың әлсіз позициясы; орфография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грамматология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орфограмма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орфографиялық ереже.</w:t>
      </w:r>
    </w:p>
    <w:p w14:paraId="72FC06B1"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i/>
          <w:iCs/>
          <w:color w:val="000000" w:themeColor="text1"/>
          <w:sz w:val="28"/>
          <w:szCs w:val="28"/>
          <w:lang w:val="kk-KZ"/>
        </w:rPr>
        <w:t>5-тапсырма.</w:t>
      </w:r>
      <w:r w:rsidRPr="00C04AE6">
        <w:rPr>
          <w:rFonts w:ascii="Times New Roman" w:hAnsi="Times New Roman"/>
          <w:color w:val="000000" w:themeColor="text1"/>
          <w:sz w:val="28"/>
          <w:szCs w:val="28"/>
          <w:lang w:val="kk-KZ"/>
        </w:rPr>
        <w:t xml:space="preserve"> Қазақ орфографиясының басты принциптері туралы ақпарат жинаңыз. Әр принциптің жетістігі мен кемшіліктерін саралап көрсететін диаграмма құраңыз. Пікіріңізді дәлелдеңіз.</w:t>
      </w:r>
    </w:p>
    <w:p w14:paraId="4999AFC8" w14:textId="61F1241E"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6-тапсырма.</w:t>
      </w:r>
      <w:r w:rsidRPr="00C04AE6">
        <w:rPr>
          <w:rFonts w:ascii="Times New Roman" w:hAnsi="Times New Roman"/>
          <w:color w:val="000000" w:themeColor="text1"/>
          <w:sz w:val="28"/>
          <w:szCs w:val="28"/>
          <w:lang w:val="kk-KZ"/>
        </w:rPr>
        <w:t xml:space="preserve"> «Кім жылдам?». Қазақ тілі орфография саласына қатысты берілген төмендегі термин сөздерді қолданысы мен қызметіне қарай топтап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модель түрінде рәсімдеңіз. Модельді аудиторияға қысқаша таныстырыңыз.</w:t>
      </w:r>
    </w:p>
    <w:p w14:paraId="27F972AF" w14:textId="56583503" w:rsidR="00444C4F" w:rsidRPr="00C04AE6" w:rsidRDefault="00DD20EF" w:rsidP="00DC08B3">
      <w:pPr>
        <w:spacing w:after="0" w:line="240" w:lineRule="auto"/>
        <w:ind w:firstLine="567"/>
        <w:jc w:val="both"/>
        <w:rPr>
          <w:rFonts w:ascii="Times New Roman" w:hAnsi="Times New Roman"/>
          <w:i/>
          <w:color w:val="000000" w:themeColor="text1"/>
          <w:sz w:val="28"/>
          <w:szCs w:val="28"/>
          <w:lang w:val="kk-KZ"/>
        </w:rPr>
      </w:pPr>
      <w:r w:rsidRPr="00C04AE6">
        <w:rPr>
          <w:rFonts w:ascii="Times New Roman" w:hAnsi="Times New Roman"/>
          <w:i/>
          <w:color w:val="000000" w:themeColor="text1"/>
          <w:sz w:val="28"/>
          <w:szCs w:val="28"/>
          <w:lang w:val="kk-KZ"/>
        </w:rPr>
        <w:t>Ассимиляция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аккомодация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фонема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фонетматика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лабиалды аттракция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фонетика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протеза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редукция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инвариант фонема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палаталды аттракция варияция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вариант</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диэреза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фонеманың әлді позициясы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диссимиляция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фонеманың әлсіз позициясы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метатеза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орфография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абсорбция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грамматология</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орфограмма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орфографиялық ереже.</w:t>
      </w:r>
    </w:p>
    <w:p w14:paraId="27B1740D" w14:textId="77777777" w:rsidR="00DD20EF" w:rsidRPr="00C04AE6" w:rsidRDefault="00DD20EF" w:rsidP="00DC08B3">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Тапсырмаларды орындауға қойылған </w:t>
      </w:r>
      <w:r w:rsidRPr="00C04AE6">
        <w:rPr>
          <w:rFonts w:ascii="Times New Roman" w:eastAsia="Times New Roman" w:hAnsi="Times New Roman"/>
          <w:b/>
          <w:bCs/>
          <w:i/>
          <w:iCs/>
          <w:color w:val="000000" w:themeColor="text1"/>
          <w:sz w:val="28"/>
          <w:szCs w:val="28"/>
          <w:lang w:val="kk-KZ" w:eastAsia="ru-RU"/>
        </w:rPr>
        <w:t>талаптар:</w:t>
      </w:r>
    </w:p>
    <w:p w14:paraId="5DBDCD58"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bookmarkStart w:id="20" w:name="_Hlk140442760"/>
      <w:r w:rsidRPr="00C04AE6">
        <w:rPr>
          <w:rFonts w:ascii="Times New Roman" w:eastAsia="Times New Roman" w:hAnsi="Times New Roman"/>
          <w:color w:val="000000" w:themeColor="text1"/>
          <w:sz w:val="28"/>
          <w:szCs w:val="28"/>
          <w:lang w:val="kk-KZ" w:eastAsia="ru-RU"/>
        </w:rPr>
        <w:t>ғылыми терминдерді сауатты қолдану;</w:t>
      </w:r>
    </w:p>
    <w:p w14:paraId="557B92C4"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ғылыми тұжырымдардағы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негізгі ақпараттарды жинақтау;</w:t>
      </w:r>
    </w:p>
    <w:p w14:paraId="00BA5554"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ақпараттардың мазмұнына сай модель түзу;</w:t>
      </w:r>
    </w:p>
    <w:p w14:paraId="07682F1E" w14:textId="6631D5F8"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пікірін модель түрінде рәсімдеп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ойын дәйектеп жеткізу.</w:t>
      </w:r>
    </w:p>
    <w:bookmarkEnd w:id="20"/>
    <w:p w14:paraId="42E43CD5" w14:textId="77777777" w:rsidR="00DD20EF" w:rsidRPr="00C04AE6" w:rsidRDefault="00DD20EF" w:rsidP="00DC08B3">
      <w:pPr>
        <w:shd w:val="clear" w:color="auto" w:fill="FFFFFF"/>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Тапсырманы </w:t>
      </w:r>
      <w:r w:rsidRPr="00C04AE6">
        <w:rPr>
          <w:rFonts w:ascii="Times New Roman" w:eastAsia="Times New Roman" w:hAnsi="Times New Roman"/>
          <w:b/>
          <w:bCs/>
          <w:i/>
          <w:iCs/>
          <w:color w:val="000000" w:themeColor="text1"/>
          <w:sz w:val="28"/>
          <w:szCs w:val="28"/>
          <w:lang w:val="kk-KZ" w:eastAsia="ru-RU"/>
        </w:rPr>
        <w:t>бағалау критерийлері</w:t>
      </w:r>
      <w:r w:rsidRPr="00C04AE6">
        <w:rPr>
          <w:rFonts w:ascii="Times New Roman" w:eastAsia="Times New Roman" w:hAnsi="Times New Roman"/>
          <w:color w:val="000000" w:themeColor="text1"/>
          <w:sz w:val="28"/>
          <w:szCs w:val="28"/>
          <w:lang w:val="kk-KZ" w:eastAsia="ru-RU"/>
        </w:rPr>
        <w:t>:</w:t>
      </w:r>
    </w:p>
    <w:p w14:paraId="48FE9FCB"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орфография саласына қатысты тірек терминдерді сауатты қолдануы;</w:t>
      </w:r>
    </w:p>
    <w:p w14:paraId="6B44F9D2"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ғылыми еңбектен негізгі ақпараттарды таңдап алуы;</w:t>
      </w:r>
    </w:p>
    <w:p w14:paraId="5030EDA4"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модельдің ішкі мазмұны мен сыртқы құрыолымының сай болуы;</w:t>
      </w:r>
    </w:p>
    <w:p w14:paraId="00198C44"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модель бойынша өз пікірін дәйектей алуы.</w:t>
      </w:r>
    </w:p>
    <w:p w14:paraId="6F26BE74" w14:textId="77777777" w:rsidR="00DD20EF" w:rsidRPr="00C04AE6" w:rsidRDefault="00DD20EF" w:rsidP="00DC08B3">
      <w:pPr>
        <w:shd w:val="clear" w:color="auto" w:fill="FFFFFF"/>
        <w:spacing w:after="0" w:line="240" w:lineRule="auto"/>
        <w:ind w:firstLine="567"/>
        <w:jc w:val="both"/>
        <w:rPr>
          <w:rFonts w:ascii="Times New Roman" w:eastAsia="Times New Roman" w:hAnsi="Times New Roman"/>
          <w:i/>
          <w:iCs/>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Тапсырмалардың </w:t>
      </w:r>
      <w:r w:rsidRPr="00C04AE6">
        <w:rPr>
          <w:rFonts w:ascii="Times New Roman" w:eastAsia="Times New Roman" w:hAnsi="Times New Roman"/>
          <w:b/>
          <w:bCs/>
          <w:i/>
          <w:iCs/>
          <w:color w:val="000000" w:themeColor="text1"/>
          <w:sz w:val="28"/>
          <w:szCs w:val="28"/>
          <w:lang w:val="kk-KZ" w:eastAsia="ru-RU"/>
        </w:rPr>
        <w:t>әдістемелік тиімділігі:</w:t>
      </w:r>
    </w:p>
    <w:p w14:paraId="3C65595C" w14:textId="416841A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қазақ орфографиясына қатысты ғылыми терминдер қорын игеріп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сөздік қоры молайды;</w:t>
      </w:r>
    </w:p>
    <w:p w14:paraId="1721F138"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өздіктерінен іздену дағдылары жетілдірілді: қосалқы және негізгі ақпаратты ажыратуға дағдыланды;</w:t>
      </w:r>
    </w:p>
    <w:p w14:paraId="0C2FC02C"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ақпараттардың өзара сабақтастықта сауатты құрылымдауды үйренді;</w:t>
      </w:r>
    </w:p>
    <w:p w14:paraId="1EEC0EC2" w14:textId="3483821B"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қажетті ақпараттарды жинақтап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модельдеу дағдылары қалыптастырылды;</w:t>
      </w:r>
    </w:p>
    <w:p w14:paraId="60FEF9D9"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ой-пікірін көпшілік алдында сөз мәдениеті талаптарына сай жеткізуге машықтанды.</w:t>
      </w:r>
    </w:p>
    <w:p w14:paraId="30C3DDB6" w14:textId="77777777" w:rsidR="00DD20EF" w:rsidRPr="00C04AE6" w:rsidRDefault="00DD20EF" w:rsidP="00DC08B3">
      <w:pPr>
        <w:spacing w:after="0" w:line="240" w:lineRule="auto"/>
        <w:ind w:firstLine="567"/>
        <w:jc w:val="both"/>
        <w:rPr>
          <w:rFonts w:ascii="Times New Roman" w:hAnsi="Times New Roman"/>
          <w:b/>
          <w:bCs/>
          <w:i/>
          <w:iCs/>
          <w:color w:val="000000" w:themeColor="text1"/>
          <w:sz w:val="28"/>
          <w:szCs w:val="28"/>
          <w:lang w:val="kk-KZ"/>
        </w:rPr>
      </w:pPr>
      <w:r w:rsidRPr="00C04AE6">
        <w:rPr>
          <w:rFonts w:ascii="Times New Roman" w:hAnsi="Times New Roman"/>
          <w:b/>
          <w:bCs/>
          <w:i/>
          <w:iCs/>
          <w:color w:val="000000" w:themeColor="text1"/>
          <w:sz w:val="28"/>
          <w:szCs w:val="28"/>
          <w:lang w:val="kk-KZ"/>
        </w:rPr>
        <w:t xml:space="preserve">1.2 </w:t>
      </w:r>
      <w:bookmarkStart w:id="21" w:name="_Hlk140443407"/>
      <w:r w:rsidRPr="00C04AE6">
        <w:rPr>
          <w:rFonts w:ascii="Times New Roman" w:hAnsi="Times New Roman"/>
          <w:b/>
          <w:bCs/>
          <w:i/>
          <w:iCs/>
          <w:color w:val="000000" w:themeColor="text1"/>
          <w:sz w:val="28"/>
          <w:szCs w:val="28"/>
          <w:lang w:val="kk-KZ"/>
        </w:rPr>
        <w:t xml:space="preserve">Орфографияның өзекті мәселелерін тарихи және заманауи тұрғыдан сабақтастықта талдау </w:t>
      </w:r>
      <w:bookmarkEnd w:id="21"/>
      <w:r w:rsidRPr="00C04AE6">
        <w:rPr>
          <w:rFonts w:ascii="Times New Roman" w:hAnsi="Times New Roman"/>
          <w:b/>
          <w:bCs/>
          <w:i/>
          <w:iCs/>
          <w:color w:val="000000" w:themeColor="text1"/>
          <w:sz w:val="28"/>
          <w:szCs w:val="28"/>
          <w:lang w:val="kk-KZ"/>
        </w:rPr>
        <w:t>тапсырмалары</w:t>
      </w:r>
    </w:p>
    <w:p w14:paraId="651D6DD3" w14:textId="3DECCC36"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1-тапсырма.</w:t>
      </w:r>
      <w:r w:rsidRPr="00C04AE6">
        <w:rPr>
          <w:rFonts w:ascii="Times New Roman" w:hAnsi="Times New Roman"/>
          <w:color w:val="000000" w:themeColor="text1"/>
          <w:sz w:val="28"/>
          <w:szCs w:val="28"/>
          <w:lang w:val="kk-KZ"/>
        </w:rPr>
        <w:t xml:space="preserve"> Қазақ орфографиясының басты принциптерін негіздеген А.Байтұрсынұлының</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Қ.Жұбановтың ғылыми тұжырымдарын кластер түрінде рәсімдеңіз. Ойыңызды ғалымдар негіздеп берген принциптерге сүйеніп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дәлелдеп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дәйектеп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қазіргі орфографиялық ережелермен байланыстырып айтыңыз.</w:t>
      </w:r>
    </w:p>
    <w:p w14:paraId="350B2845" w14:textId="77777777"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2-тапсырма.</w:t>
      </w:r>
      <w:r w:rsidRPr="00C04AE6">
        <w:rPr>
          <w:rFonts w:ascii="Times New Roman" w:hAnsi="Times New Roman"/>
          <w:color w:val="000000" w:themeColor="text1"/>
          <w:sz w:val="28"/>
          <w:szCs w:val="28"/>
          <w:lang w:val="kk-KZ"/>
        </w:rPr>
        <w:t xml:space="preserve"> ОБӨЖ. Жағдаяттық тапсырма. Топтық жұмыс. «Қазіргі қазақ орфографиясының қалыптасу тарихы» тақырыбында</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бір телехабар дайындау сіздерге тапсырылды. Қазақ орфографиясын жетілдірудегі зерттеуші </w:t>
      </w:r>
      <w:r w:rsidRPr="00C04AE6">
        <w:rPr>
          <w:rFonts w:ascii="Times New Roman" w:hAnsi="Times New Roman"/>
          <w:color w:val="000000" w:themeColor="text1"/>
          <w:sz w:val="28"/>
          <w:szCs w:val="28"/>
          <w:lang w:val="kk-KZ"/>
        </w:rPr>
        <w:lastRenderedPageBreak/>
        <w:t>ғалымдардың</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еңбектері туралы мәлімет жинаңыздар. Хабардың сценарийін дайындаңыздар. Деректік материалдардарды модель түрінде рәсімдеңіздер.</w:t>
      </w:r>
    </w:p>
    <w:p w14:paraId="0814B922" w14:textId="4E46D700"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3-тапсырма.</w:t>
      </w:r>
      <w:r w:rsidRPr="00C04AE6">
        <w:rPr>
          <w:rFonts w:ascii="Times New Roman" w:hAnsi="Times New Roman"/>
          <w:color w:val="000000" w:themeColor="text1"/>
          <w:sz w:val="28"/>
          <w:szCs w:val="28"/>
          <w:lang w:val="kk-KZ"/>
        </w:rPr>
        <w:t xml:space="preserve"> Ойталқы. Төмендегі пікірдің негізінде ойталқы ұйымдастырыңыздар. Алдымен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ойталқының тақырыбын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мақсатын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күтілетін нәтижелерін анықтаңыздар. Ойталқыда талқыланатын мәселелерді түзіп жазыңыздар. Мүмкіндігінше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басты қағидаттарды латын графикасының енуімен сабақтастырыңыздар.</w:t>
      </w:r>
    </w:p>
    <w:p w14:paraId="1E0F0D91" w14:textId="09B6EC99"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w:t>
      </w:r>
      <w:r w:rsidRPr="00C04AE6">
        <w:rPr>
          <w:rFonts w:ascii="Times New Roman" w:hAnsi="Times New Roman"/>
          <w:i/>
          <w:color w:val="000000" w:themeColor="text1"/>
          <w:sz w:val="28"/>
          <w:szCs w:val="28"/>
          <w:lang w:val="kk-KZ"/>
        </w:rPr>
        <w:t>Орфографияға статикалық</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қалып тән емес</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тілдің даму динамикасына байланысты ол әрдайым дамиды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өзгерістер енгізіледі</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жетілдіріледі. Сондықтан орфография</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саласы әрдайым динамикалық сипатта болады</w:t>
      </w:r>
      <w:r w:rsidRPr="00C04AE6">
        <w:rPr>
          <w:rFonts w:ascii="Times New Roman" w:hAnsi="Times New Roman"/>
          <w:color w:val="000000" w:themeColor="text1"/>
          <w:sz w:val="28"/>
          <w:szCs w:val="28"/>
          <w:lang w:val="kk-KZ"/>
        </w:rPr>
        <w:t>»</w:t>
      </w:r>
      <w:r w:rsidR="006B074A"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Н.Әміржанова</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w:t>
      </w:r>
    </w:p>
    <w:p w14:paraId="428840B4" w14:textId="77777777" w:rsidR="00DD20EF" w:rsidRPr="00C04AE6" w:rsidRDefault="00DD20EF" w:rsidP="00DC08B3">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bookmarkStart w:id="22" w:name="_Hlk140444805"/>
      <w:r w:rsidRPr="00C04AE6">
        <w:rPr>
          <w:rFonts w:ascii="Times New Roman" w:eastAsia="Times New Roman" w:hAnsi="Times New Roman"/>
          <w:color w:val="000000" w:themeColor="text1"/>
          <w:sz w:val="28"/>
          <w:szCs w:val="28"/>
          <w:lang w:val="kk-KZ" w:eastAsia="ru-RU"/>
        </w:rPr>
        <w:t xml:space="preserve">Тапсырмаларды орындауға қойылған </w:t>
      </w:r>
      <w:r w:rsidRPr="00C04AE6">
        <w:rPr>
          <w:rFonts w:ascii="Times New Roman" w:eastAsia="Times New Roman" w:hAnsi="Times New Roman"/>
          <w:b/>
          <w:bCs/>
          <w:i/>
          <w:iCs/>
          <w:color w:val="000000" w:themeColor="text1"/>
          <w:sz w:val="28"/>
          <w:szCs w:val="28"/>
          <w:lang w:val="kk-KZ" w:eastAsia="ru-RU"/>
        </w:rPr>
        <w:t>талаптар</w:t>
      </w:r>
      <w:r w:rsidRPr="00C04AE6">
        <w:rPr>
          <w:rFonts w:ascii="Times New Roman" w:eastAsia="Times New Roman" w:hAnsi="Times New Roman"/>
          <w:i/>
          <w:iCs/>
          <w:color w:val="000000" w:themeColor="text1"/>
          <w:sz w:val="28"/>
          <w:szCs w:val="28"/>
          <w:lang w:val="kk-KZ" w:eastAsia="ru-RU"/>
        </w:rPr>
        <w:t>:</w:t>
      </w:r>
    </w:p>
    <w:p w14:paraId="002708BE"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bookmarkStart w:id="23" w:name="_Hlk140443717"/>
      <w:r w:rsidRPr="00C04AE6">
        <w:rPr>
          <w:rFonts w:ascii="Times New Roman" w:eastAsia="Times New Roman" w:hAnsi="Times New Roman"/>
          <w:color w:val="000000" w:themeColor="text1"/>
          <w:sz w:val="28"/>
          <w:szCs w:val="28"/>
          <w:lang w:val="kk-KZ" w:eastAsia="ru-RU"/>
        </w:rPr>
        <w:t>орфографияның өзекті мәселелерін тарихи және заманауи тұрғыдан талдай білу;</w:t>
      </w:r>
    </w:p>
    <w:p w14:paraId="74872235"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жазу сауаттылығы мәселесін елдің даму кезеңдеріндегі саяси-әлеуметтік жағдайларымен байланыста ашып көрсету;</w:t>
      </w:r>
    </w:p>
    <w:p w14:paraId="7F384C81"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мәтіндердің мазмұнынан аса маңызды ақпараттарды табу;</w:t>
      </w:r>
    </w:p>
    <w:bookmarkEnd w:id="23"/>
    <w:p w14:paraId="2DDBE5D4" w14:textId="69BAB3B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пікірін модель түрінде рәсімдеп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ойын дәйектеп жеткізу;</w:t>
      </w:r>
    </w:p>
    <w:p w14:paraId="680CBE52"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дәйексөздерді нормаға сай дұрыс қолдану.</w:t>
      </w:r>
    </w:p>
    <w:p w14:paraId="4BEE347E" w14:textId="77777777" w:rsidR="00DD20EF" w:rsidRPr="00C04AE6" w:rsidRDefault="00DD20EF" w:rsidP="00DC08B3">
      <w:pPr>
        <w:shd w:val="clear" w:color="auto" w:fill="FFFFFF"/>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Тапсырманы </w:t>
      </w:r>
      <w:r w:rsidRPr="00C04AE6">
        <w:rPr>
          <w:rFonts w:ascii="Times New Roman" w:eastAsia="Times New Roman" w:hAnsi="Times New Roman"/>
          <w:b/>
          <w:bCs/>
          <w:i/>
          <w:iCs/>
          <w:color w:val="000000" w:themeColor="text1"/>
          <w:sz w:val="28"/>
          <w:szCs w:val="28"/>
          <w:lang w:val="kk-KZ" w:eastAsia="ru-RU"/>
        </w:rPr>
        <w:t>бағалау критерийлері</w:t>
      </w:r>
      <w:r w:rsidRPr="00C04AE6">
        <w:rPr>
          <w:rFonts w:ascii="Times New Roman" w:eastAsia="Times New Roman" w:hAnsi="Times New Roman"/>
          <w:color w:val="000000" w:themeColor="text1"/>
          <w:sz w:val="28"/>
          <w:szCs w:val="28"/>
          <w:lang w:val="kk-KZ" w:eastAsia="ru-RU"/>
        </w:rPr>
        <w:t>:</w:t>
      </w:r>
    </w:p>
    <w:p w14:paraId="0C60A469" w14:textId="77777777" w:rsidR="00DD20EF" w:rsidRPr="00C04AE6" w:rsidRDefault="00DD20EF" w:rsidP="00DC08B3">
      <w:pPr>
        <w:numPr>
          <w:ilvl w:val="0"/>
          <w:numId w:val="1"/>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орфографияның өзекті мәселелерін тарихи және заманауи тұрғыдан сабақтастықта талдауы;</w:t>
      </w:r>
    </w:p>
    <w:p w14:paraId="7290136D" w14:textId="77777777" w:rsidR="00DD20EF" w:rsidRPr="00C04AE6" w:rsidRDefault="00DD20EF" w:rsidP="00DC08B3">
      <w:pPr>
        <w:numPr>
          <w:ilvl w:val="0"/>
          <w:numId w:val="1"/>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тіл сауаттылығына қатысты проблемаларды қоғамдық-әлеуметтік жағдайларымен байланыстыра алуы;</w:t>
      </w:r>
    </w:p>
    <w:p w14:paraId="1C464126" w14:textId="77777777" w:rsidR="00DD20EF" w:rsidRPr="00C04AE6" w:rsidRDefault="00DD20EF" w:rsidP="00DC08B3">
      <w:pPr>
        <w:numPr>
          <w:ilvl w:val="0"/>
          <w:numId w:val="1"/>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ғылыми көзқарастардағы басым бағыттарды айқындай алуы;</w:t>
      </w:r>
    </w:p>
    <w:p w14:paraId="4E3E0EB8"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тұжырымын модель түрінде сауатты рәсімдей алуы;</w:t>
      </w:r>
    </w:p>
    <w:p w14:paraId="3DC7805C" w14:textId="77777777" w:rsidR="00DD20EF" w:rsidRPr="00C04AE6" w:rsidRDefault="00DD20EF" w:rsidP="00DC08B3">
      <w:pPr>
        <w:numPr>
          <w:ilvl w:val="0"/>
          <w:numId w:val="1"/>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модель бойынша өз пікірін дәлелдей алуы.</w:t>
      </w:r>
    </w:p>
    <w:p w14:paraId="29942942" w14:textId="77777777" w:rsidR="00DD20EF" w:rsidRPr="00C04AE6" w:rsidRDefault="00DD20EF" w:rsidP="00DC08B3">
      <w:pPr>
        <w:shd w:val="clear" w:color="auto" w:fill="FFFFFF"/>
        <w:spacing w:after="0" w:line="240" w:lineRule="auto"/>
        <w:ind w:firstLine="567"/>
        <w:jc w:val="both"/>
        <w:rPr>
          <w:rFonts w:ascii="Times New Roman" w:eastAsia="Times New Roman" w:hAnsi="Times New Roman"/>
          <w:i/>
          <w:iCs/>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Тапсырмалардың </w:t>
      </w:r>
      <w:r w:rsidRPr="00C04AE6">
        <w:rPr>
          <w:rFonts w:ascii="Times New Roman" w:eastAsia="Times New Roman" w:hAnsi="Times New Roman"/>
          <w:b/>
          <w:bCs/>
          <w:i/>
          <w:iCs/>
          <w:color w:val="000000" w:themeColor="text1"/>
          <w:sz w:val="28"/>
          <w:szCs w:val="28"/>
          <w:lang w:val="kk-KZ" w:eastAsia="ru-RU"/>
        </w:rPr>
        <w:t>әдістемелік тиімділігі</w:t>
      </w:r>
      <w:r w:rsidRPr="00C04AE6">
        <w:rPr>
          <w:rFonts w:ascii="Times New Roman" w:eastAsia="Times New Roman" w:hAnsi="Times New Roman"/>
          <w:i/>
          <w:iCs/>
          <w:color w:val="000000" w:themeColor="text1"/>
          <w:sz w:val="28"/>
          <w:szCs w:val="28"/>
          <w:lang w:val="kk-KZ" w:eastAsia="ru-RU"/>
        </w:rPr>
        <w:t>:</w:t>
      </w:r>
    </w:p>
    <w:p w14:paraId="33FF88AB"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орфографияның тарихы мен бүгініне қатысты өзекті проблемаларды талдау тәсілдерін меңгерді;</w:t>
      </w:r>
    </w:p>
    <w:p w14:paraId="6D2ACABB" w14:textId="1187B2D8"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тілдегі проблемалардың саяси-әлеуметтік себептерін айқындап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ойын жеткізуге дағдыланды;</w:t>
      </w:r>
    </w:p>
    <w:p w14:paraId="1DB05422"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объективті пікір айту дағдылары жетілдірілді;</w:t>
      </w:r>
    </w:p>
    <w:p w14:paraId="10985AEB" w14:textId="77777777"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тарихи және заманауи факторларды салыстыру сипатындағы модельдерді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құрылымдауға төселді;</w:t>
      </w:r>
    </w:p>
    <w:p w14:paraId="3FE4B68C" w14:textId="5989A54B" w:rsidR="00DD20EF" w:rsidRPr="00C04AE6" w:rsidRDefault="00DD20EF" w:rsidP="00DC08B3">
      <w:pPr>
        <w:numPr>
          <w:ilvl w:val="0"/>
          <w:numId w:val="7"/>
        </w:numPr>
        <w:shd w:val="clear" w:color="auto" w:fill="FFFFFF"/>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ой-пікірін ашық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батыл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дәйекті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жүйелі жеткізуге үйренді.</w:t>
      </w:r>
    </w:p>
    <w:bookmarkEnd w:id="22"/>
    <w:p w14:paraId="443BF625" w14:textId="77777777" w:rsidR="00DD20EF" w:rsidRPr="00C04AE6" w:rsidRDefault="00DD20EF" w:rsidP="00DC08B3">
      <w:pPr>
        <w:spacing w:after="0" w:line="240" w:lineRule="auto"/>
        <w:ind w:firstLine="567"/>
        <w:jc w:val="both"/>
        <w:rPr>
          <w:rFonts w:ascii="Times New Roman" w:hAnsi="Times New Roman"/>
          <w:b/>
          <w:bCs/>
          <w:i/>
          <w:iCs/>
          <w:color w:val="000000" w:themeColor="text1"/>
          <w:sz w:val="28"/>
          <w:szCs w:val="28"/>
          <w:lang w:val="kk-KZ"/>
        </w:rPr>
      </w:pPr>
      <w:r w:rsidRPr="00C04AE6">
        <w:rPr>
          <w:rFonts w:ascii="Times New Roman" w:hAnsi="Times New Roman"/>
          <w:b/>
          <w:bCs/>
          <w:i/>
          <w:iCs/>
          <w:color w:val="000000" w:themeColor="text1"/>
          <w:sz w:val="28"/>
          <w:szCs w:val="28"/>
          <w:lang w:val="kk-KZ"/>
        </w:rPr>
        <w:t xml:space="preserve">1.3 </w:t>
      </w:r>
      <w:bookmarkStart w:id="24" w:name="_Hlk140444764"/>
      <w:r w:rsidRPr="00C04AE6">
        <w:rPr>
          <w:rFonts w:ascii="Times New Roman" w:hAnsi="Times New Roman"/>
          <w:b/>
          <w:bCs/>
          <w:i/>
          <w:iCs/>
          <w:color w:val="000000" w:themeColor="text1"/>
          <w:sz w:val="28"/>
          <w:szCs w:val="28"/>
          <w:lang w:val="kk-KZ"/>
        </w:rPr>
        <w:t>Орфографияның өзекті мәселелері бойынша айтылған сын-пікірлерге қатысты</w:t>
      </w:r>
      <w:r w:rsidR="00637FEF" w:rsidRPr="00C04AE6">
        <w:rPr>
          <w:rFonts w:ascii="Times New Roman" w:hAnsi="Times New Roman"/>
          <w:b/>
          <w:bCs/>
          <w:i/>
          <w:iCs/>
          <w:color w:val="000000" w:themeColor="text1"/>
          <w:sz w:val="28"/>
          <w:szCs w:val="28"/>
          <w:lang w:val="kk-KZ"/>
        </w:rPr>
        <w:t xml:space="preserve"> </w:t>
      </w:r>
      <w:r w:rsidRPr="00C04AE6">
        <w:rPr>
          <w:rFonts w:ascii="Times New Roman" w:hAnsi="Times New Roman"/>
          <w:b/>
          <w:bCs/>
          <w:i/>
          <w:iCs/>
          <w:color w:val="000000" w:themeColor="text1"/>
          <w:sz w:val="28"/>
          <w:szCs w:val="28"/>
          <w:lang w:val="kk-KZ"/>
        </w:rPr>
        <w:t>өз көзқарасын</w:t>
      </w:r>
      <w:r w:rsidR="00637FEF" w:rsidRPr="00C04AE6">
        <w:rPr>
          <w:rFonts w:ascii="Times New Roman" w:hAnsi="Times New Roman"/>
          <w:b/>
          <w:bCs/>
          <w:i/>
          <w:iCs/>
          <w:color w:val="000000" w:themeColor="text1"/>
          <w:sz w:val="28"/>
          <w:szCs w:val="28"/>
          <w:lang w:val="kk-KZ"/>
        </w:rPr>
        <w:t xml:space="preserve"> </w:t>
      </w:r>
      <w:r w:rsidRPr="00C04AE6">
        <w:rPr>
          <w:rFonts w:ascii="Times New Roman" w:hAnsi="Times New Roman"/>
          <w:b/>
          <w:bCs/>
          <w:i/>
          <w:iCs/>
          <w:color w:val="000000" w:themeColor="text1"/>
          <w:sz w:val="28"/>
          <w:szCs w:val="28"/>
          <w:lang w:val="kk-KZ"/>
        </w:rPr>
        <w:t xml:space="preserve">дәйектеу </w:t>
      </w:r>
      <w:bookmarkEnd w:id="24"/>
      <w:r w:rsidRPr="00C04AE6">
        <w:rPr>
          <w:rFonts w:ascii="Times New Roman" w:hAnsi="Times New Roman"/>
          <w:b/>
          <w:bCs/>
          <w:i/>
          <w:iCs/>
          <w:color w:val="000000" w:themeColor="text1"/>
          <w:sz w:val="28"/>
          <w:szCs w:val="28"/>
          <w:lang w:val="kk-KZ"/>
        </w:rPr>
        <w:t>тапсырмалары</w:t>
      </w:r>
    </w:p>
    <w:p w14:paraId="4B5EC8C0" w14:textId="7A3A29C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1-тапсырма.</w:t>
      </w:r>
      <w:r w:rsidRPr="00C04AE6">
        <w:rPr>
          <w:rFonts w:ascii="Times New Roman" w:hAnsi="Times New Roman"/>
          <w:color w:val="000000" w:themeColor="text1"/>
          <w:sz w:val="28"/>
          <w:szCs w:val="28"/>
          <w:lang w:val="kk-KZ"/>
        </w:rPr>
        <w:t xml:space="preserve"> «Пікір туралы пікір». 1870 жылы И.А.Бодуэн де Куртенэ алғаш рет «дыбыстың шынайы физикалық табиғаты сол зат туралы түсінікпен сәйкес келмейді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себебі оның бойында «халықтың танымы» бар» деген тұжырым айтты. Осыған Сіздің көзқарасыңыз. Пікіріңізді модель түрінде жинақтап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дәлелдеңіз.</w:t>
      </w:r>
    </w:p>
    <w:p w14:paraId="0E484964" w14:textId="62E55162"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lastRenderedPageBreak/>
        <w:t>2-тапсырма.</w:t>
      </w:r>
      <w:r w:rsidRPr="00C04AE6">
        <w:rPr>
          <w:rFonts w:ascii="Times New Roman" w:hAnsi="Times New Roman"/>
          <w:color w:val="000000" w:themeColor="text1"/>
          <w:sz w:val="28"/>
          <w:szCs w:val="28"/>
          <w:lang w:val="kk-KZ"/>
        </w:rPr>
        <w:t xml:space="preserve"> «Сынға - сын». 1957 жылғы қабылданған «Қазақ тілі орфографиясының негізгі ережелерінің» құрылымдық жүйесіне талдау жасаңыз. Бұл еңбектің 51 параграфтан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12 ескертпеден тұру себебін анықтаңыз. Ойыңызды модель түрінде жинақтаңыз. І. Кеңесбаев «белгілі бір халықтың әліпбиін «мынау орыстікі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мынау қазақтікі» деп бөлуге болмайды» деген пікірінің себебін түсіндіріңіз</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өз ойыңызды дәлелдеңіз.</w:t>
      </w:r>
    </w:p>
    <w:p w14:paraId="06343A6D" w14:textId="40B8A4D5"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3-тапсырма.</w:t>
      </w:r>
      <w:r w:rsidRPr="00C04AE6">
        <w:rPr>
          <w:rFonts w:ascii="Times New Roman" w:hAnsi="Times New Roman"/>
          <w:color w:val="000000" w:themeColor="text1"/>
          <w:sz w:val="28"/>
          <w:szCs w:val="28"/>
          <w:lang w:val="kk-KZ"/>
        </w:rPr>
        <w:t xml:space="preserve"> Мәтінді оқыңыз. Тірек терминдердің мағынасын анықтаңыз. Мәтін бойынша жоспар құрыңыз. Ондағы негізгі ойды анықтаңыз. Өз тұжырымыңызды модель түрінде жинақтап жазып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ауызша дәйектеңіз.</w:t>
      </w:r>
    </w:p>
    <w:p w14:paraId="1CB22AD0" w14:textId="7FD3705D" w:rsidR="00444C4F" w:rsidRPr="00C04AE6" w:rsidRDefault="00DD20EF" w:rsidP="00DC08B3">
      <w:pPr>
        <w:spacing w:after="0" w:line="240" w:lineRule="auto"/>
        <w:ind w:firstLine="567"/>
        <w:jc w:val="both"/>
        <w:rPr>
          <w:rFonts w:ascii="Times New Roman" w:hAnsi="Times New Roman"/>
          <w:bCs/>
          <w:i/>
          <w:color w:val="000000" w:themeColor="text1"/>
          <w:sz w:val="28"/>
          <w:szCs w:val="28"/>
          <w:lang w:val="kk-KZ"/>
        </w:rPr>
      </w:pPr>
      <w:r w:rsidRPr="00C04AE6">
        <w:rPr>
          <w:rFonts w:ascii="Times New Roman" w:hAnsi="Times New Roman"/>
          <w:i/>
          <w:color w:val="000000" w:themeColor="text1"/>
          <w:sz w:val="28"/>
          <w:szCs w:val="28"/>
          <w:lang w:val="kk-KZ"/>
        </w:rPr>
        <w:t>Профессор Р.Сыздықова мен Н.Уәли қазіргі қазақ орфографиясында белең алған түпнұсқа принципінен құтылудың бір жолы</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латын графикасына негізделген әліпбиге көшу екенін атап көрсетеді.</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Олар әліпбиге шеттілдік сөздерді жазу үшін арнайы әріптер жүйесін енгізбей-ақ</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қазақтың төл тума сөздерін белгілейтін әріптермен де жазу бағыты ұстанылса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онда мұндай сөздердің екі түрлі жүйемен жазылуы мүмкін екенін айтады. Біріншісі</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түпнұсқа принципінен бас тартып</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уәждемелі принцип бойынша сөзді сингармонизм заңдылығымен «қазақша сындырып»</w:t>
      </w:r>
      <w:r w:rsidR="006B074A"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бірыңғай жуан немесе жіңішке</w:t>
      </w:r>
      <w:r w:rsidR="00AB45EB"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Мысалы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орыс тіліндегі</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эбонит</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bCs/>
          <w:i/>
          <w:color w:val="000000" w:themeColor="text1"/>
          <w:sz w:val="28"/>
          <w:szCs w:val="28"/>
          <w:lang w:val="kk-KZ"/>
        </w:rPr>
        <w:t>эвакуация</w:t>
      </w:r>
      <w:r w:rsidR="003E2370"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эвкалипт</w:t>
      </w:r>
      <w:r w:rsidR="003E2370"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 xml:space="preserve">эвфония тәрізді сөздердегі </w:t>
      </w:r>
      <w:r w:rsidRPr="00C04AE6">
        <w:rPr>
          <w:rFonts w:ascii="Times New Roman" w:hAnsi="Times New Roman"/>
          <w:b/>
          <w:bCs/>
          <w:i/>
          <w:color w:val="000000" w:themeColor="text1"/>
          <w:sz w:val="28"/>
          <w:szCs w:val="28"/>
          <w:lang w:val="kk-KZ"/>
        </w:rPr>
        <w:t xml:space="preserve">э </w:t>
      </w:r>
      <w:r w:rsidRPr="00C04AE6">
        <w:rPr>
          <w:rFonts w:ascii="Times New Roman" w:hAnsi="Times New Roman"/>
          <w:bCs/>
          <w:i/>
          <w:color w:val="000000" w:themeColor="text1"/>
          <w:sz w:val="28"/>
          <w:szCs w:val="28"/>
          <w:lang w:val="kk-KZ"/>
        </w:rPr>
        <w:t>әрпі латын графикасы бойынша</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
          <w:bCs/>
          <w:i/>
          <w:color w:val="000000" w:themeColor="text1"/>
          <w:sz w:val="28"/>
          <w:szCs w:val="28"/>
          <w:lang w:val="kk-KZ"/>
        </w:rPr>
        <w:t>е</w:t>
      </w:r>
      <w:r w:rsidRPr="00C04AE6">
        <w:rPr>
          <w:rFonts w:ascii="Times New Roman" w:hAnsi="Times New Roman"/>
          <w:bCs/>
          <w:i/>
          <w:color w:val="000000" w:themeColor="text1"/>
          <w:sz w:val="28"/>
          <w:szCs w:val="28"/>
          <w:lang w:val="kk-KZ"/>
        </w:rPr>
        <w:t xml:space="preserve"> әрпіне алмастырылады. &lt;</w:t>
      </w:r>
      <w:r w:rsidRPr="00C04AE6">
        <w:rPr>
          <w:rFonts w:ascii="Times New Roman" w:hAnsi="Times New Roman"/>
          <w:b/>
          <w:bCs/>
          <w:i/>
          <w:color w:val="000000" w:themeColor="text1"/>
          <w:sz w:val="28"/>
          <w:szCs w:val="28"/>
          <w:lang w:val="kk-KZ"/>
        </w:rPr>
        <w:t>Е&gt;</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 дауысты әрі жіңішке фонема екені белгілі.</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Сонда бұл сөздер қазақша игерілу барысында былайша таңбаланады: ебөнит</w:t>
      </w:r>
      <w:r w:rsidR="003E2370"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евөкуасие/ебөкуасие</w:t>
      </w:r>
      <w:r w:rsidR="003E2370"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евкәлійпті/ебкәлипті</w:t>
      </w:r>
      <w:r w:rsidR="003E2370"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ебфөние.</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Бұлай жазу</w:t>
      </w:r>
      <w:r w:rsidR="003E2370"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әрине</w:t>
      </w:r>
      <w:r w:rsidR="003E2370"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психолингвистикалық тұрғыдан және коммуникативтік жақтан күрделі болары сөзсіз. Себебі бұл принцип</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сөздің тұрпаттық формасын</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тануға кедергі келтіреді.</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Сондықтан «жуан-жіңішкелік» принципін</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кірме сөздердің</w:t>
      </w:r>
      <w:r w:rsidR="00637FEF" w:rsidRPr="00C04AE6">
        <w:rPr>
          <w:rFonts w:ascii="Times New Roman" w:hAnsi="Times New Roman"/>
          <w:bCs/>
          <w:i/>
          <w:color w:val="000000" w:themeColor="text1"/>
          <w:sz w:val="28"/>
          <w:szCs w:val="28"/>
          <w:lang w:val="kk-KZ"/>
        </w:rPr>
        <w:t xml:space="preserve"> </w:t>
      </w:r>
      <w:r w:rsidRPr="00C04AE6">
        <w:rPr>
          <w:rFonts w:ascii="Times New Roman" w:hAnsi="Times New Roman"/>
          <w:bCs/>
          <w:i/>
          <w:color w:val="000000" w:themeColor="text1"/>
          <w:sz w:val="28"/>
          <w:szCs w:val="28"/>
          <w:lang w:val="kk-KZ"/>
        </w:rPr>
        <w:t>белгілі бір моделі мен типіне байланысты таңдалады деп айтқымыз келеді.</w:t>
      </w:r>
    </w:p>
    <w:p w14:paraId="7A211E6A" w14:textId="56BE9BF9" w:rsidR="00444C4F" w:rsidRPr="00C04AE6" w:rsidRDefault="00DD20EF" w:rsidP="00DC08B3">
      <w:pPr>
        <w:spacing w:after="0" w:line="240" w:lineRule="auto"/>
        <w:ind w:firstLine="567"/>
        <w:jc w:val="both"/>
        <w:rPr>
          <w:rFonts w:ascii="Times New Roman" w:hAnsi="Times New Roman"/>
          <w:i/>
          <w:color w:val="000000" w:themeColor="text1"/>
          <w:sz w:val="28"/>
          <w:szCs w:val="28"/>
          <w:lang w:val="kk-KZ"/>
        </w:rPr>
      </w:pPr>
      <w:r w:rsidRPr="00C04AE6">
        <w:rPr>
          <w:rFonts w:ascii="Times New Roman" w:hAnsi="Times New Roman"/>
          <w:i/>
          <w:color w:val="000000" w:themeColor="text1"/>
          <w:sz w:val="28"/>
          <w:szCs w:val="28"/>
          <w:lang w:val="kk-KZ"/>
        </w:rPr>
        <w:t>Латын графикасына негізделген әліпби бойынша кірме сөздерді жазу үшін екінші ұсынылып отырған принцип түрі –</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b/>
          <w:i/>
          <w:color w:val="000000" w:themeColor="text1"/>
          <w:sz w:val="28"/>
          <w:szCs w:val="28"/>
          <w:lang w:val="kk-KZ"/>
        </w:rPr>
        <w:t>транскрипциялық принцип.</w:t>
      </w:r>
      <w:r w:rsidR="00A53657" w:rsidRPr="00C04AE6">
        <w:rPr>
          <w:rFonts w:ascii="Times New Roman" w:hAnsi="Times New Roman"/>
          <w:b/>
          <w:i/>
          <w:color w:val="000000" w:themeColor="text1"/>
          <w:sz w:val="28"/>
          <w:szCs w:val="28"/>
          <w:lang w:val="tr-TR"/>
        </w:rPr>
        <w:t xml:space="preserve"> </w:t>
      </w:r>
      <w:r w:rsidRPr="00C04AE6">
        <w:rPr>
          <w:rFonts w:ascii="Times New Roman" w:hAnsi="Times New Roman"/>
          <w:bCs/>
          <w:i/>
          <w:color w:val="000000" w:themeColor="text1"/>
          <w:sz w:val="28"/>
          <w:szCs w:val="28"/>
          <w:lang w:val="kk-KZ"/>
        </w:rPr>
        <w:t>Транскрипция</w:t>
      </w:r>
      <w:r w:rsidR="006B074A"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лат. transcriptio – қайта көшіріп жазу</w:t>
      </w:r>
      <w:r w:rsidR="00AB45EB"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белгілі бір тілдегі дыбыстарды дәл бейнелеп көрсету үшін пайдаланылатын шартты белгі. Жазуда бір фонема түрлі әріптермен таңбалануы мүмкін</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ал транскрипцияда ол бір таңбамен белгіленеді. Транскрипцияның негізгі қызметі сөздің дыбыстық немесе фонемалық құрамын дәлме-дәл көрсету</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онда сөздің дыбыстық жағына ғана назар аударылады. Бір әріп ыңғайына қарай түрлі фонемаларды белгілесе</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транскрипциялық таңба бір ғана мағынаға ие болады. Транскрипция екіге бөлінеді: фонематикалық және фонетикалық транскрипция сөздердің дыбысталуындағы өзгерістерді ескермей</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тек фонемаларды жазады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дыбыстар сөздің айтылуына жуықтап беріледі. Мысалы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xml:space="preserve">ору </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орұу</w:t>
      </w:r>
      <w:r w:rsidR="00AD52C4" w:rsidRPr="00C04AE6">
        <w:rPr>
          <w:rFonts w:ascii="Times New Roman" w:hAnsi="Times New Roman"/>
          <w:i/>
          <w:color w:val="000000" w:themeColor="text1"/>
          <w:sz w:val="28"/>
          <w:szCs w:val="28"/>
          <w:lang w:val="kk-KZ"/>
        </w:rPr>
        <w:t>]</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xml:space="preserve">қи </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қый</w:t>
      </w:r>
      <w:r w:rsidR="00AD52C4" w:rsidRPr="00C04AE6">
        <w:rPr>
          <w:rFonts w:ascii="Times New Roman" w:hAnsi="Times New Roman"/>
          <w:i/>
          <w:color w:val="000000" w:themeColor="text1"/>
          <w:sz w:val="28"/>
          <w:szCs w:val="28"/>
          <w:lang w:val="kk-KZ"/>
        </w:rPr>
        <w:t>]</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xml:space="preserve">шикі </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шійкі</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 xml:space="preserve">. Ал фонетикалық транскрипцияда сөздердің айтылуындағы дыбысталу ерекшеліктері дәлме-дәл көрсетіледі: қазан қап </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Қазаңғап</w:t>
      </w:r>
      <w:r w:rsidR="00AD52C4" w:rsidRPr="00C04AE6">
        <w:rPr>
          <w:rFonts w:ascii="Times New Roman" w:hAnsi="Times New Roman"/>
          <w:i/>
          <w:color w:val="000000" w:themeColor="text1"/>
          <w:sz w:val="28"/>
          <w:szCs w:val="28"/>
          <w:lang w:val="kk-KZ"/>
        </w:rPr>
        <w:t>]</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xml:space="preserve">ортан бел </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ортамбел</w:t>
      </w:r>
      <w:r w:rsidR="00AD52C4" w:rsidRPr="00C04AE6">
        <w:rPr>
          <w:rFonts w:ascii="Times New Roman" w:hAnsi="Times New Roman"/>
          <w:i/>
          <w:color w:val="000000" w:themeColor="text1"/>
          <w:sz w:val="28"/>
          <w:szCs w:val="28"/>
          <w:lang w:val="kk-KZ"/>
        </w:rPr>
        <w:t>]</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xml:space="preserve">сейсенбі </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сейсембі</w:t>
      </w:r>
      <w:r w:rsidR="00AD52C4"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 Әрбір жеке тілдің фонемалық жүйесін айқындауда фонематикалық транскрипция негізге алынса</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 xml:space="preserve">фонетикалық транскрипцияда тілдегі дыбыстық ерекшеліктерді түгел көрсету үшін қолданылады. Латын графикасына негізделген әліпби </w:t>
      </w:r>
      <w:r w:rsidRPr="00C04AE6">
        <w:rPr>
          <w:rFonts w:ascii="Times New Roman" w:hAnsi="Times New Roman"/>
          <w:i/>
          <w:color w:val="000000" w:themeColor="text1"/>
          <w:sz w:val="28"/>
          <w:szCs w:val="28"/>
          <w:lang w:val="kk-KZ"/>
        </w:rPr>
        <w:lastRenderedPageBreak/>
        <w:t>бойынша транскрипцияның фонематикалық түріне</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жүгінген дұрыс. Яғни кірме сөздерді</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жазуда</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фонеманың негізгі мәнін сақтай отырып</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транскрипциялай отырып</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таза тұпнұқалыққа жатпайтын</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принцип түрінқолдану қажет деп ойлаймыз. Себебі</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жазу ең алдымен</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коммуникацияның бір арнасы.</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Сондықтан коммуникативтік</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жақтан қолайлы болу</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үшін</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шеттілдік сөздер</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түпнұсқалыққа жақындық принципімен жазылады деп болжам жасауға болады. Яғни әліпбидегі</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әріптерді пайдалана отырып және негізгі мағына ажырататын фонемаларды таңбалай отырып транскрипциялық заңдылықты</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пайдалануға болады деп ойлаймыз. Мысалы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фонд –</w:t>
      </w:r>
      <w:r w:rsidR="00637FEF"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fond</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фотостенд – fotostsnd</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секунд – sekund</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голланд – golland</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диск – disk</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цилиндр – silindr/ silindir.</w:t>
      </w:r>
    </w:p>
    <w:p w14:paraId="6398B2D4" w14:textId="388B0A7C"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4-тапсырма.</w:t>
      </w:r>
      <w:r w:rsidRPr="00C04AE6">
        <w:rPr>
          <w:rFonts w:ascii="Times New Roman" w:hAnsi="Times New Roman"/>
          <w:color w:val="000000" w:themeColor="text1"/>
          <w:sz w:val="28"/>
          <w:szCs w:val="28"/>
          <w:lang w:val="kk-KZ"/>
        </w:rPr>
        <w:t xml:space="preserve"> Дәлелде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дәйекте!</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Төмендегі мәтіндерді оқыңыз. Қандай жағдайда әліпбидегі әріптердің өзі емлелік материал бола алады? деген сұраққа жауап беріңіз. Пікіріңізді сызба түрінде жинақтап көрсетіңіз.</w:t>
      </w:r>
    </w:p>
    <w:p w14:paraId="741165A0" w14:textId="5C1EAA5C"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...Қазақ орфографиясында да жазылуы ұиые емле материалдарына фонемалар жатады. Бұл емлесі қиын жазба материалына фонеманың өзі негізгі материал болып табылады деген сөз. Кей жағдайда әліпбидегі әріптердің өзі емлелік материал бола алады. Мәселен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бас әріппен жазу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жалқы есім ережелерін сақтау кезінде әліпбидегі әріптер орфография саласының материалы ретінде анықталады.</w:t>
      </w:r>
    </w:p>
    <w:p w14:paraId="5A749991" w14:textId="479BF206"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....Сөйлеу тілінде дыбыстың мағынасы болады. Бірақ дыбыстың бәрі жазуда таңбаланбайды. Мағынаға қызмет ететін ең негізгі бөлшек хатқа түседі. Мысалы</w:t>
      </w:r>
      <w:r w:rsidR="003E2370" w:rsidRPr="00C04AE6">
        <w:rPr>
          <w:rFonts w:ascii="Times New Roman" w:hAnsi="Times New Roman"/>
          <w:color w:val="000000" w:themeColor="text1"/>
          <w:sz w:val="28"/>
          <w:szCs w:val="28"/>
          <w:lang w:val="kk-KZ"/>
        </w:rPr>
        <w:t xml:space="preserve">, </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д</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 xml:space="preserve"> дыбысының басқа дыбыстармен іргелес тұрғанда және синтагмалық қатынаста әртүрлі реңкте айтылады. Яғни парадигмалық қатынастағы дала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дерек</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дос</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дөң сөздері синтагмалық қатынасқа түскенде </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д</w:t>
      </w:r>
      <w:r w:rsidR="00AD52C4" w:rsidRPr="00C04AE6">
        <w:rPr>
          <w:rFonts w:ascii="Times New Roman" w:hAnsi="Times New Roman"/>
          <w:color w:val="000000" w:themeColor="text1"/>
          <w:sz w:val="28"/>
          <w:szCs w:val="28"/>
          <w:lang w:val="kk-KZ"/>
        </w:rPr>
        <w:t>]</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жуан</w:t>
      </w:r>
      <w:r w:rsidR="003E2370" w:rsidRPr="00C04AE6">
        <w:rPr>
          <w:rFonts w:ascii="Times New Roman" w:hAnsi="Times New Roman"/>
          <w:color w:val="000000" w:themeColor="text1"/>
          <w:sz w:val="28"/>
          <w:szCs w:val="28"/>
          <w:lang w:val="kk-KZ"/>
        </w:rPr>
        <w:t xml:space="preserve">, </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д’</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 xml:space="preserve"> жіңішке</w:t>
      </w:r>
      <w:r w:rsidR="003E2370" w:rsidRPr="00C04AE6">
        <w:rPr>
          <w:rFonts w:ascii="Times New Roman" w:hAnsi="Times New Roman"/>
          <w:color w:val="000000" w:themeColor="text1"/>
          <w:sz w:val="28"/>
          <w:szCs w:val="28"/>
          <w:lang w:val="kk-KZ"/>
        </w:rPr>
        <w:t xml:space="preserve">, </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д</w:t>
      </w:r>
      <w:r w:rsidRPr="00C04AE6">
        <w:rPr>
          <w:rFonts w:ascii="Times New Roman" w:hAnsi="Times New Roman"/>
          <w:i/>
          <w:color w:val="000000" w:themeColor="text1"/>
          <w:sz w:val="28"/>
          <w:szCs w:val="28"/>
          <w:lang w:val="kk-KZ"/>
        </w:rPr>
        <w:t>˚</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 xml:space="preserve"> еріндік</w:t>
      </w:r>
      <w:r w:rsidR="003E2370" w:rsidRPr="00C04AE6">
        <w:rPr>
          <w:rFonts w:ascii="Times New Roman" w:hAnsi="Times New Roman"/>
          <w:color w:val="000000" w:themeColor="text1"/>
          <w:sz w:val="28"/>
          <w:szCs w:val="28"/>
          <w:lang w:val="kk-KZ"/>
        </w:rPr>
        <w:t xml:space="preserve">, </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д</w:t>
      </w:r>
      <w:r w:rsidRPr="00C04AE6">
        <w:rPr>
          <w:rFonts w:ascii="Times New Roman" w:hAnsi="Times New Roman"/>
          <w:i/>
          <w:color w:val="000000" w:themeColor="text1"/>
          <w:sz w:val="28"/>
          <w:szCs w:val="28"/>
          <w:lang w:val="kk-KZ"/>
        </w:rPr>
        <w:t>˚</w:t>
      </w:r>
      <w:r w:rsidRPr="00C04AE6">
        <w:rPr>
          <w:rFonts w:ascii="Times New Roman" w:hAnsi="Times New Roman"/>
          <w:color w:val="000000" w:themeColor="text1"/>
          <w:sz w:val="28"/>
          <w:szCs w:val="28"/>
          <w:lang w:val="kk-KZ"/>
        </w:rPr>
        <w:t>’</w:t>
      </w:r>
      <w:r w:rsidR="00AD52C4" w:rsidRPr="00C04AE6">
        <w:rPr>
          <w:rFonts w:ascii="Times New Roman" w:hAnsi="Times New Roman"/>
          <w:color w:val="000000" w:themeColor="text1"/>
          <w:sz w:val="28"/>
          <w:szCs w:val="28"/>
          <w:lang w:val="kk-KZ"/>
        </w:rPr>
        <w:t>]</w:t>
      </w:r>
      <w:r w:rsidRPr="00C04AE6">
        <w:rPr>
          <w:rFonts w:ascii="Times New Roman" w:hAnsi="Times New Roman"/>
          <w:color w:val="000000" w:themeColor="text1"/>
          <w:sz w:val="28"/>
          <w:szCs w:val="28"/>
          <w:lang w:val="kk-KZ"/>
        </w:rPr>
        <w:t xml:space="preserve"> еріндік-жіңішке сипатта айтылады. Ал жазуда әріптің негізгі әрі мағынаға қызмет ететін бөлшегі ғана таңбаланады.</w:t>
      </w:r>
    </w:p>
    <w:p w14:paraId="463445FD" w14:textId="77777777" w:rsidR="00DD20EF" w:rsidRPr="00C04AE6" w:rsidRDefault="00DD20EF" w:rsidP="00DC08B3">
      <w:pPr>
        <w:spacing w:after="0" w:line="240" w:lineRule="auto"/>
        <w:ind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 xml:space="preserve">Тапсырмаларды орындауға қойылған </w:t>
      </w:r>
      <w:r w:rsidRPr="00C04AE6">
        <w:rPr>
          <w:rFonts w:ascii="Times New Roman" w:hAnsi="Times New Roman"/>
          <w:b/>
          <w:bCs/>
          <w:i/>
          <w:color w:val="000000" w:themeColor="text1"/>
          <w:sz w:val="28"/>
          <w:szCs w:val="28"/>
          <w:lang w:val="kk-KZ"/>
        </w:rPr>
        <w:t>талаптар</w:t>
      </w:r>
      <w:r w:rsidRPr="00C04AE6">
        <w:rPr>
          <w:rFonts w:ascii="Times New Roman" w:hAnsi="Times New Roman"/>
          <w:iCs/>
          <w:color w:val="000000" w:themeColor="text1"/>
          <w:sz w:val="28"/>
          <w:szCs w:val="28"/>
          <w:lang w:val="kk-KZ"/>
        </w:rPr>
        <w:t>:</w:t>
      </w:r>
    </w:p>
    <w:p w14:paraId="5E6DCD7B" w14:textId="12206BF5" w:rsidR="00DD20EF" w:rsidRPr="00C04AE6" w:rsidRDefault="00DD20EF" w:rsidP="00DC08B3">
      <w:pPr>
        <w:numPr>
          <w:ilvl w:val="0"/>
          <w:numId w:val="1"/>
        </w:numPr>
        <w:spacing w:after="0" w:line="240" w:lineRule="auto"/>
        <w:ind w:left="0" w:firstLine="567"/>
        <w:contextualSpacing/>
        <w:jc w:val="both"/>
        <w:rPr>
          <w:rFonts w:ascii="Times New Roman" w:hAnsi="Times New Roman"/>
          <w:i/>
          <w:color w:val="000000" w:themeColor="text1"/>
          <w:sz w:val="28"/>
          <w:szCs w:val="28"/>
          <w:lang w:val="kk-KZ"/>
        </w:rPr>
      </w:pPr>
      <w:bookmarkStart w:id="25" w:name="_Hlk140445136"/>
      <w:r w:rsidRPr="00C04AE6">
        <w:rPr>
          <w:rFonts w:ascii="Times New Roman" w:hAnsi="Times New Roman"/>
          <w:iCs/>
          <w:color w:val="000000" w:themeColor="text1"/>
          <w:sz w:val="28"/>
          <w:szCs w:val="28"/>
          <w:lang w:val="kk-KZ"/>
        </w:rPr>
        <w:t xml:space="preserve">орфографияның </w:t>
      </w:r>
      <w:r w:rsidRPr="00C04AE6">
        <w:rPr>
          <w:rFonts w:ascii="Times New Roman" w:hAnsi="Times New Roman"/>
          <w:color w:val="000000" w:themeColor="text1"/>
          <w:sz w:val="28"/>
          <w:szCs w:val="28"/>
          <w:lang w:val="kk-KZ"/>
        </w:rPr>
        <w:t>өзекті мәселелері бойынша айтылған сын-пікірлерді талдай отырып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өз ойын</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дәйектеу;</w:t>
      </w:r>
    </w:p>
    <w:p w14:paraId="3570C7F8" w14:textId="77777777" w:rsidR="00DD20EF" w:rsidRPr="00C04AE6" w:rsidRDefault="00DD20EF" w:rsidP="00DC08B3">
      <w:pPr>
        <w:numPr>
          <w:ilvl w:val="0"/>
          <w:numId w:val="1"/>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айтылған пікірдің жағымды/жағымсыз жақтарын ажырата білу;</w:t>
      </w:r>
    </w:p>
    <w:p w14:paraId="42B4383B" w14:textId="77777777" w:rsidR="00DD20EF" w:rsidRPr="00C04AE6" w:rsidRDefault="00DD20EF" w:rsidP="00DC08B3">
      <w:pPr>
        <w:numPr>
          <w:ilvl w:val="0"/>
          <w:numId w:val="1"/>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ой-пікірдің</w:t>
      </w:r>
      <w:r w:rsidR="00637FEF" w:rsidRPr="00C04AE6">
        <w:rPr>
          <w:rFonts w:ascii="Times New Roman" w:hAnsi="Times New Roman"/>
          <w:iCs/>
          <w:color w:val="000000" w:themeColor="text1"/>
          <w:sz w:val="28"/>
          <w:szCs w:val="28"/>
          <w:lang w:val="kk-KZ"/>
        </w:rPr>
        <w:t xml:space="preserve"> </w:t>
      </w:r>
      <w:r w:rsidRPr="00C04AE6">
        <w:rPr>
          <w:rFonts w:ascii="Times New Roman" w:hAnsi="Times New Roman"/>
          <w:iCs/>
          <w:color w:val="000000" w:themeColor="text1"/>
          <w:sz w:val="28"/>
          <w:szCs w:val="28"/>
          <w:lang w:val="kk-KZ"/>
        </w:rPr>
        <w:t>саяси-әлеуметтік астарларын ашу;</w:t>
      </w:r>
    </w:p>
    <w:p w14:paraId="16DDFFAF" w14:textId="77777777" w:rsidR="00DD20EF" w:rsidRPr="00C04AE6" w:rsidRDefault="00DD20EF" w:rsidP="00DC08B3">
      <w:pPr>
        <w:numPr>
          <w:ilvl w:val="0"/>
          <w:numId w:val="1"/>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негізгі ақпараттарды салыстыру;</w:t>
      </w:r>
    </w:p>
    <w:p w14:paraId="5DA6A4A7" w14:textId="6A26BC70" w:rsidR="00DD20EF" w:rsidRPr="00C04AE6" w:rsidRDefault="00DD20EF" w:rsidP="00DC08B3">
      <w:pPr>
        <w:numPr>
          <w:ilvl w:val="0"/>
          <w:numId w:val="1"/>
        </w:numPr>
        <w:spacing w:after="0" w:line="240" w:lineRule="auto"/>
        <w:ind w:left="0" w:firstLine="567"/>
        <w:contextualSpacing/>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өз пікірін модель түрінде рәсімдеп</w:t>
      </w:r>
      <w:r w:rsidR="003E2370" w:rsidRPr="00C04AE6">
        <w:rPr>
          <w:rFonts w:ascii="Times New Roman" w:hAnsi="Times New Roman"/>
          <w:iCs/>
          <w:color w:val="000000" w:themeColor="text1"/>
          <w:sz w:val="28"/>
          <w:szCs w:val="28"/>
          <w:lang w:val="kk-KZ"/>
        </w:rPr>
        <w:t xml:space="preserve">, </w:t>
      </w:r>
      <w:r w:rsidRPr="00C04AE6">
        <w:rPr>
          <w:rFonts w:ascii="Times New Roman" w:hAnsi="Times New Roman"/>
          <w:iCs/>
          <w:color w:val="000000" w:themeColor="text1"/>
          <w:sz w:val="28"/>
          <w:szCs w:val="28"/>
          <w:lang w:val="kk-KZ"/>
        </w:rPr>
        <w:t>ойын дәйектеп жеткізу.</w:t>
      </w:r>
    </w:p>
    <w:bookmarkEnd w:id="25"/>
    <w:p w14:paraId="5D0790D4" w14:textId="77777777" w:rsidR="00DD20EF" w:rsidRPr="00C04AE6" w:rsidRDefault="00DD20EF" w:rsidP="00DC08B3">
      <w:pPr>
        <w:spacing w:after="0" w:line="240" w:lineRule="auto"/>
        <w:ind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 xml:space="preserve">Тапсырмаларды </w:t>
      </w:r>
      <w:r w:rsidRPr="00C04AE6">
        <w:rPr>
          <w:rFonts w:ascii="Times New Roman" w:hAnsi="Times New Roman"/>
          <w:b/>
          <w:bCs/>
          <w:i/>
          <w:color w:val="000000" w:themeColor="text1"/>
          <w:sz w:val="28"/>
          <w:szCs w:val="28"/>
          <w:lang w:val="kk-KZ"/>
        </w:rPr>
        <w:t>бағалау критерийлері</w:t>
      </w:r>
      <w:r w:rsidRPr="00C04AE6">
        <w:rPr>
          <w:rFonts w:ascii="Times New Roman" w:hAnsi="Times New Roman"/>
          <w:iCs/>
          <w:color w:val="000000" w:themeColor="text1"/>
          <w:sz w:val="28"/>
          <w:szCs w:val="28"/>
          <w:lang w:val="kk-KZ"/>
        </w:rPr>
        <w:t>:</w:t>
      </w:r>
    </w:p>
    <w:p w14:paraId="064C0004" w14:textId="77777777" w:rsidR="00DD20EF" w:rsidRPr="00C04AE6" w:rsidRDefault="00DD20EF" w:rsidP="00DC08B3">
      <w:pPr>
        <w:numPr>
          <w:ilvl w:val="0"/>
          <w:numId w:val="1"/>
        </w:numPr>
        <w:spacing w:after="0" w:line="240" w:lineRule="auto"/>
        <w:ind w:left="0" w:firstLine="567"/>
        <w:contextualSpacing/>
        <w:jc w:val="both"/>
        <w:rPr>
          <w:rFonts w:ascii="Times New Roman" w:hAnsi="Times New Roman"/>
          <w:i/>
          <w:color w:val="000000" w:themeColor="text1"/>
          <w:sz w:val="28"/>
          <w:szCs w:val="28"/>
          <w:lang w:val="kk-KZ"/>
        </w:rPr>
      </w:pPr>
      <w:r w:rsidRPr="00C04AE6">
        <w:rPr>
          <w:rFonts w:ascii="Times New Roman" w:hAnsi="Times New Roman"/>
          <w:iCs/>
          <w:color w:val="000000" w:themeColor="text1"/>
          <w:sz w:val="28"/>
          <w:szCs w:val="28"/>
          <w:lang w:val="kk-KZ"/>
        </w:rPr>
        <w:t xml:space="preserve">орфографияның </w:t>
      </w:r>
      <w:r w:rsidRPr="00C04AE6">
        <w:rPr>
          <w:rFonts w:ascii="Times New Roman" w:hAnsi="Times New Roman"/>
          <w:color w:val="000000" w:themeColor="text1"/>
          <w:sz w:val="28"/>
          <w:szCs w:val="28"/>
          <w:lang w:val="kk-KZ"/>
        </w:rPr>
        <w:t>өзекті мәселелері бойынша айтылған сын-пікірлердегі қайшылықты тұжырымдарды сынай білуі;</w:t>
      </w:r>
    </w:p>
    <w:p w14:paraId="2CA95B9E" w14:textId="77777777" w:rsidR="00DD20EF" w:rsidRPr="00C04AE6" w:rsidRDefault="00DD20EF" w:rsidP="00DC08B3">
      <w:pPr>
        <w:numPr>
          <w:ilvl w:val="0"/>
          <w:numId w:val="1"/>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пікірді жоққа шығарудың тілдік амал-тәсілдерін қолдана алуы;</w:t>
      </w:r>
    </w:p>
    <w:p w14:paraId="782C7EC8" w14:textId="77777777" w:rsidR="00DD20EF" w:rsidRPr="00C04AE6" w:rsidRDefault="00DD20EF" w:rsidP="00DC08B3">
      <w:pPr>
        <w:numPr>
          <w:ilvl w:val="0"/>
          <w:numId w:val="1"/>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өз түйіндеулерін модель түрінде рәсімдей алуы;</w:t>
      </w:r>
    </w:p>
    <w:p w14:paraId="5E08BC4F" w14:textId="77777777" w:rsidR="00DD20EF" w:rsidRPr="00C04AE6" w:rsidRDefault="00DD20EF" w:rsidP="00DC08B3">
      <w:pPr>
        <w:numPr>
          <w:ilvl w:val="0"/>
          <w:numId w:val="1"/>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тұжырымды пікірлерін дәлелдей алуы.</w:t>
      </w:r>
    </w:p>
    <w:p w14:paraId="102D1412" w14:textId="77777777" w:rsidR="00DD20EF" w:rsidRPr="00C04AE6" w:rsidRDefault="00DD20EF" w:rsidP="00DC08B3">
      <w:pPr>
        <w:spacing w:after="0" w:line="240" w:lineRule="auto"/>
        <w:ind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 xml:space="preserve">Тапсырмалардың </w:t>
      </w:r>
      <w:r w:rsidRPr="00C04AE6">
        <w:rPr>
          <w:rFonts w:ascii="Times New Roman" w:hAnsi="Times New Roman"/>
          <w:b/>
          <w:bCs/>
          <w:i/>
          <w:color w:val="000000" w:themeColor="text1"/>
          <w:sz w:val="28"/>
          <w:szCs w:val="28"/>
          <w:lang w:val="kk-KZ"/>
        </w:rPr>
        <w:t>әдістемелік</w:t>
      </w:r>
      <w:r w:rsidRPr="00C04AE6">
        <w:rPr>
          <w:rFonts w:ascii="Times New Roman" w:hAnsi="Times New Roman"/>
          <w:iCs/>
          <w:color w:val="000000" w:themeColor="text1"/>
          <w:sz w:val="28"/>
          <w:szCs w:val="28"/>
          <w:lang w:val="kk-KZ"/>
        </w:rPr>
        <w:t xml:space="preserve"> </w:t>
      </w:r>
      <w:r w:rsidRPr="00C04AE6">
        <w:rPr>
          <w:rFonts w:ascii="Times New Roman" w:hAnsi="Times New Roman"/>
          <w:b/>
          <w:bCs/>
          <w:i/>
          <w:color w:val="000000" w:themeColor="text1"/>
          <w:sz w:val="28"/>
          <w:szCs w:val="28"/>
          <w:lang w:val="kk-KZ"/>
        </w:rPr>
        <w:t>тиімділігі</w:t>
      </w:r>
      <w:r w:rsidRPr="00C04AE6">
        <w:rPr>
          <w:rFonts w:ascii="Times New Roman" w:hAnsi="Times New Roman"/>
          <w:iCs/>
          <w:color w:val="000000" w:themeColor="text1"/>
          <w:sz w:val="28"/>
          <w:szCs w:val="28"/>
          <w:lang w:val="kk-KZ"/>
        </w:rPr>
        <w:t>:</w:t>
      </w:r>
    </w:p>
    <w:p w14:paraId="2C67A333" w14:textId="77777777" w:rsidR="00DD20EF" w:rsidRPr="00C04AE6" w:rsidRDefault="00DD20EF" w:rsidP="00DC08B3">
      <w:pPr>
        <w:numPr>
          <w:ilvl w:val="0"/>
          <w:numId w:val="7"/>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орфографияға қатысты өзекті проблемаларды талдау тәсілдерін меңгерді;</w:t>
      </w:r>
    </w:p>
    <w:p w14:paraId="1EEC98E5" w14:textId="77777777" w:rsidR="00DD20EF" w:rsidRPr="00C04AE6" w:rsidRDefault="00DD20EF" w:rsidP="00DC08B3">
      <w:pPr>
        <w:numPr>
          <w:ilvl w:val="0"/>
          <w:numId w:val="7"/>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lastRenderedPageBreak/>
        <w:t>сын-пікірдегі проблемалардың саяси-әлеуметтік себептерін айқындауға төселді;</w:t>
      </w:r>
    </w:p>
    <w:p w14:paraId="75B259F6" w14:textId="77777777" w:rsidR="00DD20EF" w:rsidRPr="00C04AE6" w:rsidRDefault="00DD20EF" w:rsidP="00DC08B3">
      <w:pPr>
        <w:numPr>
          <w:ilvl w:val="0"/>
          <w:numId w:val="7"/>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ой-пікірдегі объективті және субъективті пікірлерді ажырату дағдылары қалыптасты;</w:t>
      </w:r>
    </w:p>
    <w:p w14:paraId="56322B3A" w14:textId="77777777" w:rsidR="00DD20EF" w:rsidRPr="00C04AE6" w:rsidRDefault="00DD20EF" w:rsidP="00DC08B3">
      <w:pPr>
        <w:numPr>
          <w:ilvl w:val="0"/>
          <w:numId w:val="7"/>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ішкі мазмұны мен сыртқы формасы үйлесімді модельдерді</w:t>
      </w:r>
      <w:r w:rsidR="00637FEF" w:rsidRPr="00C04AE6">
        <w:rPr>
          <w:rFonts w:ascii="Times New Roman" w:hAnsi="Times New Roman"/>
          <w:iCs/>
          <w:color w:val="000000" w:themeColor="text1"/>
          <w:sz w:val="28"/>
          <w:szCs w:val="28"/>
          <w:lang w:val="kk-KZ"/>
        </w:rPr>
        <w:t xml:space="preserve"> </w:t>
      </w:r>
      <w:r w:rsidRPr="00C04AE6">
        <w:rPr>
          <w:rFonts w:ascii="Times New Roman" w:hAnsi="Times New Roman"/>
          <w:iCs/>
          <w:color w:val="000000" w:themeColor="text1"/>
          <w:sz w:val="28"/>
          <w:szCs w:val="28"/>
          <w:lang w:val="kk-KZ"/>
        </w:rPr>
        <w:t>құрылымдау дағдысы дамыды;</w:t>
      </w:r>
    </w:p>
    <w:p w14:paraId="5DB12975" w14:textId="2C0922F0" w:rsidR="00DD20EF" w:rsidRPr="00C04AE6" w:rsidRDefault="00DD20EF" w:rsidP="00DC08B3">
      <w:pPr>
        <w:numPr>
          <w:ilvl w:val="0"/>
          <w:numId w:val="7"/>
        </w:numPr>
        <w:spacing w:after="0" w:line="240" w:lineRule="auto"/>
        <w:ind w:left="0" w:firstLine="567"/>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өз ой-пікірін ашық</w:t>
      </w:r>
      <w:r w:rsidR="003E2370" w:rsidRPr="00C04AE6">
        <w:rPr>
          <w:rFonts w:ascii="Times New Roman" w:hAnsi="Times New Roman"/>
          <w:iCs/>
          <w:color w:val="000000" w:themeColor="text1"/>
          <w:sz w:val="28"/>
          <w:szCs w:val="28"/>
          <w:lang w:val="kk-KZ"/>
        </w:rPr>
        <w:t xml:space="preserve">, </w:t>
      </w:r>
      <w:r w:rsidRPr="00C04AE6">
        <w:rPr>
          <w:rFonts w:ascii="Times New Roman" w:hAnsi="Times New Roman"/>
          <w:iCs/>
          <w:color w:val="000000" w:themeColor="text1"/>
          <w:sz w:val="28"/>
          <w:szCs w:val="28"/>
          <w:lang w:val="kk-KZ"/>
        </w:rPr>
        <w:t>дәлелді жеткізуге үйренді.</w:t>
      </w:r>
    </w:p>
    <w:p w14:paraId="70906217" w14:textId="77777777" w:rsidR="00DD20EF" w:rsidRPr="00C04AE6" w:rsidRDefault="00DD20EF" w:rsidP="00DC08B3">
      <w:pPr>
        <w:spacing w:after="0" w:line="240" w:lineRule="auto"/>
        <w:ind w:firstLine="567"/>
        <w:jc w:val="both"/>
        <w:rPr>
          <w:rFonts w:ascii="Times New Roman" w:hAnsi="Times New Roman"/>
          <w:b/>
          <w:bCs/>
          <w:i/>
          <w:iCs/>
          <w:color w:val="000000" w:themeColor="text1"/>
          <w:sz w:val="28"/>
          <w:szCs w:val="28"/>
          <w:lang w:val="kk-KZ"/>
        </w:rPr>
      </w:pPr>
      <w:r w:rsidRPr="00C04AE6">
        <w:rPr>
          <w:rFonts w:ascii="Times New Roman" w:hAnsi="Times New Roman"/>
          <w:b/>
          <w:bCs/>
          <w:i/>
          <w:iCs/>
          <w:color w:val="000000" w:themeColor="text1"/>
          <w:sz w:val="28"/>
          <w:szCs w:val="28"/>
          <w:lang w:val="kk-KZ"/>
        </w:rPr>
        <w:t>1.4 Орфографияға қатысты логикалық ойлауды дамыту</w:t>
      </w:r>
      <w:r w:rsidR="00637FEF" w:rsidRPr="00C04AE6">
        <w:rPr>
          <w:rFonts w:ascii="Times New Roman" w:hAnsi="Times New Roman"/>
          <w:b/>
          <w:bCs/>
          <w:i/>
          <w:iCs/>
          <w:color w:val="000000" w:themeColor="text1"/>
          <w:sz w:val="28"/>
          <w:szCs w:val="28"/>
          <w:lang w:val="kk-KZ"/>
        </w:rPr>
        <w:t xml:space="preserve"> </w:t>
      </w:r>
      <w:r w:rsidRPr="00C04AE6">
        <w:rPr>
          <w:rFonts w:ascii="Times New Roman" w:hAnsi="Times New Roman"/>
          <w:b/>
          <w:bCs/>
          <w:i/>
          <w:iCs/>
          <w:color w:val="000000" w:themeColor="text1"/>
          <w:sz w:val="28"/>
          <w:szCs w:val="28"/>
          <w:lang w:val="kk-KZ"/>
        </w:rPr>
        <w:t>тапсырмалары</w:t>
      </w:r>
    </w:p>
    <w:p w14:paraId="6E0FFE78"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1-тапсырма.</w:t>
      </w:r>
      <w:r w:rsidRPr="00C04AE6">
        <w:rPr>
          <w:rFonts w:ascii="Times New Roman" w:hAnsi="Times New Roman"/>
          <w:color w:val="000000" w:themeColor="text1"/>
          <w:sz w:val="28"/>
          <w:szCs w:val="28"/>
          <w:lang w:val="kk-KZ"/>
        </w:rPr>
        <w:t xml:space="preserve"> </w:t>
      </w:r>
      <w:r w:rsidRPr="00C04AE6">
        <w:rPr>
          <w:rFonts w:ascii="Times New Roman" w:hAnsi="Times New Roman"/>
          <w:i/>
          <w:iCs/>
          <w:color w:val="000000" w:themeColor="text1"/>
          <w:sz w:val="28"/>
          <w:szCs w:val="28"/>
          <w:lang w:val="kk-KZ"/>
        </w:rPr>
        <w:t>Синектика.</w:t>
      </w:r>
      <w:r w:rsidRPr="00C04AE6">
        <w:rPr>
          <w:rFonts w:ascii="Times New Roman" w:hAnsi="Times New Roman"/>
          <w:color w:val="000000" w:themeColor="text1"/>
          <w:sz w:val="28"/>
          <w:szCs w:val="28"/>
          <w:lang w:val="kk-KZ"/>
        </w:rPr>
        <w:t xml:space="preserve"> Жұптық жұмыс. «Кім мықты?». Төмендегі мәтінді оқыңыздар. Соның негізінде Дыбыс пен Әріптің пікірталасын көрсетіңіздер. Әрқайсыңыз өз ерекшелігіңізді сипаттайтын модель түзіңіз.</w:t>
      </w:r>
    </w:p>
    <w:p w14:paraId="1ECBC6BA" w14:textId="554A0D40" w:rsidR="00EF17DA" w:rsidRPr="00C04AE6" w:rsidRDefault="00DD20EF"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Фонологияда фонеманың дыбытың қоры дыбыс және әріп арқылы жарыққа шығады. Сонымен дыбыс - фонема – әріп тәрізді тілдік бірліктер бір- бірімен байланыста өмір сүреді. Сөздің өмір сүру формасы дыбыс болғандықтан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үндемей ойлау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оқу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жазудың өзі де дыбыстарды іштей айтумен байланысты. Ал әріп – сол дыбысқа берілген шаартты таңба. Бір ғана дыбысты әртүрлі халықтың таңбалары арқылы түрліше өрнектеуге болады. Мысалы: н дыбысы латын жазуында – n түрінде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кирилде – н түрінде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араб жазуында – т.б. А. Байтұрынұлы еңбегінде: «Дыбыстаңбасын қаріп деп атаймыз. Дыбыс пен қаріп екеуі екі басқа нәрсе. Біріне бірін қатыстырып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шатыстырмасқа тиіс. Дыбыс естілетін</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көзге көрінбейтін нәрсе</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қаріп көрінетін</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естілмейтін нәрсе» [1] деп дыбыс пен әріптің айырмасын нақтылап түіндірген болатын. Дыбыс пен әріп бір нысанның екі түрлі қыры болғанмен</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бірінен алшақтайтын тұстары да жиі кездеседі. Әріп кейде жеке дыбысқа әйкес келсе (әелен</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о</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ө</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ұ</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ү</w:t>
      </w:r>
      <w:r w:rsidR="00AB45EB" w:rsidRPr="00C04AE6">
        <w:rPr>
          <w:rFonts w:ascii="Times New Roman" w:hAnsi="Times New Roman"/>
          <w:color w:val="000000" w:themeColor="text1"/>
          <w:sz w:val="28"/>
          <w:szCs w:val="28"/>
          <w:lang w:val="kk-KZ"/>
        </w:rPr>
        <w:t xml:space="preserve">) </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кейде бір әріп (ё</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ю</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я</w:t>
      </w:r>
      <w:r w:rsidR="00AB45EB"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бірнеше дыбыстың қосындысын (йұу</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йүу</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йа</w:t>
      </w:r>
      <w:r w:rsidR="00AB45EB"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таңбалайды. Ал кейбір әріптердің (ь</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ъ</w:t>
      </w:r>
      <w:r w:rsidR="00AB45EB"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дыбыстық мәні болмайды. Сонымен әріп – шартты таңбалар тізбегі емес</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сол тілдің дыбыстық құрамын танытатын белгілер жүйесі. Жазудағы фонемалық принцип бойынша әр фонеманың әліпбиде дербес таңбасы болуға тиіс. Қазақ графикасында негізінен әр фонеманың дербес таңбасы бар</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яғни бір әріп бір фонеманы білдіреді. Бірақ бұл – жазуда белгілі бір сөздің фонемалық құрамын түгелдей дербес әріптермен таңбалау шарт деген сөз емес. Сөздің фонемалық құрамын әріптердің түрлі комбинациясы арқылы да беруге болады. Мұндайда бір әріп бірнеше фонеманың тіркесін білдіреді. Ондай әріптерді көпмәнді (полифункциялы</w:t>
      </w:r>
      <w:r w:rsidR="00AB45EB"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әріптер деп атайды. Сөйтіп</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әліпбидегі кейбір әріптердің бір ғана дыбыстық мағынасы болса</w:t>
      </w:r>
      <w:r w:rsidR="003E2370" w:rsidRPr="00C04AE6">
        <w:rPr>
          <w:rFonts w:ascii="Times New Roman" w:hAnsi="Times New Roman"/>
          <w:color w:val="000000" w:themeColor="text1"/>
          <w:sz w:val="28"/>
          <w:szCs w:val="28"/>
          <w:lang w:val="kk-KZ"/>
        </w:rPr>
        <w:t xml:space="preserve">, </w:t>
      </w:r>
      <w:r w:rsidR="00EF17DA" w:rsidRPr="00C04AE6">
        <w:rPr>
          <w:rFonts w:ascii="Times New Roman" w:hAnsi="Times New Roman"/>
          <w:color w:val="000000" w:themeColor="text1"/>
          <w:sz w:val="28"/>
          <w:szCs w:val="28"/>
          <w:lang w:val="kk-KZ"/>
        </w:rPr>
        <w:t>кейбір әріптердің бірнеше дыбыстық мағынасы болады.</w:t>
      </w:r>
    </w:p>
    <w:p w14:paraId="0A93997A" w14:textId="2CBE7663"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Орфографияда әріп пен дыбыс бір-біріне сәйкес келе бермейтіндіктен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сөздің жазылуы мен айтылуының арасында қиындықтар болады. Мысалы: бала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ана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жер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азамат</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қара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қызыл</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кел</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т.б. сөздердің жазылуы мен айтылуында соншалықты айырмашылық жоқ. Ал оқы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жанба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Нарынқол</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басшы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Досжан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т.б. деген сөздер айтуда оқұ</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жамба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Нарыңғол</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башшы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Дошшан түрінде өзгеріп айтылады. Бірақ жазудың өзіндік жүйесі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 xml:space="preserve">нормасы </w:t>
      </w:r>
      <w:r w:rsidRPr="00C04AE6">
        <w:rPr>
          <w:rFonts w:ascii="Times New Roman" w:hAnsi="Times New Roman"/>
          <w:color w:val="000000" w:themeColor="text1"/>
          <w:sz w:val="28"/>
          <w:szCs w:val="28"/>
          <w:lang w:val="kk-KZ"/>
        </w:rPr>
        <w:lastRenderedPageBreak/>
        <w:t>болғандықтан жазуда негізгі дыбыстық реңк қана қағаз бетіне түсіріледі. Жоғарыдағы мысалдарға [н]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[ж]</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 фонемалары іргелесдыбыстардың әсерінен өзгеріске ұшырап [м]</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[ш]</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[ш] түрінде естіледі. Бірақ жазуда вариант емес</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«инвариант фонема» таңбаланады. Ал инвариант фонема деген – дыбыс арқылы айтылатын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әріп арқылы жазылатын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тілдің парадигмалық жүйесіндегі дыбыстың негізгі реңкі. Осы негізгі реңкті жазарман дұрыс танып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оны қағаз бетіне түсіре білуі тиіс.</w:t>
      </w:r>
    </w:p>
    <w:p w14:paraId="5B7390DF"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2-тапсырма. Топтық жұмыс. «Пікірсайыс». Латыннегізді әліпби түзу мәселесіне қатысты радио тілшісі Сізге хабарласты. Сіз латыннегізді әліпбидің енгізілуіне қарсы мамансыз. Қарсыласыңыз енгізуді құптайтын топтың мүшесі. Әрқайсыңыз өз пікіріңізді дәлелдеп пікірсайысыңыздар. Ортаға жүргізуші журналист тағайындаңыздар. Пікірсайыс тартысты және мағыналы өту үшін:</w:t>
      </w:r>
    </w:p>
    <w:p w14:paraId="7B8993A6" w14:textId="1C7E28BF"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1</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үшеуіңіз бірігіп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телехабар сценарийін дайындаңыздар;</w:t>
      </w:r>
    </w:p>
    <w:p w14:paraId="67F242EF" w14:textId="775971CA"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2</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әр қатысушы өзі сөйлейтін сөздің мазмұнын модельге түсіруі тиіс;</w:t>
      </w:r>
    </w:p>
    <w:p w14:paraId="53FEBFF0" w14:textId="70395369"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3</w:t>
      </w:r>
      <w:r w:rsidR="00AB45EB"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сын-пікірлер айқасы аудиторияда шынайы жүргізілуі шарт.</w:t>
      </w:r>
    </w:p>
    <w:p w14:paraId="6F16305A"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Тапсырмаларды орындауға қойылған талаптар:</w:t>
      </w:r>
    </w:p>
    <w:p w14:paraId="4149E88D"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орфографияның өзекті мәселелері бойынша пікірсайыста креативтілік таныту;</w:t>
      </w:r>
    </w:p>
    <w:p w14:paraId="4B6B4CCD" w14:textId="72812310"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өзекті мәселе туралы айтылған пікірдің жағымсыз</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кемшін жақтарын дәйектеу;</w:t>
      </w:r>
    </w:p>
    <w:p w14:paraId="6E6E3DAB"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пікірдің астарындағы «ойды суырып алу» әдісін қолдану;</w:t>
      </w:r>
    </w:p>
    <w:p w14:paraId="1640CA3A"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негізгі ақпараттарды салыстыра білу;</w:t>
      </w:r>
    </w:p>
    <w:p w14:paraId="4E9AC559" w14:textId="080FA63E"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өз пікірін модель түрінде рәсімдеп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дәйектеп жеткізу.</w:t>
      </w:r>
    </w:p>
    <w:p w14:paraId="2291BC9A"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Тапсырмаларды бағалау критерийлері:</w:t>
      </w:r>
    </w:p>
    <w:p w14:paraId="4BFD2E8B"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орфографияның өзекті мәселелері бойынша шығармашылық қабілеттерін таныта алуы;</w:t>
      </w:r>
    </w:p>
    <w:p w14:paraId="4AEF7917"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мәселеге байланысты пікірін ұтымды жеткізудің тілдік амал-тәсілдерін қолдана алуы;</w:t>
      </w:r>
    </w:p>
    <w:p w14:paraId="60054517"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өз түйіндеулерін модель түрінде рәсімдей алуы;</w:t>
      </w:r>
    </w:p>
    <w:p w14:paraId="4538661C"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өз тұжырымын дәлелдей алуы.</w:t>
      </w:r>
    </w:p>
    <w:p w14:paraId="1FB22973"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Тапсырмалардың әдістемелік тиімділігі:</w:t>
      </w:r>
    </w:p>
    <w:p w14:paraId="10ECDC20"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орфографияға қатысты өзекті мәселелерді топтап саралау тәсілдерін меңгерді;</w:t>
      </w:r>
    </w:p>
    <w:p w14:paraId="69C565B4"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сын-пікірдің осал жақтарын сынауға төселді;</w:t>
      </w:r>
    </w:p>
    <w:p w14:paraId="54DB9F6D"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ой-пікірдегі объективті және субъективті пікірлерді ажырату дағдылары қалыптасты;</w:t>
      </w:r>
    </w:p>
    <w:p w14:paraId="08800E2A" w14:textId="77777777"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өз пікірін модель түрінде рәсімдеу дағдысы дамыды;</w:t>
      </w:r>
    </w:p>
    <w:p w14:paraId="33AC1483" w14:textId="2BECAF6B" w:rsidR="00EF17DA" w:rsidRPr="00C04AE6" w:rsidRDefault="00EF17DA" w:rsidP="00EF17DA">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пікірін өтімді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сенімді жеткізуге жаттықты.</w:t>
      </w:r>
    </w:p>
    <w:p w14:paraId="0528CFA8" w14:textId="2B6C8B55" w:rsidR="00DD20EF" w:rsidRPr="00C04AE6" w:rsidRDefault="00EF17DA" w:rsidP="00EF17DA">
      <w:pPr>
        <w:spacing w:after="0" w:line="240" w:lineRule="auto"/>
        <w:ind w:firstLine="567"/>
        <w:jc w:val="both"/>
        <w:rPr>
          <w:rFonts w:ascii="Times New Roman" w:hAnsi="Times New Roman"/>
          <w:iCs/>
          <w:color w:val="000000" w:themeColor="text1"/>
          <w:sz w:val="28"/>
          <w:szCs w:val="28"/>
          <w:lang w:val="kk-KZ"/>
        </w:rPr>
      </w:pPr>
      <w:r w:rsidRPr="00C04AE6">
        <w:rPr>
          <w:rFonts w:ascii="Times New Roman" w:hAnsi="Times New Roman"/>
          <w:color w:val="000000" w:themeColor="text1"/>
          <w:sz w:val="28"/>
          <w:szCs w:val="28"/>
          <w:lang w:val="kk-KZ"/>
        </w:rPr>
        <w:t>Бірінші топтағы тапсырмаларды орындау үшін студенттер әлеуметік мәселелерді талда</w:t>
      </w:r>
      <w:r w:rsidR="00DD20EF" w:rsidRPr="00C04AE6">
        <w:rPr>
          <w:rFonts w:ascii="Times New Roman" w:hAnsi="Times New Roman"/>
          <w:iCs/>
          <w:color w:val="000000" w:themeColor="text1"/>
          <w:sz w:val="28"/>
          <w:szCs w:val="28"/>
          <w:lang w:val="kk-KZ"/>
        </w:rPr>
        <w:t>уға арналған «Ашық алаң»</w:t>
      </w:r>
      <w:r w:rsidR="003E2370" w:rsidRPr="00C04AE6">
        <w:rPr>
          <w:rFonts w:ascii="Times New Roman" w:hAnsi="Times New Roman"/>
          <w:iCs/>
          <w:color w:val="000000" w:themeColor="text1"/>
          <w:sz w:val="28"/>
          <w:szCs w:val="28"/>
          <w:lang w:val="kk-KZ"/>
        </w:rPr>
        <w:t xml:space="preserve">, </w:t>
      </w:r>
      <w:r w:rsidR="00DD20EF" w:rsidRPr="00C04AE6">
        <w:rPr>
          <w:rFonts w:ascii="Times New Roman" w:hAnsi="Times New Roman"/>
          <w:iCs/>
          <w:color w:val="000000" w:themeColor="text1"/>
          <w:sz w:val="28"/>
          <w:szCs w:val="28"/>
          <w:lang w:val="kk-KZ"/>
        </w:rPr>
        <w:t>«Сана»</w:t>
      </w:r>
      <w:r w:rsidR="003E2370" w:rsidRPr="00C04AE6">
        <w:rPr>
          <w:rFonts w:ascii="Times New Roman" w:hAnsi="Times New Roman"/>
          <w:iCs/>
          <w:color w:val="000000" w:themeColor="text1"/>
          <w:sz w:val="28"/>
          <w:szCs w:val="28"/>
          <w:lang w:val="kk-KZ"/>
        </w:rPr>
        <w:t xml:space="preserve">, </w:t>
      </w:r>
      <w:r w:rsidR="00DD20EF" w:rsidRPr="00C04AE6">
        <w:rPr>
          <w:rFonts w:ascii="Times New Roman" w:hAnsi="Times New Roman"/>
          <w:iCs/>
          <w:color w:val="000000" w:themeColor="text1"/>
          <w:sz w:val="28"/>
          <w:szCs w:val="28"/>
          <w:lang w:val="kk-KZ"/>
        </w:rPr>
        <w:t>«Айтарым бар» және т.б. хабарларды көріп</w:t>
      </w:r>
      <w:r w:rsidR="003E2370" w:rsidRPr="00C04AE6">
        <w:rPr>
          <w:rFonts w:ascii="Times New Roman" w:hAnsi="Times New Roman"/>
          <w:iCs/>
          <w:color w:val="000000" w:themeColor="text1"/>
          <w:sz w:val="28"/>
          <w:szCs w:val="28"/>
          <w:lang w:val="kk-KZ"/>
        </w:rPr>
        <w:t xml:space="preserve">, </w:t>
      </w:r>
      <w:r w:rsidR="00DD20EF" w:rsidRPr="00C04AE6">
        <w:rPr>
          <w:rFonts w:ascii="Times New Roman" w:hAnsi="Times New Roman"/>
          <w:iCs/>
          <w:color w:val="000000" w:themeColor="text1"/>
          <w:sz w:val="28"/>
          <w:szCs w:val="28"/>
          <w:lang w:val="kk-KZ"/>
        </w:rPr>
        <w:t>спикерлердің сөз саптауына талдау жасады.</w:t>
      </w:r>
    </w:p>
    <w:p w14:paraId="09B3007B"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p>
    <w:p w14:paraId="332614C0" w14:textId="77777777" w:rsidR="00DD20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hAnsi="Times New Roman"/>
          <w:b/>
          <w:bCs/>
          <w:color w:val="000000" w:themeColor="text1"/>
          <w:sz w:val="28"/>
          <w:szCs w:val="28"/>
          <w:lang w:val="kk-KZ"/>
        </w:rPr>
        <w:lastRenderedPageBreak/>
        <w:t xml:space="preserve">ІІ. </w:t>
      </w:r>
      <w:r w:rsidRPr="00C04AE6">
        <w:rPr>
          <w:rFonts w:ascii="Times New Roman" w:eastAsia="Times New Roman" w:hAnsi="Times New Roman"/>
          <w:b/>
          <w:color w:val="000000" w:themeColor="text1"/>
          <w:sz w:val="28"/>
          <w:szCs w:val="28"/>
          <w:lang w:val="kk-KZ" w:eastAsia="ru-RU"/>
        </w:rPr>
        <w:t>Орфографиялық нормалардың принциптерін меңгерту тапсырмалары</w:t>
      </w:r>
    </w:p>
    <w:p w14:paraId="56F6C7B7" w14:textId="760B24FD" w:rsidR="00DD20E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1-тапсырма</w:t>
      </w:r>
      <w:r w:rsidRPr="00C04AE6">
        <w:rPr>
          <w:rFonts w:ascii="Times New Roman" w:eastAsia="Times New Roman" w:hAnsi="Times New Roman"/>
          <w:color w:val="000000" w:themeColor="text1"/>
          <w:sz w:val="28"/>
          <w:szCs w:val="28"/>
          <w:lang w:val="kk-KZ" w:eastAsia="ru-RU"/>
        </w:rPr>
        <w:t>. Мәтіннен фонетикалық принциппен жазылған сөздерді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топтаңыз. Фонетикалық принциптің анықтамасын есіңізге түсіріңіз. Дәлелдеріңізді сызба түрінде рәсімдеңіз.</w:t>
      </w:r>
    </w:p>
    <w:p w14:paraId="545899A3"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Бәсеке – нарықтық шаруашылық субъектілері арасындағы қосымша табыс алу үшін жақсы өндіріс факторларын иелену және тауарларды өткізу мүдделеріне байланысты қарама-қарсылықты бақталастық пен бәсеке</w:t>
      </w:r>
      <w:r w:rsidRPr="00C04AE6">
        <w:rPr>
          <w:rFonts w:ascii="Times New Roman" w:eastAsia="Times New Roman" w:hAnsi="Times New Roman"/>
          <w:color w:val="000000" w:themeColor="text1"/>
          <w:sz w:val="28"/>
          <w:szCs w:val="28"/>
          <w:lang w:val="kk-KZ" w:eastAsia="ru-RU"/>
        </w:rPr>
        <w:t>.</w:t>
      </w:r>
    </w:p>
    <w:p w14:paraId="660ADA1B"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2-тапсырма.</w:t>
      </w:r>
      <w:r w:rsidRPr="00C04AE6">
        <w:rPr>
          <w:rFonts w:ascii="Times New Roman" w:eastAsia="Times New Roman" w:hAnsi="Times New Roman"/>
          <w:color w:val="000000" w:themeColor="text1"/>
          <w:sz w:val="28"/>
          <w:szCs w:val="28"/>
          <w:lang w:val="kk-KZ" w:eastAsia="ru-RU"/>
        </w:rPr>
        <w:t xml:space="preserve"> Мәтіннен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орфографияның негізгі принципі бойынша жазылған сөздерді тауып топтастырыңыз.</w:t>
      </w:r>
    </w:p>
    <w:p w14:paraId="495E1A1F" w14:textId="5981EAA5"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Халқымызда жарық дүние еігін шыр етіп ашқан сәбиге есім беру рәсіміне қатысты өзіндік дәстүрі мен салт-жоралғысы бар. Мәселен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азан шақырып ат қояр кезде кішкене сәби болашақта сыйлы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құрметті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үлкен азамат болсын деген ниетпен ырым етіп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сәбидің ата-анасы жасы үлкен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сыйлы адамға қолқа салады. Жақын-жұрағат жиналып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ат қоятын адам сәбиді қолына 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«Аллаху әкбар» деп азан шақырып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сәбидің оң құлағына есімін үш рет қайталап айтады. Бұл баланың есінде сол есім қалсын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құлағына сіңсін деген ниетпен жасалады. Сондықтан азан шақырып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ат қою қазақ халқының мұсылмандық жоралғысының қалыпты қағидаларының бірі болған.</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«Ана тілі» газеті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2017 ж.</w:t>
      </w:r>
      <w:r w:rsidR="00AB45EB" w:rsidRPr="00C04AE6">
        <w:rPr>
          <w:rFonts w:ascii="Times New Roman" w:eastAsia="Times New Roman" w:hAnsi="Times New Roman"/>
          <w:color w:val="000000" w:themeColor="text1"/>
          <w:sz w:val="28"/>
          <w:szCs w:val="28"/>
          <w:lang w:val="kk-KZ" w:eastAsia="ru-RU"/>
        </w:rPr>
        <w:t xml:space="preserve">) </w:t>
      </w:r>
    </w:p>
    <w:p w14:paraId="3A1CE8B6"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3-тапсырма.</w:t>
      </w:r>
      <w:r w:rsidRPr="00C04AE6">
        <w:rPr>
          <w:rFonts w:ascii="Times New Roman" w:eastAsia="Times New Roman" w:hAnsi="Times New Roman"/>
          <w:color w:val="000000" w:themeColor="text1"/>
          <w:sz w:val="28"/>
          <w:szCs w:val="28"/>
          <w:lang w:val="kk-KZ" w:eastAsia="ru-RU"/>
        </w:rPr>
        <w:t xml:space="preserve"> Мәтіннен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фонематикалық принцип негізінде жазылған сөздерді табыңыз. Фонема ұғымына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анықтама беріңіз.</w:t>
      </w:r>
    </w:p>
    <w:p w14:paraId="0218529B" w14:textId="533D81A1"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Сәбидің өмірге келгеніне 40 күн толғаннан кейін тағы бір салтанатты рәсім орындалады. Оны «қырқынан шығару» деп атайды. Әдетте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ер баланы ерте жетіледі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жылдам өседі деген түсінікпен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40 күн толмай жатып қырқынан шығарған. Ал қыз бала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керісінше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жеңілтек болып кетпесін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байсалды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орнықты болсын 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анық қырық күүн толғаннан кейін қырқынан шығару рәсімін орындаған. Бұл күні жиналған әйелдер баланың шашын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тырнағын 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жақсылап шомылдырған. Мұндайда әдеттегідей қарапайым сумен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ішіне күміс салынған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қырық қасық тап-таза су құйылған ыдысқа шомылдырады.</w:t>
      </w:r>
      <w:r w:rsidR="006B074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«Ана тілі» газеті</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2017 ж.</w:t>
      </w:r>
      <w:r w:rsidR="00AB45EB" w:rsidRPr="00C04AE6">
        <w:rPr>
          <w:rFonts w:ascii="Times New Roman" w:eastAsia="Times New Roman" w:hAnsi="Times New Roman"/>
          <w:i/>
          <w:color w:val="000000" w:themeColor="text1"/>
          <w:sz w:val="28"/>
          <w:szCs w:val="28"/>
          <w:lang w:val="kk-KZ" w:eastAsia="ru-RU"/>
        </w:rPr>
        <w:t xml:space="preserve">) </w:t>
      </w:r>
    </w:p>
    <w:p w14:paraId="7A25B888" w14:textId="3C4DE58E"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4-тапсырма.</w:t>
      </w:r>
      <w:r w:rsidRPr="00C04AE6">
        <w:rPr>
          <w:rFonts w:ascii="Times New Roman" w:eastAsia="Times New Roman" w:hAnsi="Times New Roman"/>
          <w:color w:val="000000" w:themeColor="text1"/>
          <w:sz w:val="28"/>
          <w:szCs w:val="28"/>
          <w:lang w:val="kk-KZ" w:eastAsia="ru-RU"/>
        </w:rPr>
        <w:t xml:space="preserve"> Түпнұсқалық принципімен жазылған сөздерді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сөздің қай тілден енгенін анықтаңыз.</w:t>
      </w:r>
    </w:p>
    <w:p w14:paraId="14252A67" w14:textId="76C6E7B6"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Қазақ халқының тәуелсіздік жо</w:t>
      </w:r>
      <w:r w:rsidR="00A05EF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лын</w:t>
      </w:r>
      <w:r w:rsidR="00A05EF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дағы күрестеріне жол бастаған «Алаш» идеясы тарихы мен сол бағытқа өмірін арнаған Алаш қайраткерлері және оның мұрагерлерінің тартысқа толы тағдырының тәуелсіздік тұрғы</w:t>
      </w:r>
      <w:r w:rsidR="00A05EF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сы</w:t>
      </w:r>
      <w:r w:rsidR="00A05EF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нан маңызын ашып көрсетуді мақсат тұтқан конференцияны әл-Фараби атындағы Қазақ ұлттық универси</w:t>
      </w:r>
      <w:r w:rsidR="00A05EF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те</w:t>
      </w:r>
      <w:r w:rsidR="00A05EF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тінің ректоры</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ҚР ҰҒА академигі Ға</w:t>
      </w:r>
      <w:r w:rsidR="00A05EF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лымқайыр Мұтанов кіріспе сөзбен ашып</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қатысушыларға сәттілік тіледі.</w:t>
      </w:r>
      <w:r w:rsidR="006B074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«Ана тілі» газеті</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2017 ж.</w:t>
      </w:r>
      <w:r w:rsidR="00AB45EB"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w:t>
      </w:r>
    </w:p>
    <w:p w14:paraId="70D878AC" w14:textId="367B22BF"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5-тапсырма.</w:t>
      </w:r>
      <w:r w:rsidRPr="00C04AE6">
        <w:rPr>
          <w:rFonts w:ascii="Times New Roman" w:eastAsia="Times New Roman" w:hAnsi="Times New Roman"/>
          <w:color w:val="000000" w:themeColor="text1"/>
          <w:sz w:val="28"/>
          <w:szCs w:val="28"/>
          <w:lang w:val="kk-KZ" w:eastAsia="ru-RU"/>
        </w:rPr>
        <w:t xml:space="preserve"> Семантикалық принциптің қолданылатын орнын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мысалдар келтіріңіз.</w:t>
      </w:r>
    </w:p>
    <w:p w14:paraId="3B9A54B9"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6-тапсырма.</w:t>
      </w:r>
      <w:r w:rsidRPr="00C04AE6">
        <w:rPr>
          <w:rFonts w:ascii="Times New Roman" w:eastAsia="Times New Roman" w:hAnsi="Times New Roman"/>
          <w:color w:val="000000" w:themeColor="text1"/>
          <w:sz w:val="28"/>
          <w:szCs w:val="28"/>
          <w:lang w:val="kk-KZ" w:eastAsia="ru-RU"/>
        </w:rPr>
        <w:t xml:space="preserve"> Кестеге фонетикалық және фонематикалық принциптің ерекшеліктерін ажыратып көрсететін мысалдарды жазыңыз.</w:t>
      </w:r>
    </w:p>
    <w:p w14:paraId="2AB108F6"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361"/>
      </w:tblGrid>
      <w:tr w:rsidR="002F7520" w:rsidRPr="00C04AE6" w14:paraId="287D28B7" w14:textId="77777777" w:rsidTr="00150FB3">
        <w:tc>
          <w:tcPr>
            <w:tcW w:w="4847" w:type="dxa"/>
            <w:shd w:val="clear" w:color="auto" w:fill="auto"/>
          </w:tcPr>
          <w:p w14:paraId="64B19158" w14:textId="77777777" w:rsidR="00DD20EF" w:rsidRPr="00C04AE6" w:rsidRDefault="00DD20EF" w:rsidP="00150F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Фонетикалық принцип бойынша жазылатын сөздер</w:t>
            </w:r>
          </w:p>
        </w:tc>
        <w:tc>
          <w:tcPr>
            <w:tcW w:w="4361" w:type="dxa"/>
            <w:shd w:val="clear" w:color="auto" w:fill="auto"/>
          </w:tcPr>
          <w:p w14:paraId="0B21BDDB" w14:textId="77777777" w:rsidR="00DD20EF" w:rsidRPr="00C04AE6" w:rsidRDefault="00DD20EF" w:rsidP="00150FB3">
            <w:pPr>
              <w:spacing w:after="0" w:line="240" w:lineRule="auto"/>
              <w:ind w:firstLine="567"/>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Фонематикалық принцип бойынша жазылатын сөздер</w:t>
            </w:r>
          </w:p>
        </w:tc>
      </w:tr>
      <w:tr w:rsidR="002F7520" w:rsidRPr="00C04AE6" w14:paraId="5FD6EB61" w14:textId="77777777" w:rsidTr="00150FB3">
        <w:tc>
          <w:tcPr>
            <w:tcW w:w="4847" w:type="dxa"/>
            <w:shd w:val="clear" w:color="auto" w:fill="auto"/>
          </w:tcPr>
          <w:p w14:paraId="648FCA1F" w14:textId="77777777" w:rsidR="00DD20EF" w:rsidRPr="00C04AE6" w:rsidRDefault="00DD20EF" w:rsidP="00150FB3">
            <w:pPr>
              <w:spacing w:after="0" w:line="240" w:lineRule="auto"/>
              <w:ind w:firstLine="567"/>
              <w:jc w:val="both"/>
              <w:rPr>
                <w:rFonts w:ascii="Times New Roman" w:eastAsia="Times New Roman" w:hAnsi="Times New Roman"/>
                <w:color w:val="000000" w:themeColor="text1"/>
                <w:kern w:val="0"/>
                <w:sz w:val="28"/>
                <w:szCs w:val="28"/>
                <w:lang w:val="kk-KZ" w:eastAsia="ru-RU"/>
              </w:rPr>
            </w:pPr>
          </w:p>
        </w:tc>
        <w:tc>
          <w:tcPr>
            <w:tcW w:w="4361" w:type="dxa"/>
            <w:shd w:val="clear" w:color="auto" w:fill="auto"/>
          </w:tcPr>
          <w:p w14:paraId="7B49F8B3" w14:textId="77777777" w:rsidR="00DD20EF" w:rsidRPr="00C04AE6" w:rsidRDefault="00DD20EF" w:rsidP="00150FB3">
            <w:pPr>
              <w:spacing w:after="0" w:line="240" w:lineRule="auto"/>
              <w:ind w:firstLine="567"/>
              <w:jc w:val="both"/>
              <w:rPr>
                <w:rFonts w:ascii="Times New Roman" w:eastAsia="Times New Roman" w:hAnsi="Times New Roman"/>
                <w:color w:val="000000" w:themeColor="text1"/>
                <w:kern w:val="0"/>
                <w:sz w:val="28"/>
                <w:szCs w:val="28"/>
                <w:lang w:val="kk-KZ" w:eastAsia="ru-RU"/>
              </w:rPr>
            </w:pPr>
          </w:p>
        </w:tc>
      </w:tr>
    </w:tbl>
    <w:p w14:paraId="5310C7E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45D280DA" w14:textId="788E622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Қазақ тіліндегі орфографиялық нормалардың принциптеріне қатысты білімді меңгертуге арналған тапсырмалардың </w:t>
      </w:r>
      <w:r w:rsidRPr="00C04AE6">
        <w:rPr>
          <w:rFonts w:ascii="Times New Roman" w:eastAsia="Times New Roman" w:hAnsi="Times New Roman"/>
          <w:b/>
          <w:i/>
          <w:color w:val="000000" w:themeColor="text1"/>
          <w:sz w:val="28"/>
          <w:szCs w:val="28"/>
          <w:lang w:val="kk-KZ" w:eastAsia="ru-RU"/>
        </w:rPr>
        <w:t xml:space="preserve">мақсаты: </w:t>
      </w:r>
      <w:r w:rsidRPr="00C04AE6">
        <w:rPr>
          <w:rFonts w:ascii="Times New Roman" w:eastAsia="Times New Roman" w:hAnsi="Times New Roman"/>
          <w:color w:val="000000" w:themeColor="text1"/>
          <w:sz w:val="28"/>
          <w:szCs w:val="28"/>
          <w:lang w:val="kk-KZ" w:eastAsia="ru-RU"/>
        </w:rPr>
        <w:t>студенттердің теориялық білімін практикалық тұрғыдан саналы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дұрыс түсініп қолдану дағдыларын дамыту.</w:t>
      </w:r>
    </w:p>
    <w:p w14:paraId="37A5F60D" w14:textId="7C1B8E09"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i/>
          <w:color w:val="000000" w:themeColor="text1"/>
          <w:sz w:val="28"/>
          <w:szCs w:val="28"/>
          <w:lang w:val="kk-KZ" w:eastAsia="ru-RU"/>
        </w:rPr>
        <w:t>Нәтижесінде</w:t>
      </w:r>
      <w:r w:rsidR="003864AB">
        <w:rPr>
          <w:rFonts w:ascii="Times New Roman" w:eastAsia="Times New Roman" w:hAnsi="Times New Roman"/>
          <w:color w:val="000000" w:themeColor="text1"/>
          <w:sz w:val="28"/>
          <w:szCs w:val="28"/>
          <w:lang w:val="kk-KZ" w:eastAsia="ru-RU"/>
        </w:rPr>
        <w:t xml:space="preserve"> білімгерлер</w:t>
      </w:r>
      <w:r w:rsidRPr="00C04AE6">
        <w:rPr>
          <w:rFonts w:ascii="Times New Roman" w:eastAsia="Times New Roman" w:hAnsi="Times New Roman"/>
          <w:color w:val="000000" w:themeColor="text1"/>
          <w:sz w:val="28"/>
          <w:szCs w:val="28"/>
          <w:lang w:val="kk-KZ" w:eastAsia="ru-RU"/>
        </w:rPr>
        <w:t>:</w:t>
      </w:r>
    </w:p>
    <w:p w14:paraId="74DD15CE" w14:textId="0A8531B2"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теориялық біліміне сүйеніп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мәтіннен қажетті нысандарды ажыратуға;</w:t>
      </w:r>
    </w:p>
    <w:p w14:paraId="609A6BCE" w14:textId="77777777"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теориялық білімін әртүрлі жағдаяттарда сауатты жұмсай алуға;</w:t>
      </w:r>
    </w:p>
    <w:p w14:paraId="1F26B44D" w14:textId="527B34FD"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теориялық біліміне сүйеніп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терминдерге анықтама беруге;</w:t>
      </w:r>
    </w:p>
    <w:p w14:paraId="2ADFA81E" w14:textId="01A3BE46"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теориялық біліміне сүйеніп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нақты мысалдарды өздігінен таба алуға </w:t>
      </w:r>
      <w:r w:rsidRPr="00C04AE6">
        <w:rPr>
          <w:rFonts w:ascii="Times New Roman" w:eastAsia="Times New Roman" w:hAnsi="Times New Roman"/>
          <w:b/>
          <w:i/>
          <w:color w:val="000000" w:themeColor="text1"/>
          <w:sz w:val="28"/>
          <w:szCs w:val="28"/>
          <w:lang w:val="kk-KZ" w:eastAsia="ru-RU"/>
        </w:rPr>
        <w:t>үйренді.</w:t>
      </w:r>
    </w:p>
    <w:p w14:paraId="61415EF0" w14:textId="3EE3AFA2" w:rsidR="00444C4F" w:rsidRPr="00C04AE6" w:rsidRDefault="00DD20EF" w:rsidP="00DC08B3">
      <w:pPr>
        <w:spacing w:after="0" w:line="240" w:lineRule="auto"/>
        <w:ind w:firstLine="567"/>
        <w:contextualSpacing/>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Бұл топтағы тапсырмаларды орындау барысында студенттер алған білімін практикалық тұрғыдан дұрыс қолдануға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тапқан мысалдарының теориямен сәйкестігін дәлелдеуге дағдыланды. Дәлелдеу кез келген тілдік құбылыс я теория туралы өзіндік ой-пікірін ұтымды әрі сауатты жеткізудің басты тәсілі болып саналады. Сонымен қатар ойды түйіндеуге</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тұжырымын модель түрінде рәсімдеуге үйретуде де бұл машықтың игертілуі үлкен мәнге ие.</w:t>
      </w:r>
    </w:p>
    <w:p w14:paraId="23E40770"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7DFE1CE4" w14:textId="77777777" w:rsidR="00DD20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ІІІ. Фонема – дыбыс – әріп арақатынасын модельдеу тапсырмалары</w:t>
      </w:r>
    </w:p>
    <w:p w14:paraId="18A7426E" w14:textId="204D4E35"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i/>
          <w:iCs/>
          <w:color w:val="000000" w:themeColor="text1"/>
          <w:sz w:val="28"/>
          <w:szCs w:val="28"/>
          <w:lang w:val="kk-KZ" w:eastAsia="ru-RU"/>
        </w:rPr>
        <w:t>1-тапсырма.</w:t>
      </w:r>
      <w:r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«Рақат» сөзіне</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фонологиялық талдау жасап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модельге түсіріңіз:</w:t>
      </w:r>
    </w:p>
    <w:p w14:paraId="63AC2324" w14:textId="11FB5ED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әріп пен дыбыстың арақатынасы –</w:t>
      </w:r>
    </w:p>
    <w:p w14:paraId="5DCD0A39" w14:textId="7DF34670"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ә</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фонема мен әріптің арақатынасы –</w:t>
      </w:r>
    </w:p>
    <w:p w14:paraId="1E0E06FF" w14:textId="3DBEE6D2"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позиция түрленімі</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әлді не әлсіз</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w:t>
      </w:r>
    </w:p>
    <w:p w14:paraId="1B2F39C2" w14:textId="77777777" w:rsidR="00444C4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2-тапсырма</w:t>
      </w:r>
      <w:r w:rsidRPr="00C04AE6">
        <w:rPr>
          <w:rFonts w:ascii="Times New Roman" w:eastAsia="Times New Roman" w:hAnsi="Times New Roman"/>
          <w:i/>
          <w:iCs/>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xml:space="preserve"> Мәтіндегі сөздерді позиция түрлеріне байланысты топтап көрсететін модель түзіңіз</w:t>
      </w:r>
      <w:r w:rsidRPr="00C04AE6">
        <w:rPr>
          <w:rFonts w:ascii="Times New Roman" w:eastAsia="Times New Roman" w:hAnsi="Times New Roman"/>
          <w:i/>
          <w:color w:val="000000" w:themeColor="text1"/>
          <w:sz w:val="28"/>
          <w:szCs w:val="28"/>
          <w:lang w:val="kk-KZ" w:eastAsia="ru-RU"/>
        </w:rPr>
        <w:t>.</w:t>
      </w:r>
    </w:p>
    <w:p w14:paraId="7DC78823" w14:textId="7F460590"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Байдікі күзек алады десіп жүрді. Бір күні таңертең тұрса</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байдың үйінің алдында қойлар көгендеулі тұр. Үлкендер белдеріне ескі шапан</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жаман-жұман киім байланып алған. Біреулері қырықтық қайрап отыр. Біреулері қой жығып жатыр. Біреулері қой қырқып отыр</w:t>
      </w:r>
      <w:r w:rsidR="006B074A"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А. Байтұрсынұлы</w:t>
      </w:r>
      <w:r w:rsidR="00AB45EB"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w:t>
      </w:r>
    </w:p>
    <w:p w14:paraId="6ABE9D8D" w14:textId="04F49806"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3-тапсырма</w:t>
      </w:r>
      <w:r w:rsidRPr="00C04AE6">
        <w:rPr>
          <w:rFonts w:ascii="Times New Roman" w:eastAsia="Times New Roman" w:hAnsi="Times New Roman"/>
          <w:color w:val="000000" w:themeColor="text1"/>
          <w:sz w:val="28"/>
          <w:szCs w:val="28"/>
          <w:lang w:val="kk-KZ" w:eastAsia="ru-RU"/>
        </w:rPr>
        <w:t>. Өлең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үзінділеріндегі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сөздердің ішінен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дауысты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фонемаларды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теріп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әрқайсысына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акустикалық-артикуляциялық</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мінездеме</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беріңіз. Мінездемені сызба түрінде рәсімдеңіз.</w:t>
      </w:r>
    </w:p>
    <w:p w14:paraId="2DAF075C" w14:textId="4CF527EA"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Жазғытұры қалмайды қыстың сызы</w:t>
      </w:r>
      <w:r w:rsidR="003E2370" w:rsidRPr="00C04AE6">
        <w:rPr>
          <w:rFonts w:ascii="Times New Roman" w:eastAsia="Times New Roman" w:hAnsi="Times New Roman"/>
          <w:color w:val="000000" w:themeColor="text1"/>
          <w:sz w:val="28"/>
          <w:szCs w:val="28"/>
          <w:lang w:val="kk-KZ" w:eastAsia="ru-RU"/>
        </w:rPr>
        <w:t xml:space="preserve">, </w:t>
      </w:r>
    </w:p>
    <w:p w14:paraId="2EBA25C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Масатыдай құлпырар жердің жүзі.</w:t>
      </w:r>
    </w:p>
    <w:p w14:paraId="3648C0A0" w14:textId="5F113939"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Жан-жануар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адамзат анталаса</w:t>
      </w:r>
      <w:r w:rsidR="003E2370" w:rsidRPr="00C04AE6">
        <w:rPr>
          <w:rFonts w:ascii="Times New Roman" w:eastAsia="Times New Roman" w:hAnsi="Times New Roman"/>
          <w:color w:val="000000" w:themeColor="text1"/>
          <w:sz w:val="28"/>
          <w:szCs w:val="28"/>
          <w:lang w:val="kk-KZ" w:eastAsia="ru-RU"/>
        </w:rPr>
        <w:t xml:space="preserve">, </w:t>
      </w:r>
    </w:p>
    <w:p w14:paraId="201298D6"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Ата-анадай елжірер күннің көзі.</w:t>
      </w:r>
    </w:p>
    <w:p w14:paraId="047E1400" w14:textId="55B489E9"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4-тапсырма.</w:t>
      </w:r>
      <w:r w:rsidRPr="00C04AE6">
        <w:rPr>
          <w:rFonts w:ascii="Times New Roman" w:eastAsia="Times New Roman" w:hAnsi="Times New Roman"/>
          <w:color w:val="000000" w:themeColor="text1"/>
          <w:sz w:val="28"/>
          <w:szCs w:val="28"/>
          <w:lang w:val="kk-KZ" w:eastAsia="ru-RU"/>
        </w:rPr>
        <w:t xml:space="preserve"> Қазақ тіліндегі аффрикат</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дауыссыз дыбыстарды көрсетіп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«аффрикат» деп аталуының себебін түсіндіріңіз. Ол үшін аффрикат дауыссыз дыбыстар қатысқан сөзді модель түрінде рәсімдеп жазыңыз</w:t>
      </w:r>
    </w:p>
    <w:p w14:paraId="73D1F7B3"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lastRenderedPageBreak/>
        <w:t>5-тапсырма.</w:t>
      </w:r>
      <w:r w:rsidRPr="00C04AE6">
        <w:rPr>
          <w:rFonts w:ascii="Times New Roman" w:eastAsia="Times New Roman" w:hAnsi="Times New Roman"/>
          <w:color w:val="000000" w:themeColor="text1"/>
          <w:sz w:val="28"/>
          <w:szCs w:val="28"/>
          <w:lang w:val="kk-KZ" w:eastAsia="ru-RU"/>
        </w:rPr>
        <w:t xml:space="preserve"> Төменде берілген сөздерге мынадай өлшемдер бойынша талдау жасау үшін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 түрінде рәсімдеңіз.</w:t>
      </w:r>
    </w:p>
    <w:p w14:paraId="5918749A"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дыбыс саны-</w:t>
      </w:r>
    </w:p>
    <w:p w14:paraId="1A3E2B6A"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әріп саны-</w:t>
      </w:r>
    </w:p>
    <w:p w14:paraId="5E143176"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буын түрлері-</w:t>
      </w:r>
    </w:p>
    <w:p w14:paraId="47BA5F4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екпін түсіп тұрған буын-</w:t>
      </w:r>
    </w:p>
    <w:p w14:paraId="53E6C1DF"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тасымалға бөлу-</w:t>
      </w:r>
    </w:p>
    <w:p w14:paraId="56A86AFE"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транскрипциясын жазу-</w:t>
      </w:r>
    </w:p>
    <w:p w14:paraId="161D6A18" w14:textId="03EF90E4" w:rsidR="00637FEF" w:rsidRPr="00C04AE6" w:rsidRDefault="00DD20EF" w:rsidP="00DC08B3">
      <w:pPr>
        <w:spacing w:after="0" w:line="240" w:lineRule="auto"/>
        <w:ind w:firstLine="567"/>
        <w:jc w:val="both"/>
        <w:rPr>
          <w:rFonts w:ascii="Times New Roman" w:eastAsia="Times New Roman" w:hAnsi="Times New Roman"/>
          <w:i/>
          <w:iCs/>
          <w:color w:val="000000" w:themeColor="text1"/>
          <w:sz w:val="28"/>
          <w:szCs w:val="28"/>
          <w:lang w:val="kk-KZ" w:eastAsia="ru-RU"/>
        </w:rPr>
      </w:pPr>
      <w:r w:rsidRPr="00C04AE6">
        <w:rPr>
          <w:rFonts w:ascii="Times New Roman" w:eastAsia="Times New Roman" w:hAnsi="Times New Roman"/>
          <w:i/>
          <w:iCs/>
          <w:color w:val="000000" w:themeColor="text1"/>
          <w:sz w:val="28"/>
          <w:szCs w:val="28"/>
          <w:lang w:val="kk-KZ" w:eastAsia="ru-RU"/>
        </w:rPr>
        <w:t>Өлең</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дифтонг</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жұмыс</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клуб</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рахмет</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ажырат</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мерей</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қолғап</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кітап</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инелік.</w:t>
      </w:r>
    </w:p>
    <w:p w14:paraId="017BC9B4" w14:textId="77777777"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b/>
          <w:bCs/>
          <w:i/>
          <w:iCs/>
          <w:color w:val="000000" w:themeColor="text1"/>
          <w:sz w:val="28"/>
          <w:szCs w:val="28"/>
          <w:lang w:val="kk-KZ"/>
        </w:rPr>
        <w:t>6-тапсырма.</w:t>
      </w:r>
      <w:r w:rsidRPr="00C04AE6">
        <w:rPr>
          <w:rFonts w:ascii="Times New Roman" w:hAnsi="Times New Roman"/>
          <w:color w:val="000000" w:themeColor="text1"/>
          <w:sz w:val="28"/>
          <w:szCs w:val="28"/>
          <w:lang w:val="kk-KZ"/>
        </w:rPr>
        <w:t xml:space="preserve"> Мәтін құрамындағы сөздерді орфоэпиялық заңдылыққа сәйкес жазыңыз.</w:t>
      </w:r>
    </w:p>
    <w:p w14:paraId="04F5AD99" w14:textId="24CDEEFD" w:rsidR="00DD20EF" w:rsidRPr="00C04AE6" w:rsidRDefault="00DD20EF" w:rsidP="00DC08B3">
      <w:pPr>
        <w:spacing w:after="0" w:line="240" w:lineRule="auto"/>
        <w:ind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Бүгін біз қоғам қайраткері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отындық бапасөз ардары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фәлсафашы</w:t>
      </w:r>
      <w:r w:rsidRPr="00C04AE6">
        <w:rPr>
          <w:rFonts w:ascii="Times New Roman" w:eastAsia="Times New Roman" w:hAnsi="Times New Roman"/>
          <w:color w:val="000000" w:themeColor="text1"/>
          <w:sz w:val="28"/>
          <w:szCs w:val="28"/>
          <w:lang w:val="kk-KZ" w:eastAsia="ru-RU"/>
        </w:rPr>
        <w:t>-ғалым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аа көрнекті публицист</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шын мәніндегі ойшыл Әбдеш Сәрсенұлы Қалмырзаевты еске алып отырмыз. Әрдайым сабырлы да салмақты кейпінен таймаған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байыпты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жылы жүзді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қарапайым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мақсаткерлігімен мазмұнды өмір сүрген осы зиялы жанның дүниеден өткеніне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міне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бес жыл болды.</w:t>
      </w:r>
    </w:p>
    <w:p w14:paraId="60118AB1" w14:textId="4EC543E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Фонема – дыбыс – әріп арақатынасын игертетін тапсырмалардың </w:t>
      </w:r>
      <w:r w:rsidRPr="00C04AE6">
        <w:rPr>
          <w:rFonts w:ascii="Times New Roman" w:eastAsia="Times New Roman" w:hAnsi="Times New Roman"/>
          <w:b/>
          <w:i/>
          <w:color w:val="000000" w:themeColor="text1"/>
          <w:sz w:val="28"/>
          <w:szCs w:val="28"/>
          <w:lang w:val="kk-KZ" w:eastAsia="ru-RU"/>
        </w:rPr>
        <w:t xml:space="preserve">мақсаты: </w:t>
      </w:r>
      <w:r w:rsidRPr="00C04AE6">
        <w:rPr>
          <w:rFonts w:ascii="Times New Roman" w:eastAsia="Times New Roman" w:hAnsi="Times New Roman"/>
          <w:color w:val="000000" w:themeColor="text1"/>
          <w:sz w:val="28"/>
          <w:szCs w:val="28"/>
          <w:lang w:val="kk-KZ" w:eastAsia="ru-RU"/>
        </w:rPr>
        <w:t>сөз</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 тіркесі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сөйлем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мәтін құрамындағы тіл дыбыстарына сипаттама бергізуге баулу арқылы студенттерді өз пікірін модель түрінде рәсімдей алуға дағдыландыру.</w:t>
      </w:r>
    </w:p>
    <w:p w14:paraId="1C0291E9"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i/>
          <w:color w:val="000000" w:themeColor="text1"/>
          <w:sz w:val="28"/>
          <w:szCs w:val="28"/>
          <w:lang w:val="kk-KZ" w:eastAsia="ru-RU"/>
        </w:rPr>
        <w:t>Нәтижесінде</w:t>
      </w:r>
      <w:r w:rsidRPr="00C04AE6">
        <w:rPr>
          <w:rFonts w:ascii="Times New Roman" w:eastAsia="Times New Roman" w:hAnsi="Times New Roman"/>
          <w:color w:val="000000" w:themeColor="text1"/>
          <w:sz w:val="28"/>
          <w:szCs w:val="28"/>
          <w:lang w:val="kk-KZ" w:eastAsia="ru-RU"/>
        </w:rPr>
        <w:t xml:space="preserve"> студенттер:</w:t>
      </w:r>
    </w:p>
    <w:p w14:paraId="29A4578F" w14:textId="77777777" w:rsidR="00DD20E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фонетикалық ұғымдардың арақатынасы мен ерекшеліктерін модель түрінде рәсімдеуге;</w:t>
      </w:r>
    </w:p>
    <w:p w14:paraId="20BFE078" w14:textId="77777777" w:rsidR="00DD20E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орфоэпиялық және орфографиялық құбылыстардың әдеби тіл нормаларымен байланысты мәнін ажырата алуға;</w:t>
      </w:r>
    </w:p>
    <w:p w14:paraId="7C13150F" w14:textId="77777777" w:rsidR="00DD20E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тілдік бірліктер жүйесіндегі дыбыс пен әріптің мәнін ажырата білуге;</w:t>
      </w:r>
    </w:p>
    <w:p w14:paraId="031BECDE" w14:textId="77777777" w:rsidR="00DD20EF" w:rsidRPr="00C04AE6" w:rsidRDefault="00DD20EF" w:rsidP="00DC08B3">
      <w:pPr>
        <w:spacing w:after="0" w:line="240" w:lineRule="auto"/>
        <w:ind w:firstLine="567"/>
        <w:contextualSpacing/>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 тілдің орфографиялық заңдылықтарын модельдеуге </w:t>
      </w:r>
      <w:r w:rsidRPr="00C04AE6">
        <w:rPr>
          <w:rFonts w:ascii="Times New Roman" w:eastAsia="Times New Roman" w:hAnsi="Times New Roman"/>
          <w:b/>
          <w:color w:val="000000" w:themeColor="text1"/>
          <w:sz w:val="28"/>
          <w:szCs w:val="28"/>
          <w:lang w:val="kk-KZ" w:eastAsia="ru-RU"/>
        </w:rPr>
        <w:t>үйренді.</w:t>
      </w:r>
    </w:p>
    <w:p w14:paraId="615AC368" w14:textId="77777777" w:rsidR="00DD20EF" w:rsidRPr="00C04AE6" w:rsidRDefault="00DD20EF" w:rsidP="00DC08B3">
      <w:pPr>
        <w:spacing w:after="0" w:line="240" w:lineRule="auto"/>
        <w:ind w:firstLine="567"/>
        <w:contextualSpacing/>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Бұл топтағы тапсырмалар студенттердің қарапайым тілдік құбылыстарды модельдеуге машықтандырды. Қарапайым модельдер болашақта күрделі модельдерді жасауға қажетті дағдылардың шыңдалуында үлкен рөл атқарды.</w:t>
      </w:r>
    </w:p>
    <w:p w14:paraId="720766EA" w14:textId="77777777" w:rsidR="00DD20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ІV.</w:t>
      </w:r>
      <w:r w:rsidR="00637FEF"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b/>
          <w:color w:val="000000" w:themeColor="text1"/>
          <w:sz w:val="28"/>
          <w:szCs w:val="28"/>
          <w:lang w:val="kk-KZ" w:eastAsia="ru-RU"/>
        </w:rPr>
        <w:t>Орфограмманы жіктеу мен түрлерге ажырату тапсырмалары</w:t>
      </w:r>
    </w:p>
    <w:p w14:paraId="210412B3" w14:textId="03173D8D" w:rsidR="00444C4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Төмендегі үлгі бойынша мына сөздерді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талдаңыз: </w:t>
      </w:r>
      <w:r w:rsidRPr="00C04AE6">
        <w:rPr>
          <w:rFonts w:ascii="Times New Roman" w:eastAsia="Times New Roman" w:hAnsi="Times New Roman"/>
          <w:i/>
          <w:color w:val="000000" w:themeColor="text1"/>
          <w:sz w:val="28"/>
          <w:szCs w:val="28"/>
          <w:lang w:val="kk-KZ" w:eastAsia="ru-RU"/>
        </w:rPr>
        <w:t>сөзшең</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жұмысшы</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қобызшы</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жаңғалақ</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жаңғыру.</w:t>
      </w:r>
    </w:p>
    <w:p w14:paraId="344E21E3" w14:textId="77777777" w:rsidR="00444C4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«Бүгін» сөзіне орфографиялық талдау үлгісі:</w:t>
      </w:r>
    </w:p>
    <w:p w14:paraId="3476D888" w14:textId="77777777"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Жазылуы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бүгін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айтылуы</w:t>
      </w:r>
      <w:r w:rsidR="00AD52C4" w:rsidRPr="00C04AE6">
        <w:rPr>
          <w:rFonts w:ascii="Times New Roman" w:eastAsia="Times New Roman" w:hAnsi="Times New Roman"/>
          <w:i/>
          <w:color w:val="000000" w:themeColor="text1"/>
          <w:sz w:val="28"/>
          <w:szCs w:val="28"/>
          <w:lang w:val="kk-KZ" w:eastAsia="ru-RU"/>
        </w:rPr>
        <w:t>[</w:t>
      </w:r>
      <w:r w:rsidRPr="00C04AE6">
        <w:rPr>
          <w:rFonts w:ascii="Times New Roman" w:eastAsia="Times New Roman" w:hAnsi="Times New Roman"/>
          <w:i/>
          <w:color w:val="000000" w:themeColor="text1"/>
          <w:sz w:val="28"/>
          <w:szCs w:val="28"/>
          <w:lang w:val="kk-KZ" w:eastAsia="ru-RU"/>
        </w:rPr>
        <w:t>бүгүн</w:t>
      </w:r>
      <w:r w:rsidR="00AD52C4" w:rsidRPr="00C04AE6">
        <w:rPr>
          <w:rFonts w:ascii="Times New Roman" w:eastAsia="Times New Roman" w:hAnsi="Times New Roman"/>
          <w:i/>
          <w:color w:val="000000" w:themeColor="text1"/>
          <w:sz w:val="28"/>
          <w:szCs w:val="28"/>
          <w:lang w:val="kk-KZ" w:eastAsia="ru-RU"/>
        </w:rPr>
        <w:t>]</w:t>
      </w:r>
    </w:p>
    <w:p w14:paraId="4E5DB5CB" w14:textId="77777777" w:rsidR="00444C4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&lt;і&gt; фонемасы – орфограмма;</w:t>
      </w:r>
    </w:p>
    <w:p w14:paraId="7C140528" w14:textId="77777777" w:rsidR="00444C4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«бүгін»</w:t>
      </w:r>
      <w:r w:rsidRPr="00C04AE6">
        <w:rPr>
          <w:rFonts w:ascii="Times New Roman" w:eastAsia="Times New Roman" w:hAnsi="Times New Roman"/>
          <w:color w:val="000000" w:themeColor="text1"/>
          <w:sz w:val="28"/>
          <w:szCs w:val="28"/>
          <w:lang w:val="kk-KZ" w:eastAsia="ru-RU"/>
        </w:rPr>
        <w:t xml:space="preserve"> сөзі фонематикалық принцип бойынша жазылған.</w:t>
      </w:r>
    </w:p>
    <w:p w14:paraId="2716DCA0" w14:textId="77777777" w:rsidR="00444C4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«бүгін»</w:t>
      </w:r>
      <w:r w:rsidRPr="00C04AE6">
        <w:rPr>
          <w:rFonts w:ascii="Times New Roman" w:eastAsia="Times New Roman" w:hAnsi="Times New Roman"/>
          <w:color w:val="000000" w:themeColor="text1"/>
          <w:sz w:val="28"/>
          <w:szCs w:val="28"/>
          <w:lang w:val="kk-KZ" w:eastAsia="ru-RU"/>
        </w:rPr>
        <w:t xml:space="preserve"> сөзіндегі &lt;і&gt; фонемасы әлсіз позицияда.</w:t>
      </w:r>
    </w:p>
    <w:p w14:paraId="331A9ACD" w14:textId="77777777"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«бүгін»</w:t>
      </w:r>
      <w:r w:rsidRPr="00C04AE6">
        <w:rPr>
          <w:rFonts w:ascii="Times New Roman" w:eastAsia="Times New Roman" w:hAnsi="Times New Roman"/>
          <w:color w:val="000000" w:themeColor="text1"/>
          <w:sz w:val="28"/>
          <w:szCs w:val="28"/>
          <w:lang w:val="kk-KZ" w:eastAsia="ru-RU"/>
        </w:rPr>
        <w:t xml:space="preserve"> - кіріккен сөз: </w:t>
      </w:r>
      <w:r w:rsidRPr="00C04AE6">
        <w:rPr>
          <w:rFonts w:ascii="Times New Roman" w:eastAsia="Times New Roman" w:hAnsi="Times New Roman"/>
          <w:i/>
          <w:color w:val="000000" w:themeColor="text1"/>
          <w:sz w:val="28"/>
          <w:szCs w:val="28"/>
          <w:lang w:val="kk-KZ" w:eastAsia="ru-RU"/>
        </w:rPr>
        <w:t>бұл – күн</w:t>
      </w:r>
    </w:p>
    <w:p w14:paraId="1EB1788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196A770B" w14:textId="039ADD1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2-тапсырма.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bCs/>
          <w:i/>
          <w:color w:val="000000" w:themeColor="text1"/>
          <w:sz w:val="28"/>
          <w:szCs w:val="28"/>
          <w:lang w:val="kk-KZ" w:eastAsia="ru-RU"/>
        </w:rPr>
        <w:t>«Күнә»</w:t>
      </w:r>
      <w:r w:rsidRPr="00C04AE6">
        <w:rPr>
          <w:rFonts w:ascii="Times New Roman" w:eastAsia="Times New Roman" w:hAnsi="Times New Roman"/>
          <w:bCs/>
          <w:color w:val="000000" w:themeColor="text1"/>
          <w:sz w:val="28"/>
          <w:szCs w:val="28"/>
          <w:lang w:val="kk-KZ" w:eastAsia="ru-RU"/>
        </w:rPr>
        <w:t xml:space="preserve"> сөзіндегі орфограмманы тауып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төмендегі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сызбаны толтыр.</w:t>
      </w:r>
    </w:p>
    <w:p w14:paraId="24658EDB" w14:textId="77777777" w:rsidR="00DD20EF" w:rsidRPr="00C04AE6" w:rsidRDefault="00BF6CD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noProof/>
          <w:color w:val="000000" w:themeColor="text1"/>
          <w:lang w:eastAsia="ru-RU"/>
        </w:rPr>
        <mc:AlternateContent>
          <mc:Choice Requires="wps">
            <w:drawing>
              <wp:anchor distT="0" distB="0" distL="114300" distR="114300" simplePos="0" relativeHeight="251620352" behindDoc="0" locked="0" layoutInCell="1" allowOverlap="1" wp14:anchorId="4BD914CE" wp14:editId="620009DC">
                <wp:simplePos x="0" y="0"/>
                <wp:positionH relativeFrom="column">
                  <wp:posOffset>2072640</wp:posOffset>
                </wp:positionH>
                <wp:positionV relativeFrom="paragraph">
                  <wp:posOffset>102870</wp:posOffset>
                </wp:positionV>
                <wp:extent cx="2035175" cy="542290"/>
                <wp:effectExtent l="0" t="0" r="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54229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noFill/>
                          <a:prstDash val="solid"/>
                          <a:headEnd/>
                          <a:tailEnd/>
                        </a:ln>
                        <a:effectLst/>
                      </wps:spPr>
                      <wps:txbx>
                        <w:txbxContent>
                          <w:p w14:paraId="332C9D63" w14:textId="77777777" w:rsidR="009F798E" w:rsidRPr="00E75BB7" w:rsidRDefault="009F798E" w:rsidP="00DD20EF">
                            <w:pPr>
                              <w:jc w:val="center"/>
                              <w:rPr>
                                <w:rFonts w:ascii="Times New Roman" w:hAnsi="Times New Roman"/>
                                <w:b/>
                                <w:sz w:val="28"/>
                                <w:szCs w:val="28"/>
                                <w:lang w:val="kk-KZ"/>
                              </w:rPr>
                            </w:pPr>
                            <w:r>
                              <w:rPr>
                                <w:rFonts w:ascii="Times New Roman" w:hAnsi="Times New Roman"/>
                                <w:b/>
                                <w:sz w:val="28"/>
                                <w:szCs w:val="28"/>
                                <w:lang w:val="kk-KZ"/>
                              </w:rPr>
                              <w:t xml:space="preserve"> </w:t>
                            </w:r>
                            <w:r w:rsidRPr="00E75BB7">
                              <w:rPr>
                                <w:rFonts w:ascii="Times New Roman" w:hAnsi="Times New Roman"/>
                                <w:b/>
                                <w:sz w:val="28"/>
                                <w:szCs w:val="28"/>
                                <w:lang w:val="kk-KZ"/>
                              </w:rPr>
                              <w:t>Орфограммасы</w:t>
                            </w:r>
                            <w:r>
                              <w:rPr>
                                <w:rFonts w:ascii="Times New Roman" w:hAnsi="Times New Roman"/>
                                <w:b/>
                                <w:sz w:val="28"/>
                                <w:szCs w:val="28"/>
                                <w:lang w:val="kk-K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914CE" id="_x0000_s1090" type="#_x0000_t202" style="position:absolute;left:0;text-align:left;margin-left:163.2pt;margin-top:8.1pt;width:160.25pt;height:4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" fillcolor="#9ab5e4" stroked="f" strokeweight="2pt">
                <v:fill color2="#e1e8f5" rotate="t" focusposition="1,1" focussize="" colors="0 #9ab5e4;.5 #c2d1ed;1 #e1e8f5" focus="100%" type="gradientRadial"/>
                <v:textbox>
                  <w:txbxContent>
                    <w:p w14:paraId="332C9D63" w14:textId="77777777" w:rsidR="009F798E" w:rsidRPr="00E75BB7" w:rsidRDefault="009F798E" w:rsidP="00DD20EF">
                      <w:pPr>
                        <w:jc w:val="center"/>
                        <w:rPr>
                          <w:rFonts w:ascii="Times New Roman" w:hAnsi="Times New Roman"/>
                          <w:b/>
                          <w:sz w:val="28"/>
                          <w:szCs w:val="28"/>
                          <w:lang w:val="kk-KZ"/>
                        </w:rPr>
                      </w:pPr>
                      <w:r>
                        <w:rPr>
                          <w:rFonts w:ascii="Times New Roman" w:hAnsi="Times New Roman"/>
                          <w:b/>
                          <w:sz w:val="28"/>
                          <w:szCs w:val="28"/>
                          <w:lang w:val="kk-KZ"/>
                        </w:rPr>
                        <w:t xml:space="preserve"> </w:t>
                      </w:r>
                      <w:r w:rsidRPr="00E75BB7">
                        <w:rPr>
                          <w:rFonts w:ascii="Times New Roman" w:hAnsi="Times New Roman"/>
                          <w:b/>
                          <w:sz w:val="28"/>
                          <w:szCs w:val="28"/>
                          <w:lang w:val="kk-KZ"/>
                        </w:rPr>
                        <w:t>Орфограммасы</w:t>
                      </w:r>
                      <w:r>
                        <w:rPr>
                          <w:rFonts w:ascii="Times New Roman" w:hAnsi="Times New Roman"/>
                          <w:b/>
                          <w:sz w:val="28"/>
                          <w:szCs w:val="28"/>
                          <w:lang w:val="kk-KZ"/>
                        </w:rPr>
                        <w:t xml:space="preserve"> ?</w:t>
                      </w:r>
                    </w:p>
                  </w:txbxContent>
                </v:textbox>
              </v:shape>
            </w:pict>
          </mc:Fallback>
        </mc:AlternateContent>
      </w:r>
    </w:p>
    <w:p w14:paraId="67262154"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3CD96F14"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7C872AC1" w14:textId="77777777" w:rsidR="00DD20EF" w:rsidRPr="00C04AE6" w:rsidRDefault="00BF6CD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noProof/>
          <w:color w:val="000000" w:themeColor="text1"/>
          <w:lang w:eastAsia="ru-RU"/>
        </w:rPr>
        <mc:AlternateContent>
          <mc:Choice Requires="wps">
            <w:drawing>
              <wp:anchor distT="0" distB="0" distL="114300" distR="114300" simplePos="0" relativeHeight="251633664" behindDoc="0" locked="0" layoutInCell="1" allowOverlap="1" wp14:anchorId="368733C2" wp14:editId="7BD97676">
                <wp:simplePos x="0" y="0"/>
                <wp:positionH relativeFrom="column">
                  <wp:posOffset>32385</wp:posOffset>
                </wp:positionH>
                <wp:positionV relativeFrom="paragraph">
                  <wp:posOffset>135890</wp:posOffset>
                </wp:positionV>
                <wp:extent cx="3009900" cy="272415"/>
                <wp:effectExtent l="38100" t="0" r="0" b="89535"/>
                <wp:wrapNone/>
                <wp:docPr id="45"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09900" cy="2724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99270" id="Прямая со стрелкой 323" o:spid="_x0000_s1026" type="#_x0000_t32" style="position:absolute;margin-left:2.55pt;margin-top:10.7pt;width:237pt;height:21.4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38784" behindDoc="0" locked="0" layoutInCell="1" allowOverlap="1" wp14:anchorId="60A276AA" wp14:editId="53AF43E1">
                <wp:simplePos x="0" y="0"/>
                <wp:positionH relativeFrom="column">
                  <wp:posOffset>2981960</wp:posOffset>
                </wp:positionH>
                <wp:positionV relativeFrom="paragraph">
                  <wp:posOffset>135255</wp:posOffset>
                </wp:positionV>
                <wp:extent cx="445135" cy="413385"/>
                <wp:effectExtent l="0" t="0" r="31115" b="43815"/>
                <wp:wrapNone/>
                <wp:docPr id="4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C2B11" id="Прямая со стрелкой 324" o:spid="_x0000_s1026" type="#_x0000_t32" style="position:absolute;margin-left:234.8pt;margin-top:10.65pt;width:35.05pt;height:3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37760" behindDoc="0" locked="0" layoutInCell="1" allowOverlap="1" wp14:anchorId="05CBECB4" wp14:editId="7B446052">
                <wp:simplePos x="0" y="0"/>
                <wp:positionH relativeFrom="column">
                  <wp:posOffset>2982595</wp:posOffset>
                </wp:positionH>
                <wp:positionV relativeFrom="paragraph">
                  <wp:posOffset>135890</wp:posOffset>
                </wp:positionV>
                <wp:extent cx="1328420" cy="396240"/>
                <wp:effectExtent l="0" t="0" r="24130" b="60960"/>
                <wp:wrapNone/>
                <wp:docPr id="43"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8420"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2F2C3" id="Прямая со стрелкой 325" o:spid="_x0000_s1026" type="#_x0000_t32" style="position:absolute;margin-left:234.85pt;margin-top:10.7pt;width:104.6pt;height:3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36736" behindDoc="0" locked="0" layoutInCell="1" allowOverlap="1" wp14:anchorId="09302D11" wp14:editId="183DA1A5">
                <wp:simplePos x="0" y="0"/>
                <wp:positionH relativeFrom="column">
                  <wp:posOffset>2259330</wp:posOffset>
                </wp:positionH>
                <wp:positionV relativeFrom="paragraph">
                  <wp:posOffset>135890</wp:posOffset>
                </wp:positionV>
                <wp:extent cx="723265" cy="396240"/>
                <wp:effectExtent l="38100" t="0" r="635" b="41910"/>
                <wp:wrapNone/>
                <wp:docPr id="42"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265"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BA3AD" id="Прямая со стрелкой 326" o:spid="_x0000_s1026" type="#_x0000_t32" style="position:absolute;margin-left:177.9pt;margin-top:10.7pt;width:56.95pt;height:31.2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35712" behindDoc="0" locked="0" layoutInCell="1" allowOverlap="1" wp14:anchorId="0F6F00D3" wp14:editId="307F55E0">
                <wp:simplePos x="0" y="0"/>
                <wp:positionH relativeFrom="column">
                  <wp:posOffset>1217930</wp:posOffset>
                </wp:positionH>
                <wp:positionV relativeFrom="paragraph">
                  <wp:posOffset>135890</wp:posOffset>
                </wp:positionV>
                <wp:extent cx="1765300" cy="396240"/>
                <wp:effectExtent l="38100" t="0" r="6350" b="60960"/>
                <wp:wrapNone/>
                <wp:docPr id="41"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5300" cy="396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9BE7D" id="Прямая со стрелкой 327" o:spid="_x0000_s1026" type="#_x0000_t32" style="position:absolute;margin-left:95.9pt;margin-top:10.7pt;width:139pt;height:31.2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34688" behindDoc="0" locked="0" layoutInCell="1" allowOverlap="1" wp14:anchorId="200E4732" wp14:editId="5ECE1451">
                <wp:simplePos x="0" y="0"/>
                <wp:positionH relativeFrom="column">
                  <wp:posOffset>2983230</wp:posOffset>
                </wp:positionH>
                <wp:positionV relativeFrom="paragraph">
                  <wp:posOffset>135890</wp:posOffset>
                </wp:positionV>
                <wp:extent cx="2623820" cy="413385"/>
                <wp:effectExtent l="0" t="0" r="62230" b="81915"/>
                <wp:wrapNone/>
                <wp:docPr id="40"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3820" cy="413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062ED" id="Прямая со стрелкой 328" o:spid="_x0000_s1026" type="#_x0000_t32" style="position:absolute;margin-left:234.9pt;margin-top:10.7pt;width:206.6pt;height:3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">
                <v:stroke endarrow="open"/>
                <o:lock v:ext="edit" shapetype="f"/>
              </v:shape>
            </w:pict>
          </mc:Fallback>
        </mc:AlternateContent>
      </w:r>
    </w:p>
    <w:p w14:paraId="68801BCE" w14:textId="77777777" w:rsidR="00DD20EF" w:rsidRPr="00C04AE6" w:rsidRDefault="00BF6CD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noProof/>
          <w:color w:val="000000" w:themeColor="text1"/>
          <w:lang w:eastAsia="ru-RU"/>
        </w:rPr>
        <mc:AlternateContent>
          <mc:Choice Requires="wps">
            <w:drawing>
              <wp:anchor distT="0" distB="0" distL="114300" distR="114300" simplePos="0" relativeHeight="251621376" behindDoc="0" locked="0" layoutInCell="1" allowOverlap="1" wp14:anchorId="22EE4863" wp14:editId="2A5BB317">
                <wp:simplePos x="0" y="0"/>
                <wp:positionH relativeFrom="column">
                  <wp:posOffset>-459740</wp:posOffset>
                </wp:positionH>
                <wp:positionV relativeFrom="paragraph">
                  <wp:posOffset>210185</wp:posOffset>
                </wp:positionV>
                <wp:extent cx="889635" cy="746760"/>
                <wp:effectExtent l="57150" t="38100" r="62865" b="7239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4CE5F964"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E4863" id="_x0000_s1091" type="#_x0000_t202" style="position:absolute;left:0;text-align:left;margin-left:-36.2pt;margin-top:16.55pt;width:70.05pt;height:5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" fillcolor="#bcbcbc">
                <v:fill color2="#ededed" rotate="t" angle="180" colors="0 #bcbcbc;22938f #d0d0d0;1 #ededed" focus="100%" type="gradient"/>
                <v:shadow on="t" color="black" opacity="24903f" origin=",.5" offset="0,.55556mm"/>
                <v:textbox>
                  <w:txbxContent>
                    <w:p w14:paraId="4CE5F964"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типі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2400" behindDoc="0" locked="0" layoutInCell="1" allowOverlap="1" wp14:anchorId="1AF24AE1" wp14:editId="5C2F6531">
                <wp:simplePos x="0" y="0"/>
                <wp:positionH relativeFrom="column">
                  <wp:posOffset>534035</wp:posOffset>
                </wp:positionH>
                <wp:positionV relativeFrom="paragraph">
                  <wp:posOffset>210185</wp:posOffset>
                </wp:positionV>
                <wp:extent cx="1152525" cy="739140"/>
                <wp:effectExtent l="57150" t="38100" r="66675" b="8001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9C35AFB"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24AE1" id="_x0000_s1092" type="#_x0000_t202" style="position:absolute;left:0;text-align:left;margin-left:42.05pt;margin-top:16.55pt;width:90.75pt;height:58.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" fillcolor="#bcbcbc">
                <v:fill color2="#ededed" rotate="t" angle="180" colors="0 #bcbcbc;22938f #d0d0d0;1 #ededed" focus="100%" type="gradient"/>
                <v:shadow on="t" color="black" opacity="24903f" origin=",.5" offset="0,.55556mm"/>
                <v:textbox>
                  <w:txbxContent>
                    <w:p w14:paraId="09C35AFB"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түрі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3424" behindDoc="0" locked="0" layoutInCell="1" allowOverlap="1" wp14:anchorId="2149DF45" wp14:editId="2A072512">
                <wp:simplePos x="0" y="0"/>
                <wp:positionH relativeFrom="column">
                  <wp:posOffset>1837690</wp:posOffset>
                </wp:positionH>
                <wp:positionV relativeFrom="paragraph">
                  <wp:posOffset>210185</wp:posOffset>
                </wp:positionV>
                <wp:extent cx="1025525" cy="739140"/>
                <wp:effectExtent l="57150" t="38100" r="60325" b="8001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391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0098916"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9DF45" id="_x0000_s1093" type="#_x0000_t202" style="position:absolute;left:0;text-align:left;margin-left:144.7pt;margin-top:16.55pt;width:80.75pt;height:5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" fillcolor="#bcbcbc">
                <v:fill color2="#ededed" rotate="t" angle="180" colors="0 #bcbcbc;22938f #d0d0d0;1 #ededed" focus="100%" type="gradient"/>
                <v:shadow on="t" color="black" opacity="24903f" origin=",.5" offset="0,.55556mm"/>
                <v:textbox>
                  <w:txbxContent>
                    <w:p w14:paraId="00098916"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w:t>
                      </w:r>
                      <w:r>
                        <w:rPr>
                          <w:rFonts w:ascii="Times New Roman" w:hAnsi="Times New Roman"/>
                          <w:sz w:val="20"/>
                          <w:szCs w:val="20"/>
                          <w:lang w:val="kk-KZ"/>
                        </w:rPr>
                        <w:t>-</w:t>
                      </w:r>
                      <w:r w:rsidRPr="006C3E15">
                        <w:rPr>
                          <w:rFonts w:ascii="Times New Roman" w:hAnsi="Times New Roman"/>
                          <w:sz w:val="20"/>
                          <w:szCs w:val="20"/>
                          <w:lang w:val="kk-KZ"/>
                        </w:rPr>
                        <w:t>маның дифференциалды белгісі</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4448" behindDoc="0" locked="0" layoutInCell="1" allowOverlap="1" wp14:anchorId="6F25F68F" wp14:editId="1E70AFAE">
                <wp:simplePos x="0" y="0"/>
                <wp:positionH relativeFrom="column">
                  <wp:posOffset>3046730</wp:posOffset>
                </wp:positionH>
                <wp:positionV relativeFrom="paragraph">
                  <wp:posOffset>226060</wp:posOffset>
                </wp:positionV>
                <wp:extent cx="929640" cy="730885"/>
                <wp:effectExtent l="57150" t="38100" r="60960" b="69215"/>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7308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6D7936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F68F" id="_x0000_s1094" type="#_x0000_t202" style="position:absolute;left:0;text-align:left;margin-left:239.9pt;margin-top:17.8pt;width:73.2pt;height:57.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" fillcolor="#bcbcbc">
                <v:fill color2="#ededed" rotate="t" angle="180" colors="0 #bcbcbc;22938f #d0d0d0;1 #ededed" focus="100%" type="gradient"/>
                <v:shadow on="t" color="black" opacity="24903f" origin=",.5" offset="0,.55556mm"/>
                <v:textbox>
                  <w:txbxContent>
                    <w:p w14:paraId="16D7936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орны</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5472" behindDoc="0" locked="0" layoutInCell="1" allowOverlap="1" wp14:anchorId="6410770F" wp14:editId="66B453E9">
                <wp:simplePos x="0" y="0"/>
                <wp:positionH relativeFrom="column">
                  <wp:posOffset>4112895</wp:posOffset>
                </wp:positionH>
                <wp:positionV relativeFrom="paragraph">
                  <wp:posOffset>226695</wp:posOffset>
                </wp:positionV>
                <wp:extent cx="715010" cy="675640"/>
                <wp:effectExtent l="57150" t="38100" r="66040" b="67945"/>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F32D5F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0770F" id="_x0000_s1095" type="#_x0000_t202" style="position:absolute;left:0;text-align:left;margin-left:323.85pt;margin-top:17.85pt;width:56.3pt;height:53.2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" fillcolor="#bcbcbc">
                <v:fill color2="#ededed" rotate="t" angle="180" colors="0 #bcbcbc;22938f #d0d0d0;1 #ededed" focus="100%" type="gradient"/>
                <v:shadow on="t" color="black" opacity="24903f" origin=",.5" offset="0,.55556mm"/>
                <v:textbox style="mso-fit-shape-to-text:t">
                  <w:txbxContent>
                    <w:p w14:paraId="3F32D5FD"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Орфографиялық принцип</w:t>
                      </w: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6496" behindDoc="0" locked="0" layoutInCell="1" allowOverlap="1" wp14:anchorId="2F040D34" wp14:editId="497B4B86">
                <wp:simplePos x="0" y="0"/>
                <wp:positionH relativeFrom="column">
                  <wp:posOffset>5146040</wp:posOffset>
                </wp:positionH>
                <wp:positionV relativeFrom="paragraph">
                  <wp:posOffset>226060</wp:posOffset>
                </wp:positionV>
                <wp:extent cx="898525" cy="675640"/>
                <wp:effectExtent l="57150" t="38100" r="53975" b="6731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6756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4BCC23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40D34" id="_x0000_s1096" type="#_x0000_t202" style="position:absolute;left:0;text-align:left;margin-left:405.2pt;margin-top:17.8pt;width:70.75pt;height:53.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" fillcolor="#bcbcbc">
                <v:fill color2="#ededed" rotate="t" angle="180" colors="0 #bcbcbc;22938f #d0d0d0;1 #ededed" focus="100%" type="gradient"/>
                <v:shadow on="t" color="black" opacity="24903f" origin=",.5" offset="0,.55556mm"/>
                <v:textbox>
                  <w:txbxContent>
                    <w:p w14:paraId="14BCC230" w14:textId="77777777" w:rsidR="009F798E" w:rsidRPr="00E75BB7" w:rsidRDefault="009F798E" w:rsidP="00DD20EF">
                      <w:pPr>
                        <w:rPr>
                          <w:rFonts w:ascii="Times New Roman" w:hAnsi="Times New Roman"/>
                          <w:b/>
                          <w:sz w:val="28"/>
                          <w:szCs w:val="28"/>
                          <w:lang w:val="kk-KZ"/>
                        </w:rPr>
                      </w:pPr>
                      <w:r w:rsidRPr="006C3E15">
                        <w:rPr>
                          <w:rFonts w:ascii="Times New Roman" w:hAnsi="Times New Roman"/>
                          <w:sz w:val="20"/>
                          <w:szCs w:val="20"/>
                          <w:lang w:val="kk-KZ"/>
                        </w:rPr>
                        <w:t>Орфограмма варианты</w:t>
                      </w:r>
                    </w:p>
                  </w:txbxContent>
                </v:textbox>
              </v:shape>
            </w:pict>
          </mc:Fallback>
        </mc:AlternateContent>
      </w:r>
    </w:p>
    <w:p w14:paraId="15B7AB0B" w14:textId="77777777" w:rsidR="00DD20EF" w:rsidRPr="00C04AE6" w:rsidRDefault="00BF6CD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noProof/>
          <w:color w:val="000000" w:themeColor="text1"/>
          <w:lang w:eastAsia="ru-RU"/>
        </w:rPr>
        <mc:AlternateContent>
          <mc:Choice Requires="wps">
            <w:drawing>
              <wp:anchor distT="0" distB="0" distL="114297" distR="114297" simplePos="0" relativeHeight="251642880" behindDoc="0" locked="0" layoutInCell="1" allowOverlap="1" wp14:anchorId="1A0D2009" wp14:editId="0492B045">
                <wp:simplePos x="0" y="0"/>
                <wp:positionH relativeFrom="column">
                  <wp:posOffset>2370454</wp:posOffset>
                </wp:positionH>
                <wp:positionV relativeFrom="paragraph">
                  <wp:posOffset>626110</wp:posOffset>
                </wp:positionV>
                <wp:extent cx="0" cy="365760"/>
                <wp:effectExtent l="95250" t="0" r="76200" b="34290"/>
                <wp:wrapNone/>
                <wp:docPr id="33"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57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80EC4" id="Прямая со стрелкой 335" o:spid="_x0000_s1026" type="#_x0000_t32" style="position:absolute;margin-left:186.65pt;margin-top:49.3pt;width:0;height:28.8pt;flip:x;z-index:251642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45952" behindDoc="0" locked="0" layoutInCell="1" allowOverlap="1" wp14:anchorId="0A8106FC" wp14:editId="12F5A2B4">
                <wp:simplePos x="0" y="0"/>
                <wp:positionH relativeFrom="column">
                  <wp:posOffset>5543550</wp:posOffset>
                </wp:positionH>
                <wp:positionV relativeFrom="paragraph">
                  <wp:posOffset>578485</wp:posOffset>
                </wp:positionV>
                <wp:extent cx="8255" cy="429895"/>
                <wp:effectExtent l="76200" t="0" r="48895" b="46355"/>
                <wp:wrapNone/>
                <wp:docPr id="32"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4298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03A82" id="Прямая со стрелкой 336" o:spid="_x0000_s1026" type="#_x0000_t32" style="position:absolute;margin-left:436.5pt;margin-top:45.55pt;width:.65pt;height:33.8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">
                <v:stroke endarrow="open"/>
                <o:lock v:ext="edit" shapetype="f"/>
              </v:shape>
            </w:pict>
          </mc:Fallback>
        </mc:AlternateContent>
      </w:r>
      <w:r w:rsidRPr="00C04AE6">
        <w:rPr>
          <w:noProof/>
          <w:color w:val="000000" w:themeColor="text1"/>
          <w:lang w:eastAsia="ru-RU"/>
        </w:rPr>
        <mc:AlternateContent>
          <mc:Choice Requires="wps">
            <w:drawing>
              <wp:anchor distT="0" distB="0" distL="114297" distR="114297" simplePos="0" relativeHeight="251644928" behindDoc="0" locked="0" layoutInCell="1" allowOverlap="1" wp14:anchorId="746F8CDC" wp14:editId="767BB9F9">
                <wp:simplePos x="0" y="0"/>
                <wp:positionH relativeFrom="column">
                  <wp:posOffset>4438014</wp:posOffset>
                </wp:positionH>
                <wp:positionV relativeFrom="paragraph">
                  <wp:posOffset>634365</wp:posOffset>
                </wp:positionV>
                <wp:extent cx="0" cy="373380"/>
                <wp:effectExtent l="95250" t="0" r="76200" b="45720"/>
                <wp:wrapNone/>
                <wp:docPr id="31"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A45FB" id="Прямая со стрелкой 337" o:spid="_x0000_s1026" type="#_x0000_t32" style="position:absolute;margin-left:349.45pt;margin-top:49.95pt;width:0;height:29.4pt;z-index:251644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43904" behindDoc="0" locked="0" layoutInCell="1" allowOverlap="1" wp14:anchorId="039A6E96" wp14:editId="56911DF9">
                <wp:simplePos x="0" y="0"/>
                <wp:positionH relativeFrom="column">
                  <wp:posOffset>3467735</wp:posOffset>
                </wp:positionH>
                <wp:positionV relativeFrom="paragraph">
                  <wp:posOffset>626110</wp:posOffset>
                </wp:positionV>
                <wp:extent cx="8255" cy="382270"/>
                <wp:effectExtent l="76200" t="0" r="86995" b="36830"/>
                <wp:wrapNone/>
                <wp:docPr id="30"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382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07191" id="Прямая со стрелкой 338" o:spid="_x0000_s1026" type="#_x0000_t32" style="position:absolute;margin-left:273.05pt;margin-top:49.3pt;width:.65pt;height:30.1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40832" behindDoc="0" locked="0" layoutInCell="1" allowOverlap="1" wp14:anchorId="1837BD1D" wp14:editId="2D5ECB57">
                <wp:simplePos x="0" y="0"/>
                <wp:positionH relativeFrom="column">
                  <wp:posOffset>1114425</wp:posOffset>
                </wp:positionH>
                <wp:positionV relativeFrom="paragraph">
                  <wp:posOffset>633730</wp:posOffset>
                </wp:positionV>
                <wp:extent cx="8255" cy="342265"/>
                <wp:effectExtent l="76200" t="0" r="67945" b="38735"/>
                <wp:wrapNone/>
                <wp:docPr id="2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3422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806E9" id="Прямая со стрелкой 339" o:spid="_x0000_s1026" type="#_x0000_t32" style="position:absolute;margin-left:87.75pt;margin-top:49.9pt;width:.65pt;height:26.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">
                <v:stroke endarrow="open"/>
                <o:lock v:ext="edit" shapetype="f"/>
              </v:shape>
            </w:pict>
          </mc:Fallback>
        </mc:AlternateContent>
      </w:r>
      <w:r w:rsidRPr="00C04AE6">
        <w:rPr>
          <w:noProof/>
          <w:color w:val="000000" w:themeColor="text1"/>
          <w:lang w:eastAsia="ru-RU"/>
        </w:rPr>
        <mc:AlternateContent>
          <mc:Choice Requires="wps">
            <w:drawing>
              <wp:anchor distT="0" distB="0" distL="114297" distR="114297" simplePos="0" relativeHeight="251639808" behindDoc="0" locked="0" layoutInCell="1" allowOverlap="1" wp14:anchorId="28AB9F39" wp14:editId="5B0826A5">
                <wp:simplePos x="0" y="0"/>
                <wp:positionH relativeFrom="column">
                  <wp:posOffset>-46356</wp:posOffset>
                </wp:positionH>
                <wp:positionV relativeFrom="paragraph">
                  <wp:posOffset>626110</wp:posOffset>
                </wp:positionV>
                <wp:extent cx="0" cy="382270"/>
                <wp:effectExtent l="95250" t="0" r="95250" b="36830"/>
                <wp:wrapNone/>
                <wp:docPr id="28"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23C51" id="Прямая со стрелкой 340" o:spid="_x0000_s1026" type="#_x0000_t32" style="position:absolute;margin-left:-3.65pt;margin-top:49.3pt;width:0;height:30.1pt;z-index:251639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">
                <v:stroke endarrow="open"/>
                <o:lock v:ext="edit" shapetype="f"/>
              </v:shape>
            </w:pict>
          </mc:Fallback>
        </mc:AlternateContent>
      </w:r>
      <w:r w:rsidRPr="00C04AE6">
        <w:rPr>
          <w:noProof/>
          <w:color w:val="000000" w:themeColor="text1"/>
          <w:lang w:eastAsia="ru-RU"/>
        </w:rPr>
        <mc:AlternateContent>
          <mc:Choice Requires="wps">
            <w:drawing>
              <wp:anchor distT="0" distB="0" distL="114300" distR="114300" simplePos="0" relativeHeight="251631616" behindDoc="0" locked="0" layoutInCell="1" allowOverlap="1" wp14:anchorId="62BF7915" wp14:editId="6694FF1B">
                <wp:simplePos x="0" y="0"/>
                <wp:positionH relativeFrom="column">
                  <wp:posOffset>4048125</wp:posOffset>
                </wp:positionH>
                <wp:positionV relativeFrom="paragraph">
                  <wp:posOffset>1007745</wp:posOffset>
                </wp:positionV>
                <wp:extent cx="993775" cy="746760"/>
                <wp:effectExtent l="76200" t="38100" r="53975" b="7239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74676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614CFAA"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F7915" id="_x0000_s1097" type="#_x0000_t202" style="position:absolute;left:0;text-align:left;margin-left:318.75pt;margin-top:79.35pt;width:78.25pt;height:58.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" fillcolor="#9b2d2a" stroked="f">
                <v:fill color2="#ce3b37" rotate="t" angle="180" colors="0 #9b2d2a;52429f #cb3d3a;1 #ce3b37" focus="100%" type="gradient">
                  <o:fill v:ext="view" type="gradientUnscaled"/>
                </v:fill>
                <v:shadow on="t" color="black" opacity="22937f" origin=",.5" offset="0,.63889mm"/>
                <v:textbox>
                  <w:txbxContent>
                    <w:p w14:paraId="4614CFAA" w14:textId="77777777" w:rsidR="009F798E" w:rsidRPr="00E75BB7" w:rsidRDefault="009F798E" w:rsidP="00DD20EF">
                      <w:pPr>
                        <w:rPr>
                          <w:rFonts w:ascii="Times New Roman" w:hAnsi="Times New Roman"/>
                          <w:b/>
                          <w:sz w:val="28"/>
                          <w:szCs w:val="28"/>
                          <w:lang w:val="kk-KZ"/>
                        </w:rPr>
                      </w:pP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8544" behindDoc="0" locked="0" layoutInCell="1" allowOverlap="1" wp14:anchorId="7D0B9EE6" wp14:editId="41DBD391">
                <wp:simplePos x="0" y="0"/>
                <wp:positionH relativeFrom="column">
                  <wp:posOffset>638810</wp:posOffset>
                </wp:positionH>
                <wp:positionV relativeFrom="paragraph">
                  <wp:posOffset>977265</wp:posOffset>
                </wp:positionV>
                <wp:extent cx="889635" cy="746760"/>
                <wp:effectExtent l="57150" t="38100" r="62865" b="7239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B54FB38"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9EE6" id="_x0000_s1098" type="#_x0000_t202" style="position:absolute;left:0;text-align:left;margin-left:50.3pt;margin-top:76.95pt;width:70.05pt;height:58.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" fillcolor="#a3c4ff" strokecolor="#4a7ebb">
                <v:fill color2="#e5eeff" rotate="t" angle="180" colors="0 #a3c4ff;22938f #bfd5ff;1 #e5eeff" focus="100%" type="gradient"/>
                <v:shadow on="t" color="black" opacity="24903f" origin=",.5" offset="0,.55556mm"/>
                <v:textbox>
                  <w:txbxContent>
                    <w:p w14:paraId="7B54FB38" w14:textId="77777777" w:rsidR="009F798E" w:rsidRPr="00E75BB7" w:rsidRDefault="009F798E" w:rsidP="00DD20EF">
                      <w:pPr>
                        <w:rPr>
                          <w:rFonts w:ascii="Times New Roman" w:hAnsi="Times New Roman"/>
                          <w:b/>
                          <w:sz w:val="28"/>
                          <w:szCs w:val="28"/>
                          <w:lang w:val="kk-KZ"/>
                        </w:rPr>
                      </w:pP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7520" behindDoc="0" locked="0" layoutInCell="1" allowOverlap="1" wp14:anchorId="29503ED0" wp14:editId="068682F0">
                <wp:simplePos x="0" y="0"/>
                <wp:positionH relativeFrom="column">
                  <wp:posOffset>-458470</wp:posOffset>
                </wp:positionH>
                <wp:positionV relativeFrom="paragraph">
                  <wp:posOffset>993140</wp:posOffset>
                </wp:positionV>
                <wp:extent cx="889635" cy="746760"/>
                <wp:effectExtent l="57150" t="38100" r="62865" b="7239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467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46B8EC3"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03ED0" id="_x0000_s1099" type="#_x0000_t202" style="position:absolute;left:0;text-align:left;margin-left:-36.1pt;margin-top:78.2pt;width:70.05pt;height:5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" fillcolor="#a3c4ff" strokecolor="#4a7ebb">
                <v:fill color2="#e5eeff" rotate="t" angle="180" colors="0 #a3c4ff;22938f #bfd5ff;1 #e5eeff" focus="100%" type="gradient"/>
                <v:shadow on="t" color="black" opacity="24903f" origin=",.5" offset="0,.55556mm"/>
                <v:textbox>
                  <w:txbxContent>
                    <w:p w14:paraId="746B8EC3" w14:textId="77777777" w:rsidR="009F798E" w:rsidRPr="00E75BB7" w:rsidRDefault="009F798E" w:rsidP="00DD20EF">
                      <w:pPr>
                        <w:rPr>
                          <w:rFonts w:ascii="Times New Roman" w:hAnsi="Times New Roman"/>
                          <w:b/>
                          <w:sz w:val="28"/>
                          <w:szCs w:val="28"/>
                          <w:lang w:val="kk-KZ"/>
                        </w:rPr>
                      </w:pPr>
                    </w:p>
                  </w:txbxContent>
                </v:textbox>
              </v:shape>
            </w:pict>
          </mc:Fallback>
        </mc:AlternateContent>
      </w:r>
    </w:p>
    <w:p w14:paraId="42298C7A"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4EFF0919"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290CE9B0"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6F6DC419" w14:textId="77777777" w:rsidR="00DD20EF" w:rsidRPr="00C04AE6" w:rsidRDefault="00BF6CD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noProof/>
          <w:color w:val="000000" w:themeColor="text1"/>
          <w:lang w:eastAsia="ru-RU"/>
        </w:rPr>
        <mc:AlternateContent>
          <mc:Choice Requires="wps">
            <w:drawing>
              <wp:anchor distT="0" distB="0" distL="114300" distR="114300" simplePos="0" relativeHeight="251632640" behindDoc="0" locked="0" layoutInCell="1" allowOverlap="1" wp14:anchorId="7159EEB3" wp14:editId="22274E1A">
                <wp:simplePos x="0" y="0"/>
                <wp:positionH relativeFrom="column">
                  <wp:posOffset>5149215</wp:posOffset>
                </wp:positionH>
                <wp:positionV relativeFrom="paragraph">
                  <wp:posOffset>193040</wp:posOffset>
                </wp:positionV>
                <wp:extent cx="889000" cy="746760"/>
                <wp:effectExtent l="57150" t="38100" r="63500" b="7239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467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7E941CA4" w14:textId="77777777" w:rsidR="009F798E" w:rsidRPr="006C3E15" w:rsidRDefault="009F798E" w:rsidP="00DD20EF">
                            <w:pPr>
                              <w:jc w:val="both"/>
                              <w:rPr>
                                <w:rFonts w:ascii="Times New Roman" w:hAnsi="Times New Roman"/>
                                <w:sz w:val="20"/>
                                <w:szCs w:val="20"/>
                                <w:lang w:val="kk-KZ"/>
                              </w:rPr>
                            </w:pPr>
                          </w:p>
                          <w:p w14:paraId="131BBCB6" w14:textId="77777777" w:rsidR="009F798E" w:rsidRDefault="009F798E" w:rsidP="00DD20EF">
                            <w:pPr>
                              <w:rPr>
                                <w:rFonts w:ascii="Times New Roman" w:hAnsi="Times New Roman"/>
                                <w:sz w:val="20"/>
                                <w:szCs w:val="20"/>
                                <w:lang w:val="kk-KZ"/>
                              </w:rPr>
                            </w:pPr>
                          </w:p>
                          <w:p w14:paraId="2A2352C8"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9EEB3" id="_x0000_s1100" type="#_x0000_t202" style="position:absolute;left:0;text-align:left;margin-left:405.45pt;margin-top:15.2pt;width:70pt;height:58.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" fillcolor="#ffa2a1" strokecolor="#be4b48">
                <v:fill color2="#ffe5e5" rotate="t" angle="180" colors="0 #ffa2a1;22938f #ffbebd;1 #ffe5e5" focus="100%" type="gradient"/>
                <v:shadow on="t" color="black" opacity="24903f" origin=",.5" offset="0,.55556mm"/>
                <v:textbox>
                  <w:txbxContent>
                    <w:p w14:paraId="7E941CA4" w14:textId="77777777" w:rsidR="009F798E" w:rsidRPr="006C3E15" w:rsidRDefault="009F798E" w:rsidP="00DD20EF">
                      <w:pPr>
                        <w:jc w:val="both"/>
                        <w:rPr>
                          <w:rFonts w:ascii="Times New Roman" w:hAnsi="Times New Roman"/>
                          <w:sz w:val="20"/>
                          <w:szCs w:val="20"/>
                          <w:lang w:val="kk-KZ"/>
                        </w:rPr>
                      </w:pPr>
                    </w:p>
                    <w:p w14:paraId="131BBCB6" w14:textId="77777777" w:rsidR="009F798E" w:rsidRDefault="009F798E" w:rsidP="00DD20EF">
                      <w:pPr>
                        <w:rPr>
                          <w:rFonts w:ascii="Times New Roman" w:hAnsi="Times New Roman"/>
                          <w:sz w:val="20"/>
                          <w:szCs w:val="20"/>
                          <w:lang w:val="kk-KZ"/>
                        </w:rPr>
                      </w:pPr>
                    </w:p>
                    <w:p w14:paraId="2A2352C8" w14:textId="77777777" w:rsidR="009F798E" w:rsidRPr="00E75BB7" w:rsidRDefault="009F798E" w:rsidP="00DD20EF">
                      <w:pPr>
                        <w:rPr>
                          <w:rFonts w:ascii="Times New Roman" w:hAnsi="Times New Roman"/>
                          <w:b/>
                          <w:sz w:val="28"/>
                          <w:szCs w:val="28"/>
                          <w:lang w:val="kk-KZ"/>
                        </w:rPr>
                      </w:pP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30592" behindDoc="0" locked="0" layoutInCell="1" allowOverlap="1" wp14:anchorId="58EC05B3" wp14:editId="71A37E17">
                <wp:simplePos x="0" y="0"/>
                <wp:positionH relativeFrom="column">
                  <wp:posOffset>3063240</wp:posOffset>
                </wp:positionH>
                <wp:positionV relativeFrom="paragraph">
                  <wp:posOffset>173990</wp:posOffset>
                </wp:positionV>
                <wp:extent cx="889000" cy="765810"/>
                <wp:effectExtent l="57150" t="38100" r="63500" b="7239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581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2AB835FA"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05B3" id="_x0000_s1101" type="#_x0000_t202" style="position:absolute;left:0;text-align:left;margin-left:241.2pt;margin-top:13.7pt;width:70pt;height:60.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" fillcolor="#ffa2a1" strokecolor="#be4b48">
                <v:fill color2="#ffe5e5" rotate="t" angle="180" colors="0 #ffa2a1;22938f #ffbebd;1 #ffe5e5" focus="100%" type="gradient"/>
                <v:shadow on="t" color="black" opacity="24903f" origin=",.5" offset="0,.55556mm"/>
                <v:textbox>
                  <w:txbxContent>
                    <w:p w14:paraId="2AB835FA" w14:textId="77777777" w:rsidR="009F798E" w:rsidRPr="00E75BB7" w:rsidRDefault="009F798E" w:rsidP="00DD20EF">
                      <w:pPr>
                        <w:rPr>
                          <w:rFonts w:ascii="Times New Roman" w:hAnsi="Times New Roman"/>
                          <w:b/>
                          <w:sz w:val="28"/>
                          <w:szCs w:val="28"/>
                          <w:lang w:val="kk-KZ"/>
                        </w:rPr>
                      </w:pPr>
                    </w:p>
                  </w:txbxContent>
                </v:textbox>
              </v:shape>
            </w:pict>
          </mc:Fallback>
        </mc:AlternateContent>
      </w:r>
      <w:r w:rsidRPr="00C04AE6">
        <w:rPr>
          <w:noProof/>
          <w:color w:val="000000" w:themeColor="text1"/>
          <w:lang w:eastAsia="ru-RU"/>
        </w:rPr>
        <mc:AlternateContent>
          <mc:Choice Requires="wps">
            <w:drawing>
              <wp:anchor distT="0" distB="0" distL="114300" distR="114300" simplePos="0" relativeHeight="251629568" behindDoc="0" locked="0" layoutInCell="1" allowOverlap="1" wp14:anchorId="28291EEF" wp14:editId="4C9483ED">
                <wp:simplePos x="0" y="0"/>
                <wp:positionH relativeFrom="column">
                  <wp:posOffset>1834515</wp:posOffset>
                </wp:positionH>
                <wp:positionV relativeFrom="paragraph">
                  <wp:posOffset>173990</wp:posOffset>
                </wp:positionV>
                <wp:extent cx="1025525" cy="765810"/>
                <wp:effectExtent l="57150" t="38100" r="60325" b="7239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6581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05B458BD" w14:textId="77777777" w:rsidR="009F798E" w:rsidRPr="00E75BB7" w:rsidRDefault="009F798E" w:rsidP="00DD20EF">
                            <w:pPr>
                              <w:rPr>
                                <w:rFonts w:ascii="Times New Roman" w:hAnsi="Times New Roman"/>
                                <w:b/>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1EEF" id="_x0000_s1102" type="#_x0000_t202" style="position:absolute;left:0;text-align:left;margin-left:144.45pt;margin-top:13.7pt;width:80.75pt;height:6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" fillcolor="#ffa2a1" strokecolor="#be4b48">
                <v:fill color2="#ffe5e5" rotate="t" angle="180" colors="0 #ffa2a1;22938f #ffbebd;1 #ffe5e5" focus="100%" type="gradient"/>
                <v:shadow on="t" color="black" opacity="24903f" origin=",.5" offset="0,.55556mm"/>
                <v:textbox>
                  <w:txbxContent>
                    <w:p w14:paraId="05B458BD" w14:textId="77777777" w:rsidR="009F798E" w:rsidRPr="00E75BB7" w:rsidRDefault="009F798E" w:rsidP="00DD20EF">
                      <w:pPr>
                        <w:rPr>
                          <w:rFonts w:ascii="Times New Roman" w:hAnsi="Times New Roman"/>
                          <w:b/>
                          <w:sz w:val="28"/>
                          <w:szCs w:val="28"/>
                          <w:lang w:val="kk-KZ"/>
                        </w:rPr>
                      </w:pPr>
                    </w:p>
                  </w:txbxContent>
                </v:textbox>
              </v:shape>
            </w:pict>
          </mc:Fallback>
        </mc:AlternateContent>
      </w:r>
    </w:p>
    <w:p w14:paraId="6108F801"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301F2132"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3549450B"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56EA9495"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0052ECF4"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0858F16F" w14:textId="1D36CECD"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3-тапсырма.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Мәтін құрамындағы сөздерді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орфограмманың типіне байланысты жіктеп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кесте түрінде бөліп жазыңыз.</w:t>
      </w:r>
    </w:p>
    <w:p w14:paraId="5732E9EB" w14:textId="3003B05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Желқобыз – қазақтың өте көне музыкалық аспабы. Желқобыз туралы зерттеулер өте аз. Әртүрлі түсініктер кездеседі. Жалпы желқобыз сөзі кейде «желқабыз»</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«желғыбыз»</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«желбуаз»</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«желқобыз» деген сияқты сөздерге тіреледі. Желғабызды – балықтың ішіндегі жел толған «үрлеген» бүйені десе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«желғабыз» - желдей ұшатын жүйрік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«Желғабыз» бидайдың сыртқы қабы «қауызы» деседі.</w:t>
      </w:r>
    </w:p>
    <w:p w14:paraId="5744C63C"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4016"/>
        <w:gridCol w:w="4391"/>
      </w:tblGrid>
      <w:tr w:rsidR="000F6A7C" w:rsidRPr="00C04AE6" w14:paraId="2EE01AC1" w14:textId="77777777" w:rsidTr="0059214D">
        <w:tc>
          <w:tcPr>
            <w:tcW w:w="959" w:type="dxa"/>
          </w:tcPr>
          <w:p w14:paraId="0475CF9B" w14:textId="77777777" w:rsidR="000F6A7C" w:rsidRPr="00C04AE6" w:rsidRDefault="0059214D" w:rsidP="00272B02">
            <w:pPr>
              <w:rPr>
                <w:color w:val="000000" w:themeColor="text1"/>
              </w:rPr>
            </w:pPr>
            <w:r w:rsidRPr="00C04AE6">
              <w:rPr>
                <w:color w:val="000000" w:themeColor="text1"/>
              </w:rPr>
              <w:t>№</w:t>
            </w:r>
          </w:p>
        </w:tc>
        <w:tc>
          <w:tcPr>
            <w:tcW w:w="4111" w:type="dxa"/>
            <w:shd w:val="clear" w:color="auto" w:fill="auto"/>
          </w:tcPr>
          <w:p w14:paraId="36AA1EB0" w14:textId="77777777" w:rsidR="000F6A7C" w:rsidRPr="00C04AE6" w:rsidRDefault="000F6A7C" w:rsidP="0059214D">
            <w:pPr>
              <w:spacing w:after="0" w:line="240" w:lineRule="auto"/>
              <w:jc w:val="center"/>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Әріпке байланысты жазылымдар</w:t>
            </w:r>
          </w:p>
        </w:tc>
        <w:tc>
          <w:tcPr>
            <w:tcW w:w="4501" w:type="dxa"/>
            <w:shd w:val="clear" w:color="auto" w:fill="auto"/>
          </w:tcPr>
          <w:p w14:paraId="37681450" w14:textId="77777777" w:rsidR="000F6A7C" w:rsidRPr="00C04AE6" w:rsidRDefault="000F6A7C" w:rsidP="0059214D">
            <w:pPr>
              <w:spacing w:after="0" w:line="240" w:lineRule="auto"/>
              <w:jc w:val="center"/>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Әріпке байланысты емес жазылымдар</w:t>
            </w:r>
          </w:p>
        </w:tc>
      </w:tr>
      <w:tr w:rsidR="000F6A7C" w:rsidRPr="00C04AE6" w14:paraId="7B3B878C" w14:textId="77777777" w:rsidTr="0059214D">
        <w:tc>
          <w:tcPr>
            <w:tcW w:w="959" w:type="dxa"/>
          </w:tcPr>
          <w:p w14:paraId="666F21D9" w14:textId="77777777" w:rsidR="000F6A7C" w:rsidRPr="00C04AE6" w:rsidRDefault="0059214D" w:rsidP="0059214D">
            <w:pPr>
              <w:spacing w:after="0" w:line="240" w:lineRule="auto"/>
              <w:jc w:val="both"/>
              <w:rPr>
                <w:rFonts w:ascii="Times New Roman" w:eastAsia="Times New Roman" w:hAnsi="Times New Roman"/>
                <w:i/>
                <w:color w:val="000000" w:themeColor="text1"/>
                <w:kern w:val="0"/>
                <w:sz w:val="28"/>
                <w:szCs w:val="28"/>
                <w:lang w:val="kk-KZ" w:eastAsia="ru-RU"/>
              </w:rPr>
            </w:pPr>
            <w:r w:rsidRPr="00C04AE6">
              <w:rPr>
                <w:rFonts w:ascii="Times New Roman" w:eastAsia="Times New Roman" w:hAnsi="Times New Roman"/>
                <w:i/>
                <w:color w:val="000000" w:themeColor="text1"/>
                <w:kern w:val="0"/>
                <w:sz w:val="28"/>
                <w:szCs w:val="28"/>
                <w:lang w:val="kk-KZ" w:eastAsia="ru-RU"/>
              </w:rPr>
              <w:t>1</w:t>
            </w:r>
          </w:p>
        </w:tc>
        <w:tc>
          <w:tcPr>
            <w:tcW w:w="4111" w:type="dxa"/>
            <w:shd w:val="clear" w:color="auto" w:fill="auto"/>
          </w:tcPr>
          <w:p w14:paraId="50726377" w14:textId="77777777" w:rsidR="000F6A7C" w:rsidRPr="00C04AE6" w:rsidRDefault="000F6A7C" w:rsidP="00150FB3">
            <w:pPr>
              <w:spacing w:after="0" w:line="240" w:lineRule="auto"/>
              <w:ind w:firstLine="567"/>
              <w:jc w:val="both"/>
              <w:rPr>
                <w:rFonts w:ascii="Times New Roman" w:eastAsia="Times New Roman" w:hAnsi="Times New Roman"/>
                <w:i/>
                <w:color w:val="000000" w:themeColor="text1"/>
                <w:kern w:val="0"/>
                <w:sz w:val="28"/>
                <w:szCs w:val="28"/>
                <w:lang w:val="kk-KZ" w:eastAsia="ru-RU"/>
              </w:rPr>
            </w:pPr>
          </w:p>
        </w:tc>
        <w:tc>
          <w:tcPr>
            <w:tcW w:w="4501" w:type="dxa"/>
            <w:shd w:val="clear" w:color="auto" w:fill="auto"/>
          </w:tcPr>
          <w:p w14:paraId="4F5E99B5" w14:textId="77777777" w:rsidR="000F6A7C" w:rsidRPr="00C04AE6" w:rsidRDefault="000F6A7C" w:rsidP="00150FB3">
            <w:pPr>
              <w:spacing w:after="0" w:line="240" w:lineRule="auto"/>
              <w:ind w:firstLine="567"/>
              <w:jc w:val="both"/>
              <w:rPr>
                <w:rFonts w:ascii="Times New Roman" w:eastAsia="Times New Roman" w:hAnsi="Times New Roman"/>
                <w:i/>
                <w:color w:val="000000" w:themeColor="text1"/>
                <w:kern w:val="0"/>
                <w:sz w:val="28"/>
                <w:szCs w:val="28"/>
                <w:lang w:val="kk-KZ" w:eastAsia="ru-RU"/>
              </w:rPr>
            </w:pPr>
          </w:p>
        </w:tc>
      </w:tr>
    </w:tbl>
    <w:p w14:paraId="35CBFB0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6D6AD87E" w14:textId="14BD9848"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4-тапсырма.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Мәтіннен орфограмма түрлерін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сызба түрінде жіктеп көрсетіңіз.</w:t>
      </w:r>
    </w:p>
    <w:p w14:paraId="37005182" w14:textId="12100944"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Сылдырмақты қамшы. Қазақ халқы өзінің ұлттық әуен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саз күйінің көркемдігін шыңдау үшін әртүрлі қарапайым құралдарды қолданып музыкалық аспап ретінде пайдаланып келген.</w:t>
      </w:r>
    </w:p>
    <w:p w14:paraId="2243CC42" w14:textId="5B0F6B01"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5-тапсырма.</w:t>
      </w:r>
      <w:r w:rsidRPr="00C04AE6">
        <w:rPr>
          <w:rFonts w:ascii="Times New Roman" w:eastAsia="Times New Roman" w:hAnsi="Times New Roman"/>
          <w:color w:val="000000" w:themeColor="text1"/>
          <w:sz w:val="28"/>
          <w:szCs w:val="28"/>
          <w:lang w:val="kk-KZ" w:eastAsia="ru-RU"/>
        </w:rPr>
        <w:t xml:space="preserve"> Төмендегі мәтіннен орфограмманы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дифференциалды белгісін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 түрінде рәсімдеп жазыңыз.</w:t>
      </w:r>
    </w:p>
    <w:p w14:paraId="1DFFC643"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Орыстілді азаматтарға арналған «Қазақстанның болашағы – қазақ тілінде» атты мемлекеттік тілді насихаттау бойынша ұйымдастырылған және өткізілген іс-шаралар.</w:t>
      </w:r>
    </w:p>
    <w:p w14:paraId="7865BA59" w14:textId="6FE5AD9C" w:rsidR="00DD20EF" w:rsidRPr="00C04AE6" w:rsidRDefault="00DD20EF" w:rsidP="00DC08B3">
      <w:pPr>
        <w:spacing w:after="0" w:line="240" w:lineRule="auto"/>
        <w:ind w:firstLine="567"/>
        <w:contextualSpacing/>
        <w:jc w:val="both"/>
        <w:rPr>
          <w:rFonts w:ascii="Times New Roman" w:eastAsia="Times New Roman" w:hAnsi="Times New Roman"/>
          <w:i/>
          <w:iCs/>
          <w:color w:val="000000" w:themeColor="text1"/>
          <w:sz w:val="28"/>
          <w:szCs w:val="28"/>
          <w:lang w:val="kk-KZ" w:eastAsia="ru-RU"/>
        </w:rPr>
      </w:pPr>
      <w:r w:rsidRPr="00C04AE6">
        <w:rPr>
          <w:rFonts w:ascii="Times New Roman" w:eastAsia="Times New Roman" w:hAnsi="Times New Roman"/>
          <w:b/>
          <w:bCs/>
          <w:i/>
          <w:color w:val="000000" w:themeColor="text1"/>
          <w:sz w:val="28"/>
          <w:szCs w:val="28"/>
          <w:lang w:val="kk-KZ" w:eastAsia="ru-RU"/>
        </w:rPr>
        <w:t>6-тапсырма.</w:t>
      </w:r>
      <w:r w:rsidRPr="00C04AE6">
        <w:rPr>
          <w:rFonts w:ascii="Times New Roman" w:eastAsia="Times New Roman" w:hAnsi="Times New Roman"/>
          <w:iCs/>
          <w:color w:val="000000" w:themeColor="text1"/>
          <w:sz w:val="28"/>
          <w:szCs w:val="28"/>
          <w:lang w:val="kk-KZ" w:eastAsia="ru-RU"/>
        </w:rPr>
        <w:t xml:space="preserve"> Төмендегі сөздерден орфограмма вариантын табыңыз: </w:t>
      </w:r>
      <w:r w:rsidRPr="00C04AE6">
        <w:rPr>
          <w:rFonts w:ascii="Times New Roman" w:eastAsia="Times New Roman" w:hAnsi="Times New Roman"/>
          <w:i/>
          <w:iCs/>
          <w:color w:val="000000" w:themeColor="text1"/>
          <w:sz w:val="28"/>
          <w:szCs w:val="28"/>
          <w:lang w:val="kk-KZ" w:eastAsia="ru-RU"/>
        </w:rPr>
        <w:t>жайлау</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шайлық</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өліара</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қауіп</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ләззат</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дүдәмал.</w:t>
      </w:r>
    </w:p>
    <w:p w14:paraId="71AAE981" w14:textId="15A21E77" w:rsidR="00DD20E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i/>
          <w:color w:val="000000" w:themeColor="text1"/>
          <w:sz w:val="28"/>
          <w:szCs w:val="28"/>
          <w:lang w:val="kk-KZ" w:eastAsia="ru-RU"/>
        </w:rPr>
        <w:t>7-тапсырма. Ы</w:t>
      </w:r>
      <w:r w:rsidR="003E2370" w:rsidRPr="00C04AE6">
        <w:rPr>
          <w:rFonts w:ascii="Times New Roman" w:eastAsia="Times New Roman" w:hAnsi="Times New Roman"/>
          <w:b/>
          <w:i/>
          <w:color w:val="000000" w:themeColor="text1"/>
          <w:sz w:val="28"/>
          <w:szCs w:val="28"/>
          <w:lang w:val="kk-KZ" w:eastAsia="ru-RU"/>
        </w:rPr>
        <w:t xml:space="preserve">, </w:t>
      </w:r>
      <w:r w:rsidRPr="00C04AE6">
        <w:rPr>
          <w:rFonts w:ascii="Times New Roman" w:eastAsia="Times New Roman" w:hAnsi="Times New Roman"/>
          <w:b/>
          <w:i/>
          <w:color w:val="000000" w:themeColor="text1"/>
          <w:sz w:val="28"/>
          <w:szCs w:val="28"/>
          <w:lang w:val="kk-KZ" w:eastAsia="ru-RU"/>
        </w:rPr>
        <w:t>і</w:t>
      </w:r>
      <w:r w:rsidR="003E2370" w:rsidRPr="00C04AE6">
        <w:rPr>
          <w:rFonts w:ascii="Times New Roman" w:eastAsia="Times New Roman" w:hAnsi="Times New Roman"/>
          <w:b/>
          <w:i/>
          <w:color w:val="000000" w:themeColor="text1"/>
          <w:sz w:val="28"/>
          <w:szCs w:val="28"/>
          <w:lang w:val="kk-KZ" w:eastAsia="ru-RU"/>
        </w:rPr>
        <w:t xml:space="preserve">, </w:t>
      </w:r>
      <w:r w:rsidRPr="00C04AE6">
        <w:rPr>
          <w:rFonts w:ascii="Times New Roman" w:eastAsia="Times New Roman" w:hAnsi="Times New Roman"/>
          <w:b/>
          <w:i/>
          <w:color w:val="000000" w:themeColor="text1"/>
          <w:sz w:val="28"/>
          <w:szCs w:val="28"/>
          <w:lang w:val="kk-KZ" w:eastAsia="ru-RU"/>
        </w:rPr>
        <w:t>ә</w:t>
      </w:r>
      <w:r w:rsidRPr="00C04AE6">
        <w:rPr>
          <w:rFonts w:ascii="Times New Roman" w:eastAsia="Times New Roman" w:hAnsi="Times New Roman"/>
          <w:color w:val="000000" w:themeColor="text1"/>
          <w:sz w:val="28"/>
          <w:szCs w:val="28"/>
          <w:lang w:val="kk-KZ" w:eastAsia="ru-RU"/>
        </w:rPr>
        <w:t xml:space="preserve"> әріптері емлесіндегі ерекшеліктерді көрсетіңіз және олардың сөз басында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ортасында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аяғында жазылу тәртібін сызба түрінде дәлелдеңіз.</w:t>
      </w:r>
    </w:p>
    <w:p w14:paraId="44CCFFC3" w14:textId="4B547B65"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8-тапсырма.</w:t>
      </w:r>
      <w:r w:rsidRPr="00C04AE6">
        <w:rPr>
          <w:rFonts w:ascii="Times New Roman" w:eastAsia="Times New Roman" w:hAnsi="Times New Roman"/>
          <w:color w:val="000000" w:themeColor="text1"/>
          <w:sz w:val="28"/>
          <w:szCs w:val="28"/>
          <w:lang w:val="kk-KZ" w:eastAsia="ru-RU"/>
        </w:rPr>
        <w:t xml:space="preserve"> Төмендегі сөздерді орфографиялық норма бойынша жазыңыз</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пікіріңізді дәйектеңіз:</w:t>
      </w:r>
    </w:p>
    <w:p w14:paraId="077CA619"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lastRenderedPageBreak/>
        <w:t>Жылаң гөз –</w:t>
      </w:r>
    </w:p>
    <w:p w14:paraId="53FCC0C8"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Жылаңғұрт –</w:t>
      </w:r>
    </w:p>
    <w:p w14:paraId="227C9F3C"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Қайғаяқ –</w:t>
      </w:r>
    </w:p>
    <w:p w14:paraId="21F58DD3"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Қайраң ғалу –</w:t>
      </w:r>
    </w:p>
    <w:p w14:paraId="644EA700"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Қайыр ғош –</w:t>
      </w:r>
    </w:p>
    <w:p w14:paraId="3869928D"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Қақ пөлу</w:t>
      </w:r>
      <w:r w:rsidR="00637FEF"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w:t>
      </w:r>
    </w:p>
    <w:p w14:paraId="4528061C"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Қағ алды –</w:t>
      </w:r>
    </w:p>
    <w:p w14:paraId="2B7F46AD" w14:textId="3C863ACB" w:rsidR="00444C4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9-тапсырма.</w:t>
      </w:r>
      <w:r w:rsidRPr="00C04AE6">
        <w:rPr>
          <w:rFonts w:ascii="Times New Roman" w:eastAsia="Times New Roman" w:hAnsi="Times New Roman"/>
          <w:color w:val="000000" w:themeColor="text1"/>
          <w:sz w:val="28"/>
          <w:szCs w:val="28"/>
          <w:lang w:val="kk-KZ" w:eastAsia="ru-RU"/>
        </w:rPr>
        <w:t xml:space="preserve"> Қазақ тілінің орфографиялық сөздігін пайдалана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омофон және омограф болып табылатын сөздерді жіктеп көрсетуге арналған модель түзіңіз.</w:t>
      </w:r>
    </w:p>
    <w:p w14:paraId="4CC720E8" w14:textId="1CD7C7B2"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10-тапсырма.</w:t>
      </w:r>
      <w:r w:rsidRPr="00C04AE6">
        <w:rPr>
          <w:rFonts w:ascii="Times New Roman" w:eastAsia="Times New Roman" w:hAnsi="Times New Roman"/>
          <w:color w:val="000000" w:themeColor="text1"/>
          <w:sz w:val="28"/>
          <w:szCs w:val="28"/>
          <w:lang w:val="kk-KZ" w:eastAsia="ru-RU"/>
        </w:rPr>
        <w:t xml:space="preserve"> Қазақ тілінің орфографиялық сөздігін пайдала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гемината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дыбыстар арқылы жазылған сөздерді топтаңыз.</w:t>
      </w:r>
    </w:p>
    <w:p w14:paraId="0E4637C1" w14:textId="0815925D"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Орфограмманы жіктеу мен түрлерге ажырату тапсырмаларының</w:t>
      </w:r>
      <w:r w:rsidR="00637FEF"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
          <w:i/>
          <w:color w:val="000000" w:themeColor="text1"/>
          <w:sz w:val="28"/>
          <w:szCs w:val="28"/>
          <w:lang w:val="kk-KZ" w:eastAsia="ru-RU"/>
        </w:rPr>
        <w:t>мақсаты</w:t>
      </w:r>
      <w:r w:rsidRPr="00C04AE6">
        <w:rPr>
          <w:rFonts w:ascii="Times New Roman" w:eastAsia="Times New Roman" w:hAnsi="Times New Roman"/>
          <w:b/>
          <w:color w:val="000000" w:themeColor="text1"/>
          <w:sz w:val="28"/>
          <w:szCs w:val="28"/>
          <w:lang w:val="kk-KZ" w:eastAsia="ru-RU"/>
        </w:rPr>
        <w:t xml:space="preserve"> – </w:t>
      </w:r>
      <w:r w:rsidRPr="00C04AE6">
        <w:rPr>
          <w:rFonts w:ascii="Times New Roman" w:eastAsia="Times New Roman" w:hAnsi="Times New Roman"/>
          <w:color w:val="000000" w:themeColor="text1"/>
          <w:sz w:val="28"/>
          <w:szCs w:val="28"/>
          <w:lang w:val="kk-KZ" w:eastAsia="ru-RU"/>
        </w:rPr>
        <w:t>орфограммаларды ажыратып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сызба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 түрінде негіздеп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дәлелдей</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алу дағдыларын дамыту.</w:t>
      </w:r>
    </w:p>
    <w:p w14:paraId="36D5A7E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i/>
          <w:color w:val="000000" w:themeColor="text1"/>
          <w:sz w:val="28"/>
          <w:szCs w:val="28"/>
          <w:lang w:val="kk-KZ" w:eastAsia="ru-RU"/>
        </w:rPr>
        <w:t xml:space="preserve">Нәтижесінде </w:t>
      </w:r>
      <w:r w:rsidRPr="00C04AE6">
        <w:rPr>
          <w:rFonts w:ascii="Times New Roman" w:eastAsia="Times New Roman" w:hAnsi="Times New Roman"/>
          <w:color w:val="000000" w:themeColor="text1"/>
          <w:sz w:val="28"/>
          <w:szCs w:val="28"/>
          <w:lang w:val="kk-KZ" w:eastAsia="ru-RU"/>
        </w:rPr>
        <w:t>студенттер:</w:t>
      </w:r>
    </w:p>
    <w:p w14:paraId="3D980D82" w14:textId="77777777"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әріптер емлесіндегі ерекшеліктерді сызба түрінде жүйелеп көрсетуге;</w:t>
      </w:r>
    </w:p>
    <w:p w14:paraId="0D4B08F9" w14:textId="77777777"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омофон және омограф құбылыстарын ажырататын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 түзуге;</w:t>
      </w:r>
    </w:p>
    <w:p w14:paraId="12A3FCA5" w14:textId="77777777"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гемината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дыбыстар арқылы жазылған сөздерді топтастыра алуға;</w:t>
      </w:r>
    </w:p>
    <w:p w14:paraId="382004A8" w14:textId="605AD145" w:rsidR="00DD20EF" w:rsidRPr="00C04AE6" w:rsidRDefault="00DD20EF" w:rsidP="00DC08B3">
      <w:pPr>
        <w:numPr>
          <w:ilvl w:val="0"/>
          <w:numId w:val="8"/>
        </w:numPr>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орфограмманы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дифференциалды белгісін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 түрінде жазып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негіздеуге </w:t>
      </w:r>
      <w:r w:rsidRPr="00C04AE6">
        <w:rPr>
          <w:rFonts w:ascii="Times New Roman" w:eastAsia="Times New Roman" w:hAnsi="Times New Roman"/>
          <w:b/>
          <w:color w:val="000000" w:themeColor="text1"/>
          <w:sz w:val="28"/>
          <w:szCs w:val="28"/>
          <w:lang w:val="kk-KZ" w:eastAsia="ru-RU"/>
        </w:rPr>
        <w:t>үйренді.</w:t>
      </w:r>
    </w:p>
    <w:p w14:paraId="3F5F7C25" w14:textId="77777777" w:rsidR="00DD20EF" w:rsidRPr="00C04AE6" w:rsidRDefault="00DD20EF" w:rsidP="00DC08B3">
      <w:pPr>
        <w:spacing w:after="0" w:line="240" w:lineRule="auto"/>
        <w:ind w:firstLine="567"/>
        <w:contextualSpacing/>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Бұл топтағы тапсырмалар орфографияға қатысты тірек ұғымдарды ажырата алуға және олардың ерекшеліктерін модель түрінде рәсімдей алуға баулудың нәтижелілігін арттырды.</w:t>
      </w:r>
    </w:p>
    <w:p w14:paraId="4D2A6C7C" w14:textId="1E8C3EFE" w:rsidR="00DD20EF" w:rsidRPr="00C04AE6" w:rsidRDefault="00DD20EF" w:rsidP="00DC08B3">
      <w:pPr>
        <w:autoSpaceDE w:val="0"/>
        <w:autoSpaceDN w:val="0"/>
        <w:adjustRightInd w:val="0"/>
        <w:spacing w:before="113" w:after="113" w:line="240" w:lineRule="auto"/>
        <w:ind w:firstLine="567"/>
        <w:jc w:val="both"/>
        <w:rPr>
          <w:rFonts w:ascii="Times New Roman" w:eastAsia="Times New Roman" w:hAnsi="Times New Roman"/>
          <w:b/>
          <w:bCs/>
          <w:iCs/>
          <w:color w:val="000000" w:themeColor="text1"/>
          <w:sz w:val="28"/>
          <w:szCs w:val="28"/>
          <w:lang w:val="kk-KZ" w:eastAsia="ru-RU"/>
        </w:rPr>
      </w:pPr>
      <w:r w:rsidRPr="00C04AE6">
        <w:rPr>
          <w:rFonts w:ascii="Times New Roman" w:eastAsia="Times New Roman" w:hAnsi="Times New Roman"/>
          <w:b/>
          <w:bCs/>
          <w:iCs/>
          <w:color w:val="000000" w:themeColor="text1"/>
          <w:sz w:val="28"/>
          <w:szCs w:val="28"/>
          <w:lang w:val="kk-KZ" w:eastAsia="ru-RU"/>
        </w:rPr>
        <w:t xml:space="preserve">V. </w:t>
      </w:r>
      <w:r w:rsidR="00B20220">
        <w:rPr>
          <w:rFonts w:ascii="Times New Roman" w:eastAsia="Times New Roman" w:hAnsi="Times New Roman"/>
          <w:b/>
          <w:bCs/>
          <w:iCs/>
          <w:color w:val="000000" w:themeColor="text1"/>
          <w:sz w:val="28"/>
          <w:szCs w:val="28"/>
          <w:lang w:val="kk-KZ" w:eastAsia="ru-RU"/>
        </w:rPr>
        <w:t>Білімгерлердің</w:t>
      </w:r>
      <w:r w:rsidRPr="00C04AE6">
        <w:rPr>
          <w:rFonts w:ascii="Times New Roman" w:eastAsia="Times New Roman" w:hAnsi="Times New Roman"/>
          <w:b/>
          <w:bCs/>
          <w:iCs/>
          <w:color w:val="000000" w:themeColor="text1"/>
          <w:sz w:val="28"/>
          <w:szCs w:val="28"/>
          <w:lang w:val="kk-KZ" w:eastAsia="ru-RU"/>
        </w:rPr>
        <w:t xml:space="preserve"> өзіндік ізденіс дағдыларын қалыптастыруға бағытталған тапсырмалар:</w:t>
      </w:r>
    </w:p>
    <w:p w14:paraId="6F90B11A" w14:textId="784F2F6C"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1-тапсырма.</w:t>
      </w:r>
      <w:r w:rsidRPr="00C04AE6">
        <w:rPr>
          <w:rFonts w:ascii="Times New Roman" w:eastAsia="Times New Roman" w:hAnsi="Times New Roman"/>
          <w:color w:val="000000" w:themeColor="text1"/>
          <w:sz w:val="28"/>
          <w:szCs w:val="28"/>
          <w:lang w:val="kk-KZ" w:eastAsia="ru-RU"/>
        </w:rPr>
        <w:t xml:space="preserve"> Энциклопедиялардан немесе арнаулы зерттеу еңбек</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рi</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нен жазу мәдениетінің тарихы туралы мағлұмат жинап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қала</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ған тақырып</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тарыңыз бойынша реферат жазыңыздар. Реферат жазуға қойылатын талаптар:</w:t>
      </w:r>
    </w:p>
    <w:p w14:paraId="1CE72D68" w14:textId="118CB4BC"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шағын ғылыми аппаратының</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мақсат</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міндет</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әдіс</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болуы;</w:t>
      </w:r>
    </w:p>
    <w:p w14:paraId="6BC5A51A" w14:textId="77777777"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тақырыптың ашылуы;</w:t>
      </w:r>
    </w:p>
    <w:p w14:paraId="185BCABD" w14:textId="7F72097A"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дәйектемелердің</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дәйексөз</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мәліметтер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деректер</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қолданылуы;</w:t>
      </w:r>
    </w:p>
    <w:p w14:paraId="147D648B" w14:textId="77777777"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кемінде екі модель түрінің қамтылуы;</w:t>
      </w:r>
    </w:p>
    <w:p w14:paraId="2986DE99" w14:textId="77777777"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реферат құрылымының сақталуы;</w:t>
      </w:r>
    </w:p>
    <w:p w14:paraId="36164C9A" w14:textId="77777777" w:rsidR="00444C4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сөз көлемі – 550-600 сөз.</w:t>
      </w:r>
    </w:p>
    <w:p w14:paraId="1085928E" w14:textId="69C5B512"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2</w:t>
      </w:r>
      <w:r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b/>
          <w:bCs/>
          <w:i/>
          <w:iCs/>
          <w:color w:val="000000" w:themeColor="text1"/>
          <w:sz w:val="28"/>
          <w:szCs w:val="28"/>
          <w:lang w:val="kk-KZ" w:eastAsia="ru-RU"/>
        </w:rPr>
        <w:t>тапсырма.</w:t>
      </w:r>
      <w:r w:rsidRPr="00C04AE6">
        <w:rPr>
          <w:rFonts w:ascii="Times New Roman" w:eastAsia="Times New Roman" w:hAnsi="Times New Roman"/>
          <w:color w:val="000000" w:themeColor="text1"/>
          <w:sz w:val="28"/>
          <w:szCs w:val="28"/>
          <w:lang w:val="kk-KZ" w:eastAsia="ru-RU"/>
        </w:rPr>
        <w:t xml:space="preserve"> Орфографияға қатысты негізгі термин сөздерді теріп жазыңыздар. Олар</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дың мағынасын анықтаңыздар. Термин сөздің бірін таңдап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әріп құрамын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орфограмманы жіктеу талабы бойынша модельдеңіз.</w:t>
      </w:r>
    </w:p>
    <w:p w14:paraId="6F54068F" w14:textId="042AE2CA" w:rsidR="00DD20EF" w:rsidRPr="00C04AE6" w:rsidRDefault="00DD20EF" w:rsidP="00DC08B3">
      <w:pPr>
        <w:spacing w:after="0" w:line="240" w:lineRule="auto"/>
        <w:ind w:firstLine="567"/>
        <w:contextualSpacing/>
        <w:jc w:val="both"/>
        <w:rPr>
          <w:rFonts w:ascii="Times New Roman" w:eastAsia="Times New Roman" w:hAnsi="Times New Roman"/>
          <w:iCs/>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3</w:t>
      </w:r>
      <w:r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b/>
          <w:bCs/>
          <w:i/>
          <w:iCs/>
          <w:color w:val="000000" w:themeColor="text1"/>
          <w:sz w:val="28"/>
          <w:szCs w:val="28"/>
          <w:lang w:val="kk-KZ" w:eastAsia="ru-RU"/>
        </w:rPr>
        <w:t xml:space="preserve">тапсырма. </w:t>
      </w:r>
      <w:r w:rsidRPr="00C04AE6">
        <w:rPr>
          <w:rFonts w:ascii="Times New Roman" w:eastAsia="Times New Roman" w:hAnsi="Times New Roman"/>
          <w:color w:val="000000" w:themeColor="text1"/>
          <w:sz w:val="28"/>
          <w:szCs w:val="28"/>
          <w:lang w:val="kk-KZ" w:eastAsia="ru-RU"/>
        </w:rPr>
        <w:t>Мәтінді оқып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термин сөздердi терiп жазыңыздар. Олар</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дың мағынасын түсіндірме сөздіктің көмегімен анықтаңыздар. Аристотель пайымдауына сүйеніп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шешендік сөзге қойылатын талаптарды модельдеңіз. Ол үшін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алдымен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автор көрсеткен мағлұматтар негізінде Аристотельдiң шешендiк туралы ойларын тұжы</w:t>
      </w:r>
      <w:r w:rsidR="00A05EFA"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 xml:space="preserve">рымдап жазыңыздар; Аристотель айтқан </w:t>
      </w:r>
      <w:r w:rsidRPr="00C04AE6">
        <w:rPr>
          <w:rFonts w:ascii="Times New Roman" w:eastAsia="Times New Roman" w:hAnsi="Times New Roman"/>
          <w:iCs/>
          <w:color w:val="000000" w:themeColor="text1"/>
          <w:sz w:val="28"/>
          <w:szCs w:val="28"/>
          <w:lang w:val="kk-KZ" w:eastAsia="ru-RU"/>
        </w:rPr>
        <w:lastRenderedPageBreak/>
        <w:t>ойлардың көпшілік алдында сөйлеу мәдениеті талаптарына қатыстыларын іріктеп алыңыздар.</w:t>
      </w:r>
    </w:p>
    <w:p w14:paraId="058C85E7" w14:textId="10EC2FFC" w:rsidR="00444C4F" w:rsidRPr="00C04AE6" w:rsidRDefault="00DD20EF" w:rsidP="00DC08B3">
      <w:pPr>
        <w:spacing w:after="0" w:line="240" w:lineRule="auto"/>
        <w:ind w:firstLine="567"/>
        <w:contextualSpacing/>
        <w:jc w:val="both"/>
        <w:rPr>
          <w:rFonts w:ascii="Times New Roman" w:eastAsia="Times New Roman" w:hAnsi="Times New Roman"/>
          <w:iCs/>
          <w:color w:val="000000" w:themeColor="text1"/>
          <w:sz w:val="28"/>
          <w:szCs w:val="28"/>
          <w:lang w:val="kk-KZ" w:eastAsia="ru-RU"/>
        </w:rPr>
      </w:pPr>
      <w:r w:rsidRPr="00C04AE6">
        <w:rPr>
          <w:rFonts w:ascii="Times New Roman" w:eastAsia="Times New Roman" w:hAnsi="Times New Roman"/>
          <w:iCs/>
          <w:color w:val="000000" w:themeColor="text1"/>
          <w:sz w:val="28"/>
          <w:szCs w:val="28"/>
          <w:lang w:val="kk-KZ" w:eastAsia="ru-RU"/>
        </w:rPr>
        <w:t>Атақты грек ойшылы</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алыптардың алыбы</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жаратылыстану</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логика</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этика</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пссихология</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педагогика</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тарих</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саясат</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эстетика ғылымдарын түп-тамырынан қозғап</w:t>
      </w:r>
      <w:r w:rsidR="00637FEF"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зерттеген Аристотель</w:t>
      </w:r>
      <w:r w:rsidR="006B074A"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б.з.д. 386-322 ж.</w:t>
      </w:r>
      <w:r w:rsidR="00AB45EB"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еді. Ол – «Риторика» дейтін күрделі еңбектің авторы. Аристотель шешен сөйлеудің сырларына шаншыла үңіледі. Сөз саптау мәелесіне тоқталады. Сөздің анықтағына мән береді әрі тым бәсең болмауын</w:t>
      </w:r>
      <w:r w:rsidR="003E2370" w:rsidRPr="00C04AE6">
        <w:rPr>
          <w:rFonts w:ascii="Times New Roman" w:eastAsia="Times New Roman" w:hAnsi="Times New Roman"/>
          <w:iCs/>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әсіре қызылдыққа да үйір болмауын қатаң ескертеді.</w:t>
      </w:r>
    </w:p>
    <w:p w14:paraId="7AF99C65" w14:textId="129E2715" w:rsidR="00444C4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«Риториканың</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яғни шебер сөйлеудің мәнді</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 xml:space="preserve">мағыналы элементі </w:t>
      </w:r>
      <w:r w:rsidRPr="00C04AE6">
        <w:rPr>
          <w:rFonts w:ascii="Times New Roman" w:eastAsia="Times New Roman" w:hAnsi="Times New Roman"/>
          <w:color w:val="000000" w:themeColor="text1"/>
          <w:sz w:val="28"/>
          <w:szCs w:val="28"/>
          <w:lang w:val="kk-KZ" w:eastAsia="ru-RU"/>
        </w:rPr>
        <w:t>– мақамдап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мәнерлеп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нақ-нағымен жеткізіп айту шеберлігі болса керек»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деген ойды айқындаған да Арис</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тотель едi.</w:t>
      </w:r>
    </w:p>
    <w:p w14:paraId="54F1D8B5" w14:textId="4B313229" w:rsidR="00DD20E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Аристотельдің жазуынша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 саптау мәдениетінің ең үздік көрсеткіші – айқындылық. Шешен айтқан сөзін өзі қалай түсінсе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тыңдаушылары да солай түсінуі керек.</w:t>
      </w:r>
    </w:p>
    <w:p w14:paraId="5D138812" w14:textId="7037B636" w:rsidR="00DD20EF" w:rsidRPr="00C04AE6" w:rsidRDefault="00DD20EF" w:rsidP="00DC08B3">
      <w:pPr>
        <w:spacing w:after="0" w:line="240" w:lineRule="auto"/>
        <w:ind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Тілдің анықтылығы тілді терең және саналы оқып-үйрену барысында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қоғам мен отбасында сөзді дұрыс қолданушылардың ықпалы арқаында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ана тілін құрметтейтін ортада өскендіктің әсерінен және бұрынғы өткен шешендер мен ақындардың туындыларын оқу үстінде жетіліп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шыңдалады. Ойлау мен сөйлеу ғылымын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яғни сөз қуатын көне гректер даналық деп атаған. Сөз сұлулығы дегеніміз – жаңалығы мен дәмділігі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маңыздылығы мен нәзіктігі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көріктілігі мен сезімге кемелдігі</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 Негимов</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w:t>
      </w:r>
    </w:p>
    <w:p w14:paraId="5157FF18" w14:textId="4F248BE9" w:rsidR="00444C4F" w:rsidRPr="00C04AE6" w:rsidRDefault="00DD20EF" w:rsidP="00DC08B3">
      <w:pPr>
        <w:spacing w:after="0" w:line="240" w:lineRule="auto"/>
        <w:ind w:firstLine="567"/>
        <w:contextualSpacing/>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4-тапсырма. Төмендегі сөйлемдерді оқып</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ойда әрі қарай жалғастырып жазыңыз. Ойыңызды кластер түрінде рәсімдеңіз</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дәлелдеңіз.</w:t>
      </w:r>
    </w:p>
    <w:p w14:paraId="37E20C6B" w14:textId="77777777" w:rsidR="00DD20EF" w:rsidRPr="00C04AE6" w:rsidRDefault="00DD20EF" w:rsidP="00DC08B3">
      <w:pPr>
        <w:spacing w:after="0" w:line="240" w:lineRule="auto"/>
        <w:ind w:firstLine="567"/>
        <w:contextualSpacing/>
        <w:jc w:val="both"/>
        <w:rPr>
          <w:rFonts w:ascii="Times New Roman" w:eastAsia="Times New Roman" w:hAnsi="Times New Roman"/>
          <w:i/>
          <w:color w:val="000000" w:themeColor="text1"/>
          <w:sz w:val="28"/>
          <w:szCs w:val="28"/>
          <w:lang w:val="kk-KZ" w:eastAsia="ru-RU"/>
        </w:rPr>
      </w:pPr>
    </w:p>
    <w:p w14:paraId="76033065" w14:textId="23CDC284" w:rsidR="00DD20EF" w:rsidRPr="00C04AE6" w:rsidRDefault="00DD20EF" w:rsidP="00DC08B3">
      <w:pPr>
        <w:pStyle w:val="a4"/>
        <w:numPr>
          <w:ilvl w:val="0"/>
          <w:numId w:val="21"/>
        </w:numPr>
        <w:spacing w:after="0" w:line="240" w:lineRule="auto"/>
        <w:ind w:left="0"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Нақты тақырыпқа арналған ақпараттық</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хабарлама сөздің міндеті тек айтылатын нәрсеге тыңдарман зейінін аударуды ғана көздемейді</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сонымен қатар...</w:t>
      </w:r>
    </w:p>
    <w:p w14:paraId="7364967D" w14:textId="2F066641" w:rsidR="00DD20EF" w:rsidRPr="00C04AE6" w:rsidRDefault="00DD20EF" w:rsidP="00DC08B3">
      <w:pPr>
        <w:pStyle w:val="a4"/>
        <w:numPr>
          <w:ilvl w:val="0"/>
          <w:numId w:val="21"/>
        </w:numPr>
        <w:spacing w:after="0" w:line="240" w:lineRule="auto"/>
        <w:ind w:left="0"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Қазақ орфографиясына қатысты</w:t>
      </w:r>
      <w:r w:rsidR="003E2370" w:rsidRPr="00C04AE6">
        <w:rPr>
          <w:rFonts w:ascii="Times New Roman" w:eastAsia="Times New Roman" w:hAnsi="Times New Roman"/>
          <w:i/>
          <w:color w:val="000000" w:themeColor="text1"/>
          <w:sz w:val="28"/>
          <w:szCs w:val="28"/>
          <w:lang w:val="kk-KZ" w:eastAsia="ru-RU"/>
        </w:rPr>
        <w:t xml:space="preserve">, </w:t>
      </w:r>
      <w:r w:rsidRPr="00C04AE6">
        <w:rPr>
          <w:rFonts w:ascii="Times New Roman" w:eastAsia="Times New Roman" w:hAnsi="Times New Roman"/>
          <w:i/>
          <w:color w:val="000000" w:themeColor="text1"/>
          <w:sz w:val="28"/>
          <w:szCs w:val="28"/>
          <w:lang w:val="kk-KZ" w:eastAsia="ru-RU"/>
        </w:rPr>
        <w:t>жазу мәдениетіне байланысты үгіт</w:t>
      </w:r>
      <w:r w:rsidRPr="00C04AE6">
        <w:rPr>
          <w:rFonts w:ascii="Times New Roman" w:eastAsia="Times New Roman" w:hAnsi="Times New Roman"/>
          <w:color w:val="000000" w:themeColor="text1"/>
          <w:sz w:val="28"/>
          <w:szCs w:val="28"/>
          <w:lang w:val="kk-KZ" w:eastAsia="ru-RU"/>
        </w:rPr>
        <w:t>- насихат сөз белгілі бір мәеленің дұрыстығын не бұрыстығын логикалық түйіндеулерін дәлелдеп айтуды мақсат етеді. Бұл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әрине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сөздің логикалық міндеті тұрғысынан қарағанда. Құрылым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мазмұны жағынан ол... ұқсағанымен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өзіне тән...</w:t>
      </w:r>
    </w:p>
    <w:p w14:paraId="74EE26BA" w14:textId="6C49F336"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i/>
          <w:color w:val="000000" w:themeColor="text1"/>
          <w:sz w:val="28"/>
          <w:szCs w:val="28"/>
          <w:lang w:val="kk-KZ" w:eastAsia="ru-RU"/>
        </w:rPr>
        <w:t xml:space="preserve">Нәтижесінде </w:t>
      </w:r>
      <w:r w:rsidR="003864AB">
        <w:rPr>
          <w:rFonts w:ascii="Times New Roman" w:eastAsia="Times New Roman" w:hAnsi="Times New Roman"/>
          <w:color w:val="000000" w:themeColor="text1"/>
          <w:sz w:val="28"/>
          <w:szCs w:val="28"/>
          <w:lang w:val="kk-KZ" w:eastAsia="ru-RU"/>
        </w:rPr>
        <w:t>білімгерлер</w:t>
      </w:r>
      <w:r w:rsidRPr="00C04AE6">
        <w:rPr>
          <w:rFonts w:ascii="Times New Roman" w:eastAsia="Times New Roman" w:hAnsi="Times New Roman"/>
          <w:color w:val="000000" w:themeColor="text1"/>
          <w:sz w:val="28"/>
          <w:szCs w:val="28"/>
          <w:lang w:val="kk-KZ" w:eastAsia="ru-RU"/>
        </w:rPr>
        <w:t>:</w:t>
      </w:r>
    </w:p>
    <w:p w14:paraId="6F50AE5F" w14:textId="77777777" w:rsidR="00DD20EF" w:rsidRPr="00C04AE6" w:rsidRDefault="00DD20EF" w:rsidP="00DC08B3">
      <w:pPr>
        <w:numPr>
          <w:ilvl w:val="0"/>
          <w:numId w:val="8"/>
        </w:numPr>
        <w:autoSpaceDE w:val="0"/>
        <w:autoSpaceDN w:val="0"/>
        <w:adjustRightInd w:val="0"/>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көлемді жазба жұмыстарын сауатты жазуға;</w:t>
      </w:r>
    </w:p>
    <w:p w14:paraId="053E55A5" w14:textId="1F8002E8" w:rsidR="00DD20EF" w:rsidRPr="00C04AE6" w:rsidRDefault="00DD20EF" w:rsidP="00DC08B3">
      <w:pPr>
        <w:numPr>
          <w:ilvl w:val="0"/>
          <w:numId w:val="8"/>
        </w:numPr>
        <w:autoSpaceDE w:val="0"/>
        <w:autoSpaceDN w:val="0"/>
        <w:adjustRightInd w:val="0"/>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реферат</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ойтолғаудың мақсатына сай модель түзуге;</w:t>
      </w:r>
    </w:p>
    <w:p w14:paraId="43685A68" w14:textId="77777777" w:rsidR="00DD20EF" w:rsidRPr="00C04AE6" w:rsidRDefault="00DD20EF" w:rsidP="00DC08B3">
      <w:pPr>
        <w:numPr>
          <w:ilvl w:val="0"/>
          <w:numId w:val="8"/>
        </w:numPr>
        <w:autoSpaceDE w:val="0"/>
        <w:autoSpaceDN w:val="0"/>
        <w:adjustRightInd w:val="0"/>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оқыған ақпараттардан негізгі ойды жинақтай алуға;</w:t>
      </w:r>
    </w:p>
    <w:p w14:paraId="15611BDB" w14:textId="0B6315B4" w:rsidR="00DD20EF" w:rsidRPr="00C04AE6" w:rsidRDefault="00DD20EF" w:rsidP="00DC08B3">
      <w:pPr>
        <w:numPr>
          <w:ilvl w:val="0"/>
          <w:numId w:val="8"/>
        </w:numPr>
        <w:autoSpaceDE w:val="0"/>
        <w:autoSpaceDN w:val="0"/>
        <w:adjustRightInd w:val="0"/>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оны модель түрінде негіздеп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дәлелдеуге </w:t>
      </w:r>
      <w:r w:rsidRPr="00C04AE6">
        <w:rPr>
          <w:rFonts w:ascii="Times New Roman" w:eastAsia="Times New Roman" w:hAnsi="Times New Roman"/>
          <w:b/>
          <w:color w:val="000000" w:themeColor="text1"/>
          <w:sz w:val="28"/>
          <w:szCs w:val="28"/>
          <w:lang w:val="kk-KZ" w:eastAsia="ru-RU"/>
        </w:rPr>
        <w:t>машықтанды.</w:t>
      </w:r>
    </w:p>
    <w:p w14:paraId="49764C64" w14:textId="0A8AE2A9"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Бұл топтағы тапсырмалар арқылы студенттер орфографияға қатысты өз ойларын жан-жақты ашып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дәлелдеп жеткізуге және олардың ерекшеліктерін модель түрінде рәсімдеуге төселдірілді.</w:t>
      </w:r>
    </w:p>
    <w:p w14:paraId="5A5D7C22" w14:textId="77777777" w:rsidR="00DD20EF" w:rsidRPr="00C04AE6" w:rsidRDefault="00DD20EF" w:rsidP="00DC08B3">
      <w:pPr>
        <w:autoSpaceDE w:val="0"/>
        <w:autoSpaceDN w:val="0"/>
        <w:adjustRightInd w:val="0"/>
        <w:spacing w:before="170" w:after="113" w:line="240" w:lineRule="auto"/>
        <w:ind w:firstLine="567"/>
        <w:jc w:val="both"/>
        <w:rPr>
          <w:rFonts w:ascii="Times New Roman" w:eastAsia="Times New Roman" w:hAnsi="Times New Roman"/>
          <w:b/>
          <w:bCs/>
          <w:iCs/>
          <w:color w:val="000000" w:themeColor="text1"/>
          <w:sz w:val="28"/>
          <w:szCs w:val="28"/>
          <w:lang w:val="kk-KZ" w:eastAsia="ru-RU"/>
        </w:rPr>
      </w:pPr>
      <w:r w:rsidRPr="00C04AE6">
        <w:rPr>
          <w:rFonts w:ascii="Times New Roman" w:eastAsia="Times New Roman" w:hAnsi="Times New Roman"/>
          <w:b/>
          <w:bCs/>
          <w:iCs/>
          <w:color w:val="000000" w:themeColor="text1"/>
          <w:sz w:val="28"/>
          <w:szCs w:val="28"/>
          <w:lang w:val="kk-KZ" w:eastAsia="ru-RU"/>
        </w:rPr>
        <w:t>VI. Көпшілік алдында сөйлеу мақсатына сай модельдеу тапсырмалар</w:t>
      </w:r>
    </w:p>
    <w:p w14:paraId="4F6FFC18"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1-тапсырма.</w:t>
      </w:r>
      <w:r w:rsidRPr="00C04AE6">
        <w:rPr>
          <w:rFonts w:ascii="Times New Roman" w:eastAsia="Times New Roman" w:hAnsi="Times New Roman"/>
          <w:color w:val="000000" w:themeColor="text1"/>
          <w:sz w:val="28"/>
          <w:szCs w:val="28"/>
          <w:lang w:val="kk-KZ" w:eastAsia="ru-RU"/>
        </w:rPr>
        <w:t xml:space="preserve"> Қоғамдағы жазу мәдениетін дамыту бойынша қандай сұрақтарға толық жауап бере алатындай дәрежеге жеткенде көпшілік алдында </w:t>
      </w:r>
      <w:r w:rsidRPr="00C04AE6">
        <w:rPr>
          <w:rFonts w:ascii="Times New Roman" w:eastAsia="Times New Roman" w:hAnsi="Times New Roman"/>
          <w:color w:val="000000" w:themeColor="text1"/>
          <w:sz w:val="28"/>
          <w:szCs w:val="28"/>
          <w:lang w:val="kk-KZ" w:eastAsia="ru-RU"/>
        </w:rPr>
        <w:lastRenderedPageBreak/>
        <w:t>сөйлеуге дайынмын деп есептер едіңіздер? Сұрақ</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тарды ретімен сызба түрінде жазыңыздар.</w:t>
      </w:r>
    </w:p>
    <w:p w14:paraId="1626F319" w14:textId="18D96910" w:rsidR="00DD20EF" w:rsidRPr="00C04AE6" w:rsidRDefault="00DD20EF" w:rsidP="00DC08B3">
      <w:pPr>
        <w:autoSpaceDE w:val="0"/>
        <w:autoSpaceDN w:val="0"/>
        <w:adjustRightInd w:val="0"/>
        <w:spacing w:before="170" w:after="113" w:line="240" w:lineRule="auto"/>
        <w:ind w:firstLine="567"/>
        <w:jc w:val="both"/>
        <w:rPr>
          <w:rFonts w:ascii="Times New Roman" w:eastAsia="Times New Roman" w:hAnsi="Times New Roman"/>
          <w:b/>
          <w:bCs/>
          <w:iCs/>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2-тапсырма.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тілінің орфографиялық нормаларға байланысты өзіңіз тыңдап жүрген дәрі немесе көпшілік алдында сөйлейтін сөздер қандай себептерге байла</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ныс</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ты тартымсыз болуы мүмкін немесе тыңдаушыларды еліктіріп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ойына қозғау салады деп ойлайсыздар? Екі бағанға олардың себептерін бөліп жазыңыздар. Бағалау критерийлеріне негізделген сызба жасаңыздар.</w:t>
      </w:r>
    </w:p>
    <w:p w14:paraId="6F48B968" w14:textId="7DB755D4"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3-тапсырма.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Ұлттық әліпбидің жаңа нұсқасын таныстыру мақсатында 5 минуттық хабарлама сөз дайындаңыздар. Қозғап отырған тақырыбыңыздың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өзектілігін негіздеңіздер. Аудиторияның наза</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рын аударатын тәсілдерді анықтаңыздар. Қорытынды бөлімде айтатын сөздеріңізді ойластырыңыз</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дар. Сөздің жоспарын модель түрінде құрып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аудиторияға хабар</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лаңыздар.</w:t>
      </w:r>
    </w:p>
    <w:p w14:paraId="53FDB4E1" w14:textId="5470F160"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4-тапсырма.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Жазу мәдениетіне байланысты өз оқу орныңызда пікірталасқа сұранып тұрған жайттар бар ма? Оларды негізгілерінен бастап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ретпен жазып көрсетіңіздер. Пікірлеріңізді сызба түрінде жазыңыздар.</w:t>
      </w:r>
    </w:p>
    <w:p w14:paraId="4710FD5F" w14:textId="4DE611A9"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5-тапсырма.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Әліпбиге қатысты өзіңізге ерекше әсер еткен ұлтымыздың ұлы тұлғаларының ой-пікірлері жөнінде ой қорытындысын жазыңыздар. Мәтіннің кіріспесінің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негізгі бөлімінің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қорытынды</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сы</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ның арасында тығыз байланыс болуына көңіл бөліңіздер. Ой бөліктерін сызбаға түсіріңіздер.</w:t>
      </w:r>
    </w:p>
    <w:p w14:paraId="71D4F2FC" w14:textId="01010A33"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6-тапсырма.</w:t>
      </w:r>
      <w:r w:rsidRPr="00C04AE6">
        <w:rPr>
          <w:rFonts w:ascii="Times New Roman" w:eastAsia="Times New Roman" w:hAnsi="Times New Roman"/>
          <w:color w:val="000000" w:themeColor="text1"/>
          <w:sz w:val="28"/>
          <w:szCs w:val="28"/>
          <w:lang w:val="kk-KZ" w:eastAsia="ru-RU"/>
        </w:rPr>
        <w:t xml:space="preserve"> Жазу сауаттылығы туралы нақыл сөздерді кірістіріп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«Жазу мәдениетінің талаптары» деген тақырыбында баяндама мәтінін к</w:t>
      </w:r>
      <w:r w:rsidRPr="00C04AE6">
        <w:rPr>
          <w:rFonts w:ascii="Times New Roman" w:eastAsia="Times New Roman" w:hAnsi="Times New Roman"/>
          <w:bCs/>
          <w:iCs/>
          <w:color w:val="000000" w:themeColor="text1"/>
          <w:sz w:val="28"/>
          <w:szCs w:val="28"/>
          <w:lang w:val="kk-KZ" w:eastAsia="ru-RU"/>
        </w:rPr>
        <w:t xml:space="preserve">реативтілікке баулу сипатындағы тапсырмалардың </w:t>
      </w:r>
      <w:r w:rsidRPr="00C04AE6">
        <w:rPr>
          <w:rFonts w:ascii="Times New Roman" w:eastAsia="Times New Roman" w:hAnsi="Times New Roman"/>
          <w:b/>
          <w:bCs/>
          <w:i/>
          <w:iCs/>
          <w:color w:val="000000" w:themeColor="text1"/>
          <w:sz w:val="28"/>
          <w:szCs w:val="28"/>
          <w:lang w:val="kk-KZ" w:eastAsia="ru-RU"/>
        </w:rPr>
        <w:t>мақсаты:</w:t>
      </w:r>
      <w:r w:rsidRPr="00C04AE6">
        <w:rPr>
          <w:rFonts w:ascii="Times New Roman" w:eastAsia="Times New Roman" w:hAnsi="Times New Roman"/>
          <w:bCs/>
          <w:iCs/>
          <w:color w:val="000000" w:themeColor="text1"/>
          <w:sz w:val="28"/>
          <w:szCs w:val="28"/>
          <w:lang w:val="kk-KZ" w:eastAsia="ru-RU"/>
        </w:rPr>
        <w:t xml:space="preserve"> студенттердің жазу мәдениеті мен сөз шеберлігіне қатысты нақты пікірлерден ой түю</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ол жайында өзіндік көзқарасын жеткізе алу дағдыларын дамыту. Сөз шеберлігіне байланысты пікірлерін модельдеп жеткізуге машықтандыру.</w:t>
      </w:r>
    </w:p>
    <w:p w14:paraId="117AA6B6" w14:textId="49067350" w:rsidR="00444C4F" w:rsidRPr="00C04AE6" w:rsidRDefault="00DD20EF" w:rsidP="00DC08B3">
      <w:pPr>
        <w:autoSpaceDE w:val="0"/>
        <w:autoSpaceDN w:val="0"/>
        <w:adjustRightInd w:val="0"/>
        <w:spacing w:after="0" w:line="240" w:lineRule="auto"/>
        <w:ind w:firstLine="567"/>
        <w:jc w:val="both"/>
        <w:rPr>
          <w:rFonts w:ascii="Times New Roman" w:eastAsia="Times New Roman" w:hAnsi="Times New Roman"/>
          <w:b/>
          <w:bCs/>
          <w:i/>
          <w:iCs/>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 xml:space="preserve">Нәтижесінде </w:t>
      </w:r>
      <w:r w:rsidR="003864AB">
        <w:rPr>
          <w:rFonts w:ascii="Times New Roman" w:eastAsia="Times New Roman" w:hAnsi="Times New Roman"/>
          <w:color w:val="000000" w:themeColor="text1"/>
          <w:sz w:val="28"/>
          <w:szCs w:val="28"/>
          <w:lang w:val="kk-KZ" w:eastAsia="ru-RU"/>
        </w:rPr>
        <w:t>білімгер</w:t>
      </w:r>
      <w:r w:rsidRPr="00C04AE6">
        <w:rPr>
          <w:rFonts w:ascii="Times New Roman" w:eastAsia="Times New Roman" w:hAnsi="Times New Roman"/>
          <w:color w:val="000000" w:themeColor="text1"/>
          <w:sz w:val="28"/>
          <w:szCs w:val="28"/>
          <w:lang w:val="kk-KZ" w:eastAsia="ru-RU"/>
        </w:rPr>
        <w:t>:</w:t>
      </w:r>
    </w:p>
    <w:p w14:paraId="295A3CA8" w14:textId="07BA0690" w:rsidR="00DD20EF" w:rsidRPr="00C04AE6" w:rsidRDefault="003864AB" w:rsidP="00DC08B3">
      <w:pPr>
        <w:autoSpaceDE w:val="0"/>
        <w:autoSpaceDN w:val="0"/>
        <w:adjustRightInd w:val="0"/>
        <w:spacing w:after="0" w:line="240" w:lineRule="auto"/>
        <w:ind w:firstLine="567"/>
        <w:jc w:val="both"/>
        <w:rPr>
          <w:rFonts w:ascii="Times New Roman" w:eastAsia="Times New Roman" w:hAnsi="Times New Roman"/>
          <w:bCs/>
          <w:iCs/>
          <w:color w:val="000000" w:themeColor="text1"/>
          <w:sz w:val="28"/>
          <w:szCs w:val="28"/>
          <w:lang w:val="kk-KZ" w:eastAsia="ru-RU"/>
        </w:rPr>
      </w:pPr>
      <w:r>
        <w:rPr>
          <w:rFonts w:ascii="Times New Roman" w:eastAsia="Times New Roman" w:hAnsi="Times New Roman"/>
          <w:bCs/>
          <w:iCs/>
          <w:color w:val="000000" w:themeColor="text1"/>
          <w:sz w:val="28"/>
          <w:szCs w:val="28"/>
          <w:lang w:val="kk-KZ" w:eastAsia="ru-RU"/>
        </w:rPr>
        <w:t>- білімгер</w:t>
      </w:r>
      <w:r w:rsidR="00DD20EF" w:rsidRPr="00C04AE6">
        <w:rPr>
          <w:rFonts w:ascii="Times New Roman" w:eastAsia="Times New Roman" w:hAnsi="Times New Roman"/>
          <w:bCs/>
          <w:iCs/>
          <w:color w:val="000000" w:themeColor="text1"/>
          <w:sz w:val="28"/>
          <w:szCs w:val="28"/>
          <w:lang w:val="kk-KZ" w:eastAsia="ru-RU"/>
        </w:rPr>
        <w:t xml:space="preserve"> жазу сауаттылығы</w:t>
      </w:r>
      <w:r w:rsidR="003E2370" w:rsidRPr="00C04AE6">
        <w:rPr>
          <w:rFonts w:ascii="Times New Roman" w:eastAsia="Times New Roman" w:hAnsi="Times New Roman"/>
          <w:bCs/>
          <w:iCs/>
          <w:color w:val="000000" w:themeColor="text1"/>
          <w:sz w:val="28"/>
          <w:szCs w:val="28"/>
          <w:lang w:val="kk-KZ" w:eastAsia="ru-RU"/>
        </w:rPr>
        <w:t xml:space="preserve">, </w:t>
      </w:r>
      <w:r w:rsidR="00DD20EF" w:rsidRPr="00C04AE6">
        <w:rPr>
          <w:rFonts w:ascii="Times New Roman" w:eastAsia="Times New Roman" w:hAnsi="Times New Roman"/>
          <w:bCs/>
          <w:iCs/>
          <w:color w:val="000000" w:themeColor="text1"/>
          <w:sz w:val="28"/>
          <w:szCs w:val="28"/>
          <w:lang w:val="kk-KZ" w:eastAsia="ru-RU"/>
        </w:rPr>
        <w:t>орфография</w:t>
      </w:r>
      <w:r w:rsidR="003E2370" w:rsidRPr="00C04AE6">
        <w:rPr>
          <w:rFonts w:ascii="Times New Roman" w:eastAsia="Times New Roman" w:hAnsi="Times New Roman"/>
          <w:bCs/>
          <w:iCs/>
          <w:color w:val="000000" w:themeColor="text1"/>
          <w:sz w:val="28"/>
          <w:szCs w:val="28"/>
          <w:lang w:val="kk-KZ" w:eastAsia="ru-RU"/>
        </w:rPr>
        <w:t xml:space="preserve">, </w:t>
      </w:r>
      <w:r w:rsidR="00DD20EF" w:rsidRPr="00C04AE6">
        <w:rPr>
          <w:rFonts w:ascii="Times New Roman" w:eastAsia="Times New Roman" w:hAnsi="Times New Roman"/>
          <w:bCs/>
          <w:iCs/>
          <w:color w:val="000000" w:themeColor="text1"/>
          <w:sz w:val="28"/>
          <w:szCs w:val="28"/>
          <w:lang w:val="kk-KZ" w:eastAsia="ru-RU"/>
        </w:rPr>
        <w:t>ұлттық әліпби мәселелеріне қатысты айтылған пікірлерге сын көзімен қарап</w:t>
      </w:r>
      <w:r w:rsidR="003E2370" w:rsidRPr="00C04AE6">
        <w:rPr>
          <w:rFonts w:ascii="Times New Roman" w:eastAsia="Times New Roman" w:hAnsi="Times New Roman"/>
          <w:bCs/>
          <w:iCs/>
          <w:color w:val="000000" w:themeColor="text1"/>
          <w:sz w:val="28"/>
          <w:szCs w:val="28"/>
          <w:lang w:val="kk-KZ" w:eastAsia="ru-RU"/>
        </w:rPr>
        <w:t xml:space="preserve">, </w:t>
      </w:r>
      <w:r w:rsidR="00DD20EF" w:rsidRPr="00C04AE6">
        <w:rPr>
          <w:rFonts w:ascii="Times New Roman" w:eastAsia="Times New Roman" w:hAnsi="Times New Roman"/>
          <w:bCs/>
          <w:iCs/>
          <w:color w:val="000000" w:themeColor="text1"/>
          <w:sz w:val="28"/>
          <w:szCs w:val="28"/>
          <w:lang w:val="kk-KZ" w:eastAsia="ru-RU"/>
        </w:rPr>
        <w:t>олардың мазмұнымен қатар</w:t>
      </w:r>
      <w:r w:rsidR="003E2370" w:rsidRPr="00C04AE6">
        <w:rPr>
          <w:rFonts w:ascii="Times New Roman" w:eastAsia="Times New Roman" w:hAnsi="Times New Roman"/>
          <w:bCs/>
          <w:iCs/>
          <w:color w:val="000000" w:themeColor="text1"/>
          <w:sz w:val="28"/>
          <w:szCs w:val="28"/>
          <w:lang w:val="kk-KZ" w:eastAsia="ru-RU"/>
        </w:rPr>
        <w:t xml:space="preserve">, </w:t>
      </w:r>
      <w:r w:rsidR="00DD20EF" w:rsidRPr="00C04AE6">
        <w:rPr>
          <w:rFonts w:ascii="Times New Roman" w:eastAsia="Times New Roman" w:hAnsi="Times New Roman"/>
          <w:bCs/>
          <w:iCs/>
          <w:color w:val="000000" w:themeColor="text1"/>
          <w:sz w:val="28"/>
          <w:szCs w:val="28"/>
          <w:lang w:val="kk-KZ" w:eastAsia="ru-RU"/>
        </w:rPr>
        <w:t>көпшілікке жеткізу шеберлігі тұрғысынан талдау жасауға</w:t>
      </w:r>
      <w:r w:rsidR="003E2370" w:rsidRPr="00C04AE6">
        <w:rPr>
          <w:rFonts w:ascii="Times New Roman" w:eastAsia="Times New Roman" w:hAnsi="Times New Roman"/>
          <w:bCs/>
          <w:iCs/>
          <w:color w:val="000000" w:themeColor="text1"/>
          <w:sz w:val="28"/>
          <w:szCs w:val="28"/>
          <w:lang w:val="kk-KZ" w:eastAsia="ru-RU"/>
        </w:rPr>
        <w:t xml:space="preserve">, </w:t>
      </w:r>
      <w:r w:rsidR="00DD20EF" w:rsidRPr="00C04AE6">
        <w:rPr>
          <w:rFonts w:ascii="Times New Roman" w:eastAsia="Times New Roman" w:hAnsi="Times New Roman"/>
          <w:bCs/>
          <w:iCs/>
          <w:color w:val="000000" w:themeColor="text1"/>
          <w:sz w:val="28"/>
          <w:szCs w:val="28"/>
          <w:lang w:val="kk-KZ" w:eastAsia="ru-RU"/>
        </w:rPr>
        <w:t>өз ойын жинақтап</w:t>
      </w:r>
      <w:r w:rsidR="003E2370" w:rsidRPr="00C04AE6">
        <w:rPr>
          <w:rFonts w:ascii="Times New Roman" w:eastAsia="Times New Roman" w:hAnsi="Times New Roman"/>
          <w:bCs/>
          <w:iCs/>
          <w:color w:val="000000" w:themeColor="text1"/>
          <w:sz w:val="28"/>
          <w:szCs w:val="28"/>
          <w:lang w:val="kk-KZ" w:eastAsia="ru-RU"/>
        </w:rPr>
        <w:t xml:space="preserve">, </w:t>
      </w:r>
      <w:r w:rsidR="00DD20EF" w:rsidRPr="00C04AE6">
        <w:rPr>
          <w:rFonts w:ascii="Times New Roman" w:eastAsia="Times New Roman" w:hAnsi="Times New Roman"/>
          <w:bCs/>
          <w:iCs/>
          <w:color w:val="000000" w:themeColor="text1"/>
          <w:sz w:val="28"/>
          <w:szCs w:val="28"/>
          <w:lang w:val="kk-KZ" w:eastAsia="ru-RU"/>
        </w:rPr>
        <w:t>жүйелеп айта білуге;</w:t>
      </w:r>
    </w:p>
    <w:p w14:paraId="05D5B6C7" w14:textId="7A7028EE" w:rsidR="00444C4F" w:rsidRPr="00C04AE6" w:rsidRDefault="00DD20EF" w:rsidP="00DC08B3">
      <w:pPr>
        <w:autoSpaceDE w:val="0"/>
        <w:autoSpaceDN w:val="0"/>
        <w:adjustRightInd w:val="0"/>
        <w:spacing w:after="0" w:line="240" w:lineRule="auto"/>
        <w:ind w:firstLine="567"/>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 нақты мәтіндегі негізгі</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қосалқы ойларды ажырата алуға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өз ой қорытындысын жасауға</w:t>
      </w:r>
      <w:r w:rsidR="003E2370" w:rsidRPr="00C04AE6">
        <w:rPr>
          <w:rFonts w:ascii="Times New Roman" w:eastAsia="Times New Roman" w:hAnsi="Times New Roman"/>
          <w:bCs/>
          <w:iCs/>
          <w:color w:val="000000" w:themeColor="text1"/>
          <w:sz w:val="28"/>
          <w:szCs w:val="28"/>
          <w:lang w:val="kk-KZ" w:eastAsia="ru-RU"/>
        </w:rPr>
        <w:t xml:space="preserve">, </w:t>
      </w:r>
    </w:p>
    <w:p w14:paraId="72D1972E" w14:textId="28120120"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 берілген ой-пікірлерге байланысты мәтін құрылымын өздігінен</w:t>
      </w:r>
      <w:r w:rsidR="00637FEF"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толықтыруға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жинақтап жүйелеуге;</w:t>
      </w:r>
    </w:p>
    <w:p w14:paraId="6DA1A3F6"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 күрделі мәтіндердегі негізгі ойды модельдеп рәсімдеуге төселді.</w:t>
      </w:r>
    </w:p>
    <w:p w14:paraId="6D1C1611"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Бұл олардың аудитория алдында сөз шеберліктерін шыңдауға және көлемді мәтіндерді модельдеп беру дағдыларын дамытуға</w:t>
      </w:r>
      <w:r w:rsidR="00637FEF"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мүмкіндік тудырды.</w:t>
      </w:r>
    </w:p>
    <w:p w14:paraId="69877432"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p>
    <w:p w14:paraId="0C81A345" w14:textId="5EE13AD4" w:rsidR="00DD20EF" w:rsidRPr="00C04AE6" w:rsidRDefault="00DD20EF" w:rsidP="00DC08B3">
      <w:pPr>
        <w:spacing w:after="0" w:line="240" w:lineRule="auto"/>
        <w:ind w:firstLine="567"/>
        <w:jc w:val="both"/>
        <w:rPr>
          <w:rFonts w:ascii="Times New Roman" w:eastAsia="Times New Roman" w:hAnsi="Times New Roman"/>
          <w:b/>
          <w:bCs/>
          <w:iCs/>
          <w:color w:val="000000" w:themeColor="text1"/>
          <w:sz w:val="28"/>
          <w:szCs w:val="28"/>
          <w:lang w:val="kk-KZ" w:eastAsia="ru-RU"/>
        </w:rPr>
      </w:pPr>
      <w:r w:rsidRPr="00C04AE6">
        <w:rPr>
          <w:rFonts w:ascii="Times New Roman" w:eastAsia="Times New Roman" w:hAnsi="Times New Roman"/>
          <w:b/>
          <w:bCs/>
          <w:iCs/>
          <w:color w:val="000000" w:themeColor="text1"/>
          <w:sz w:val="28"/>
          <w:szCs w:val="28"/>
          <w:lang w:val="kk-KZ" w:eastAsia="ru-RU"/>
        </w:rPr>
        <w:t>VII. Көпшілік алдындағы сөзді талдау</w:t>
      </w:r>
      <w:r w:rsidR="003E2370" w:rsidRPr="00C04AE6">
        <w:rPr>
          <w:rFonts w:ascii="Times New Roman" w:eastAsia="Times New Roman" w:hAnsi="Times New Roman"/>
          <w:b/>
          <w:bCs/>
          <w:iCs/>
          <w:color w:val="000000" w:themeColor="text1"/>
          <w:sz w:val="28"/>
          <w:szCs w:val="28"/>
          <w:lang w:val="kk-KZ" w:eastAsia="ru-RU"/>
        </w:rPr>
        <w:t xml:space="preserve">, </w:t>
      </w:r>
      <w:r w:rsidRPr="00C04AE6">
        <w:rPr>
          <w:rFonts w:ascii="Times New Roman" w:eastAsia="Times New Roman" w:hAnsi="Times New Roman"/>
          <w:b/>
          <w:bCs/>
          <w:iCs/>
          <w:color w:val="000000" w:themeColor="text1"/>
          <w:sz w:val="28"/>
          <w:szCs w:val="28"/>
          <w:lang w:val="kk-KZ" w:eastAsia="ru-RU"/>
        </w:rPr>
        <w:t>сараптау</w:t>
      </w:r>
      <w:r w:rsidR="003E2370" w:rsidRPr="00C04AE6">
        <w:rPr>
          <w:rFonts w:ascii="Times New Roman" w:eastAsia="Times New Roman" w:hAnsi="Times New Roman"/>
          <w:b/>
          <w:bCs/>
          <w:iCs/>
          <w:color w:val="000000" w:themeColor="text1"/>
          <w:sz w:val="28"/>
          <w:szCs w:val="28"/>
          <w:lang w:val="kk-KZ" w:eastAsia="ru-RU"/>
        </w:rPr>
        <w:t xml:space="preserve">, </w:t>
      </w:r>
      <w:r w:rsidRPr="00C04AE6">
        <w:rPr>
          <w:rFonts w:ascii="Times New Roman" w:eastAsia="Times New Roman" w:hAnsi="Times New Roman"/>
          <w:b/>
          <w:bCs/>
          <w:iCs/>
          <w:color w:val="000000" w:themeColor="text1"/>
          <w:sz w:val="28"/>
          <w:szCs w:val="28"/>
          <w:lang w:val="kk-KZ" w:eastAsia="ru-RU"/>
        </w:rPr>
        <w:t>бағалау дағдыларын өрістету бағытындағы тапсырмалар</w:t>
      </w:r>
    </w:p>
    <w:p w14:paraId="64614044" w14:textId="34373E5B" w:rsidR="00DD20EF" w:rsidRPr="00C04AE6" w:rsidRDefault="00DD20EF" w:rsidP="00DC08B3">
      <w:pPr>
        <w:autoSpaceDE w:val="0"/>
        <w:autoSpaceDN w:val="0"/>
        <w:adjustRightInd w:val="0"/>
        <w:spacing w:before="170" w:after="113"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1-тапсырма.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Қоғамдағы жазу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 мәдениеті жөнінде қоғам қайраткерлерінің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ғалымдардың қатысуымен өткен «Дөңгелек үстел» </w:t>
      </w:r>
      <w:r w:rsidRPr="00C04AE6">
        <w:rPr>
          <w:rFonts w:ascii="Times New Roman" w:eastAsia="Times New Roman" w:hAnsi="Times New Roman"/>
          <w:color w:val="000000" w:themeColor="text1"/>
          <w:sz w:val="28"/>
          <w:szCs w:val="28"/>
          <w:lang w:val="kk-KZ" w:eastAsia="ru-RU"/>
        </w:rPr>
        <w:lastRenderedPageBreak/>
        <w:t>басындағы пікірлерді оқып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 тұлғаның сөзіне талдау жасаңыздар. Негізгі түйінді ойларын модель түрінде қорытып жазыңыздар. Олардың сөзіне баға беріңіздер.</w:t>
      </w:r>
    </w:p>
    <w:p w14:paraId="01EB655F" w14:textId="49ED2682" w:rsidR="00444C4F" w:rsidRPr="00C04AE6" w:rsidRDefault="00DD20EF" w:rsidP="00DC08B3">
      <w:pPr>
        <w:autoSpaceDE w:val="0"/>
        <w:autoSpaceDN w:val="0"/>
        <w:adjustRightInd w:val="0"/>
        <w:spacing w:before="113" w:after="113"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2-тапсырма.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Қазіргі таңдағы латын әліпбиіне байланысты газет-журналдардан өздеріңізге ұнаған бір мақаланы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мазмұндық-құрылымдық жүйесін модельдеп көрсетіңіз. Мақаланың жетістігі мен кемшілігін дәлелдеңіз.</w:t>
      </w:r>
    </w:p>
    <w:p w14:paraId="3E9C99DF" w14:textId="77777777" w:rsidR="00444C4F" w:rsidRPr="00C04AE6" w:rsidRDefault="00DD20EF" w:rsidP="00DC08B3">
      <w:pPr>
        <w:autoSpaceDE w:val="0"/>
        <w:autoSpaceDN w:val="0"/>
        <w:adjustRightInd w:val="0"/>
        <w:spacing w:before="170" w:after="113"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3-тапсырма.</w:t>
      </w:r>
      <w:r w:rsidRPr="00C04AE6">
        <w:rPr>
          <w:rFonts w:ascii="Times New Roman" w:eastAsia="Times New Roman" w:hAnsi="Times New Roman"/>
          <w:color w:val="000000" w:themeColor="text1"/>
          <w:sz w:val="28"/>
          <w:szCs w:val="28"/>
          <w:lang w:val="kk-KZ" w:eastAsia="ru-RU"/>
        </w:rPr>
        <w:t xml:space="preserve"> Жұптық жұмыс. Тіл мәселесіне арналған бір телебағдарламаға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сараптама жасаңыздар. Ол үшін бағалау критерийлерін бірігіп дайындаңыздар.</w:t>
      </w:r>
    </w:p>
    <w:p w14:paraId="18C7C7DF"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 Тақырыбы мен мақсаты.</w:t>
      </w:r>
    </w:p>
    <w:p w14:paraId="434B87E9"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Қызықты ма? …</w:t>
      </w:r>
    </w:p>
    <w:p w14:paraId="43A9BD93"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 Кіріспе сөзі.</w:t>
      </w:r>
    </w:p>
    <w:p w14:paraId="61DA98A0"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Жұрт назарын аудара алды ма?</w:t>
      </w:r>
    </w:p>
    <w:p w14:paraId="1A1E255E" w14:textId="77777777" w:rsidR="00444C4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 Негізгі бөлім.</w:t>
      </w:r>
    </w:p>
    <w:p w14:paraId="118C4890"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Тақырыпқа сай болды ма?</w:t>
      </w:r>
    </w:p>
    <w:p w14:paraId="4DC885BE"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 Қорытынды сөз.</w:t>
      </w:r>
    </w:p>
    <w:p w14:paraId="20BFA42A"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Анық па?</w:t>
      </w:r>
    </w:p>
    <w:p w14:paraId="7309A670" w14:textId="77777777" w:rsidR="00444C4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5. Ойды жеткізу.</w:t>
      </w:r>
    </w:p>
    <w:p w14:paraId="544305F5"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p>
    <w:p w14:paraId="2A4857CE"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Сөйлеушілерге қандай кеңес берер едіңіз?</w:t>
      </w:r>
    </w:p>
    <w:p w14:paraId="345D3E79" w14:textId="2B34C1A0"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Студенттердің талдау</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сараптау</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 xml:space="preserve">бағалау дағдыларын дамыту бағытындағы тапсырмалардың </w:t>
      </w:r>
      <w:r w:rsidRPr="00C04AE6">
        <w:rPr>
          <w:rFonts w:ascii="Times New Roman" w:eastAsia="Times New Roman" w:hAnsi="Times New Roman"/>
          <w:b/>
          <w:bCs/>
          <w:i/>
          <w:iCs/>
          <w:color w:val="000000" w:themeColor="text1"/>
          <w:sz w:val="28"/>
          <w:szCs w:val="28"/>
          <w:lang w:val="kk-KZ" w:eastAsia="ru-RU"/>
        </w:rPr>
        <w:t>мақсаты:</w:t>
      </w:r>
      <w:r w:rsidRPr="00C04AE6">
        <w:rPr>
          <w:rFonts w:ascii="Times New Roman" w:eastAsia="Times New Roman" w:hAnsi="Times New Roman"/>
          <w:bCs/>
          <w:iCs/>
          <w:color w:val="000000" w:themeColor="text1"/>
          <w:sz w:val="28"/>
          <w:szCs w:val="28"/>
          <w:lang w:val="kk-KZ" w:eastAsia="ru-RU"/>
        </w:rPr>
        <w:t xml:space="preserve"> білім алушылардың өздері оқыған немесе тыңдаған мәтіндердегі ақпараттардың мазмұнын ғана түсініп қоймай</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оларды модельдеп</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жинақтай алуға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талдауға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өз пікірін білдіруге үйрету.</w:t>
      </w:r>
    </w:p>
    <w:p w14:paraId="78326A1E"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Нәтижесінде</w:t>
      </w:r>
      <w:r w:rsidRPr="00C04AE6">
        <w:rPr>
          <w:rFonts w:ascii="Times New Roman" w:eastAsia="Times New Roman" w:hAnsi="Times New Roman"/>
          <w:bCs/>
          <w:iCs/>
          <w:color w:val="000000" w:themeColor="text1"/>
          <w:sz w:val="28"/>
          <w:szCs w:val="28"/>
          <w:lang w:val="kk-KZ" w:eastAsia="ru-RU"/>
        </w:rPr>
        <w:t xml:space="preserve"> студенттер:</w:t>
      </w:r>
    </w:p>
    <w:p w14:paraId="411DE9A6" w14:textId="77777777"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мәтіндегі ойды дұрыс түсініп тыңдауға;</w:t>
      </w:r>
    </w:p>
    <w:p w14:paraId="33995CBF" w14:textId="77777777"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автордың айтқан ойы мен пікіріне баға беруге;</w:t>
      </w:r>
    </w:p>
    <w:p w14:paraId="1D87E441" w14:textId="77777777"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бірнеше пікірді салыстыра алуға;</w:t>
      </w:r>
    </w:p>
    <w:p w14:paraId="014C556D" w14:textId="6D5D6BA8"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бірнеше пікірден ортақ ой түйіп</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оны модельдеуге;</w:t>
      </w:r>
    </w:p>
    <w:p w14:paraId="6875F8D5" w14:textId="77777777" w:rsidR="00DD20EF" w:rsidRPr="00C04AE6" w:rsidRDefault="00DD20EF" w:rsidP="00DC08B3">
      <w:pPr>
        <w:numPr>
          <w:ilvl w:val="0"/>
          <w:numId w:val="8"/>
        </w:numPr>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 xml:space="preserve">өзгелердің ойын бағалау критерийлері бойынша талдауға </w:t>
      </w:r>
      <w:r w:rsidRPr="00C04AE6">
        <w:rPr>
          <w:rFonts w:ascii="Times New Roman" w:eastAsia="Times New Roman" w:hAnsi="Times New Roman"/>
          <w:b/>
          <w:bCs/>
          <w:i/>
          <w:iCs/>
          <w:color w:val="000000" w:themeColor="text1"/>
          <w:sz w:val="28"/>
          <w:szCs w:val="28"/>
          <w:lang w:val="kk-KZ" w:eastAsia="ru-RU"/>
        </w:rPr>
        <w:t>үйренді.</w:t>
      </w:r>
    </w:p>
    <w:p w14:paraId="10D7F31A" w14:textId="248057CF" w:rsidR="00DD20EF" w:rsidRPr="00C04AE6" w:rsidRDefault="00DD20EF" w:rsidP="00DC08B3">
      <w:pPr>
        <w:autoSpaceDE w:val="0"/>
        <w:autoSpaceDN w:val="0"/>
        <w:adjustRightInd w:val="0"/>
        <w:spacing w:before="113" w:after="113"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bCs/>
          <w:iCs/>
          <w:color w:val="000000" w:themeColor="text1"/>
          <w:sz w:val="28"/>
          <w:szCs w:val="28"/>
          <w:lang w:val="kk-KZ" w:eastAsia="ru-RU"/>
        </w:rPr>
        <w:t xml:space="preserve">VIII. </w:t>
      </w:r>
      <w:r w:rsidR="00F273A7">
        <w:rPr>
          <w:rFonts w:ascii="Times New Roman" w:eastAsia="Times New Roman" w:hAnsi="Times New Roman"/>
          <w:b/>
          <w:color w:val="000000" w:themeColor="text1"/>
          <w:sz w:val="28"/>
          <w:szCs w:val="28"/>
          <w:lang w:val="kk-KZ" w:eastAsia="ru-RU"/>
        </w:rPr>
        <w:t>Білім алушылардың</w:t>
      </w:r>
      <w:r w:rsidRPr="00C04AE6">
        <w:rPr>
          <w:rFonts w:ascii="Times New Roman" w:eastAsia="Times New Roman" w:hAnsi="Times New Roman"/>
          <w:b/>
          <w:color w:val="000000" w:themeColor="text1"/>
          <w:sz w:val="28"/>
          <w:szCs w:val="28"/>
          <w:lang w:val="kk-KZ" w:eastAsia="ru-RU"/>
        </w:rPr>
        <w:t xml:space="preserve"> креативті ойлауын дамыту тапсырмалары</w:t>
      </w:r>
    </w:p>
    <w:p w14:paraId="4795E4B7" w14:textId="52A6AAD6" w:rsidR="00444C4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1-тапсырма.</w:t>
      </w:r>
      <w:r w:rsidRPr="00C04AE6">
        <w:rPr>
          <w:rFonts w:ascii="Times New Roman" w:eastAsia="Times New Roman" w:hAnsi="Times New Roman"/>
          <w:color w:val="000000" w:themeColor="text1"/>
          <w:sz w:val="28"/>
          <w:szCs w:val="28"/>
          <w:lang w:val="kk-KZ" w:eastAsia="ru-RU"/>
        </w:rPr>
        <w:t xml:space="preserve"> Егер қолыңызға билік тисе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тілінің орфографиялық мәселелеріне қатысты теледидардан пікірталастың қандай түрiн ұйымдастырар едiңiз? Неге? Пікірталастың өзіңіз таңдаған түрінің артықшылықтары мен жүргізілу ретін сызба түрінде көрсетіңіздер. Ойыңызды дәлел</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деңіз.</w:t>
      </w:r>
    </w:p>
    <w:p w14:paraId="5C742A21" w14:textId="55BF603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2-тапсырма.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Егер теледидарда өткізілетін пікірталастың тақырыбын таңдау сізге жүктелсе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жазу мәдениетіне байланысты қандай мәселені күн тәртібіне қояр</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едіңіз? Пікіріңізді кесте бойынша түйіндеп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дәлелдеп айтыңыз.</w:t>
      </w:r>
    </w:p>
    <w:p w14:paraId="6F81122C"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lastRenderedPageBreak/>
        <w:t>3-тапсырма.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Ұлттық әліпби мәселелеріне байланысты бұқаралық ақпарат</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құралдарынан кімдердің пікірталасын көргіңіз келедi? Осы мәселеге қатысты ақпараттарды сызба түрінде дәйектеп айтыңыз.</w:t>
      </w:r>
    </w:p>
    <w:p w14:paraId="45A30830" w14:textId="7A21B0CD" w:rsidR="00DD20EF" w:rsidRPr="00C04AE6" w:rsidRDefault="00DD20EF" w:rsidP="00DC08B3">
      <w:pPr>
        <w:autoSpaceDE w:val="0"/>
        <w:autoSpaceDN w:val="0"/>
        <w:adjustRightInd w:val="0"/>
        <w:spacing w:before="170" w:after="113"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4-тапсырма.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Рөлдік ойын. Соңғы жылдары латын графикасын ендіруге байланысты көптеген ғалымдар өз нұсқаларын әзірлеп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қоғамдық ортада ұсынып жүр. Сол ғалымдардың қатысуымен өткен «Латын графикасының нұсқалары» тақырыбындағы “Дөңгелек үстелді” өткізіп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әркім өзі қалаған ғалымның рөлінде сөйлеңіздер. Ойларыңызды дәлел</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деңіздер.</w:t>
      </w:r>
    </w:p>
    <w:p w14:paraId="1A7DE9FD" w14:textId="0D75B853" w:rsidR="00DD20EF" w:rsidRPr="00C04AE6" w:rsidRDefault="00DD20EF" w:rsidP="00DC08B3">
      <w:pPr>
        <w:autoSpaceDE w:val="0"/>
        <w:autoSpaceDN w:val="0"/>
        <w:adjustRightInd w:val="0"/>
        <w:spacing w:before="170" w:after="113"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i/>
          <w:iCs/>
          <w:color w:val="000000" w:themeColor="text1"/>
          <w:sz w:val="28"/>
          <w:szCs w:val="28"/>
          <w:lang w:val="kk-KZ" w:eastAsia="ru-RU"/>
        </w:rPr>
        <w:t>5-тапсырма.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«Жазу мәдениетінің деңгейін көтеру проблемалары» тақырыбы бойын</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ша пікірталасына арнайы маман шақыру сіздерге жүктелді делік. Дайындықты неден бастар едіңіздер? Өздеріңіз атқаратын істердің мазмұны мен ретін жоспарлап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жазыңыз</w:t>
      </w:r>
      <w:r w:rsidR="00A05EF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дар.</w:t>
      </w:r>
    </w:p>
    <w:p w14:paraId="6B864C80" w14:textId="75C0A076"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Cs/>
          <w:iCs/>
          <w:color w:val="000000" w:themeColor="text1"/>
          <w:sz w:val="28"/>
          <w:szCs w:val="28"/>
          <w:lang w:val="kk-KZ" w:eastAsia="ru-RU"/>
        </w:rPr>
        <w:t>Креативті ойлау дағдыларын дамыту сипатындағы жаттығулардың</w:t>
      </w:r>
      <w:r w:rsidRPr="00C04AE6">
        <w:rPr>
          <w:rFonts w:ascii="Times New Roman" w:eastAsia="Times New Roman" w:hAnsi="Times New Roman"/>
          <w:b/>
          <w:bCs/>
          <w:i/>
          <w:iCs/>
          <w:color w:val="000000" w:themeColor="text1"/>
          <w:sz w:val="28"/>
          <w:szCs w:val="28"/>
          <w:lang w:val="kk-KZ" w:eastAsia="ru-RU"/>
        </w:rPr>
        <w:t xml:space="preserve"> мақсаты: </w:t>
      </w:r>
      <w:r w:rsidRPr="00C04AE6">
        <w:rPr>
          <w:rFonts w:ascii="Times New Roman" w:eastAsia="Times New Roman" w:hAnsi="Times New Roman"/>
          <w:bCs/>
          <w:iCs/>
          <w:color w:val="000000" w:themeColor="text1"/>
          <w:sz w:val="28"/>
          <w:szCs w:val="28"/>
          <w:lang w:val="kk-KZ" w:eastAsia="ru-RU"/>
        </w:rPr>
        <w:t>студенттердің қоғамдағы өткір мәселелерге қатысты жаңа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тосын пікірлер айтуға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оларды жинақтап</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жүйелеп сызба</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кесте</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модель түрінде</w:t>
      </w:r>
      <w:r w:rsidR="00637FEF"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рәсімдеуге баулу.</w:t>
      </w:r>
    </w:p>
    <w:p w14:paraId="1A31B02E" w14:textId="460CDA9D"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
          <w:i/>
          <w:color w:val="000000" w:themeColor="text1"/>
          <w:sz w:val="28"/>
          <w:szCs w:val="28"/>
          <w:lang w:val="kk-KZ" w:eastAsia="ru-RU"/>
        </w:rPr>
      </w:pPr>
      <w:r w:rsidRPr="00C04AE6">
        <w:rPr>
          <w:rFonts w:ascii="Times New Roman" w:eastAsia="Times New Roman" w:hAnsi="Times New Roman"/>
          <w:b/>
          <w:i/>
          <w:color w:val="000000" w:themeColor="text1"/>
          <w:sz w:val="28"/>
          <w:szCs w:val="28"/>
          <w:lang w:val="kk-KZ" w:eastAsia="ru-RU"/>
        </w:rPr>
        <w:t>Нәтижесінде</w:t>
      </w:r>
      <w:r w:rsidR="00637FEF" w:rsidRPr="00C04AE6">
        <w:rPr>
          <w:rFonts w:ascii="Times New Roman" w:eastAsia="Times New Roman" w:hAnsi="Times New Roman"/>
          <w:b/>
          <w:i/>
          <w:color w:val="000000" w:themeColor="text1"/>
          <w:sz w:val="28"/>
          <w:szCs w:val="28"/>
          <w:lang w:val="kk-KZ" w:eastAsia="ru-RU"/>
        </w:rPr>
        <w:t xml:space="preserve"> </w:t>
      </w:r>
      <w:r w:rsidR="00F718BF">
        <w:rPr>
          <w:rFonts w:ascii="Times New Roman" w:eastAsia="Times New Roman" w:hAnsi="Times New Roman"/>
          <w:color w:val="000000" w:themeColor="text1"/>
          <w:sz w:val="28"/>
          <w:szCs w:val="28"/>
          <w:lang w:val="kk-KZ" w:eastAsia="ru-RU"/>
        </w:rPr>
        <w:t>білім алушылар</w:t>
      </w:r>
      <w:r w:rsidRPr="00C04AE6">
        <w:rPr>
          <w:rFonts w:ascii="Times New Roman" w:eastAsia="Times New Roman" w:hAnsi="Times New Roman"/>
          <w:b/>
          <w:i/>
          <w:color w:val="000000" w:themeColor="text1"/>
          <w:sz w:val="28"/>
          <w:szCs w:val="28"/>
          <w:lang w:val="kk-KZ" w:eastAsia="ru-RU"/>
        </w:rPr>
        <w:t>:</w:t>
      </w:r>
    </w:p>
    <w:p w14:paraId="7F409AEA"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қоғамдағы өткір мәселелерге өз көзқарастарын білдіруге;</w:t>
      </w:r>
    </w:p>
    <w:p w14:paraId="6C840AC7" w14:textId="4598DC42"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әртүрлі пікірлерді сараптап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талдауға;</w:t>
      </w:r>
    </w:p>
    <w:p w14:paraId="209E533B" w14:textId="185D2C4C"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айтатын сөз мазмұнын сызба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кластер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кесте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 түрінде рәсімдеуге;</w:t>
      </w:r>
    </w:p>
    <w:p w14:paraId="74EBB74D" w14:textId="77777777" w:rsidR="00DD20EF" w:rsidRPr="00C04AE6" w:rsidRDefault="00DD20EF" w:rsidP="00DC08B3">
      <w:pPr>
        <w:autoSpaceDE w:val="0"/>
        <w:autoSpaceDN w:val="0"/>
        <w:adjustRightInd w:val="0"/>
        <w:spacing w:after="0" w:line="240" w:lineRule="auto"/>
        <w:ind w:firstLine="567"/>
        <w:jc w:val="both"/>
        <w:rPr>
          <w:rFonts w:ascii="Times New Roman" w:eastAsia="Times New Roman" w:hAnsi="Times New Roman"/>
          <w:b/>
          <w:i/>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 пікірталас түрлерінің ерекшелігіне қарай сөз саптауға </w:t>
      </w:r>
      <w:r w:rsidRPr="00C04AE6">
        <w:rPr>
          <w:rFonts w:ascii="Times New Roman" w:eastAsia="Times New Roman" w:hAnsi="Times New Roman"/>
          <w:b/>
          <w:i/>
          <w:color w:val="000000" w:themeColor="text1"/>
          <w:sz w:val="28"/>
          <w:szCs w:val="28"/>
          <w:lang w:val="kk-KZ" w:eastAsia="ru-RU"/>
        </w:rPr>
        <w:t>үйренді.</w:t>
      </w:r>
    </w:p>
    <w:p w14:paraId="11E40002" w14:textId="3468DA9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Бұл тапсырмаларды орындау арқылы студенттердің ғылыми тілде сөйлеу дағдыларын жетілдіру мүмкіндігі артты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олардың ұғым-түсініктерін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сауатты ойлау іскерліктері қалыптастырылды.</w:t>
      </w:r>
    </w:p>
    <w:p w14:paraId="72E10A17"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топтарында өткізілген қорытынды сабақ мынадай жүйемен жүргізілді:</w:t>
      </w:r>
    </w:p>
    <w:p w14:paraId="3E4D0B7E" w14:textId="07EEB709" w:rsidR="00DD20EF" w:rsidRPr="00C04AE6" w:rsidRDefault="00DD20EF" w:rsidP="00DC08B3">
      <w:pPr>
        <w:shd w:val="clear" w:color="auto" w:fill="FFFFFF"/>
        <w:spacing w:after="0" w:line="240" w:lineRule="auto"/>
        <w:ind w:firstLine="567"/>
        <w:jc w:val="both"/>
        <w:rPr>
          <w:rFonts w:ascii="Times New Roman" w:eastAsia="Times New Roman" w:hAnsi="Times New Roman"/>
          <w:bCs/>
          <w:iCs/>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 xml:space="preserve">Сабақтың </w:t>
      </w:r>
      <w:r w:rsidRPr="00C04AE6">
        <w:rPr>
          <w:rFonts w:ascii="Times New Roman" w:eastAsia="Times New Roman" w:hAnsi="Times New Roman"/>
          <w:bCs/>
          <w:color w:val="000000" w:themeColor="text1"/>
          <w:sz w:val="28"/>
          <w:szCs w:val="28"/>
          <w:lang w:val="kk-KZ" w:eastAsia="ru-RU"/>
        </w:rPr>
        <w:t xml:space="preserve">SMART мақсаты: қазақ тілінің </w:t>
      </w:r>
      <w:r w:rsidRPr="00C04AE6">
        <w:rPr>
          <w:rFonts w:ascii="Times New Roman" w:eastAsia="Times New Roman" w:hAnsi="Times New Roman"/>
          <w:bCs/>
          <w:iCs/>
          <w:color w:val="000000" w:themeColor="text1"/>
          <w:sz w:val="28"/>
          <w:szCs w:val="28"/>
          <w:lang w:val="kk-KZ" w:eastAsia="ru-RU"/>
        </w:rPr>
        <w:t>орфограммасы туралы білімдерін жинақтайды және жүйелейді; орфограмма бойынша меңгерген білімдерін практикада қолдана алу дағдыларын</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коммуникативтік біліктіліктерін жетілдіреді</w:t>
      </w:r>
      <w:r w:rsidR="003E2370" w:rsidRPr="00C04AE6">
        <w:rPr>
          <w:rFonts w:ascii="Times New Roman" w:eastAsia="Times New Roman" w:hAnsi="Times New Roman"/>
          <w:bCs/>
          <w:iCs/>
          <w:color w:val="000000" w:themeColor="text1"/>
          <w:sz w:val="28"/>
          <w:szCs w:val="28"/>
          <w:lang w:val="kk-KZ" w:eastAsia="ru-RU"/>
        </w:rPr>
        <w:t xml:space="preserve">, </w:t>
      </w:r>
      <w:r w:rsidRPr="00C04AE6">
        <w:rPr>
          <w:rFonts w:ascii="Times New Roman" w:eastAsia="Times New Roman" w:hAnsi="Times New Roman"/>
          <w:bCs/>
          <w:iCs/>
          <w:color w:val="000000" w:themeColor="text1"/>
          <w:sz w:val="28"/>
          <w:szCs w:val="28"/>
          <w:lang w:val="kk-KZ" w:eastAsia="ru-RU"/>
        </w:rPr>
        <w:t>дамытады.</w:t>
      </w:r>
    </w:p>
    <w:p w14:paraId="2CBEB36C" w14:textId="05D86F84" w:rsidR="00444C4F" w:rsidRPr="00C04AE6" w:rsidRDefault="00DD20EF" w:rsidP="00DC08B3">
      <w:pPr>
        <w:shd w:val="clear" w:color="auto" w:fill="FFFFFF"/>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сөз мәдениеті деңгейін көтереді</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сауатты жазуға қатысты тілдік</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талаптарды өз өмірінде дұрыс қолданады және оларды жаңа заман талабына лайық</w:t>
      </w:r>
      <w:r w:rsidR="00637FEF"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жетілдіріп отыруға мүдделілігі артады.</w:t>
      </w:r>
    </w:p>
    <w:p w14:paraId="2AF5F720" w14:textId="36193555" w:rsidR="00444C4F" w:rsidRPr="00C04AE6" w:rsidRDefault="00DD20EF" w:rsidP="00DC08B3">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Осы уақытқа дейін және осы сабақ барысында игерген білімі мен дағдыларын көрсете алады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және өз түсінгендерін таратып айта алады және оларды тиянақты дәлелдеп береді:</w:t>
      </w:r>
    </w:p>
    <w:p w14:paraId="391645A4"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 xml:space="preserve">1. </w:t>
      </w:r>
      <w:r w:rsidRPr="00C04AE6">
        <w:rPr>
          <w:rFonts w:ascii="Times New Roman" w:eastAsia="Times New Roman" w:hAnsi="Times New Roman"/>
          <w:color w:val="000000" w:themeColor="text1"/>
          <w:sz w:val="28"/>
          <w:szCs w:val="28"/>
          <w:lang w:val="kk-KZ" w:eastAsia="ru-RU"/>
        </w:rPr>
        <w:t>Қазақ тілінің орфографиясына қатысты осы уақытқа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дейін алған білімін көрсететін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тапсырмаларды орындайды;</w:t>
      </w:r>
    </w:p>
    <w:p w14:paraId="267A7534" w14:textId="10CC681F"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2.</w:t>
      </w:r>
      <w:r w:rsidR="00A53657" w:rsidRPr="00C04AE6">
        <w:rPr>
          <w:rFonts w:ascii="Times New Roman" w:eastAsia="Times New Roman" w:hAnsi="Times New Roman"/>
          <w:b/>
          <w:color w:val="000000" w:themeColor="text1"/>
          <w:sz w:val="28"/>
          <w:szCs w:val="28"/>
          <w:lang w:val="tr-TR" w:eastAsia="ru-RU"/>
        </w:rPr>
        <w:t xml:space="preserve"> </w:t>
      </w:r>
      <w:r w:rsidRPr="00C04AE6">
        <w:rPr>
          <w:rFonts w:ascii="Times New Roman" w:eastAsia="Times New Roman" w:hAnsi="Times New Roman"/>
          <w:bCs/>
          <w:color w:val="000000" w:themeColor="text1"/>
          <w:sz w:val="28"/>
          <w:szCs w:val="28"/>
          <w:lang w:val="kk-KZ" w:eastAsia="ru-RU"/>
        </w:rPr>
        <w:t>Дыбыс</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әріп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әліпби</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орфография</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орфоэпия және т.б.</w:t>
      </w:r>
      <w:r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қатысты бұрынғы білімі мен орфограммаға байланысты жаңа білімді сабақтастыратын тапсырмаларды орындайды;</w:t>
      </w:r>
    </w:p>
    <w:p w14:paraId="42EF1073" w14:textId="50634305"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3.</w:t>
      </w:r>
      <w:r w:rsidR="00A53657" w:rsidRPr="00C04AE6">
        <w:rPr>
          <w:rFonts w:ascii="Times New Roman" w:eastAsia="Times New Roman" w:hAnsi="Times New Roman"/>
          <w:b/>
          <w:color w:val="000000" w:themeColor="text1"/>
          <w:sz w:val="28"/>
          <w:szCs w:val="28"/>
          <w:lang w:val="tr-TR" w:eastAsia="ru-RU"/>
        </w:rPr>
        <w:t xml:space="preserve"> </w:t>
      </w:r>
      <w:r w:rsidRPr="00C04AE6">
        <w:rPr>
          <w:rFonts w:ascii="Times New Roman" w:eastAsia="Times New Roman" w:hAnsi="Times New Roman"/>
          <w:color w:val="000000" w:themeColor="text1"/>
          <w:sz w:val="28"/>
          <w:szCs w:val="28"/>
          <w:lang w:val="kk-KZ" w:eastAsia="ru-RU"/>
        </w:rPr>
        <w:t>Мәтіннен тиісті нысандарды тауып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 бетінше интерпретациялайды;</w:t>
      </w:r>
    </w:p>
    <w:p w14:paraId="6856ED55" w14:textId="1910A0A3"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lastRenderedPageBreak/>
        <w:t>4.</w:t>
      </w:r>
      <w:r w:rsidRPr="00C04AE6">
        <w:rPr>
          <w:rFonts w:ascii="Times New Roman" w:eastAsia="Times New Roman" w:hAnsi="Times New Roman"/>
          <w:color w:val="000000" w:themeColor="text1"/>
          <w:sz w:val="28"/>
          <w:szCs w:val="28"/>
          <w:lang w:val="kk-KZ" w:eastAsia="ru-RU"/>
        </w:rPr>
        <w:t xml:space="preserve"> Тіл мен жазу сауаттылығының бірлігін таниды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тілдің орфографиялық нормалары туралы көзқарастары кеңейеді;</w:t>
      </w:r>
    </w:p>
    <w:p w14:paraId="69DBC2BF" w14:textId="00B340FB"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5.</w:t>
      </w:r>
      <w:r w:rsidR="00A53657" w:rsidRPr="00C04AE6">
        <w:rPr>
          <w:rFonts w:ascii="Times New Roman" w:eastAsia="Times New Roman" w:hAnsi="Times New Roman"/>
          <w:b/>
          <w:color w:val="000000" w:themeColor="text1"/>
          <w:sz w:val="28"/>
          <w:szCs w:val="28"/>
          <w:lang w:val="tr-TR" w:eastAsia="ru-RU"/>
        </w:rPr>
        <w:t xml:space="preserve"> </w:t>
      </w:r>
      <w:r w:rsidRPr="00C04AE6">
        <w:rPr>
          <w:rFonts w:ascii="Times New Roman" w:eastAsia="Times New Roman" w:hAnsi="Times New Roman"/>
          <w:color w:val="000000" w:themeColor="text1"/>
          <w:sz w:val="28"/>
          <w:szCs w:val="28"/>
          <w:lang w:val="kk-KZ" w:eastAsia="ru-RU"/>
        </w:rPr>
        <w:t>Теориялық және практикалық тұрғыдан орындалған жұмыстарға талдау жасайды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өзіндік тұжырым түйеді.</w:t>
      </w:r>
    </w:p>
    <w:p w14:paraId="2ECB16AB" w14:textId="77777777" w:rsidR="00DD20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Тапсырманы орындау кезеңдерінде қолданылатын</w:t>
      </w:r>
      <w:r w:rsidR="00637FEF"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b/>
          <w:color w:val="000000" w:themeColor="text1"/>
          <w:sz w:val="28"/>
          <w:szCs w:val="28"/>
          <w:lang w:val="kk-KZ" w:eastAsia="ru-RU"/>
        </w:rPr>
        <w:t>амал-тәсілдер:</w:t>
      </w:r>
    </w:p>
    <w:p w14:paraId="40316C92" w14:textId="16425A51"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 xml:space="preserve">Бастапқы кезеңде: </w:t>
      </w:r>
      <w:r w:rsidRPr="00C04AE6">
        <w:rPr>
          <w:rFonts w:ascii="Times New Roman" w:eastAsia="Times New Roman" w:hAnsi="Times New Roman"/>
          <w:color w:val="000000" w:themeColor="text1"/>
          <w:sz w:val="28"/>
          <w:szCs w:val="28"/>
          <w:lang w:val="kk-KZ" w:eastAsia="ru-RU"/>
        </w:rPr>
        <w:t>Ой қозғау</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не білемін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не білгім келеді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жаңа білімнің маған пайдасы қандай?</w:t>
      </w:r>
      <w:r w:rsidR="00AB45EB" w:rsidRPr="00C04AE6">
        <w:rPr>
          <w:rFonts w:ascii="Times New Roman" w:eastAsia="Times New Roman" w:hAnsi="Times New Roman"/>
          <w:color w:val="000000" w:themeColor="text1"/>
          <w:sz w:val="28"/>
          <w:szCs w:val="28"/>
          <w:lang w:val="kk-KZ" w:eastAsia="ru-RU"/>
        </w:rPr>
        <w:t xml:space="preserve">) </w:t>
      </w:r>
    </w:p>
    <w:p w14:paraId="431EFDB2" w14:textId="4087FF7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 xml:space="preserve">Негізгі кезеңде: </w:t>
      </w:r>
      <w:r w:rsidRPr="00C04AE6">
        <w:rPr>
          <w:rFonts w:ascii="Times New Roman" w:eastAsia="Times New Roman" w:hAnsi="Times New Roman"/>
          <w:color w:val="000000" w:themeColor="text1"/>
          <w:sz w:val="28"/>
          <w:szCs w:val="28"/>
          <w:lang w:val="kk-KZ" w:eastAsia="ru-RU"/>
        </w:rPr>
        <w:t>INSERT</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Концептуалды кесте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салыстырмалы кесте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кластер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т.б.</w:t>
      </w:r>
    </w:p>
    <w:p w14:paraId="16F77BA5" w14:textId="77777777" w:rsidR="00444C4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 xml:space="preserve">Қорытынды кезеңде: </w:t>
      </w:r>
      <w:r w:rsidRPr="00C04AE6">
        <w:rPr>
          <w:rFonts w:ascii="Times New Roman" w:eastAsia="Times New Roman" w:hAnsi="Times New Roman"/>
          <w:bCs/>
          <w:color w:val="000000" w:themeColor="text1"/>
          <w:sz w:val="28"/>
          <w:szCs w:val="28"/>
          <w:lang w:val="kk-KZ" w:eastAsia="ru-RU"/>
        </w:rPr>
        <w:t>Өзін және б</w:t>
      </w:r>
      <w:r w:rsidRPr="00C04AE6">
        <w:rPr>
          <w:rFonts w:ascii="Times New Roman" w:eastAsia="Times New Roman" w:hAnsi="Times New Roman"/>
          <w:bCs/>
          <w:color w:val="000000" w:themeColor="text1"/>
          <w:sz w:val="28"/>
          <w:szCs w:val="28"/>
          <w:shd w:val="clear" w:color="auto" w:fill="FFFFFF"/>
          <w:lang w:val="kk-KZ" w:eastAsia="ru-RU"/>
        </w:rPr>
        <w:t>ірін-бірі бағлайды т.б.</w:t>
      </w:r>
    </w:p>
    <w:p w14:paraId="2F4F2496"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Сабақтың формасы:</w:t>
      </w:r>
      <w:r w:rsidRPr="00C04AE6">
        <w:rPr>
          <w:rFonts w:ascii="Times New Roman" w:eastAsia="Times New Roman" w:hAnsi="Times New Roman"/>
          <w:color w:val="000000" w:themeColor="text1"/>
          <w:sz w:val="28"/>
          <w:szCs w:val="28"/>
          <w:lang w:val="kk-KZ" w:eastAsia="ru-RU"/>
        </w:rPr>
        <w:t xml:space="preserve"> Топтық жарыс.</w:t>
      </w:r>
    </w:p>
    <w:p w14:paraId="0A3B5873" w14:textId="32BAFF28" w:rsidR="00444C4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Сабақ топтық жарыс түрінде өтетіндіктен</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алдымен</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әр топ өздеріне сабақ тақырыбымен байланыстырып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ат қоюы тиіс болды. Сабақ қорытындылаушы кезеңде жүргізіліп отыр. Сондықтан студенттер осыған дейін сабақта алған мағлұматтарын жинақтап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өздеріне ат таңдады. Осы атты таңдаған себептерін дәйектеп айтты. Сөйлеуге мынадай талаптар қойылды: 1</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сөздің қысқа да нұсқа айтылуы; сөздің дәйекті жеткізілуі</w:t>
      </w:r>
      <w:r w:rsidR="006B074A"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мақал-мәтел</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тұрақты тіркестердің</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дәйексөздердің орынды қолданылуы</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 этикеттік орамдарды дұрыс қолдануы</w:t>
      </w:r>
      <w:r w:rsidR="006B074A"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сөзді бастау</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аяқтау сипатындағы орамдарды пайдалану</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w:t>
      </w:r>
    </w:p>
    <w:p w14:paraId="21BCF1F8" w14:textId="77777777" w:rsidR="00DD20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Сабақтың барысы:</w:t>
      </w:r>
    </w:p>
    <w:p w14:paraId="689B87CA" w14:textId="1C088E4A"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І. Бастау</w:t>
      </w:r>
      <w:r w:rsidRPr="00C04AE6">
        <w:rPr>
          <w:rFonts w:ascii="Times New Roman" w:eastAsia="Times New Roman" w:hAnsi="Times New Roman"/>
          <w:bCs/>
          <w:color w:val="000000" w:themeColor="text1"/>
          <w:sz w:val="28"/>
          <w:szCs w:val="28"/>
          <w:lang w:val="kk-KZ" w:eastAsia="ru-RU"/>
        </w:rPr>
        <w:t>.</w:t>
      </w:r>
      <w:r w:rsidR="00637FEF"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1.1 «Орфограмма» ұғымына қатысты терминдерді жинақтап жазыңдар. Оның ішінен өздерің қалаған екі терминді белгілеңдер</w:t>
      </w:r>
      <w:r w:rsidR="006B074A"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3 мин.</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w:t>
      </w:r>
    </w:p>
    <w:p w14:paraId="31B54246" w14:textId="77777777" w:rsidR="00DD20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1.2. Белгіленген ұғымға түсінік беріңдер.</w:t>
      </w:r>
    </w:p>
    <w:p w14:paraId="11BC54DE" w14:textId="77777777" w:rsidR="00DD20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i/>
          <w:iCs/>
          <w:color w:val="000000" w:themeColor="text1"/>
          <w:sz w:val="28"/>
          <w:szCs w:val="28"/>
          <w:lang w:val="kk-KZ" w:eastAsia="ru-RU"/>
        </w:rPr>
        <w:t>Мақсат:</w:t>
      </w:r>
      <w:r w:rsidRPr="00C04AE6">
        <w:rPr>
          <w:rFonts w:ascii="Times New Roman" w:eastAsia="Times New Roman" w:hAnsi="Times New Roman"/>
          <w:bCs/>
          <w:color w:val="000000" w:themeColor="text1"/>
          <w:sz w:val="28"/>
          <w:szCs w:val="28"/>
          <w:lang w:val="kk-KZ" w:eastAsia="ru-RU"/>
        </w:rPr>
        <w:t xml:space="preserve"> Орфограммаға қатысты ассоциациялық дағдыларды меңгеру деңгейлерін анықтау.</w:t>
      </w:r>
    </w:p>
    <w:p w14:paraId="01108F89" w14:textId="10465D32" w:rsidR="00444C4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ІІ. “Құра</w:t>
      </w:r>
      <w:r w:rsidR="003E2370"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b/>
          <w:color w:val="000000" w:themeColor="text1"/>
          <w:sz w:val="28"/>
          <w:szCs w:val="28"/>
          <w:lang w:val="kk-KZ" w:eastAsia="ru-RU"/>
        </w:rPr>
        <w:t>тыңда</w:t>
      </w:r>
      <w:r w:rsidR="003E2370"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b/>
          <w:color w:val="000000" w:themeColor="text1"/>
          <w:sz w:val="28"/>
          <w:szCs w:val="28"/>
          <w:lang w:val="kk-KZ" w:eastAsia="ru-RU"/>
        </w:rPr>
        <w:t>жауап бер....”</w:t>
      </w:r>
    </w:p>
    <w:p w14:paraId="735F27CC" w14:textId="411491E9"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2.1.</w:t>
      </w:r>
      <w:r w:rsidR="00A53657" w:rsidRPr="00C04AE6">
        <w:rPr>
          <w:rFonts w:ascii="Times New Roman" w:eastAsia="Times New Roman" w:hAnsi="Times New Roman"/>
          <w:bCs/>
          <w:color w:val="000000" w:themeColor="text1"/>
          <w:sz w:val="28"/>
          <w:szCs w:val="28"/>
          <w:lang w:val="tr-TR" w:eastAsia="ru-RU"/>
        </w:rPr>
        <w:t xml:space="preserve"> </w:t>
      </w:r>
      <w:r w:rsidRPr="00C04AE6">
        <w:rPr>
          <w:rFonts w:ascii="Times New Roman" w:eastAsia="Times New Roman" w:hAnsi="Times New Roman"/>
          <w:bCs/>
          <w:color w:val="000000" w:themeColor="text1"/>
          <w:sz w:val="28"/>
          <w:szCs w:val="28"/>
          <w:lang w:val="kk-KZ" w:eastAsia="ru-RU"/>
        </w:rPr>
        <w:t>Өтілген тақырыптар бойынша 3 тест құраңдар</w:t>
      </w:r>
      <w:r w:rsidR="006B074A"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5 мин.</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w:t>
      </w:r>
    </w:p>
    <w:p w14:paraId="2486C3AF" w14:textId="525EB3D5"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2.2. Тест сұрақтарын ауызша айтып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басқа топтар жауап береді</w:t>
      </w:r>
      <w:r w:rsidR="009D0A82" w:rsidRPr="00C04AE6">
        <w:rPr>
          <w:rFonts w:ascii="Times New Roman" w:eastAsia="Times New Roman" w:hAnsi="Times New Roman"/>
          <w:bCs/>
          <w:color w:val="000000" w:themeColor="text1"/>
          <w:sz w:val="28"/>
          <w:szCs w:val="28"/>
          <w:lang w:val="kk-KZ" w:eastAsia="ru-RU"/>
        </w:rPr>
        <w:t>.</w:t>
      </w:r>
    </w:p>
    <w:p w14:paraId="610DD847" w14:textId="5A974899" w:rsidR="00DD20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i/>
          <w:iCs/>
          <w:color w:val="000000" w:themeColor="text1"/>
          <w:sz w:val="28"/>
          <w:szCs w:val="28"/>
          <w:lang w:val="kk-KZ" w:eastAsia="ru-RU"/>
        </w:rPr>
        <w:t>Мақсат:</w:t>
      </w:r>
      <w:r w:rsidRPr="00C04AE6">
        <w:rPr>
          <w:rFonts w:ascii="Times New Roman" w:eastAsia="Times New Roman" w:hAnsi="Times New Roman"/>
          <w:bCs/>
          <w:color w:val="000000" w:themeColor="text1"/>
          <w:sz w:val="28"/>
          <w:szCs w:val="28"/>
          <w:lang w:val="kk-KZ" w:eastAsia="ru-RU"/>
        </w:rPr>
        <w:t xml:space="preserve"> Тест түріндегі сұрақтарды құрату арқылы алған білімдерін жинақтату</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сөйлеу біліктіліктерін анықтау</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тыңдап түсіну дағдыларын ширату.</w:t>
      </w:r>
    </w:p>
    <w:p w14:paraId="6B2F1579" w14:textId="44706787" w:rsidR="00444C4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ІІІ. “Ойлан</w:t>
      </w:r>
      <w:r w:rsidR="003E2370" w:rsidRPr="00C04AE6">
        <w:rPr>
          <w:rFonts w:ascii="Times New Roman" w:eastAsia="Times New Roman" w:hAnsi="Times New Roman"/>
          <w:b/>
          <w:color w:val="000000" w:themeColor="text1"/>
          <w:sz w:val="28"/>
          <w:szCs w:val="28"/>
          <w:lang w:val="kk-KZ" w:eastAsia="ru-RU"/>
        </w:rPr>
        <w:t xml:space="preserve">, </w:t>
      </w:r>
      <w:r w:rsidRPr="00C04AE6">
        <w:rPr>
          <w:rFonts w:ascii="Times New Roman" w:eastAsia="Times New Roman" w:hAnsi="Times New Roman"/>
          <w:b/>
          <w:color w:val="000000" w:themeColor="text1"/>
          <w:sz w:val="28"/>
          <w:szCs w:val="28"/>
          <w:lang w:val="kk-KZ" w:eastAsia="ru-RU"/>
        </w:rPr>
        <w:t>ізден...”</w:t>
      </w:r>
    </w:p>
    <w:p w14:paraId="0857C290" w14:textId="0BD83BCC" w:rsidR="00444C4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3.1. Өтілген тақырыптар бойынша екі сөйлемнен ғана тұратын ашық сұрақ әзірлеңдер</w:t>
      </w:r>
      <w:r w:rsidR="006B074A"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3 мин</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w:t>
      </w:r>
    </w:p>
    <w:p w14:paraId="29CFCEAD" w14:textId="77777777" w:rsidR="00DD20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3.2. Берілген жауапты толықтырыңдар.</w:t>
      </w:r>
    </w:p>
    <w:p w14:paraId="24389DD0" w14:textId="77777777" w:rsidR="00A3263D"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i/>
          <w:iCs/>
          <w:color w:val="000000" w:themeColor="text1"/>
          <w:sz w:val="28"/>
          <w:szCs w:val="28"/>
          <w:lang w:val="kk-KZ" w:eastAsia="ru-RU"/>
        </w:rPr>
        <w:t>Мақсат:</w:t>
      </w:r>
      <w:r w:rsidRPr="00C04AE6">
        <w:rPr>
          <w:rFonts w:ascii="Times New Roman" w:eastAsia="Times New Roman" w:hAnsi="Times New Roman"/>
          <w:bCs/>
          <w:color w:val="000000" w:themeColor="text1"/>
          <w:sz w:val="28"/>
          <w:szCs w:val="28"/>
          <w:lang w:val="kk-KZ" w:eastAsia="ru-RU"/>
        </w:rPr>
        <w:t xml:space="preserve"> Аз сөзге көп мағына сыйғыза алу біліктіліктерін тексеру.</w:t>
      </w:r>
    </w:p>
    <w:p w14:paraId="2B0AFBAC" w14:textId="77777777" w:rsidR="00637F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І</w:t>
      </w:r>
      <w:r w:rsidR="00284C23" w:rsidRPr="00C04AE6">
        <w:rPr>
          <w:rFonts w:ascii="Times New Roman" w:eastAsia="Times New Roman" w:hAnsi="Times New Roman"/>
          <w:b/>
          <w:color w:val="000000" w:themeColor="text1"/>
          <w:sz w:val="28"/>
          <w:szCs w:val="28"/>
          <w:lang w:val="kk-KZ" w:eastAsia="ru-RU"/>
        </w:rPr>
        <w:t>V</w:t>
      </w:r>
      <w:r w:rsidRPr="00C04AE6">
        <w:rPr>
          <w:rFonts w:ascii="Times New Roman" w:eastAsia="Times New Roman" w:hAnsi="Times New Roman"/>
          <w:b/>
          <w:color w:val="000000" w:themeColor="text1"/>
          <w:sz w:val="28"/>
          <w:szCs w:val="28"/>
          <w:lang w:val="kk-KZ" w:eastAsia="ru-RU"/>
        </w:rPr>
        <w:t>. “Тағылымның тамырын тап...”</w:t>
      </w:r>
    </w:p>
    <w:p w14:paraId="5F65B76B" w14:textId="5C184888"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4.1. Сөзге</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тілге</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сауатты жазуға байланысты нақыл сөз жазыңдар</w:t>
      </w:r>
      <w:r w:rsidR="006B074A"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5 мин.</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w:t>
      </w:r>
    </w:p>
    <w:p w14:paraId="5C3A7E14" w14:textId="041B91CF"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4.2. Жазғандарыңды алмасып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нақыл сөздің мәнін тіл сауаттылығымен байланыстырып айтыңыздар.</w:t>
      </w:r>
    </w:p>
    <w:p w14:paraId="4B03A8EB" w14:textId="77777777"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i/>
          <w:iCs/>
          <w:color w:val="000000" w:themeColor="text1"/>
          <w:sz w:val="28"/>
          <w:szCs w:val="28"/>
          <w:lang w:val="kk-KZ" w:eastAsia="ru-RU"/>
        </w:rPr>
        <w:t>Мақсат:</w:t>
      </w:r>
      <w:r w:rsidRPr="00C04AE6">
        <w:rPr>
          <w:rFonts w:ascii="Times New Roman" w:eastAsia="Times New Roman" w:hAnsi="Times New Roman"/>
          <w:bCs/>
          <w:color w:val="000000" w:themeColor="text1"/>
          <w:sz w:val="28"/>
          <w:szCs w:val="28"/>
          <w:lang w:val="kk-KZ" w:eastAsia="ru-RU"/>
        </w:rPr>
        <w:t xml:space="preserve"> Нақыл сөздің мағынасын түсіну және оның мазмұнын орфографиялық сауаттылықпен байланыстырып дұрыс аша алу біліктіліктерін бағалау.</w:t>
      </w:r>
    </w:p>
    <w:p w14:paraId="66742F89" w14:textId="5CE079F5" w:rsidR="00637FEF" w:rsidRPr="00C04AE6" w:rsidRDefault="00284C23"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V</w:t>
      </w:r>
      <w:r w:rsidR="00DD20EF" w:rsidRPr="00C04AE6">
        <w:rPr>
          <w:rFonts w:ascii="Times New Roman" w:eastAsia="Times New Roman" w:hAnsi="Times New Roman"/>
          <w:b/>
          <w:color w:val="000000" w:themeColor="text1"/>
          <w:sz w:val="28"/>
          <w:szCs w:val="28"/>
          <w:lang w:val="kk-KZ" w:eastAsia="ru-RU"/>
        </w:rPr>
        <w:t>. “Тыңда</w:t>
      </w:r>
      <w:r w:rsidR="003E2370" w:rsidRPr="00C04AE6">
        <w:rPr>
          <w:rFonts w:ascii="Times New Roman" w:eastAsia="Times New Roman" w:hAnsi="Times New Roman"/>
          <w:b/>
          <w:color w:val="000000" w:themeColor="text1"/>
          <w:sz w:val="28"/>
          <w:szCs w:val="28"/>
          <w:lang w:val="kk-KZ" w:eastAsia="ru-RU"/>
        </w:rPr>
        <w:t xml:space="preserve">, </w:t>
      </w:r>
      <w:r w:rsidR="00DD20EF" w:rsidRPr="00C04AE6">
        <w:rPr>
          <w:rFonts w:ascii="Times New Roman" w:eastAsia="Times New Roman" w:hAnsi="Times New Roman"/>
          <w:b/>
          <w:color w:val="000000" w:themeColor="text1"/>
          <w:sz w:val="28"/>
          <w:szCs w:val="28"/>
          <w:lang w:val="kk-KZ" w:eastAsia="ru-RU"/>
        </w:rPr>
        <w:t>таңда</w:t>
      </w:r>
      <w:r w:rsidR="003E2370" w:rsidRPr="00C04AE6">
        <w:rPr>
          <w:rFonts w:ascii="Times New Roman" w:eastAsia="Times New Roman" w:hAnsi="Times New Roman"/>
          <w:b/>
          <w:color w:val="000000" w:themeColor="text1"/>
          <w:sz w:val="28"/>
          <w:szCs w:val="28"/>
          <w:lang w:val="kk-KZ" w:eastAsia="ru-RU"/>
        </w:rPr>
        <w:t xml:space="preserve">, </w:t>
      </w:r>
      <w:r w:rsidR="00DD20EF" w:rsidRPr="00C04AE6">
        <w:rPr>
          <w:rFonts w:ascii="Times New Roman" w:eastAsia="Times New Roman" w:hAnsi="Times New Roman"/>
          <w:b/>
          <w:color w:val="000000" w:themeColor="text1"/>
          <w:sz w:val="28"/>
          <w:szCs w:val="28"/>
          <w:lang w:val="kk-KZ" w:eastAsia="ru-RU"/>
        </w:rPr>
        <w:t>тұжырымда...”</w:t>
      </w:r>
      <w:r w:rsidR="006B074A" w:rsidRPr="00C04AE6">
        <w:rPr>
          <w:rFonts w:ascii="Times New Roman" w:eastAsia="Times New Roman" w:hAnsi="Times New Roman"/>
          <w:b/>
          <w:color w:val="000000" w:themeColor="text1"/>
          <w:sz w:val="28"/>
          <w:szCs w:val="28"/>
          <w:lang w:val="kk-KZ" w:eastAsia="ru-RU"/>
        </w:rPr>
        <w:t xml:space="preserve"> (</w:t>
      </w:r>
      <w:r w:rsidR="00DD20EF" w:rsidRPr="00C04AE6">
        <w:rPr>
          <w:rFonts w:ascii="Times New Roman" w:eastAsia="Times New Roman" w:hAnsi="Times New Roman"/>
          <w:b/>
          <w:color w:val="000000" w:themeColor="text1"/>
          <w:sz w:val="28"/>
          <w:szCs w:val="28"/>
          <w:lang w:val="kk-KZ" w:eastAsia="ru-RU"/>
        </w:rPr>
        <w:t>10 мин</w:t>
      </w:r>
      <w:r w:rsidR="00AB45EB" w:rsidRPr="00C04AE6">
        <w:rPr>
          <w:rFonts w:ascii="Times New Roman" w:eastAsia="Times New Roman" w:hAnsi="Times New Roman"/>
          <w:b/>
          <w:color w:val="000000" w:themeColor="text1"/>
          <w:sz w:val="28"/>
          <w:szCs w:val="28"/>
          <w:lang w:val="kk-KZ" w:eastAsia="ru-RU"/>
        </w:rPr>
        <w:t xml:space="preserve">) </w:t>
      </w:r>
      <w:r w:rsidR="00DD20EF" w:rsidRPr="00C04AE6">
        <w:rPr>
          <w:rFonts w:ascii="Times New Roman" w:eastAsia="Times New Roman" w:hAnsi="Times New Roman"/>
          <w:b/>
          <w:color w:val="000000" w:themeColor="text1"/>
          <w:sz w:val="28"/>
          <w:szCs w:val="28"/>
          <w:lang w:val="kk-KZ" w:eastAsia="ru-RU"/>
        </w:rPr>
        <w:t>.</w:t>
      </w:r>
    </w:p>
    <w:p w14:paraId="125097C1" w14:textId="5D9AC567" w:rsidR="00444C4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lastRenderedPageBreak/>
        <w:t>5.1. а</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Үнтаспадан Рәбиға Сыздықтың қазақ тілінің жазу нормалары жайлы айтқан сөзін тыңдаңыздар.</w:t>
      </w:r>
    </w:p>
    <w:p w14:paraId="38DA79B1" w14:textId="66706D65" w:rsidR="00444C4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Б</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Шешен тіліндегі ең маңызды деген ой-пікірлерін</w:t>
      </w:r>
      <w:r w:rsidR="00637FEF"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жазып отырыңдар.</w:t>
      </w:r>
    </w:p>
    <w:p w14:paraId="307B4615" w14:textId="5E7DA80D" w:rsidR="00444C4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В</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Шешеннің сөйлеу өнеріне баға беріңіздер.</w:t>
      </w:r>
    </w:p>
    <w:p w14:paraId="043C51C0" w14:textId="1871F417"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i/>
          <w:iCs/>
          <w:color w:val="000000" w:themeColor="text1"/>
          <w:sz w:val="28"/>
          <w:szCs w:val="28"/>
          <w:lang w:val="kk-KZ" w:eastAsia="ru-RU"/>
        </w:rPr>
        <w:t>Мақсат:</w:t>
      </w:r>
      <w:r w:rsidRPr="00C04AE6">
        <w:rPr>
          <w:rFonts w:ascii="Times New Roman" w:eastAsia="Times New Roman" w:hAnsi="Times New Roman"/>
          <w:bCs/>
          <w:color w:val="000000" w:themeColor="text1"/>
          <w:sz w:val="28"/>
          <w:szCs w:val="28"/>
          <w:lang w:val="kk-KZ" w:eastAsia="ru-RU"/>
        </w:rPr>
        <w:t xml:space="preserve"> Тыңдалған сөздің мазмұнын түсіне алу</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сөзді сапалық жағынан талдай алу</w:t>
      </w:r>
      <w:r w:rsidR="00637FEF"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дағдыларын жетілдіру.</w:t>
      </w:r>
    </w:p>
    <w:p w14:paraId="1918D61E" w14:textId="77777777" w:rsidR="00444C4F" w:rsidRPr="00C04AE6" w:rsidRDefault="00284C23"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V</w:t>
      </w:r>
      <w:r w:rsidR="00DD20EF" w:rsidRPr="00C04AE6">
        <w:rPr>
          <w:rFonts w:ascii="Times New Roman" w:eastAsia="Times New Roman" w:hAnsi="Times New Roman"/>
          <w:b/>
          <w:color w:val="000000" w:themeColor="text1"/>
          <w:sz w:val="28"/>
          <w:szCs w:val="28"/>
          <w:lang w:val="kk-KZ" w:eastAsia="ru-RU"/>
        </w:rPr>
        <w:t>І.</w:t>
      </w:r>
      <w:r w:rsidR="00637FEF" w:rsidRPr="00C04AE6">
        <w:rPr>
          <w:rFonts w:ascii="Times New Roman" w:eastAsia="Times New Roman" w:hAnsi="Times New Roman"/>
          <w:b/>
          <w:color w:val="000000" w:themeColor="text1"/>
          <w:sz w:val="28"/>
          <w:szCs w:val="28"/>
          <w:lang w:val="kk-KZ" w:eastAsia="ru-RU"/>
        </w:rPr>
        <w:t xml:space="preserve"> </w:t>
      </w:r>
      <w:r w:rsidR="00DD20EF" w:rsidRPr="00C04AE6">
        <w:rPr>
          <w:rFonts w:ascii="Times New Roman" w:eastAsia="Times New Roman" w:hAnsi="Times New Roman"/>
          <w:b/>
          <w:color w:val="000000" w:themeColor="text1"/>
          <w:sz w:val="28"/>
          <w:szCs w:val="28"/>
          <w:lang w:val="kk-KZ" w:eastAsia="ru-RU"/>
        </w:rPr>
        <w:t>«Сөйлей-сөйлей шешен боларсың...»</w:t>
      </w:r>
    </w:p>
    <w:p w14:paraId="68DB0C8C" w14:textId="68F6211E" w:rsidR="00444C4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6.1. а</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Ұсынылған тақырып бағыттарының бірін таңдап</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көпшілік алдында сөйленетін сөздің жоспарын модель түрінде дайындаңыздар.</w:t>
      </w:r>
      <w:r w:rsidR="006B074A"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талап: сөз мазмұнының қамтылуы; сөз жүйесінің ретпен берілуі; сөз моделінің көрнекі жасалуы</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w:t>
      </w:r>
    </w:p>
    <w:p w14:paraId="367D33EC" w14:textId="2405CAC6"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Тақырып бағыттары: жаңа әліпби</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мектеп оқушысының тіл сауаттылығы</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жаңа әліпбиді үйрету курсының ашылуы.</w:t>
      </w:r>
    </w:p>
    <w:p w14:paraId="7C3DAF23" w14:textId="6F78A11D" w:rsidR="00637F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ә</w:t>
      </w:r>
      <w:r w:rsidR="00AB45EB"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Сөз мәтінін көпшілік алдында айтыңыздар.</w:t>
      </w:r>
    </w:p>
    <w:p w14:paraId="6574B9B7" w14:textId="77777777" w:rsidR="00DD20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i/>
          <w:iCs/>
          <w:color w:val="000000" w:themeColor="text1"/>
          <w:sz w:val="28"/>
          <w:szCs w:val="28"/>
          <w:lang w:val="kk-KZ" w:eastAsia="ru-RU"/>
        </w:rPr>
        <w:t>Мақсат:</w:t>
      </w:r>
      <w:r w:rsidRPr="00C04AE6">
        <w:rPr>
          <w:rFonts w:ascii="Times New Roman" w:eastAsia="Times New Roman" w:hAnsi="Times New Roman"/>
          <w:bCs/>
          <w:color w:val="000000" w:themeColor="text1"/>
          <w:sz w:val="28"/>
          <w:szCs w:val="28"/>
          <w:lang w:val="kk-KZ" w:eastAsia="ru-RU"/>
        </w:rPr>
        <w:t xml:space="preserve"> Меңгерген білімдерін өмір жағдаятына сай қолдана алу біліктіліктерін анықтау.</w:t>
      </w:r>
    </w:p>
    <w:p w14:paraId="4A057FD1" w14:textId="655BE8B7" w:rsidR="00DD20EF" w:rsidRPr="00C04AE6" w:rsidRDefault="00890DA7"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V</w:t>
      </w:r>
      <w:r w:rsidR="00DD20EF" w:rsidRPr="00C04AE6">
        <w:rPr>
          <w:rFonts w:ascii="Times New Roman" w:eastAsia="Times New Roman" w:hAnsi="Times New Roman"/>
          <w:b/>
          <w:color w:val="000000" w:themeColor="text1"/>
          <w:sz w:val="28"/>
          <w:szCs w:val="28"/>
          <w:lang w:val="kk-KZ" w:eastAsia="ru-RU"/>
        </w:rPr>
        <w:t>ІІ. Сабақты қорытындылау</w:t>
      </w:r>
      <w:r w:rsidR="006B074A" w:rsidRPr="00C04AE6">
        <w:rPr>
          <w:rFonts w:ascii="Times New Roman" w:eastAsia="Times New Roman" w:hAnsi="Times New Roman"/>
          <w:b/>
          <w:color w:val="000000" w:themeColor="text1"/>
          <w:sz w:val="28"/>
          <w:szCs w:val="28"/>
          <w:lang w:val="kk-KZ" w:eastAsia="ru-RU"/>
        </w:rPr>
        <w:t xml:space="preserve"> (</w:t>
      </w:r>
      <w:r w:rsidR="00DD20EF" w:rsidRPr="00C04AE6">
        <w:rPr>
          <w:rFonts w:ascii="Times New Roman" w:eastAsia="Times New Roman" w:hAnsi="Times New Roman"/>
          <w:b/>
          <w:color w:val="000000" w:themeColor="text1"/>
          <w:sz w:val="28"/>
          <w:szCs w:val="28"/>
          <w:lang w:val="kk-KZ" w:eastAsia="ru-RU"/>
        </w:rPr>
        <w:t>студенттер білімін бағалау</w:t>
      </w:r>
      <w:r w:rsidR="00AB45EB" w:rsidRPr="00C04AE6">
        <w:rPr>
          <w:rFonts w:ascii="Times New Roman" w:eastAsia="Times New Roman" w:hAnsi="Times New Roman"/>
          <w:b/>
          <w:color w:val="000000" w:themeColor="text1"/>
          <w:sz w:val="28"/>
          <w:szCs w:val="28"/>
          <w:lang w:val="kk-KZ" w:eastAsia="ru-RU"/>
        </w:rPr>
        <w:t xml:space="preserve">) </w:t>
      </w:r>
      <w:r w:rsidR="00DD20EF" w:rsidRPr="00C04AE6">
        <w:rPr>
          <w:rFonts w:ascii="Times New Roman" w:eastAsia="Times New Roman" w:hAnsi="Times New Roman"/>
          <w:b/>
          <w:color w:val="000000" w:themeColor="text1"/>
          <w:sz w:val="28"/>
          <w:szCs w:val="28"/>
          <w:lang w:val="kk-KZ" w:eastAsia="ru-RU"/>
        </w:rPr>
        <w:t>.</w:t>
      </w:r>
    </w:p>
    <w:p w14:paraId="500542B3" w14:textId="3B21B5F2"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Сабақта студенттердің қазақ тілінің орфограммасы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орфоэпиялық нормалары мен олардың маңызы туралы ұғымдары жинақталды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топта жұмыс жасау дағдылары дамытылды; модельдеу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сол модель бойынша жүйелі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сөйлеу дағдылары қалыптастырылды. Студент алған теориялық білімін нақты жағдаяттар мен тапсырмаларға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сай орынды қолдануға мүмкіндік алды. Бір-бірімен жалғасып отырған өздік және шығармашылық сипаттағы жаттығулар мен тапсырмалар студенттердің сөз мәдениетін меңгеруіне мүмкіндік тудырды.</w:t>
      </w:r>
    </w:p>
    <w:p w14:paraId="74DCBBB2" w14:textId="77777777" w:rsidR="00DD20EF" w:rsidRPr="00C04AE6" w:rsidRDefault="00DD20EF" w:rsidP="00C71935">
      <w:pPr>
        <w:pStyle w:val="1"/>
        <w:rPr>
          <w:color w:val="000000" w:themeColor="text1"/>
        </w:rPr>
      </w:pPr>
      <w:bookmarkStart w:id="26" w:name="_Toc184853412"/>
      <w:r w:rsidRPr="00C04AE6">
        <w:rPr>
          <w:color w:val="000000" w:themeColor="text1"/>
        </w:rPr>
        <w:t>3.3</w:t>
      </w:r>
      <w:r w:rsidR="00C71935" w:rsidRPr="00C04AE6">
        <w:rPr>
          <w:color w:val="000000" w:themeColor="text1"/>
        </w:rPr>
        <w:t>.</w:t>
      </w:r>
      <w:r w:rsidRPr="00C04AE6">
        <w:rPr>
          <w:color w:val="000000" w:themeColor="text1"/>
        </w:rPr>
        <w:t xml:space="preserve"> Қазақ тілі орфографиясын модельдеп оқыту бойынша жүргізілген эксперимент жұмыстары мен оның</w:t>
      </w:r>
      <w:r w:rsidR="00637FEF" w:rsidRPr="00C04AE6">
        <w:rPr>
          <w:color w:val="000000" w:themeColor="text1"/>
        </w:rPr>
        <w:t xml:space="preserve"> </w:t>
      </w:r>
      <w:r w:rsidRPr="00C04AE6">
        <w:rPr>
          <w:color w:val="000000" w:themeColor="text1"/>
        </w:rPr>
        <w:t>нәтижелері</w:t>
      </w:r>
      <w:bookmarkEnd w:id="26"/>
    </w:p>
    <w:p w14:paraId="5319805E"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Зерттеу тақырыбы бойынша ұйымдастырылған эксперимент жұмыстары дәстүрлі жүйе бойынша үш кезеңге бөлініп өткізілді. Эксперименттің мақсаты әр кезеңнің талабы мен міндеттеріне сай қойылды.</w:t>
      </w:r>
    </w:p>
    <w:p w14:paraId="145E74C9" w14:textId="77777777" w:rsidR="00DD20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p>
    <w:p w14:paraId="06B3064F" w14:textId="77777777" w:rsidR="00DD20EF" w:rsidRPr="00C04AE6" w:rsidRDefault="00DD20EF" w:rsidP="00DC08B3">
      <w:pPr>
        <w:spacing w:after="0" w:line="240" w:lineRule="auto"/>
        <w:ind w:firstLine="567"/>
        <w:jc w:val="both"/>
        <w:rPr>
          <w:rFonts w:ascii="Times New Roman" w:eastAsia="Times New Roman" w:hAnsi="Times New Roman"/>
          <w:b/>
          <w:color w:val="000000" w:themeColor="text1"/>
          <w:sz w:val="28"/>
          <w:szCs w:val="28"/>
          <w:lang w:val="kk-KZ" w:eastAsia="ru-RU"/>
        </w:rPr>
      </w:pPr>
      <w:r w:rsidRPr="00C04AE6">
        <w:rPr>
          <w:rFonts w:ascii="Times New Roman" w:eastAsia="Times New Roman" w:hAnsi="Times New Roman"/>
          <w:b/>
          <w:color w:val="000000" w:themeColor="text1"/>
          <w:sz w:val="28"/>
          <w:szCs w:val="28"/>
          <w:lang w:val="kk-KZ" w:eastAsia="ru-RU"/>
        </w:rPr>
        <w:t>Бақылау экспериментінің ұйымдастырылу жүйесі</w:t>
      </w:r>
    </w:p>
    <w:p w14:paraId="1D05BC86" w14:textId="2D5757AF"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эксперименттің мақсаты: бақылау тапсырмаларының көмегімен білім алушылардың қазақ тілінің орфографиялық нормалары мен орфограмма заңдылықтары туралы тілдік білімінің деңгейін айқындау; оны меңгерту үдерісі мен жетілдір</w:t>
      </w:r>
      <w:r w:rsidR="00C203CE">
        <w:rPr>
          <w:rFonts w:ascii="Times New Roman" w:eastAsia="Times New Roman" w:hAnsi="Times New Roman"/>
          <w:color w:val="000000" w:themeColor="text1"/>
          <w:sz w:val="28"/>
          <w:szCs w:val="28"/>
          <w:lang w:val="kk-KZ" w:eastAsia="ru-RU"/>
        </w:rPr>
        <w:t>удің жолдарын анықтау; модельдік жүйе негізінде</w:t>
      </w:r>
      <w:r w:rsidRPr="00C04AE6">
        <w:rPr>
          <w:rFonts w:ascii="Times New Roman" w:eastAsia="Times New Roman" w:hAnsi="Times New Roman"/>
          <w:color w:val="000000" w:themeColor="text1"/>
          <w:sz w:val="28"/>
          <w:szCs w:val="28"/>
          <w:lang w:val="kk-KZ" w:eastAsia="ru-RU"/>
        </w:rPr>
        <w:t xml:space="preserve"> оқытудың ғылыми-әдістемелік басымдықтарын саралау; зерттеу тақырыбына байланысты қалыптастыру экспериментіне қойылатын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оқу материалдарын жүйелеу мүмкіндіктерін нақтылау.</w:t>
      </w:r>
    </w:p>
    <w:p w14:paraId="001E2086" w14:textId="771B662D"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Бірінші кезеңде қазақ тілі орфографиясын модельдеп оқытудың жолдарын белгілеу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беру саласындағы жаңа талаптарға сай жоғары оқу орнында қазақ тілі орфографиясын оқытудың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жайын және зерттеу жұмысындағы жетекші идеяларды жүзеге асырудың тетіктерін анықтау қолға алынды.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Эксперимент базасы ретінде Оңтүстік Қазақстан облысы Түркістан </w:t>
      </w:r>
      <w:r w:rsidRPr="00C04AE6">
        <w:rPr>
          <w:rFonts w:ascii="Times New Roman" w:eastAsia="Times New Roman" w:hAnsi="Times New Roman"/>
          <w:color w:val="000000" w:themeColor="text1"/>
          <w:sz w:val="28"/>
          <w:szCs w:val="28"/>
          <w:lang w:val="kk-KZ" w:eastAsia="ru-RU"/>
        </w:rPr>
        <w:lastRenderedPageBreak/>
        <w:t>қаласындағы Қожа Ахмет Ясауи атындағы қазақ-түрік университеті белгіленді. Зерттеуге қатысушылардың саны - 120 студент. Негізгі топтан басқа экспериментке қосымша топтар да онлайн түрде сауалнамаға жауап беру ретінде қатысты. Атап айтатын болсақ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Өзбекәлі Жәнібеков атындағы Оңтүстік Қазақстан педагогикалық университеті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Филология факультетінінің «Қазақ тілі мен әдебиеті»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беру бағдарламасының</w:t>
      </w:r>
      <w:r w:rsidR="00637FEF" w:rsidRPr="00C04AE6">
        <w:rPr>
          <w:rFonts w:ascii="Times New Roman" w:eastAsia="Times New Roman" w:hAnsi="Times New Roman"/>
          <w:color w:val="000000" w:themeColor="text1"/>
          <w:sz w:val="28"/>
          <w:szCs w:val="28"/>
          <w:lang w:val="kk-KZ" w:eastAsia="ru-RU"/>
        </w:rPr>
        <w:t xml:space="preserve"> </w:t>
      </w:r>
      <w:r w:rsidR="0022434A">
        <w:rPr>
          <w:rFonts w:ascii="Times New Roman" w:eastAsia="Times New Roman" w:hAnsi="Times New Roman"/>
          <w:color w:val="000000" w:themeColor="text1"/>
          <w:sz w:val="28"/>
          <w:szCs w:val="28"/>
          <w:lang w:val="kk-KZ" w:eastAsia="ru-RU"/>
        </w:rPr>
        <w:t>56 білім алушы</w:t>
      </w:r>
      <w:r w:rsidRPr="00C04AE6">
        <w:rPr>
          <w:rFonts w:ascii="Times New Roman" w:eastAsia="Times New Roman" w:hAnsi="Times New Roman"/>
          <w:color w:val="000000" w:themeColor="text1"/>
          <w:sz w:val="28"/>
          <w:szCs w:val="28"/>
          <w:lang w:val="kk-KZ" w:eastAsia="ru-RU"/>
        </w:rPr>
        <w:t xml:space="preserve"> және М.Әуезов </w:t>
      </w:r>
      <w:r w:rsidRPr="00C04AE6">
        <w:rPr>
          <w:rFonts w:ascii="Times New Roman" w:eastAsia="Times New Roman" w:hAnsi="Times New Roman"/>
          <w:bCs/>
          <w:color w:val="000000" w:themeColor="text1"/>
          <w:sz w:val="28"/>
          <w:szCs w:val="28"/>
          <w:lang w:val="kk-KZ" w:eastAsia="ru-RU"/>
        </w:rPr>
        <w:t>атындағы Оңтүстік Қазақстан университеті</w:t>
      </w:r>
      <w:r w:rsidRPr="00C04AE6">
        <w:rPr>
          <w:rFonts w:ascii="Times New Roman" w:eastAsia="Times New Roman" w:hAnsi="Times New Roman"/>
          <w:color w:val="000000" w:themeColor="text1"/>
          <w:sz w:val="28"/>
          <w:szCs w:val="28"/>
          <w:lang w:val="kk-KZ" w:eastAsia="ru-RU"/>
        </w:rPr>
        <w:t>нің «Қазақ тілі мен әдебиеті» білім беру бағдарламасының</w:t>
      </w:r>
      <w:r w:rsidR="00637FEF" w:rsidRPr="00C04AE6">
        <w:rPr>
          <w:rFonts w:ascii="Times New Roman" w:eastAsia="Times New Roman" w:hAnsi="Times New Roman"/>
          <w:color w:val="000000" w:themeColor="text1"/>
          <w:sz w:val="28"/>
          <w:szCs w:val="28"/>
          <w:lang w:val="kk-KZ" w:eastAsia="ru-RU"/>
        </w:rPr>
        <w:t xml:space="preserve"> </w:t>
      </w:r>
      <w:r w:rsidR="003025F2">
        <w:rPr>
          <w:rFonts w:ascii="Times New Roman" w:eastAsia="Times New Roman" w:hAnsi="Times New Roman"/>
          <w:color w:val="000000" w:themeColor="text1"/>
          <w:sz w:val="28"/>
          <w:szCs w:val="28"/>
          <w:lang w:val="kk-KZ" w:eastAsia="ru-RU"/>
        </w:rPr>
        <w:t>46 білім алушысы</w:t>
      </w:r>
      <w:r w:rsidRPr="00C04AE6">
        <w:rPr>
          <w:rFonts w:ascii="Times New Roman" w:eastAsia="Times New Roman" w:hAnsi="Times New Roman"/>
          <w:color w:val="000000" w:themeColor="text1"/>
          <w:sz w:val="28"/>
          <w:szCs w:val="28"/>
          <w:lang w:val="kk-KZ" w:eastAsia="ru-RU"/>
        </w:rPr>
        <w:t xml:space="preserve"> қатысты. Сонымен</w:t>
      </w:r>
      <w:r w:rsidR="003E2370" w:rsidRPr="00C04AE6">
        <w:rPr>
          <w:rFonts w:ascii="Times New Roman" w:eastAsia="Times New Roman" w:hAnsi="Times New Roman"/>
          <w:color w:val="000000" w:themeColor="text1"/>
          <w:sz w:val="28"/>
          <w:szCs w:val="28"/>
          <w:lang w:val="kk-KZ" w:eastAsia="ru-RU"/>
        </w:rPr>
        <w:t xml:space="preserve">, </w:t>
      </w:r>
      <w:r w:rsidR="003025F2">
        <w:rPr>
          <w:rFonts w:ascii="Times New Roman" w:eastAsia="Times New Roman" w:hAnsi="Times New Roman"/>
          <w:color w:val="000000" w:themeColor="text1"/>
          <w:sz w:val="28"/>
          <w:szCs w:val="28"/>
          <w:lang w:val="kk-KZ" w:eastAsia="ru-RU"/>
        </w:rPr>
        <w:t>экспериментке жалпы 222 білім алушы</w:t>
      </w:r>
      <w:r w:rsidRPr="00C04AE6">
        <w:rPr>
          <w:rFonts w:ascii="Times New Roman" w:eastAsia="Times New Roman" w:hAnsi="Times New Roman"/>
          <w:color w:val="000000" w:themeColor="text1"/>
          <w:sz w:val="28"/>
          <w:szCs w:val="28"/>
          <w:lang w:val="kk-KZ" w:eastAsia="ru-RU"/>
        </w:rPr>
        <w:t xml:space="preserve"> және 5 оқытушы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қатысты. Оның ішінде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негізгі топта – 120 студент</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iCs/>
          <w:color w:val="000000" w:themeColor="text1"/>
          <w:sz w:val="28"/>
          <w:szCs w:val="28"/>
          <w:lang w:val="kk-KZ" w:eastAsia="ru-RU"/>
        </w:rPr>
        <w:t xml:space="preserve">Қожа Ахмет Ясауи атындағы Халықаралық қазақ-түрік университетінің Филология </w:t>
      </w:r>
      <w:r w:rsidRPr="00C04AE6">
        <w:rPr>
          <w:rFonts w:ascii="Times New Roman" w:eastAsia="Times New Roman" w:hAnsi="Times New Roman"/>
          <w:color w:val="000000" w:themeColor="text1"/>
          <w:sz w:val="28"/>
          <w:szCs w:val="28"/>
          <w:lang w:val="kk-KZ" w:eastAsia="ru-RU"/>
        </w:rPr>
        <w:t>факультетінің</w:t>
      </w:r>
      <w:r w:rsidR="00637FEF" w:rsidRPr="00C04AE6">
        <w:rPr>
          <w:rFonts w:ascii="Times New Roman" w:eastAsia="Times New Roman" w:hAnsi="Times New Roman"/>
          <w:color w:val="000000" w:themeColor="text1"/>
          <w:sz w:val="28"/>
          <w:szCs w:val="28"/>
          <w:lang w:val="kk-KZ" w:eastAsia="ru-RU"/>
        </w:rPr>
        <w:t xml:space="preserve"> </w:t>
      </w:r>
      <w:r w:rsidR="003025F2">
        <w:rPr>
          <w:rFonts w:ascii="Times New Roman" w:eastAsia="Times New Roman" w:hAnsi="Times New Roman"/>
          <w:color w:val="000000" w:themeColor="text1"/>
          <w:sz w:val="28"/>
          <w:szCs w:val="28"/>
          <w:lang w:val="kk-KZ" w:eastAsia="ru-RU"/>
        </w:rPr>
        <w:t>білім алушылары</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және Филология факультетінің 5 оқытушысы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қосымша топта – 102 студент</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Ө. Жәнібеков атындағы Оңтүстік Қазақстан педагогикалық университетінің және М.Әуезов атындағы </w:t>
      </w:r>
      <w:r w:rsidRPr="00C04AE6">
        <w:rPr>
          <w:rFonts w:ascii="Times New Roman" w:eastAsia="Times New Roman" w:hAnsi="Times New Roman"/>
          <w:bCs/>
          <w:color w:val="000000" w:themeColor="text1"/>
          <w:sz w:val="28"/>
          <w:szCs w:val="28"/>
          <w:lang w:val="kk-KZ" w:eastAsia="ru-RU"/>
        </w:rPr>
        <w:t>атындағы Оңтүстік Қазақстан университеті</w:t>
      </w:r>
      <w:r w:rsidRPr="00C04AE6">
        <w:rPr>
          <w:rFonts w:ascii="Times New Roman" w:eastAsia="Times New Roman" w:hAnsi="Times New Roman"/>
          <w:color w:val="000000" w:themeColor="text1"/>
          <w:sz w:val="28"/>
          <w:szCs w:val="28"/>
          <w:lang w:val="kk-KZ" w:eastAsia="ru-RU"/>
        </w:rPr>
        <w:t>нің Филология факультетінің студенттері</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w:t>
      </w:r>
    </w:p>
    <w:p w14:paraId="1ED25EDE" w14:textId="3A4A0C13"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Эксперименттің 1-сатысында педагог маман даярлайтын жоғары мектептерде қазақ тілі орфографиясының оқытылу жайын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ондағы дәстүрлі жүйе мен жаңа бағыттағы ізденістердің жүзеге асырылу деңгейін айқындау үшін студенттер арасында сауалнамалар жүргізілді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оқытушылар қолданып жүрген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пән силлабустары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мен оқулықтарға талдау жасалды.</w:t>
      </w:r>
    </w:p>
    <w:p w14:paraId="078E283F" w14:textId="69F2A384"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Сауалнама нәтижесінде білім алушылардың басым бөлігінің</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86%</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орфографиялық норма дегенді тек дұрыс жазу ережелері деп түсінетіні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тілдік норманы қатесіз жазумен шектейтіні</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60%</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анықталды. Жазу мәдениетінің төмендігі байқалды. Мұндай төмен деңгейдің себептерін зерттегенде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ең бірінші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алушылардың тілдік білімді үстірт меңгеретіні анықталды. Оған студенттердің дұрыс жазу нормаларын дәстүрлі жазу талаптарын білумен шекте</w:t>
      </w:r>
      <w:r w:rsidR="002673FA" w:rsidRPr="00C04AE6">
        <w:rPr>
          <w:rFonts w:ascii="Times New Roman" w:eastAsia="Times New Roman" w:hAnsi="Times New Roman"/>
          <w:color w:val="000000" w:themeColor="text1"/>
          <w:sz w:val="28"/>
          <w:szCs w:val="28"/>
          <w:lang w:val="kk-KZ" w:eastAsia="ru-RU"/>
        </w:rPr>
        <w:t>л</w:t>
      </w:r>
      <w:r w:rsidRPr="00C04AE6">
        <w:rPr>
          <w:rFonts w:ascii="Times New Roman" w:eastAsia="Times New Roman" w:hAnsi="Times New Roman"/>
          <w:color w:val="000000" w:themeColor="text1"/>
          <w:sz w:val="28"/>
          <w:szCs w:val="28"/>
          <w:lang w:val="kk-KZ" w:eastAsia="ru-RU"/>
        </w:rPr>
        <w:t>уі ә</w:t>
      </w:r>
      <w:r w:rsidR="003C2992" w:rsidRPr="00C04AE6">
        <w:rPr>
          <w:rFonts w:ascii="Times New Roman" w:eastAsia="Times New Roman" w:hAnsi="Times New Roman"/>
          <w:color w:val="000000" w:themeColor="text1"/>
          <w:sz w:val="28"/>
          <w:szCs w:val="28"/>
          <w:lang w:val="kk-KZ" w:eastAsia="ru-RU"/>
        </w:rPr>
        <w:t>с</w:t>
      </w:r>
      <w:r w:rsidRPr="00C04AE6">
        <w:rPr>
          <w:rFonts w:ascii="Times New Roman" w:eastAsia="Times New Roman" w:hAnsi="Times New Roman"/>
          <w:color w:val="000000" w:themeColor="text1"/>
          <w:sz w:val="28"/>
          <w:szCs w:val="28"/>
          <w:lang w:val="kk-KZ" w:eastAsia="ru-RU"/>
        </w:rPr>
        <w:t>ер етеді деген тұжырым жасалды. Кемшіліктердің себептері анықталды</w:t>
      </w:r>
      <w:r w:rsidR="006B074A" w:rsidRPr="00C04AE6">
        <w:rPr>
          <w:rFonts w:ascii="Times New Roman" w:eastAsia="Times New Roman" w:hAnsi="Times New Roman"/>
          <w:color w:val="000000" w:themeColor="text1"/>
          <w:sz w:val="28"/>
          <w:szCs w:val="28"/>
          <w:lang w:val="kk-KZ" w:eastAsia="ru-RU"/>
        </w:rPr>
        <w:t xml:space="preserve"> (</w:t>
      </w:r>
      <w:r w:rsidR="009E7972" w:rsidRPr="00C04AE6">
        <w:rPr>
          <w:rFonts w:ascii="Times New Roman" w:hAnsi="Times New Roman"/>
          <w:color w:val="000000" w:themeColor="text1"/>
          <w:kern w:val="0"/>
          <w:sz w:val="28"/>
          <w:szCs w:val="28"/>
          <w:lang w:val="kk-KZ"/>
        </w:rPr>
        <w:t>Кесте 5</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w:t>
      </w:r>
    </w:p>
    <w:p w14:paraId="73AAA039" w14:textId="19001399" w:rsidR="00DD20EF" w:rsidRPr="00C04AE6" w:rsidRDefault="009E7972"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hAnsi="Times New Roman"/>
          <w:color w:val="000000" w:themeColor="text1"/>
          <w:kern w:val="0"/>
          <w:sz w:val="28"/>
          <w:szCs w:val="28"/>
          <w:lang w:val="kk-KZ"/>
        </w:rPr>
        <w:t xml:space="preserve">Кесте 5 </w:t>
      </w:r>
      <w:r w:rsidRPr="00C04AE6">
        <w:rPr>
          <w:rFonts w:ascii="Times New Roman" w:hAnsi="Times New Roman"/>
          <w:color w:val="000000" w:themeColor="text1"/>
          <w:sz w:val="28"/>
          <w:szCs w:val="28"/>
          <w:shd w:val="clear" w:color="auto" w:fill="FFFFFF"/>
          <w:lang w:val="kk-KZ"/>
        </w:rPr>
        <w:t xml:space="preserve">– </w:t>
      </w:r>
      <w:r w:rsidR="00A1425F">
        <w:rPr>
          <w:rFonts w:ascii="Times New Roman" w:eastAsia="Times New Roman" w:hAnsi="Times New Roman"/>
          <w:color w:val="000000" w:themeColor="text1"/>
          <w:sz w:val="28"/>
          <w:szCs w:val="28"/>
          <w:lang w:val="kk-KZ" w:eastAsia="ru-RU"/>
        </w:rPr>
        <w:t xml:space="preserve">Білімгерлердің </w:t>
      </w:r>
      <w:r w:rsidR="00DD20EF" w:rsidRPr="00C04AE6">
        <w:rPr>
          <w:rFonts w:ascii="Times New Roman" w:eastAsia="Times New Roman" w:hAnsi="Times New Roman"/>
          <w:color w:val="000000" w:themeColor="text1"/>
          <w:sz w:val="28"/>
          <w:szCs w:val="28"/>
          <w:lang w:val="kk-KZ" w:eastAsia="ru-RU"/>
        </w:rPr>
        <w:t xml:space="preserve"> жазба</w:t>
      </w:r>
      <w:r w:rsidR="00637FEF"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мәдениетінің төмен болуының себептері</w:t>
      </w:r>
    </w:p>
    <w:tbl>
      <w:tblPr>
        <w:tblW w:w="946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8"/>
        <w:gridCol w:w="3146"/>
        <w:gridCol w:w="3685"/>
        <w:gridCol w:w="1985"/>
      </w:tblGrid>
      <w:tr w:rsidR="002F7520" w:rsidRPr="00C04AE6" w14:paraId="2AB7E627" w14:textId="77777777" w:rsidTr="003C2992">
        <w:tc>
          <w:tcPr>
            <w:tcW w:w="648" w:type="dxa"/>
            <w:tcBorders>
              <w:top w:val="single" w:sz="4" w:space="0" w:color="auto"/>
              <w:left w:val="single" w:sz="4" w:space="0" w:color="auto"/>
              <w:bottom w:val="single" w:sz="4" w:space="0" w:color="auto"/>
              <w:right w:val="single" w:sz="4" w:space="0" w:color="auto"/>
            </w:tcBorders>
          </w:tcPr>
          <w:p w14:paraId="73D19268"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w:t>
            </w:r>
          </w:p>
        </w:tc>
        <w:tc>
          <w:tcPr>
            <w:tcW w:w="3146" w:type="dxa"/>
            <w:tcBorders>
              <w:top w:val="single" w:sz="4" w:space="0" w:color="auto"/>
              <w:left w:val="single" w:sz="4" w:space="0" w:color="auto"/>
              <w:bottom w:val="single" w:sz="4" w:space="0" w:color="auto"/>
              <w:right w:val="single" w:sz="4" w:space="0" w:color="auto"/>
            </w:tcBorders>
          </w:tcPr>
          <w:p w14:paraId="49EA889B" w14:textId="77777777" w:rsidR="00DD20EF" w:rsidRPr="00C04AE6" w:rsidRDefault="00DD20EF" w:rsidP="002A1B02">
            <w:pPr>
              <w:tabs>
                <w:tab w:val="left" w:pos="1150"/>
              </w:tabs>
              <w:spacing w:after="0" w:line="240" w:lineRule="auto"/>
              <w:jc w:val="center"/>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Сұрақ</w:t>
            </w:r>
          </w:p>
        </w:tc>
        <w:tc>
          <w:tcPr>
            <w:tcW w:w="3685" w:type="dxa"/>
            <w:tcBorders>
              <w:top w:val="single" w:sz="4" w:space="0" w:color="auto"/>
              <w:left w:val="single" w:sz="4" w:space="0" w:color="auto"/>
              <w:bottom w:val="single" w:sz="4" w:space="0" w:color="auto"/>
              <w:right w:val="single" w:sz="4" w:space="0" w:color="auto"/>
            </w:tcBorders>
          </w:tcPr>
          <w:p w14:paraId="458780A5" w14:textId="77777777" w:rsidR="00DD20EF" w:rsidRPr="00C04AE6" w:rsidRDefault="00DD20EF" w:rsidP="002A1B02">
            <w:pPr>
              <w:spacing w:after="0" w:line="240" w:lineRule="auto"/>
              <w:jc w:val="center"/>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Жауап нұсқалары</w:t>
            </w:r>
          </w:p>
        </w:tc>
        <w:tc>
          <w:tcPr>
            <w:tcW w:w="1985" w:type="dxa"/>
            <w:tcBorders>
              <w:top w:val="single" w:sz="4" w:space="0" w:color="auto"/>
              <w:left w:val="single" w:sz="4" w:space="0" w:color="auto"/>
              <w:bottom w:val="single" w:sz="4" w:space="0" w:color="auto"/>
              <w:right w:val="single" w:sz="4" w:space="0" w:color="auto"/>
            </w:tcBorders>
          </w:tcPr>
          <w:p w14:paraId="7A5F07B7" w14:textId="77777777" w:rsidR="00DD20EF" w:rsidRPr="00C04AE6" w:rsidRDefault="00DD20EF" w:rsidP="002A1B02">
            <w:pPr>
              <w:spacing w:after="0" w:line="240" w:lineRule="auto"/>
              <w:jc w:val="center"/>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Пайыздық көрсеткіш</w:t>
            </w:r>
          </w:p>
        </w:tc>
      </w:tr>
      <w:tr w:rsidR="002F7520" w:rsidRPr="00C04AE6" w14:paraId="24AA7548" w14:textId="77777777" w:rsidTr="003C2992">
        <w:tc>
          <w:tcPr>
            <w:tcW w:w="648" w:type="dxa"/>
            <w:tcBorders>
              <w:top w:val="single" w:sz="4" w:space="0" w:color="auto"/>
              <w:left w:val="single" w:sz="4" w:space="0" w:color="auto"/>
              <w:bottom w:val="single" w:sz="4" w:space="0" w:color="auto"/>
              <w:right w:val="single" w:sz="4" w:space="0" w:color="auto"/>
            </w:tcBorders>
          </w:tcPr>
          <w:p w14:paraId="6C052495" w14:textId="77777777" w:rsidR="00DD20EF" w:rsidRPr="00C04AE6" w:rsidRDefault="00C63EB9"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w:t>
            </w:r>
          </w:p>
        </w:tc>
        <w:tc>
          <w:tcPr>
            <w:tcW w:w="3146" w:type="dxa"/>
            <w:tcBorders>
              <w:top w:val="single" w:sz="4" w:space="0" w:color="auto"/>
              <w:left w:val="single" w:sz="4" w:space="0" w:color="auto"/>
              <w:bottom w:val="single" w:sz="4" w:space="0" w:color="auto"/>
              <w:right w:val="single" w:sz="4" w:space="0" w:color="auto"/>
            </w:tcBorders>
          </w:tcPr>
          <w:p w14:paraId="1C594DBC"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Жазу жұмысыңызда сөз қайталаудың жиілігінің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себебі не?</w:t>
            </w:r>
          </w:p>
        </w:tc>
        <w:tc>
          <w:tcPr>
            <w:tcW w:w="3685" w:type="dxa"/>
            <w:tcBorders>
              <w:top w:val="single" w:sz="4" w:space="0" w:color="auto"/>
              <w:left w:val="single" w:sz="4" w:space="0" w:color="auto"/>
              <w:bottom w:val="single" w:sz="4" w:space="0" w:color="auto"/>
              <w:right w:val="single" w:sz="4" w:space="0" w:color="auto"/>
            </w:tcBorders>
          </w:tcPr>
          <w:p w14:paraId="2907E477"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«дағдыланып кеткеннен»</w:t>
            </w:r>
          </w:p>
        </w:tc>
        <w:tc>
          <w:tcPr>
            <w:tcW w:w="1985" w:type="dxa"/>
            <w:tcBorders>
              <w:top w:val="single" w:sz="4" w:space="0" w:color="auto"/>
              <w:left w:val="single" w:sz="4" w:space="0" w:color="auto"/>
              <w:bottom w:val="single" w:sz="4" w:space="0" w:color="auto"/>
              <w:right w:val="single" w:sz="4" w:space="0" w:color="auto"/>
            </w:tcBorders>
          </w:tcPr>
          <w:p w14:paraId="2ED4616E"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45%</w:t>
            </w:r>
          </w:p>
        </w:tc>
      </w:tr>
      <w:tr w:rsidR="002F7520" w:rsidRPr="00C04AE6" w14:paraId="7A076FA6" w14:textId="77777777" w:rsidTr="003C2992">
        <w:tc>
          <w:tcPr>
            <w:tcW w:w="648" w:type="dxa"/>
            <w:tcBorders>
              <w:top w:val="single" w:sz="4" w:space="0" w:color="auto"/>
              <w:left w:val="single" w:sz="4" w:space="0" w:color="auto"/>
              <w:bottom w:val="single" w:sz="4" w:space="0" w:color="auto"/>
              <w:right w:val="single" w:sz="4" w:space="0" w:color="auto"/>
            </w:tcBorders>
          </w:tcPr>
          <w:p w14:paraId="3A620719"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5DB72FE8"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57B5D1B7"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«сөз таппағандықтан»</w:t>
            </w:r>
          </w:p>
        </w:tc>
        <w:tc>
          <w:tcPr>
            <w:tcW w:w="1985" w:type="dxa"/>
            <w:tcBorders>
              <w:top w:val="single" w:sz="4" w:space="0" w:color="auto"/>
              <w:left w:val="single" w:sz="4" w:space="0" w:color="auto"/>
              <w:bottom w:val="single" w:sz="4" w:space="0" w:color="auto"/>
              <w:right w:val="single" w:sz="4" w:space="0" w:color="auto"/>
            </w:tcBorders>
          </w:tcPr>
          <w:p w14:paraId="753B2BAD"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51%</w:t>
            </w:r>
          </w:p>
        </w:tc>
      </w:tr>
      <w:tr w:rsidR="002F7520" w:rsidRPr="00C04AE6" w14:paraId="32EF6BB4" w14:textId="77777777" w:rsidTr="003C2992">
        <w:tc>
          <w:tcPr>
            <w:tcW w:w="648" w:type="dxa"/>
            <w:tcBorders>
              <w:top w:val="single" w:sz="4" w:space="0" w:color="auto"/>
              <w:left w:val="single" w:sz="4" w:space="0" w:color="auto"/>
              <w:bottom w:val="single" w:sz="4" w:space="0" w:color="auto"/>
              <w:right w:val="single" w:sz="4" w:space="0" w:color="auto"/>
            </w:tcBorders>
          </w:tcPr>
          <w:p w14:paraId="0A53316A"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349B5798"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467C42E0"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«әдейі қосамын»</w:t>
            </w:r>
          </w:p>
        </w:tc>
        <w:tc>
          <w:tcPr>
            <w:tcW w:w="1985" w:type="dxa"/>
            <w:tcBorders>
              <w:top w:val="single" w:sz="4" w:space="0" w:color="auto"/>
              <w:left w:val="single" w:sz="4" w:space="0" w:color="auto"/>
              <w:bottom w:val="single" w:sz="4" w:space="0" w:color="auto"/>
              <w:right w:val="single" w:sz="4" w:space="0" w:color="auto"/>
            </w:tcBorders>
          </w:tcPr>
          <w:p w14:paraId="281E715B"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11%</w:t>
            </w:r>
          </w:p>
        </w:tc>
      </w:tr>
      <w:tr w:rsidR="002F7520" w:rsidRPr="00C04AE6" w14:paraId="15BF1383" w14:textId="77777777" w:rsidTr="003C2992">
        <w:tc>
          <w:tcPr>
            <w:tcW w:w="648" w:type="dxa"/>
            <w:tcBorders>
              <w:top w:val="single" w:sz="4" w:space="0" w:color="auto"/>
              <w:left w:val="single" w:sz="4" w:space="0" w:color="auto"/>
              <w:bottom w:val="single" w:sz="4" w:space="0" w:color="auto"/>
              <w:right w:val="single" w:sz="4" w:space="0" w:color="auto"/>
            </w:tcBorders>
          </w:tcPr>
          <w:p w14:paraId="2603A259" w14:textId="77777777" w:rsidR="00DD20EF" w:rsidRPr="00C04AE6" w:rsidRDefault="00C63EB9"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w:t>
            </w:r>
          </w:p>
        </w:tc>
        <w:tc>
          <w:tcPr>
            <w:tcW w:w="3146" w:type="dxa"/>
            <w:tcBorders>
              <w:top w:val="single" w:sz="4" w:space="0" w:color="auto"/>
              <w:left w:val="single" w:sz="4" w:space="0" w:color="auto"/>
              <w:bottom w:val="single" w:sz="4" w:space="0" w:color="auto"/>
              <w:right w:val="single" w:sz="4" w:space="0" w:color="auto"/>
            </w:tcBorders>
          </w:tcPr>
          <w:p w14:paraId="7477EE85" w14:textId="3D826CE2"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Жазу сауаттылығының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төмендігіне кімнің</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ненің</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әсері көп деп ойлайсыз?</w:t>
            </w:r>
          </w:p>
        </w:tc>
        <w:tc>
          <w:tcPr>
            <w:tcW w:w="3685" w:type="dxa"/>
            <w:tcBorders>
              <w:top w:val="single" w:sz="4" w:space="0" w:color="auto"/>
              <w:left w:val="single" w:sz="4" w:space="0" w:color="auto"/>
              <w:bottom w:val="single" w:sz="4" w:space="0" w:color="auto"/>
              <w:right w:val="single" w:sz="4" w:space="0" w:color="auto"/>
            </w:tcBorders>
          </w:tcPr>
          <w:p w14:paraId="38065B61"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«сауаттылыққа талаптың төмендігінің»</w:t>
            </w:r>
          </w:p>
        </w:tc>
        <w:tc>
          <w:tcPr>
            <w:tcW w:w="1985" w:type="dxa"/>
            <w:tcBorders>
              <w:top w:val="single" w:sz="4" w:space="0" w:color="auto"/>
              <w:left w:val="single" w:sz="4" w:space="0" w:color="auto"/>
              <w:bottom w:val="single" w:sz="4" w:space="0" w:color="auto"/>
              <w:right w:val="single" w:sz="4" w:space="0" w:color="auto"/>
            </w:tcBorders>
          </w:tcPr>
          <w:p w14:paraId="66EC63D7"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65%-</w:t>
            </w:r>
          </w:p>
        </w:tc>
      </w:tr>
      <w:tr w:rsidR="002F7520" w:rsidRPr="00C04AE6" w14:paraId="3097CEDA" w14:textId="77777777" w:rsidTr="003C2992">
        <w:tc>
          <w:tcPr>
            <w:tcW w:w="648" w:type="dxa"/>
            <w:tcBorders>
              <w:top w:val="single" w:sz="4" w:space="0" w:color="auto"/>
              <w:left w:val="single" w:sz="4" w:space="0" w:color="auto"/>
              <w:bottom w:val="single" w:sz="4" w:space="0" w:color="auto"/>
              <w:right w:val="single" w:sz="4" w:space="0" w:color="auto"/>
            </w:tcBorders>
          </w:tcPr>
          <w:p w14:paraId="5E5C4B59"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15C38F78"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0A63A4EC"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 «дайын жұмысты көшірудің»</w:t>
            </w:r>
            <w:r w:rsidR="00637FEF" w:rsidRPr="00C04AE6">
              <w:rPr>
                <w:rFonts w:ascii="Times New Roman" w:eastAsia="Times New Roman" w:hAnsi="Times New Roman"/>
                <w:color w:val="000000" w:themeColor="text1"/>
                <w:sz w:val="28"/>
                <w:szCs w:val="28"/>
                <w:lang w:val="kk-KZ" w:eastAsia="ru-RU"/>
              </w:rPr>
              <w:t xml:space="preserve"> </w:t>
            </w:r>
          </w:p>
        </w:tc>
        <w:tc>
          <w:tcPr>
            <w:tcW w:w="1985" w:type="dxa"/>
            <w:tcBorders>
              <w:top w:val="single" w:sz="4" w:space="0" w:color="auto"/>
              <w:left w:val="single" w:sz="4" w:space="0" w:color="auto"/>
              <w:bottom w:val="single" w:sz="4" w:space="0" w:color="auto"/>
              <w:right w:val="single" w:sz="4" w:space="0" w:color="auto"/>
            </w:tcBorders>
          </w:tcPr>
          <w:p w14:paraId="2BBA994C"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25%-</w:t>
            </w:r>
          </w:p>
        </w:tc>
      </w:tr>
      <w:tr w:rsidR="002F7520" w:rsidRPr="00C04AE6" w14:paraId="0273B1F7" w14:textId="77777777" w:rsidTr="003C2992">
        <w:tc>
          <w:tcPr>
            <w:tcW w:w="648" w:type="dxa"/>
            <w:tcBorders>
              <w:top w:val="single" w:sz="4" w:space="0" w:color="auto"/>
              <w:left w:val="single" w:sz="4" w:space="0" w:color="auto"/>
              <w:bottom w:val="single" w:sz="4" w:space="0" w:color="auto"/>
              <w:right w:val="single" w:sz="4" w:space="0" w:color="auto"/>
            </w:tcBorders>
          </w:tcPr>
          <w:p w14:paraId="4AE75DA8"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2900D56B"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2008261E"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«мектепте жазу жұмыстарына көп көңіл бөлінбеуінің»</w:t>
            </w:r>
          </w:p>
        </w:tc>
        <w:tc>
          <w:tcPr>
            <w:tcW w:w="1985" w:type="dxa"/>
            <w:tcBorders>
              <w:top w:val="single" w:sz="4" w:space="0" w:color="auto"/>
              <w:left w:val="single" w:sz="4" w:space="0" w:color="auto"/>
              <w:bottom w:val="single" w:sz="4" w:space="0" w:color="auto"/>
              <w:right w:val="single" w:sz="4" w:space="0" w:color="auto"/>
            </w:tcBorders>
          </w:tcPr>
          <w:p w14:paraId="73AB01DF"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10%</w:t>
            </w:r>
          </w:p>
        </w:tc>
      </w:tr>
      <w:tr w:rsidR="002F7520" w:rsidRPr="00C04AE6" w14:paraId="0305BFF6" w14:textId="77777777" w:rsidTr="003C2992">
        <w:tc>
          <w:tcPr>
            <w:tcW w:w="648" w:type="dxa"/>
            <w:tcBorders>
              <w:top w:val="single" w:sz="4" w:space="0" w:color="auto"/>
              <w:left w:val="single" w:sz="4" w:space="0" w:color="auto"/>
              <w:bottom w:val="single" w:sz="4" w:space="0" w:color="auto"/>
              <w:right w:val="single" w:sz="4" w:space="0" w:color="auto"/>
            </w:tcBorders>
          </w:tcPr>
          <w:p w14:paraId="2B7EFE37" w14:textId="77777777" w:rsidR="00DD20EF" w:rsidRPr="00C04AE6" w:rsidRDefault="00C63EB9"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w:t>
            </w:r>
          </w:p>
        </w:tc>
        <w:tc>
          <w:tcPr>
            <w:tcW w:w="3146" w:type="dxa"/>
            <w:tcBorders>
              <w:top w:val="single" w:sz="4" w:space="0" w:color="auto"/>
              <w:left w:val="single" w:sz="4" w:space="0" w:color="auto"/>
              <w:bottom w:val="single" w:sz="4" w:space="0" w:color="auto"/>
              <w:right w:val="single" w:sz="4" w:space="0" w:color="auto"/>
            </w:tcBorders>
          </w:tcPr>
          <w:p w14:paraId="41EB4146"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Жазуда орфографиялық ережелерді білу</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міндетті ме?</w:t>
            </w:r>
          </w:p>
        </w:tc>
        <w:tc>
          <w:tcPr>
            <w:tcW w:w="3685" w:type="dxa"/>
            <w:tcBorders>
              <w:top w:val="single" w:sz="4" w:space="0" w:color="auto"/>
              <w:left w:val="single" w:sz="4" w:space="0" w:color="auto"/>
              <w:bottom w:val="single" w:sz="4" w:space="0" w:color="auto"/>
              <w:right w:val="single" w:sz="4" w:space="0" w:color="auto"/>
            </w:tcBorders>
          </w:tcPr>
          <w:p w14:paraId="7933FB3C"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«міндетті» </w:t>
            </w:r>
          </w:p>
        </w:tc>
        <w:tc>
          <w:tcPr>
            <w:tcW w:w="1985" w:type="dxa"/>
            <w:tcBorders>
              <w:top w:val="single" w:sz="4" w:space="0" w:color="auto"/>
              <w:left w:val="single" w:sz="4" w:space="0" w:color="auto"/>
              <w:bottom w:val="single" w:sz="4" w:space="0" w:color="auto"/>
              <w:right w:val="single" w:sz="4" w:space="0" w:color="auto"/>
            </w:tcBorders>
          </w:tcPr>
          <w:p w14:paraId="5A3A20B6"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81%-</w:t>
            </w:r>
          </w:p>
        </w:tc>
      </w:tr>
      <w:tr w:rsidR="002F7520" w:rsidRPr="00C04AE6" w14:paraId="4EA07320" w14:textId="77777777" w:rsidTr="003C2992">
        <w:tc>
          <w:tcPr>
            <w:tcW w:w="648" w:type="dxa"/>
            <w:tcBorders>
              <w:top w:val="single" w:sz="4" w:space="0" w:color="auto"/>
              <w:left w:val="single" w:sz="4" w:space="0" w:color="auto"/>
              <w:bottom w:val="single" w:sz="4" w:space="0" w:color="auto"/>
              <w:right w:val="single" w:sz="4" w:space="0" w:color="auto"/>
            </w:tcBorders>
          </w:tcPr>
          <w:p w14:paraId="0EA1EBAE"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74DB253D"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16307A64"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«міндетті емес»</w:t>
            </w:r>
          </w:p>
        </w:tc>
        <w:tc>
          <w:tcPr>
            <w:tcW w:w="1985" w:type="dxa"/>
            <w:tcBorders>
              <w:top w:val="single" w:sz="4" w:space="0" w:color="auto"/>
              <w:left w:val="single" w:sz="4" w:space="0" w:color="auto"/>
              <w:bottom w:val="single" w:sz="4" w:space="0" w:color="auto"/>
              <w:right w:val="single" w:sz="4" w:space="0" w:color="auto"/>
            </w:tcBorders>
          </w:tcPr>
          <w:p w14:paraId="5CD41116"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11%-</w:t>
            </w:r>
          </w:p>
        </w:tc>
      </w:tr>
      <w:tr w:rsidR="002F7520" w:rsidRPr="00C04AE6" w14:paraId="2A8DB506" w14:textId="77777777" w:rsidTr="003C2992">
        <w:tc>
          <w:tcPr>
            <w:tcW w:w="648" w:type="dxa"/>
            <w:tcBorders>
              <w:top w:val="single" w:sz="4" w:space="0" w:color="auto"/>
              <w:left w:val="single" w:sz="4" w:space="0" w:color="auto"/>
              <w:bottom w:val="single" w:sz="4" w:space="0" w:color="auto"/>
              <w:right w:val="single" w:sz="4" w:space="0" w:color="auto"/>
            </w:tcBorders>
          </w:tcPr>
          <w:p w14:paraId="7C6D6F4F"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0D541DFE"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6F0F4926"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«бұл туралы ойланбаппын»</w:t>
            </w:r>
          </w:p>
        </w:tc>
        <w:tc>
          <w:tcPr>
            <w:tcW w:w="1985" w:type="dxa"/>
            <w:tcBorders>
              <w:top w:val="single" w:sz="4" w:space="0" w:color="auto"/>
              <w:left w:val="single" w:sz="4" w:space="0" w:color="auto"/>
              <w:bottom w:val="single" w:sz="4" w:space="0" w:color="auto"/>
              <w:right w:val="single" w:sz="4" w:space="0" w:color="auto"/>
            </w:tcBorders>
          </w:tcPr>
          <w:p w14:paraId="387639A1"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w:t>
            </w:r>
          </w:p>
        </w:tc>
      </w:tr>
      <w:tr w:rsidR="002F7520" w:rsidRPr="00C04AE6" w14:paraId="4CBCD2A9" w14:textId="77777777" w:rsidTr="003C2992">
        <w:tc>
          <w:tcPr>
            <w:tcW w:w="648" w:type="dxa"/>
            <w:tcBorders>
              <w:top w:val="single" w:sz="4" w:space="0" w:color="auto"/>
              <w:left w:val="single" w:sz="4" w:space="0" w:color="auto"/>
              <w:bottom w:val="single" w:sz="4" w:space="0" w:color="auto"/>
              <w:right w:val="single" w:sz="4" w:space="0" w:color="auto"/>
            </w:tcBorders>
          </w:tcPr>
          <w:p w14:paraId="1966715D" w14:textId="77777777" w:rsidR="00DD20EF" w:rsidRPr="00C04AE6" w:rsidRDefault="00B00760"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w:t>
            </w:r>
            <w:r w:rsidR="00EB447E" w:rsidRPr="00C04AE6">
              <w:rPr>
                <w:rFonts w:ascii="Times New Roman" w:eastAsia="Times New Roman" w:hAnsi="Times New Roman"/>
                <w:color w:val="000000" w:themeColor="text1"/>
                <w:sz w:val="28"/>
                <w:szCs w:val="28"/>
                <w:lang w:val="kk-KZ" w:eastAsia="ru-RU"/>
              </w:rPr>
              <w:t>.</w:t>
            </w:r>
          </w:p>
        </w:tc>
        <w:tc>
          <w:tcPr>
            <w:tcW w:w="3146" w:type="dxa"/>
            <w:tcBorders>
              <w:top w:val="single" w:sz="4" w:space="0" w:color="auto"/>
              <w:left w:val="single" w:sz="4" w:space="0" w:color="auto"/>
              <w:bottom w:val="single" w:sz="4" w:space="0" w:color="auto"/>
              <w:right w:val="single" w:sz="4" w:space="0" w:color="auto"/>
            </w:tcBorders>
          </w:tcPr>
          <w:p w14:paraId="0A17A985"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«Жазу сауаттылығы» дегенді қалай түсінесіз?</w:t>
            </w:r>
          </w:p>
        </w:tc>
        <w:tc>
          <w:tcPr>
            <w:tcW w:w="3685" w:type="dxa"/>
            <w:tcBorders>
              <w:top w:val="single" w:sz="4" w:space="0" w:color="auto"/>
              <w:left w:val="single" w:sz="4" w:space="0" w:color="auto"/>
              <w:bottom w:val="single" w:sz="4" w:space="0" w:color="auto"/>
              <w:right w:val="single" w:sz="4" w:space="0" w:color="auto"/>
            </w:tcBorders>
          </w:tcPr>
          <w:p w14:paraId="48CF17A7"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«орфографиялық нормаларды сақтап жазу»</w:t>
            </w:r>
            <w:r w:rsidR="00637FEF" w:rsidRPr="00C04AE6">
              <w:rPr>
                <w:rFonts w:ascii="Times New Roman" w:eastAsia="Times New Roman" w:hAnsi="Times New Roman"/>
                <w:color w:val="000000" w:themeColor="text1"/>
                <w:sz w:val="28"/>
                <w:szCs w:val="28"/>
                <w:lang w:val="kk-KZ" w:eastAsia="ru-RU"/>
              </w:rPr>
              <w:t xml:space="preserve"> </w:t>
            </w:r>
          </w:p>
        </w:tc>
        <w:tc>
          <w:tcPr>
            <w:tcW w:w="1985" w:type="dxa"/>
            <w:tcBorders>
              <w:top w:val="single" w:sz="4" w:space="0" w:color="auto"/>
              <w:left w:val="single" w:sz="4" w:space="0" w:color="auto"/>
              <w:bottom w:val="single" w:sz="4" w:space="0" w:color="auto"/>
              <w:right w:val="single" w:sz="4" w:space="0" w:color="auto"/>
            </w:tcBorders>
          </w:tcPr>
          <w:p w14:paraId="4BCB2E52"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85%</w:t>
            </w:r>
          </w:p>
        </w:tc>
      </w:tr>
      <w:tr w:rsidR="002F7520" w:rsidRPr="00C04AE6" w14:paraId="1ABDD50E" w14:textId="77777777" w:rsidTr="003C2992">
        <w:tc>
          <w:tcPr>
            <w:tcW w:w="648" w:type="dxa"/>
            <w:tcBorders>
              <w:top w:val="single" w:sz="4" w:space="0" w:color="auto"/>
              <w:left w:val="single" w:sz="4" w:space="0" w:color="auto"/>
              <w:bottom w:val="single" w:sz="4" w:space="0" w:color="auto"/>
              <w:right w:val="single" w:sz="4" w:space="0" w:color="auto"/>
            </w:tcBorders>
          </w:tcPr>
          <w:p w14:paraId="02EA7331"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7751D173"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18DD20E4"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 ойын жазбаша дұрыс жеткізу»</w:t>
            </w:r>
          </w:p>
        </w:tc>
        <w:tc>
          <w:tcPr>
            <w:tcW w:w="1985" w:type="dxa"/>
            <w:tcBorders>
              <w:top w:val="single" w:sz="4" w:space="0" w:color="auto"/>
              <w:left w:val="single" w:sz="4" w:space="0" w:color="auto"/>
              <w:bottom w:val="single" w:sz="4" w:space="0" w:color="auto"/>
              <w:right w:val="single" w:sz="4" w:space="0" w:color="auto"/>
            </w:tcBorders>
          </w:tcPr>
          <w:p w14:paraId="76439BD3"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12%</w:t>
            </w:r>
          </w:p>
        </w:tc>
      </w:tr>
      <w:tr w:rsidR="002F7520" w:rsidRPr="00C04AE6" w14:paraId="200C4E81" w14:textId="77777777" w:rsidTr="003C2992">
        <w:trPr>
          <w:trHeight w:val="372"/>
        </w:trPr>
        <w:tc>
          <w:tcPr>
            <w:tcW w:w="648" w:type="dxa"/>
            <w:tcBorders>
              <w:top w:val="single" w:sz="4" w:space="0" w:color="auto"/>
              <w:left w:val="single" w:sz="4" w:space="0" w:color="auto"/>
              <w:bottom w:val="single" w:sz="4" w:space="0" w:color="auto"/>
              <w:right w:val="single" w:sz="4" w:space="0" w:color="auto"/>
            </w:tcBorders>
          </w:tcPr>
          <w:p w14:paraId="7FA34709"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35E91304"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498B45E9"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«ойыңды жазбаша жеткізсең жеткілікті»</w:t>
            </w:r>
          </w:p>
        </w:tc>
        <w:tc>
          <w:tcPr>
            <w:tcW w:w="1985" w:type="dxa"/>
            <w:tcBorders>
              <w:top w:val="single" w:sz="4" w:space="0" w:color="auto"/>
              <w:left w:val="single" w:sz="4" w:space="0" w:color="auto"/>
              <w:bottom w:val="single" w:sz="4" w:space="0" w:color="auto"/>
              <w:right w:val="single" w:sz="4" w:space="0" w:color="auto"/>
            </w:tcBorders>
          </w:tcPr>
          <w:p w14:paraId="7F05E417"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w:t>
            </w:r>
          </w:p>
        </w:tc>
      </w:tr>
      <w:tr w:rsidR="002F7520" w:rsidRPr="00C04AE6" w14:paraId="51B4D6D8" w14:textId="77777777" w:rsidTr="003C2992">
        <w:tc>
          <w:tcPr>
            <w:tcW w:w="648" w:type="dxa"/>
            <w:tcBorders>
              <w:top w:val="single" w:sz="4" w:space="0" w:color="auto"/>
              <w:left w:val="single" w:sz="4" w:space="0" w:color="auto"/>
              <w:bottom w:val="single" w:sz="4" w:space="0" w:color="auto"/>
              <w:right w:val="single" w:sz="4" w:space="0" w:color="auto"/>
            </w:tcBorders>
          </w:tcPr>
          <w:p w14:paraId="132C5FFE"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5</w:t>
            </w:r>
            <w:r w:rsidR="00EB447E" w:rsidRPr="00C04AE6">
              <w:rPr>
                <w:rFonts w:ascii="Times New Roman" w:eastAsia="Times New Roman" w:hAnsi="Times New Roman"/>
                <w:color w:val="000000" w:themeColor="text1"/>
                <w:sz w:val="28"/>
                <w:szCs w:val="28"/>
                <w:lang w:val="kk-KZ" w:eastAsia="ru-RU"/>
              </w:rPr>
              <w:t>.</w:t>
            </w:r>
          </w:p>
        </w:tc>
        <w:tc>
          <w:tcPr>
            <w:tcW w:w="3146" w:type="dxa"/>
            <w:tcBorders>
              <w:top w:val="single" w:sz="4" w:space="0" w:color="auto"/>
              <w:left w:val="single" w:sz="4" w:space="0" w:color="auto"/>
              <w:bottom w:val="single" w:sz="4" w:space="0" w:color="auto"/>
              <w:right w:val="single" w:sz="4" w:space="0" w:color="auto"/>
            </w:tcBorders>
          </w:tcPr>
          <w:p w14:paraId="286B3E6F"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Орфографиялық нормаларды толық үйрену үшін не істеу керек?</w:t>
            </w:r>
          </w:p>
        </w:tc>
        <w:tc>
          <w:tcPr>
            <w:tcW w:w="3685" w:type="dxa"/>
            <w:tcBorders>
              <w:top w:val="single" w:sz="4" w:space="0" w:color="auto"/>
              <w:left w:val="single" w:sz="4" w:space="0" w:color="auto"/>
              <w:bottom w:val="single" w:sz="4" w:space="0" w:color="auto"/>
              <w:right w:val="single" w:sz="4" w:space="0" w:color="auto"/>
            </w:tcBorders>
          </w:tcPr>
          <w:p w14:paraId="3546F3C7"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«сабақта жазбаша жұмыстарды жиі жүргізу қажет»</w:t>
            </w:r>
          </w:p>
        </w:tc>
        <w:tc>
          <w:tcPr>
            <w:tcW w:w="1985" w:type="dxa"/>
            <w:tcBorders>
              <w:top w:val="single" w:sz="4" w:space="0" w:color="auto"/>
              <w:left w:val="single" w:sz="4" w:space="0" w:color="auto"/>
              <w:bottom w:val="single" w:sz="4" w:space="0" w:color="auto"/>
              <w:right w:val="single" w:sz="4" w:space="0" w:color="auto"/>
            </w:tcBorders>
          </w:tcPr>
          <w:p w14:paraId="7E02EFC2"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50%</w:t>
            </w:r>
          </w:p>
        </w:tc>
      </w:tr>
      <w:tr w:rsidR="002F7520" w:rsidRPr="00C04AE6" w14:paraId="2C4D8DFD" w14:textId="77777777" w:rsidTr="003C2992">
        <w:tc>
          <w:tcPr>
            <w:tcW w:w="648" w:type="dxa"/>
            <w:tcBorders>
              <w:top w:val="single" w:sz="4" w:space="0" w:color="auto"/>
              <w:left w:val="single" w:sz="4" w:space="0" w:color="auto"/>
              <w:bottom w:val="single" w:sz="4" w:space="0" w:color="auto"/>
              <w:right w:val="single" w:sz="4" w:space="0" w:color="auto"/>
            </w:tcBorders>
          </w:tcPr>
          <w:p w14:paraId="21A2EF91"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02CD5204"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19D009BF"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«диктантты жиі жазу</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керек»</w:t>
            </w:r>
          </w:p>
        </w:tc>
        <w:tc>
          <w:tcPr>
            <w:tcW w:w="1985" w:type="dxa"/>
            <w:tcBorders>
              <w:top w:val="single" w:sz="4" w:space="0" w:color="auto"/>
              <w:left w:val="single" w:sz="4" w:space="0" w:color="auto"/>
              <w:bottom w:val="single" w:sz="4" w:space="0" w:color="auto"/>
              <w:right w:val="single" w:sz="4" w:space="0" w:color="auto"/>
            </w:tcBorders>
          </w:tcPr>
          <w:p w14:paraId="5D1290E5" w14:textId="77777777" w:rsidR="00DD20EF" w:rsidRPr="00C04AE6" w:rsidRDefault="00DD20EF" w:rsidP="00CC393C">
            <w:pPr>
              <w:spacing w:after="200" w:line="276" w:lineRule="auto"/>
              <w:jc w:val="both"/>
              <w:rPr>
                <w:rFonts w:ascii="Times New Roman" w:hAnsi="Times New Roman"/>
                <w:color w:val="000000" w:themeColor="text1"/>
                <w:sz w:val="28"/>
                <w:szCs w:val="28"/>
                <w:lang w:val="kk-KZ"/>
              </w:rPr>
            </w:pPr>
            <w:r w:rsidRPr="00C04AE6">
              <w:rPr>
                <w:rFonts w:ascii="Times New Roman" w:eastAsia="Times New Roman" w:hAnsi="Times New Roman"/>
                <w:color w:val="000000" w:themeColor="text1"/>
                <w:sz w:val="28"/>
                <w:szCs w:val="28"/>
                <w:lang w:val="kk-KZ" w:eastAsia="ru-RU"/>
              </w:rPr>
              <w:t>8%</w:t>
            </w:r>
          </w:p>
        </w:tc>
      </w:tr>
      <w:tr w:rsidR="002F7520" w:rsidRPr="00C04AE6" w14:paraId="7BF0DABD" w14:textId="77777777" w:rsidTr="003C2992">
        <w:tc>
          <w:tcPr>
            <w:tcW w:w="648" w:type="dxa"/>
            <w:tcBorders>
              <w:top w:val="single" w:sz="4" w:space="0" w:color="auto"/>
              <w:left w:val="single" w:sz="4" w:space="0" w:color="auto"/>
              <w:bottom w:val="single" w:sz="4" w:space="0" w:color="auto"/>
              <w:right w:val="single" w:sz="4" w:space="0" w:color="auto"/>
            </w:tcBorders>
          </w:tcPr>
          <w:p w14:paraId="364CF2DC" w14:textId="77777777" w:rsidR="00DD20EF" w:rsidRPr="00C04AE6" w:rsidRDefault="00DD20EF" w:rsidP="00CC393C">
            <w:pPr>
              <w:spacing w:after="0" w:line="240" w:lineRule="auto"/>
              <w:ind w:left="-567" w:firstLine="556"/>
              <w:jc w:val="both"/>
              <w:rPr>
                <w:rFonts w:ascii="Times New Roman" w:eastAsia="Times New Roman" w:hAnsi="Times New Roman"/>
                <w:color w:val="000000" w:themeColor="text1"/>
                <w:sz w:val="28"/>
                <w:szCs w:val="28"/>
                <w:lang w:val="kk-KZ" w:eastAsia="ru-RU"/>
              </w:rPr>
            </w:pPr>
          </w:p>
        </w:tc>
        <w:tc>
          <w:tcPr>
            <w:tcW w:w="3146" w:type="dxa"/>
            <w:tcBorders>
              <w:top w:val="single" w:sz="4" w:space="0" w:color="auto"/>
              <w:left w:val="single" w:sz="4" w:space="0" w:color="auto"/>
              <w:bottom w:val="single" w:sz="4" w:space="0" w:color="auto"/>
              <w:right w:val="single" w:sz="4" w:space="0" w:color="auto"/>
            </w:tcBorders>
          </w:tcPr>
          <w:p w14:paraId="410DB47E"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p>
        </w:tc>
        <w:tc>
          <w:tcPr>
            <w:tcW w:w="3685" w:type="dxa"/>
            <w:tcBorders>
              <w:top w:val="single" w:sz="4" w:space="0" w:color="auto"/>
              <w:left w:val="single" w:sz="4" w:space="0" w:color="auto"/>
              <w:bottom w:val="single" w:sz="4" w:space="0" w:color="auto"/>
              <w:right w:val="single" w:sz="4" w:space="0" w:color="auto"/>
            </w:tcBorders>
          </w:tcPr>
          <w:p w14:paraId="45D2260E" w14:textId="77777777" w:rsidR="00DD20EF" w:rsidRPr="00C04AE6" w:rsidRDefault="00DD20EF" w:rsidP="00CC393C">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w:t>
            </w:r>
            <w:r w:rsidR="00ED1D28" w:rsidRPr="00C04AE6">
              <w:rPr>
                <w:rFonts w:ascii="Times New Roman" w:eastAsia="Times New Roman" w:hAnsi="Times New Roman"/>
                <w:color w:val="000000" w:themeColor="text1"/>
                <w:sz w:val="28"/>
                <w:szCs w:val="28"/>
                <w:lang w:val="kk-KZ" w:eastAsia="ru-RU"/>
              </w:rPr>
              <w:t>ЖОО</w:t>
            </w:r>
            <w:r w:rsidRPr="00C04AE6">
              <w:rPr>
                <w:rFonts w:ascii="Times New Roman" w:eastAsia="Times New Roman" w:hAnsi="Times New Roman"/>
                <w:color w:val="000000" w:themeColor="text1"/>
                <w:sz w:val="28"/>
                <w:szCs w:val="28"/>
                <w:lang w:val="kk-KZ" w:eastAsia="ru-RU"/>
              </w:rPr>
              <w:t>-да арнайы оқу пәнін ендіру керек»</w:t>
            </w:r>
          </w:p>
        </w:tc>
        <w:tc>
          <w:tcPr>
            <w:tcW w:w="1985" w:type="dxa"/>
            <w:tcBorders>
              <w:top w:val="single" w:sz="4" w:space="0" w:color="auto"/>
              <w:left w:val="single" w:sz="4" w:space="0" w:color="auto"/>
              <w:bottom w:val="single" w:sz="4" w:space="0" w:color="auto"/>
              <w:right w:val="single" w:sz="4" w:space="0" w:color="auto"/>
            </w:tcBorders>
          </w:tcPr>
          <w:p w14:paraId="2A0AD096" w14:textId="77777777" w:rsidR="00DD20EF" w:rsidRPr="00C04AE6" w:rsidRDefault="00DD20EF" w:rsidP="00CC393C">
            <w:pPr>
              <w:spacing w:after="200" w:line="276" w:lineRule="auto"/>
              <w:jc w:val="both"/>
              <w:rPr>
                <w:rFonts w:ascii="Times New Roman" w:hAnsi="Times New Roman"/>
                <w:color w:val="000000" w:themeColor="text1"/>
                <w:sz w:val="28"/>
                <w:szCs w:val="28"/>
                <w:lang w:val="kk-KZ"/>
              </w:rPr>
            </w:pPr>
            <w:r w:rsidRPr="00C04AE6">
              <w:rPr>
                <w:rFonts w:ascii="Times New Roman" w:eastAsia="Times New Roman" w:hAnsi="Times New Roman"/>
                <w:color w:val="000000" w:themeColor="text1"/>
                <w:sz w:val="28"/>
                <w:szCs w:val="28"/>
                <w:lang w:val="kk-KZ" w:eastAsia="ru-RU"/>
              </w:rPr>
              <w:t>42 %</w:t>
            </w:r>
          </w:p>
        </w:tc>
      </w:tr>
    </w:tbl>
    <w:p w14:paraId="6204731A"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экспериментінің келесі кезеңінде сауалнама арқылы орфографиялық нормаларды меңгеруге кедергі келтіретін факторларды анықтау мақсаты көзделді. Оған 56 студент қатыстырылды.</w:t>
      </w:r>
    </w:p>
    <w:p w14:paraId="5FC0A2C1" w14:textId="77777777"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Сауалнама нәтижесінде орфографиялық норманың бұзылуына әкелетін мынадай факторлар анықталды:</w:t>
      </w:r>
    </w:p>
    <w:p w14:paraId="7C30BF0B" w14:textId="77777777"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жастар арасындағы жазу мәдениетіне немқұрайдылықтың болуы;</w:t>
      </w:r>
    </w:p>
    <w:p w14:paraId="751E0FA4" w14:textId="77777777"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жазу сауаттылығын сақтауға үйретудің мардымсыздығы;</w:t>
      </w:r>
    </w:p>
    <w:p w14:paraId="1D4AF028" w14:textId="77777777"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қоғамдағы жазбаша қатынастардың азаюы;</w:t>
      </w:r>
    </w:p>
    <w:p w14:paraId="5EEBDF75" w14:textId="77777777"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БАҚ құралдарындағы жазба мәдениетінің төмендігі;</w:t>
      </w:r>
    </w:p>
    <w:p w14:paraId="19E87CC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қоғамда қазақ тілінің таңба ауыстыруына байланысты әртүрлі пікірлердің көбеюі;</w:t>
      </w:r>
    </w:p>
    <w:p w14:paraId="07086A2A"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жастардың Интернет құралдарында жазу сауаттылығына мән бермеуі және т.б.</w:t>
      </w:r>
    </w:p>
    <w:p w14:paraId="68DD8EBE" w14:textId="5E99ED0A"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Болашақ тілші мұғалім даярлайтын жоғары оқу орындарындағы студенттердің жазбаша сөйлеу мәдениетінің төмендігінің бірқатар себептері семинар сабақтарға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дәріс сабақтарға қатысу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оқытушылардың пән силлабустарымен танысу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тілші-фонетист мамандармен әңгімелесу нәтижесінде анықталды. Өкінішке орай</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орта мектепте 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жоғары мектепте де тіл сабақтарының қорытынды нәтижелерінің тест түрінде бағалануы оларды орфографиялық ережелерді жаттап алуға мәжбүрлейтіні байқалды.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Сонымен бірге қазақ тілінің фонетика саласын оқыту үдерісінде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болашақ тіл мамандарының жазбаша тіл сауаттылығына қатысты арнайы пәндердің </w:t>
      </w:r>
      <w:r w:rsidRPr="00C04AE6">
        <w:rPr>
          <w:rFonts w:ascii="Times New Roman" w:eastAsia="Times New Roman" w:hAnsi="Times New Roman"/>
          <w:color w:val="000000" w:themeColor="text1"/>
          <w:sz w:val="28"/>
          <w:szCs w:val="28"/>
          <w:lang w:val="kk-KZ" w:eastAsia="ru-RU"/>
        </w:rPr>
        <w:lastRenderedPageBreak/>
        <w:t>жоқтығы; жоғары білім жүйесінде кәсіби маманның орфографиялық сауаттылығын қалыптастыруға жете көңіл бөлінбейтіні; орфограмманы оқытуға аз сағат бөлініп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 тұрғыдан білімнің үстірт берілетіні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сауаттылықтың құндылығы мен өмір талаптарының арасындағы байланыстың әлсіздігі көрінді.</w:t>
      </w:r>
    </w:p>
    <w:p w14:paraId="16BA05CA"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Оқыту үрдісіндегі жазылым</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мәдениеті мен сауаттылықты қалыптастыруға кері ықпал ететін себептер анықталды: білім жүйесінде қазақ тілі салаларын оқытудың мақсаты тек лингвистикалық-теориялық білім беру деген түсініктің орын алуы; оқытушылардың басым бөлігінің қазақ тілін оқытуда тереотиптік көзқарастан арыла алмауы; қазақ тілі орфографиясын саналы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меңгертудің заман талабы екендігін түсінбеуі; орфографиялық сауаттылықтың студенттердің өмірлік дағдыларына негізделуіне мән берілмеуі және т.б.</w:t>
      </w:r>
    </w:p>
    <w:p w14:paraId="797CC609" w14:textId="00E2B876"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Қорыта келгенде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студенттердің жазылым сауаттылығына кері әсер ететін факторлардың пайыздық көрсеткіші төмендегі суретте берілді:</w:t>
      </w:r>
    </w:p>
    <w:p w14:paraId="42C63531" w14:textId="77777777" w:rsidR="00DD20EF" w:rsidRPr="00C04AE6" w:rsidRDefault="00BF6CD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noProof/>
          <w:color w:val="000000" w:themeColor="text1"/>
          <w:lang w:eastAsia="ru-RU"/>
        </w:rPr>
        <mc:AlternateContent>
          <mc:Choice Requires="wps">
            <w:drawing>
              <wp:anchor distT="0" distB="0" distL="114300" distR="114300" simplePos="0" relativeHeight="251618304" behindDoc="0" locked="0" layoutInCell="1" allowOverlap="1" wp14:anchorId="7895F169" wp14:editId="2B5B52F0">
                <wp:simplePos x="0" y="0"/>
                <wp:positionH relativeFrom="column">
                  <wp:posOffset>3244215</wp:posOffset>
                </wp:positionH>
                <wp:positionV relativeFrom="paragraph">
                  <wp:posOffset>2109470</wp:posOffset>
                </wp:positionV>
                <wp:extent cx="142875" cy="180975"/>
                <wp:effectExtent l="76200" t="57150" r="66675" b="85725"/>
                <wp:wrapNone/>
                <wp:docPr id="1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8097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12220" id="Прямоугольник 5" o:spid="_x0000_s1026" style="position:absolute;margin-left:255.45pt;margin-top:166.1pt;width:11.25pt;height:14.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" fillcolor="#9bbb59" strokecolor="window" strokeweight="3pt">
                <v:shadow on="t" color="black" opacity="24903f" origin=",.5" offset="0,.55556mm"/>
                <v:path arrowok="t"/>
              </v:rect>
            </w:pict>
          </mc:Fallback>
        </mc:AlternateContent>
      </w:r>
      <w:r w:rsidRPr="00C04AE6">
        <w:rPr>
          <w:rFonts w:ascii="Times New Roman" w:eastAsia="Times New Roman" w:hAnsi="Times New Roman"/>
          <w:noProof/>
          <w:color w:val="000000" w:themeColor="text1"/>
          <w:sz w:val="28"/>
          <w:szCs w:val="28"/>
          <w:lang w:eastAsia="ru-RU"/>
        </w:rPr>
        <w:drawing>
          <wp:inline distT="0" distB="0" distL="0" distR="0" wp14:anchorId="69899C86" wp14:editId="5F46AAA0">
            <wp:extent cx="4413250" cy="2115185"/>
            <wp:effectExtent l="0" t="0" r="0" b="0"/>
            <wp:docPr id="5"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F35E42" w14:textId="77777777" w:rsidR="00DD20EF" w:rsidRPr="00C04AE6" w:rsidRDefault="00BF6CDF" w:rsidP="00DC08B3">
      <w:pPr>
        <w:tabs>
          <w:tab w:val="left" w:pos="2295"/>
          <w:tab w:val="left" w:pos="3960"/>
          <w:tab w:val="center" w:pos="4876"/>
          <w:tab w:val="left" w:pos="7335"/>
        </w:tabs>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noProof/>
          <w:color w:val="000000" w:themeColor="text1"/>
          <w:lang w:eastAsia="ru-RU"/>
        </w:rPr>
        <mc:AlternateContent>
          <mc:Choice Requires="wps">
            <w:drawing>
              <wp:anchor distT="0" distB="0" distL="114300" distR="114300" simplePos="0" relativeHeight="251619328" behindDoc="0" locked="0" layoutInCell="1" allowOverlap="1" wp14:anchorId="350CB62F" wp14:editId="43B5FECB">
                <wp:simplePos x="0" y="0"/>
                <wp:positionH relativeFrom="column">
                  <wp:posOffset>4735195</wp:posOffset>
                </wp:positionH>
                <wp:positionV relativeFrom="paragraph">
                  <wp:posOffset>77470</wp:posOffset>
                </wp:positionV>
                <wp:extent cx="180975" cy="85725"/>
                <wp:effectExtent l="57150" t="38100" r="66675" b="85725"/>
                <wp:wrapNone/>
                <wp:docPr id="14"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857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4B94E" id="Прямоугольник 127" o:spid="_x0000_s1026" style="position:absolute;margin-left:372.85pt;margin-top:6.1pt;width:14.25pt;height: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" fillcolor="#bcbcbc">
                <v:fill color2="#ededed" rotate="t" angle="180" colors="0 #bcbcbc;22938f #d0d0d0;1 #ededed" focus="100%" type="gradient"/>
                <v:shadow on="t" color="black" opacity="24903f" origin=",.5" offset="0,.55556mm"/>
                <v:path arrowok="t"/>
              </v:rect>
            </w:pict>
          </mc:Fallback>
        </mc:AlternateContent>
      </w:r>
      <w:r w:rsidRPr="00C04AE6">
        <w:rPr>
          <w:noProof/>
          <w:color w:val="000000" w:themeColor="text1"/>
          <w:lang w:eastAsia="ru-RU"/>
        </w:rPr>
        <mc:AlternateContent>
          <mc:Choice Requires="wps">
            <w:drawing>
              <wp:anchor distT="0" distB="0" distL="114300" distR="114300" simplePos="0" relativeHeight="251617280" behindDoc="0" locked="0" layoutInCell="1" allowOverlap="1" wp14:anchorId="37FC83CB" wp14:editId="6D58D89D">
                <wp:simplePos x="0" y="0"/>
                <wp:positionH relativeFrom="column">
                  <wp:posOffset>2272665</wp:posOffset>
                </wp:positionH>
                <wp:positionV relativeFrom="paragraph">
                  <wp:posOffset>90170</wp:posOffset>
                </wp:positionV>
                <wp:extent cx="152400" cy="85725"/>
                <wp:effectExtent l="0" t="0" r="0" b="9525"/>
                <wp:wrapNone/>
                <wp:docPr id="13"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5725"/>
                        </a:xfrm>
                        <a:prstGeom prst="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2BB09" id="Прямоугольник 320" o:spid="_x0000_s1026" style="position:absolute;margin-left:178.95pt;margin-top:7.1pt;width:12pt;height:6.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" fillcolor="#c0504d" strokecolor="#8c3836" strokeweight="2pt">
                <v:path arrowok="t"/>
              </v:rect>
            </w:pict>
          </mc:Fallback>
        </mc:AlternateContent>
      </w:r>
      <w:r w:rsidR="00DD20EF" w:rsidRPr="00C04AE6">
        <w:rPr>
          <w:rFonts w:ascii="Times New Roman" w:eastAsia="Times New Roman" w:hAnsi="Times New Roman"/>
          <w:b/>
          <w:bCs/>
          <w:color w:val="000000" w:themeColor="text1"/>
          <w:sz w:val="28"/>
          <w:szCs w:val="28"/>
          <w:lang w:val="kk-KZ" w:eastAsia="ru-RU"/>
        </w:rPr>
        <w:tab/>
      </w:r>
      <w:r w:rsidR="00DD20EF" w:rsidRPr="00C04AE6">
        <w:rPr>
          <w:rFonts w:ascii="Times New Roman" w:eastAsia="Times New Roman" w:hAnsi="Times New Roman"/>
          <w:bCs/>
          <w:color w:val="000000" w:themeColor="text1"/>
          <w:sz w:val="28"/>
          <w:szCs w:val="28"/>
          <w:lang w:val="kk-KZ" w:eastAsia="ru-RU"/>
        </w:rPr>
        <w:t xml:space="preserve">-қоғамдық; </w:t>
      </w:r>
      <w:r w:rsidR="00DD20EF" w:rsidRPr="00C04AE6">
        <w:rPr>
          <w:rFonts w:ascii="Times New Roman" w:eastAsia="Times New Roman" w:hAnsi="Times New Roman"/>
          <w:bCs/>
          <w:color w:val="000000" w:themeColor="text1"/>
          <w:sz w:val="28"/>
          <w:szCs w:val="28"/>
          <w:lang w:val="kk-KZ" w:eastAsia="ru-RU"/>
        </w:rPr>
        <w:tab/>
        <w:t>- білімдік;</w:t>
      </w:r>
      <w:r w:rsidR="00637FEF" w:rsidRPr="00C04AE6">
        <w:rPr>
          <w:rFonts w:ascii="Times New Roman" w:eastAsia="Times New Roman" w:hAnsi="Times New Roman"/>
          <w:bCs/>
          <w:color w:val="000000" w:themeColor="text1"/>
          <w:sz w:val="28"/>
          <w:szCs w:val="28"/>
          <w:lang w:val="kk-KZ" w:eastAsia="ru-RU"/>
        </w:rPr>
        <w:t xml:space="preserve"> </w:t>
      </w:r>
      <w:r w:rsidR="00DD20EF" w:rsidRPr="00C04AE6">
        <w:rPr>
          <w:rFonts w:ascii="Times New Roman" w:eastAsia="Times New Roman" w:hAnsi="Times New Roman"/>
          <w:bCs/>
          <w:color w:val="000000" w:themeColor="text1"/>
          <w:sz w:val="28"/>
          <w:szCs w:val="28"/>
          <w:lang w:val="kk-KZ" w:eastAsia="ru-RU"/>
        </w:rPr>
        <w:t xml:space="preserve">- субъективтік; </w:t>
      </w:r>
      <w:r w:rsidRPr="00C04AE6">
        <w:rPr>
          <w:noProof/>
          <w:color w:val="000000" w:themeColor="text1"/>
          <w:lang w:eastAsia="ru-RU"/>
        </w:rPr>
        <mc:AlternateContent>
          <mc:Choice Requires="wps">
            <w:drawing>
              <wp:anchor distT="0" distB="0" distL="114300" distR="114300" simplePos="0" relativeHeight="251616256" behindDoc="0" locked="0" layoutInCell="1" allowOverlap="1" wp14:anchorId="047ADF06" wp14:editId="78CA9084">
                <wp:simplePos x="0" y="0"/>
                <wp:positionH relativeFrom="column">
                  <wp:posOffset>1234440</wp:posOffset>
                </wp:positionH>
                <wp:positionV relativeFrom="paragraph">
                  <wp:posOffset>90170</wp:posOffset>
                </wp:positionV>
                <wp:extent cx="133350" cy="85725"/>
                <wp:effectExtent l="0" t="0" r="0" b="9525"/>
                <wp:wrapNone/>
                <wp:docPr id="8"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857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EC742" id="Прямоугольник 321" o:spid="_x0000_s1026" style="position:absolute;margin-left:97.2pt;margin-top:7.1pt;width:10.5pt;height: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" fillcolor="#4f81bd" strokecolor="#385d8a" strokeweight="2pt">
                <v:path arrowok="t"/>
              </v:rect>
            </w:pict>
          </mc:Fallback>
        </mc:AlternateContent>
      </w:r>
      <w:r w:rsidR="00DD20EF" w:rsidRPr="00C04AE6">
        <w:rPr>
          <w:rFonts w:ascii="Times New Roman" w:eastAsia="Times New Roman" w:hAnsi="Times New Roman"/>
          <w:bCs/>
          <w:color w:val="000000" w:themeColor="text1"/>
          <w:sz w:val="28"/>
          <w:szCs w:val="28"/>
          <w:lang w:val="kk-KZ" w:eastAsia="ru-RU"/>
        </w:rPr>
        <w:tab/>
        <w:t>- ғаламтор.</w:t>
      </w:r>
    </w:p>
    <w:p w14:paraId="3B73F26D" w14:textId="77777777"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p>
    <w:p w14:paraId="6A282160" w14:textId="75EEBC30" w:rsidR="00DD20EF" w:rsidRPr="00C04AE6" w:rsidRDefault="00636974"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С</w:t>
      </w:r>
      <w:r w:rsidR="00DD20EF" w:rsidRPr="00C04AE6">
        <w:rPr>
          <w:rFonts w:ascii="Times New Roman" w:eastAsia="Times New Roman" w:hAnsi="Times New Roman"/>
          <w:bCs/>
          <w:color w:val="000000" w:themeColor="text1"/>
          <w:sz w:val="28"/>
          <w:szCs w:val="28"/>
          <w:lang w:val="kk-KZ" w:eastAsia="ru-RU"/>
        </w:rPr>
        <w:t>ызба</w:t>
      </w:r>
      <w:r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7</w:t>
      </w:r>
      <w:r w:rsidR="00E662D9" w:rsidRPr="00C04AE6">
        <w:rPr>
          <w:rFonts w:ascii="Times New Roman" w:hAnsi="Times New Roman"/>
          <w:color w:val="000000" w:themeColor="text1"/>
          <w:sz w:val="28"/>
          <w:szCs w:val="28"/>
          <w:lang w:val="kk-KZ" w:eastAsia="ru-RU"/>
        </w:rPr>
        <w:t>.</w:t>
      </w:r>
      <w:r w:rsidR="00637FEF" w:rsidRPr="00C04AE6">
        <w:rPr>
          <w:rFonts w:ascii="Times New Roman" w:eastAsia="Times New Roman" w:hAnsi="Times New Roman"/>
          <w:bCs/>
          <w:color w:val="000000" w:themeColor="text1"/>
          <w:sz w:val="28"/>
          <w:szCs w:val="28"/>
          <w:lang w:val="kk-KZ" w:eastAsia="ru-RU"/>
        </w:rPr>
        <w:t xml:space="preserve"> </w:t>
      </w:r>
      <w:r w:rsidR="00DD20EF" w:rsidRPr="00C04AE6">
        <w:rPr>
          <w:rFonts w:ascii="Times New Roman" w:eastAsia="Times New Roman" w:hAnsi="Times New Roman"/>
          <w:bCs/>
          <w:color w:val="000000" w:themeColor="text1"/>
          <w:sz w:val="28"/>
          <w:szCs w:val="28"/>
          <w:lang w:val="kk-KZ" w:eastAsia="ru-RU"/>
        </w:rPr>
        <w:t>Студенттердің</w:t>
      </w:r>
      <w:r w:rsidR="00637FEF" w:rsidRPr="00C04AE6">
        <w:rPr>
          <w:rFonts w:ascii="Times New Roman" w:eastAsia="Times New Roman" w:hAnsi="Times New Roman"/>
          <w:bCs/>
          <w:color w:val="000000" w:themeColor="text1"/>
          <w:sz w:val="28"/>
          <w:szCs w:val="28"/>
          <w:lang w:val="kk-KZ" w:eastAsia="ru-RU"/>
        </w:rPr>
        <w:t xml:space="preserve"> </w:t>
      </w:r>
      <w:r w:rsidR="00DD20EF" w:rsidRPr="00C04AE6">
        <w:rPr>
          <w:rFonts w:ascii="Times New Roman" w:eastAsia="Times New Roman" w:hAnsi="Times New Roman"/>
          <w:bCs/>
          <w:color w:val="000000" w:themeColor="text1"/>
          <w:sz w:val="28"/>
          <w:szCs w:val="28"/>
          <w:lang w:val="kk-KZ" w:eastAsia="ru-RU"/>
        </w:rPr>
        <w:t>жазылым сауаттылығына әсер ететін факторлардың пайыздық көрсеткіші</w:t>
      </w:r>
    </w:p>
    <w:p w14:paraId="209561A7" w14:textId="77777777"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p>
    <w:p w14:paraId="1DD00E39" w14:textId="45CE3BA6"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барысында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с</w:t>
      </w:r>
      <w:r w:rsidR="00A71ED6" w:rsidRPr="00C04AE6">
        <w:rPr>
          <w:rFonts w:ascii="Times New Roman" w:eastAsia="Times New Roman" w:hAnsi="Times New Roman"/>
          <w:color w:val="000000" w:themeColor="text1"/>
          <w:sz w:val="28"/>
          <w:szCs w:val="28"/>
          <w:lang w:val="kk-KZ" w:eastAsia="ru-RU"/>
        </w:rPr>
        <w:t>т</w:t>
      </w:r>
      <w:r w:rsidRPr="00C04AE6">
        <w:rPr>
          <w:rFonts w:ascii="Times New Roman" w:eastAsia="Times New Roman" w:hAnsi="Times New Roman"/>
          <w:color w:val="000000" w:themeColor="text1"/>
          <w:sz w:val="28"/>
          <w:szCs w:val="28"/>
          <w:lang w:val="kk-KZ" w:eastAsia="ru-RU"/>
        </w:rPr>
        <w:t>андарттарына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пән силлабустары мен оқулықтарға талдау жасау барысында оқыту үрдісіндегі жетістіктер мен олқылықтар сараланды.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Зерттеу</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нәтижесінде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біріншіден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филолог-студенттердің орфографиялық норманы меңгеруіне арнайы көңіл бөлінбейтіні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«Қазақ тілінің фонетикасы» электив пәнінің аясында ғана аз сағаттық білім берілетіні анықталды. </w:t>
      </w:r>
      <w:r w:rsidRPr="00C04AE6">
        <w:rPr>
          <w:rFonts w:ascii="Times New Roman" w:eastAsia="Times New Roman" w:hAnsi="Times New Roman"/>
          <w:i/>
          <w:iCs/>
          <w:color w:val="000000" w:themeColor="text1"/>
          <w:sz w:val="28"/>
          <w:szCs w:val="28"/>
          <w:lang w:val="kk-KZ" w:eastAsia="ru-RU"/>
        </w:rPr>
        <w:t>Екіншіден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студенттердің жазба тілдік дағдыларын жетілдірудің арнайы талаптары сараланбағаны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аралық және қорытынды бақылау жұмыстарында ауызша бақылау түрлеріне басымдық берілуі салдарынан студенттер тарапынан өзінің жазу сауаттылығын көтеруге деген мүдделіліктің төмендігі байқалды.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i/>
          <w:iCs/>
          <w:color w:val="000000" w:themeColor="text1"/>
          <w:sz w:val="28"/>
          <w:szCs w:val="28"/>
          <w:lang w:val="kk-KZ" w:eastAsia="ru-RU"/>
        </w:rPr>
        <w:t>Үшіншіден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бақылау экспериментінде ұсынылған жаджазу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мәтін талдау жұмыстары бойынша алынған нәтижелер жазу сауаттылығын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студенттердің басым бөлігінің өз кәсіби біліктілігінің бір талабы ретінде түсінбейтіндігі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болашақ мамандығындағы мәніне жете назар аудармайтыны анықталды. Модель құру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көрнекіліктер жасау </w:t>
      </w:r>
      <w:r w:rsidRPr="00C04AE6">
        <w:rPr>
          <w:rFonts w:ascii="Times New Roman" w:eastAsia="Times New Roman" w:hAnsi="Times New Roman"/>
          <w:color w:val="000000" w:themeColor="text1"/>
          <w:sz w:val="28"/>
          <w:szCs w:val="28"/>
          <w:lang w:val="kk-KZ" w:eastAsia="ru-RU"/>
        </w:rPr>
        <w:lastRenderedPageBreak/>
        <w:t xml:space="preserve">дағдыларының төмендігі көрінді. </w:t>
      </w:r>
      <w:r w:rsidRPr="00C04AE6">
        <w:rPr>
          <w:rFonts w:ascii="Times New Roman" w:eastAsia="Times New Roman" w:hAnsi="Times New Roman"/>
          <w:i/>
          <w:iCs/>
          <w:color w:val="000000" w:themeColor="text1"/>
          <w:sz w:val="28"/>
          <w:szCs w:val="28"/>
          <w:lang w:val="kk-KZ" w:eastAsia="ru-RU"/>
        </w:rPr>
        <w:t>Төртіншіден</w:t>
      </w:r>
      <w:r w:rsidR="003E2370" w:rsidRPr="00C04AE6">
        <w:rPr>
          <w:rFonts w:ascii="Times New Roman" w:eastAsia="Times New Roman" w:hAnsi="Times New Roman"/>
          <w:i/>
          <w:iCs/>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жоғары оқу орындарында студенттердің қазақ тілінің орфографиялық нормалары мен заңдылықтарына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модельдеп оқыту арқылы саналы білім беріп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сапалы маман тәрбиелеуге назар аударылмайды. Тілші мұғалімдерді дайындауда көбінде жалпы білім беретін пәндердің үлес салмағының артуынан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соңғы жылдары жазу сауаттылығын қалыптастыратын тіл салаларына қатысты пәндердің кредит саны қысқарып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мазмұны тым шектеліп отырғанын көрсетті. Осы төрт фактордың жазу сауаттылығының төмендеуіне тигізіп отырған салдарының пайыздық көрсеткіші диаграмма түрінде рәсімделді</w:t>
      </w:r>
      <w:r w:rsidR="006B074A" w:rsidRPr="00C04AE6">
        <w:rPr>
          <w:rFonts w:ascii="Times New Roman" w:eastAsia="Times New Roman" w:hAnsi="Times New Roman"/>
          <w:color w:val="000000" w:themeColor="text1"/>
          <w:sz w:val="28"/>
          <w:szCs w:val="28"/>
          <w:lang w:val="kk-KZ" w:eastAsia="ru-RU"/>
        </w:rPr>
        <w:t xml:space="preserve"> (</w:t>
      </w:r>
      <w:r w:rsidR="00E662D9" w:rsidRPr="00C04AE6">
        <w:rPr>
          <w:rFonts w:ascii="Times New Roman" w:eastAsia="Times New Roman" w:hAnsi="Times New Roman"/>
          <w:color w:val="000000" w:themeColor="text1"/>
          <w:sz w:val="28"/>
          <w:szCs w:val="28"/>
          <w:lang w:val="kk-KZ" w:eastAsia="ru-RU"/>
        </w:rPr>
        <w:t>С</w:t>
      </w:r>
      <w:r w:rsidRPr="00C04AE6">
        <w:rPr>
          <w:rFonts w:ascii="Times New Roman" w:eastAsia="Times New Roman" w:hAnsi="Times New Roman"/>
          <w:color w:val="000000" w:themeColor="text1"/>
          <w:sz w:val="28"/>
          <w:szCs w:val="28"/>
          <w:lang w:val="kk-KZ" w:eastAsia="ru-RU"/>
        </w:rPr>
        <w:t>ызба</w:t>
      </w:r>
      <w:r w:rsidR="00E662D9" w:rsidRPr="00C04AE6">
        <w:rPr>
          <w:rFonts w:ascii="Times New Roman" w:eastAsia="Times New Roman" w:hAnsi="Times New Roman"/>
          <w:color w:val="000000" w:themeColor="text1"/>
          <w:sz w:val="28"/>
          <w:szCs w:val="28"/>
          <w:lang w:val="kk-KZ" w:eastAsia="ru-RU"/>
        </w:rPr>
        <w:t xml:space="preserve"> 8</w:t>
      </w:r>
      <w:r w:rsidR="00AB45EB" w:rsidRPr="00C04AE6">
        <w:rPr>
          <w:rFonts w:ascii="Times New Roman" w:eastAsia="Times New Roman" w:hAnsi="Times New Roman"/>
          <w:color w:val="000000" w:themeColor="text1"/>
          <w:sz w:val="28"/>
          <w:szCs w:val="28"/>
          <w:lang w:val="kk-KZ" w:eastAsia="ru-RU"/>
        </w:rPr>
        <w:t xml:space="preserve">) </w:t>
      </w:r>
    </w:p>
    <w:p w14:paraId="51BE7048" w14:textId="77777777" w:rsidR="00DD20EF" w:rsidRPr="00C04AE6" w:rsidRDefault="00BF6CD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noProof/>
          <w:color w:val="000000" w:themeColor="text1"/>
          <w:sz w:val="28"/>
          <w:szCs w:val="28"/>
          <w:lang w:eastAsia="ru-RU"/>
        </w:rPr>
        <w:drawing>
          <wp:inline distT="0" distB="0" distL="0" distR="0" wp14:anchorId="0E16FFA8" wp14:editId="235A927F">
            <wp:extent cx="5502275" cy="3212465"/>
            <wp:effectExtent l="0" t="0" r="0" b="0"/>
            <wp:docPr id="6" name="Диаграмма 4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E65041" w14:textId="245E9BA5"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5C85D345" w14:textId="6E7DA106" w:rsidR="001C6930" w:rsidRPr="00C04AE6" w:rsidRDefault="001C6930" w:rsidP="00DC08B3">
      <w:pPr>
        <w:spacing w:after="0" w:line="240" w:lineRule="auto"/>
        <w:ind w:firstLine="567"/>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Сызба – 8. Жазу сауаттылығына кері ықпал етіп отырған факторлардың көрсеткіші</w:t>
      </w:r>
    </w:p>
    <w:p w14:paraId="6497669A" w14:textId="77777777" w:rsidR="001C6930" w:rsidRPr="00C04AE6" w:rsidRDefault="001C6930" w:rsidP="00DC08B3">
      <w:pPr>
        <w:spacing w:after="0" w:line="240" w:lineRule="auto"/>
        <w:ind w:firstLine="567"/>
        <w:jc w:val="both"/>
        <w:rPr>
          <w:rFonts w:ascii="Times New Roman" w:eastAsia="Times New Roman" w:hAnsi="Times New Roman"/>
          <w:color w:val="000000" w:themeColor="text1"/>
          <w:sz w:val="28"/>
          <w:szCs w:val="28"/>
          <w:lang w:val="tr-TR" w:eastAsia="ru-RU"/>
        </w:rPr>
      </w:pPr>
    </w:p>
    <w:p w14:paraId="4BA175C6" w14:textId="018EAB0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экспериментінің қорытындылары бойынша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ең алдымен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филология факультетінде оқитын студенттердің кәсіби маман ретінде жазбаша тіл сауаттылығын қалыптастыруға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мән беру керектігі анықталды. Ол үшін қазақ тілінің орфограммалары мен жалпы жазбаша тіл сауаттылығы мен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ауызша тіл мәдениетіне теңдей көңіл бөлу керектігі айқындалды. Оған қоса филолог студенттердің ел сауаттылығына жауапты маман екенін ескеріп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қоғамдық ортада жазу жайына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ұлттық әліпбиге қатысты өзекті мәселелермен ұдайы таныстырып отыру қажеттігі алға шығарылды. Қалыптастырушы эксперимент</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барысында студенттердің тілдік сезгірлігі мен орфографиялық қырағылығын дамыта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ана тілінің емлелік ережелерін сауатты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саналы игертудің жолдары сараланды. Соның ішінде студенттердің қазақ тілінде ауызша және жазбаша сөйлеу дағдыларының арақатынасын тең ұстау қажеттігі айқындалды. Осы сауаттылықты қалыптастыру үшін студенттердің елжандылық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азаматтық көзқарастарын өзек етіп алуға толық болатыны дәйектелді. Мұнда білім мазмұны жекелеген білім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білік түрінен жазылым сауаттылығы мен мәдениетін қалыптастыруға бағытталған өмірлік дағды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lastRenderedPageBreak/>
        <w:t>құзіреттілік деңгейіне орайластырылып</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оқытылуы тиіс деген тұжырым жасалды. Ал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жазу сауаттылығын қалыптастыру үшін студенттердің әрбір орфографиялық ережелер мен орфограммаларды саналы түсініп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үйренуі шарт деп саналды.</w:t>
      </w:r>
    </w:p>
    <w:p w14:paraId="0C30148F" w14:textId="7A3DA8A5"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Осы кезеңде жоғары мектеп оқытушыларына орфографиялық нормаларды модельдеп оқытуға қатысты семинар-тренингтер ұйымдастырылды. Жоғары мектепте филолог-студенттерге қазақ тілінің орфографиялық нормаларын модельдеп</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оқытудың ұстанымдары белгіленді.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Жаңа қағидаттар анықталып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оларды </w:t>
      </w:r>
      <w:r w:rsidR="00ED1D28" w:rsidRPr="00C04AE6">
        <w:rPr>
          <w:rFonts w:ascii="Times New Roman" w:eastAsia="Times New Roman" w:hAnsi="Times New Roman"/>
          <w:color w:val="000000" w:themeColor="text1"/>
          <w:sz w:val="28"/>
          <w:szCs w:val="28"/>
          <w:lang w:val="kk-KZ" w:eastAsia="ru-RU"/>
        </w:rPr>
        <w:t>ЖОО</w:t>
      </w:r>
      <w:r w:rsidRPr="00C04AE6">
        <w:rPr>
          <w:rFonts w:ascii="Times New Roman" w:eastAsia="Times New Roman" w:hAnsi="Times New Roman"/>
          <w:color w:val="000000" w:themeColor="text1"/>
          <w:sz w:val="28"/>
          <w:szCs w:val="28"/>
          <w:lang w:val="kk-KZ" w:eastAsia="ru-RU"/>
        </w:rPr>
        <w:t xml:space="preserve"> оқу жүйесіне енгізудің болжам-бағдары жасалды. Мұнда қазақ тілінің орфографиясын латын әліпбиіне көшіру жағдайында орфографияны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оқытуда түбегейлі өзгерістер жасаудың жолдары мен мүмкіндіктерін айқындауға бағдар беру мәселесі қоса қарастырылды. Онда тілді оқытудың танымдық-коммуникативтік бағытын күшейтіп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тілді меңгертудің практикалық-прагматикалық жүйесін жетілдіру мәселелері ғылыми тұрғыданегізделді. Жоғары мектеп жүйесіндегі қазақ тілі орфографиясын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оқытуды жетілдірудің жолдары нақтыланды.</w:t>
      </w:r>
    </w:p>
    <w:p w14:paraId="2B916D72"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эксперименті кезеңінде жүргізілген бағдарлау жұмыстары қазақ тілінің орфографиялық нормаларын модельдеп оқытуда мынадай бағыттарды жүзеге асыру қажеттігін көрсетті:</w:t>
      </w:r>
    </w:p>
    <w:p w14:paraId="05206A6F" w14:textId="77777777" w:rsidR="00DD20EF" w:rsidRPr="00C04AE6" w:rsidRDefault="00DD20EF" w:rsidP="00DC08B3">
      <w:pPr>
        <w:numPr>
          <w:ilvl w:val="0"/>
          <w:numId w:val="9"/>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қазақ жазба әдеби тіл нормаларын модельдеп</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оқытудың түпкі мақсаты етіп студенттердің логикалық ойлау дағдыларын жетілдіруді қою;</w:t>
      </w:r>
    </w:p>
    <w:p w14:paraId="479FEAC2" w14:textId="77777777" w:rsidR="00DD20EF" w:rsidRPr="00C04AE6" w:rsidRDefault="00DD20EF" w:rsidP="00DC08B3">
      <w:pPr>
        <w:numPr>
          <w:ilvl w:val="0"/>
          <w:numId w:val="9"/>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орфограммаларды модельдеп меңгертуге айрықша назар аудару;</w:t>
      </w:r>
    </w:p>
    <w:p w14:paraId="5CFDE46C" w14:textId="77777777" w:rsidR="00DD20EF" w:rsidRPr="00C04AE6" w:rsidRDefault="00DD20EF" w:rsidP="00DC08B3">
      <w:pPr>
        <w:numPr>
          <w:ilvl w:val="0"/>
          <w:numId w:val="9"/>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қазақ тілінің орфогрфиялық және орфоэпиялық аспектілерін біртұтастықта қамти отырып оқыту;</w:t>
      </w:r>
    </w:p>
    <w:p w14:paraId="1330FC2C" w14:textId="77777777" w:rsidR="00DD20EF" w:rsidRPr="00C04AE6" w:rsidRDefault="00DD20EF" w:rsidP="00DC08B3">
      <w:pPr>
        <w:numPr>
          <w:ilvl w:val="0"/>
          <w:numId w:val="9"/>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берілетін білімді білім алушының кәсіби-интеллектуалдық қабілеттерін дамытудың тетігі ретінде қолдану;</w:t>
      </w:r>
    </w:p>
    <w:p w14:paraId="5946DDE7" w14:textId="77777777" w:rsidR="00DD20EF" w:rsidRPr="00C04AE6" w:rsidRDefault="00DD20EF" w:rsidP="00DC08B3">
      <w:pPr>
        <w:numPr>
          <w:ilvl w:val="0"/>
          <w:numId w:val="9"/>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жаңаша оқыту үдерісінде білім мазмұнын студенттің жаңа әліпбиді енгізу жағдайында қолдана алу біліктіліктерін дамытудың базасы ретінде қалыптастыру;</w:t>
      </w:r>
    </w:p>
    <w:p w14:paraId="0EBBD06C" w14:textId="50CE73A8" w:rsidR="00DD20EF" w:rsidRPr="00C04AE6" w:rsidRDefault="00FB14E6" w:rsidP="00DC08B3">
      <w:pPr>
        <w:numPr>
          <w:ilvl w:val="0"/>
          <w:numId w:val="9"/>
        </w:numPr>
        <w:spacing w:after="0" w:line="240" w:lineRule="auto"/>
        <w:ind w:left="0"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білімгерлердің </w:t>
      </w:r>
      <w:r w:rsidR="00DD20EF" w:rsidRPr="00C04AE6">
        <w:rPr>
          <w:rFonts w:ascii="Times New Roman" w:eastAsia="Times New Roman" w:hAnsi="Times New Roman"/>
          <w:color w:val="000000" w:themeColor="text1"/>
          <w:sz w:val="28"/>
          <w:szCs w:val="28"/>
          <w:lang w:val="kk-KZ" w:eastAsia="ru-RU"/>
        </w:rPr>
        <w:t xml:space="preserve"> мотивациясын күшейте отырып оқыту;</w:t>
      </w:r>
    </w:p>
    <w:p w14:paraId="5637691E" w14:textId="77777777" w:rsidR="00444C4F" w:rsidRPr="00C04AE6" w:rsidRDefault="00DD20EF" w:rsidP="00DC08B3">
      <w:pPr>
        <w:numPr>
          <w:ilvl w:val="0"/>
          <w:numId w:val="9"/>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қазақ тілінің орфографиялық нормаларын модельдеп оқытудың әдістемелік жүйесін жаңа талаптарға лайық оқытудың инновациялық технологияларымен сәйкестендіру.</w:t>
      </w:r>
    </w:p>
    <w:p w14:paraId="26C89258" w14:textId="32627021"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Осы аталған бағыттар</w:t>
      </w:r>
      <w:r w:rsidR="00F155F7">
        <w:rPr>
          <w:rFonts w:ascii="Times New Roman" w:eastAsia="Times New Roman" w:hAnsi="Times New Roman"/>
          <w:color w:val="000000" w:themeColor="text1"/>
          <w:sz w:val="28"/>
          <w:szCs w:val="28"/>
          <w:lang w:val="kk-KZ" w:eastAsia="ru-RU"/>
        </w:rPr>
        <w:t>дың қай-қайсысында да білім алушының</w:t>
      </w:r>
      <w:r w:rsidRPr="00C04AE6">
        <w:rPr>
          <w:rFonts w:ascii="Times New Roman" w:eastAsia="Times New Roman" w:hAnsi="Times New Roman"/>
          <w:color w:val="000000" w:themeColor="text1"/>
          <w:sz w:val="28"/>
          <w:szCs w:val="28"/>
          <w:lang w:val="kk-KZ" w:eastAsia="ru-RU"/>
        </w:rPr>
        <w:t xml:space="preserve"> тілдің орфографиялық нормаларын меңгерудің мәнін түсінуіне және өзін оны сақтауға жауапкершілікті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кәсіби маман екенін сезінуіне</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байланысты екені ескерілді. Тіл ұлттық құндылық бола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 кезегінде білім алушыға өзге де жалпы құндылықтарды меңгерту құралын береді. Арнайы енгізілетін элективті</w:t>
      </w:r>
      <w:r w:rsidR="007B489A">
        <w:rPr>
          <w:rFonts w:ascii="Times New Roman" w:eastAsia="Times New Roman" w:hAnsi="Times New Roman"/>
          <w:color w:val="000000" w:themeColor="text1"/>
          <w:sz w:val="28"/>
          <w:szCs w:val="28"/>
          <w:lang w:val="kk-KZ" w:eastAsia="ru-RU"/>
        </w:rPr>
        <w:t>к пән сабақтарында білімгерлердің</w:t>
      </w:r>
      <w:r w:rsidRPr="00C04AE6">
        <w:rPr>
          <w:rFonts w:ascii="Times New Roman" w:eastAsia="Times New Roman" w:hAnsi="Times New Roman"/>
          <w:color w:val="000000" w:themeColor="text1"/>
          <w:sz w:val="28"/>
          <w:szCs w:val="28"/>
          <w:lang w:val="kk-KZ" w:eastAsia="ru-RU"/>
        </w:rPr>
        <w:t xml:space="preserve"> тіл және оның жазба мәдениеті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туралы дүниетанымын қалыптастыра оқытуға басымдылық берілді. Онда тіл тек қарым-қатынас құралы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 танымның құралы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адамдардың жалпы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мәдениетінің көрсеткіші екені туралы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дүниетаным қалыптастыру көзделді. Сондықтан жазба тіл мәдениетін жетілдіру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алдымен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алушының ойлау қабілетін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тыңдау қабілетін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қарым-қатынас қабілетін дамыту арқылы жүзеге </w:t>
      </w:r>
      <w:r w:rsidRPr="00C04AE6">
        <w:rPr>
          <w:rFonts w:ascii="Times New Roman" w:eastAsia="Times New Roman" w:hAnsi="Times New Roman"/>
          <w:color w:val="000000" w:themeColor="text1"/>
          <w:sz w:val="28"/>
          <w:szCs w:val="28"/>
          <w:lang w:val="kk-KZ" w:eastAsia="ru-RU"/>
        </w:rPr>
        <w:lastRenderedPageBreak/>
        <w:t>асады деген болжам жасалды. Болашақ филолог маман үшін оқу пәнінің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өзі үшін қажеттігін сезінгенде және оның өмірлік маңызын түсінгенде қызығушылығы артып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мотивациясы қалыптасатыны анық.</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Осындай әр бағыттың студенттің кәсіби-тұлғалық сапасын жетілдірумен сабақтасып жатқаны біздің зерттеу болжамымыздың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алға қойған мақсатымыздың шынайылық дәрежесін айқындап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дұрыстығын бекіте түсті.</w:t>
      </w:r>
    </w:p>
    <w:p w14:paraId="77A309C4" w14:textId="0F6B47C5"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кезеңіндегі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екінші міндет қазақ тілінің орфографиясын модельдеп меңгертудің бастау көздерін анықтау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беру саласындағы жаңа парадигмалар бойынша фонетика саласын оқытудың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жайын айқындау болды.</w:t>
      </w:r>
    </w:p>
    <w:p w14:paraId="44BA8F33" w14:textId="41AF8F68"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Бұл кезеңде жоғары мектептерде қазақ тілі фонетикасының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ішінде орфографиялық нормалардың оқытылу жайын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ондағы студенттерді тіл заңдылықтарын модельдеп оқытудың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деңгейін айқындау үшін оқытушылар арасында сауалнамалар жүргізіліп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тәжірибелері сараланды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жоғары мектептегі оқу бағдарламалары мен силлабустарға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оқулықтарға талдау жасалды.</w:t>
      </w:r>
    </w:p>
    <w:p w14:paraId="4414800D" w14:textId="0E3005AE" w:rsidR="00DD20EF" w:rsidRPr="00C04AE6" w:rsidRDefault="000C5B64" w:rsidP="00DC08B3">
      <w:pPr>
        <w:spacing w:after="0" w:line="240" w:lineRule="auto"/>
        <w:ind w:firstLine="567"/>
        <w:jc w:val="both"/>
        <w:rPr>
          <w:rFonts w:ascii="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eastAsia="ru-RU"/>
        </w:rPr>
        <w:t>Білім алушыларға тілді модельдік жүйе арқылы</w:t>
      </w:r>
      <w:r w:rsidR="00DD20EF" w:rsidRPr="00C04AE6">
        <w:rPr>
          <w:rFonts w:ascii="Times New Roman" w:eastAsia="Times New Roman" w:hAnsi="Times New Roman"/>
          <w:color w:val="000000" w:themeColor="text1"/>
          <w:sz w:val="28"/>
          <w:szCs w:val="28"/>
          <w:lang w:val="kk-KZ" w:eastAsia="ru-RU"/>
        </w:rPr>
        <w:t xml:space="preserve"> оқытудың ең қарапайым түрлері бойынша тапсырмалар берілді. Мысалы:</w:t>
      </w:r>
    </w:p>
    <w:p w14:paraId="61815B78" w14:textId="77777777" w:rsidR="00444C4F" w:rsidRPr="00C04AE6" w:rsidRDefault="00DD20EF" w:rsidP="00DC08B3">
      <w:pPr>
        <w:numPr>
          <w:ilvl w:val="0"/>
          <w:numId w:val="11"/>
        </w:numPr>
        <w:spacing w:after="0" w:line="240" w:lineRule="auto"/>
        <w:ind w:left="0"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Морфологиялық және фонематикалық принциптің ұқсастығы мен айырмашылығын ВЕНН диаграммасы бойынша өрнектеңіз.</w:t>
      </w:r>
    </w:p>
    <w:p w14:paraId="3A9F0840" w14:textId="77777777" w:rsidR="00444C4F" w:rsidRPr="00C04AE6" w:rsidRDefault="00DD20EF" w:rsidP="00DC08B3">
      <w:pPr>
        <w:numPr>
          <w:ilvl w:val="0"/>
          <w:numId w:val="11"/>
        </w:numPr>
        <w:spacing w:after="0" w:line="240" w:lineRule="auto"/>
        <w:ind w:left="0"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Төмендегі сөздер қай принцип</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бойынша жазылған:</w:t>
      </w:r>
    </w:p>
    <w:p w14:paraId="020C4A2F" w14:textId="274B7D33" w:rsidR="00444C4F" w:rsidRPr="00C04AE6" w:rsidRDefault="00DD20EF" w:rsidP="00DC08B3">
      <w:pPr>
        <w:spacing w:after="0" w:line="240" w:lineRule="auto"/>
        <w:ind w:firstLine="567"/>
        <w:jc w:val="both"/>
        <w:rPr>
          <w:rFonts w:ascii="Times New Roman" w:hAnsi="Times New Roman"/>
          <w:i/>
          <w:iCs/>
          <w:color w:val="000000" w:themeColor="text1"/>
          <w:sz w:val="28"/>
          <w:szCs w:val="28"/>
          <w:lang w:val="kk-KZ"/>
        </w:rPr>
      </w:pPr>
      <w:r w:rsidRPr="00C04AE6">
        <w:rPr>
          <w:rFonts w:ascii="Times New Roman" w:hAnsi="Times New Roman"/>
          <w:i/>
          <w:iCs/>
          <w:color w:val="000000" w:themeColor="text1"/>
          <w:sz w:val="28"/>
          <w:szCs w:val="28"/>
          <w:lang w:val="kk-KZ"/>
        </w:rPr>
        <w:t>бұлдұрұқ</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бүлүндүр</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құйқұлжұған</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жауұн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i/>
          <w:iCs/>
          <w:color w:val="000000" w:themeColor="text1"/>
          <w:sz w:val="28"/>
          <w:szCs w:val="28"/>
          <w:lang w:val="kk-KZ"/>
        </w:rPr>
        <w:t>бүлдүргөн</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бүрмөлө</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бүркөнүр</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орұндұқ</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сүйөктөрү</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түйөлөр түшді</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кіші</w:t>
      </w:r>
      <w:r w:rsidR="006B074A"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кісі</w:t>
      </w:r>
      <w:r w:rsidR="00AB45EB" w:rsidRPr="00C04AE6">
        <w:rPr>
          <w:rFonts w:ascii="Times New Roman" w:hAnsi="Times New Roman"/>
          <w:i/>
          <w:iCs/>
          <w:color w:val="000000" w:themeColor="text1"/>
          <w:sz w:val="28"/>
          <w:szCs w:val="28"/>
          <w:lang w:val="kk-KZ"/>
        </w:rPr>
        <w:t xml:space="preserve">) </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баш</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иазыб</w:t>
      </w:r>
      <w:r w:rsidR="003E2370" w:rsidRPr="00C04AE6">
        <w:rPr>
          <w:rFonts w:ascii="Times New Roman" w:hAnsi="Times New Roman"/>
          <w:i/>
          <w:iCs/>
          <w:color w:val="000000" w:themeColor="text1"/>
          <w:sz w:val="28"/>
          <w:szCs w:val="28"/>
          <w:lang w:val="kk-KZ"/>
        </w:rPr>
        <w:t xml:space="preserve">, </w:t>
      </w:r>
      <w:r w:rsidRPr="00C04AE6">
        <w:rPr>
          <w:rFonts w:ascii="Times New Roman" w:hAnsi="Times New Roman"/>
          <w:i/>
          <w:iCs/>
          <w:color w:val="000000" w:themeColor="text1"/>
          <w:sz w:val="28"/>
          <w:szCs w:val="28"/>
          <w:lang w:val="kk-KZ"/>
        </w:rPr>
        <w:t>иахшы.</w:t>
      </w:r>
    </w:p>
    <w:p w14:paraId="2C8692C4" w14:textId="77777777" w:rsidR="00444C4F" w:rsidRPr="00C04AE6" w:rsidRDefault="00DD20EF" w:rsidP="00DC08B3">
      <w:pPr>
        <w:numPr>
          <w:ilvl w:val="0"/>
          <w:numId w:val="11"/>
        </w:numPr>
        <w:spacing w:after="0" w:line="240" w:lineRule="auto"/>
        <w:ind w:left="0"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Дәстүрлі принцип арқылы жазылған сөзді табыңыз:</w:t>
      </w:r>
    </w:p>
    <w:p w14:paraId="41B92AB1" w14:textId="77777777" w:rsidR="00DD20EF" w:rsidRPr="00C04AE6" w:rsidRDefault="00DD20EF" w:rsidP="00DC08B3">
      <w:pPr>
        <w:spacing w:after="0" w:line="240" w:lineRule="auto"/>
        <w:ind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Ағынды сулар аймақ көл</w:t>
      </w:r>
    </w:p>
    <w:p w14:paraId="77A7AFB3" w14:textId="77777777" w:rsidR="00DD20EF" w:rsidRPr="00C04AE6" w:rsidRDefault="00DD20EF" w:rsidP="00DC08B3">
      <w:pPr>
        <w:spacing w:after="0" w:line="240" w:lineRule="auto"/>
        <w:ind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Тасыса төңбек келтіріп.</w:t>
      </w:r>
    </w:p>
    <w:p w14:paraId="770C5957" w14:textId="77777777" w:rsidR="00DD20EF" w:rsidRPr="00C04AE6" w:rsidRDefault="00DD20EF" w:rsidP="00DC08B3">
      <w:pPr>
        <w:spacing w:after="0" w:line="240" w:lineRule="auto"/>
        <w:ind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Дұшпанға беліңді шешіп инанба</w:t>
      </w:r>
    </w:p>
    <w:p w14:paraId="2FCC4D6D" w14:textId="77777777" w:rsidR="00DD20EF" w:rsidRPr="00C04AE6" w:rsidRDefault="00DD20EF" w:rsidP="00DC08B3">
      <w:pPr>
        <w:spacing w:after="0" w:line="240" w:lineRule="auto"/>
        <w:ind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Инантып тұрып өлтірер.</w:t>
      </w:r>
    </w:p>
    <w:p w14:paraId="4BC31AF3" w14:textId="77777777" w:rsidR="00444C4F" w:rsidRPr="00C04AE6" w:rsidRDefault="00DD20EF" w:rsidP="00DC08B3">
      <w:pPr>
        <w:numPr>
          <w:ilvl w:val="0"/>
          <w:numId w:val="11"/>
        </w:numPr>
        <w:spacing w:after="0" w:line="240" w:lineRule="auto"/>
        <w:ind w:left="0" w:firstLine="567"/>
        <w:contextualSpacing/>
        <w:jc w:val="both"/>
        <w:rPr>
          <w:rFonts w:ascii="Times New Roman" w:hAnsi="Times New Roman"/>
          <w:iCs/>
          <w:color w:val="000000" w:themeColor="text1"/>
          <w:sz w:val="28"/>
          <w:szCs w:val="28"/>
          <w:lang w:val="kk-KZ"/>
        </w:rPr>
      </w:pPr>
      <w:r w:rsidRPr="00C04AE6">
        <w:rPr>
          <w:rFonts w:ascii="Times New Roman" w:hAnsi="Times New Roman"/>
          <w:iCs/>
          <w:color w:val="000000" w:themeColor="text1"/>
          <w:sz w:val="28"/>
          <w:szCs w:val="28"/>
          <w:lang w:val="kk-KZ"/>
        </w:rPr>
        <w:t>Мәтін қай</w:t>
      </w:r>
      <w:r w:rsidR="00637FEF" w:rsidRPr="00C04AE6">
        <w:rPr>
          <w:rFonts w:ascii="Times New Roman" w:hAnsi="Times New Roman"/>
          <w:iCs/>
          <w:color w:val="000000" w:themeColor="text1"/>
          <w:sz w:val="28"/>
          <w:szCs w:val="28"/>
          <w:lang w:val="kk-KZ"/>
        </w:rPr>
        <w:t xml:space="preserve"> </w:t>
      </w:r>
      <w:r w:rsidRPr="00C04AE6">
        <w:rPr>
          <w:rFonts w:ascii="Times New Roman" w:hAnsi="Times New Roman"/>
          <w:iCs/>
          <w:color w:val="000000" w:themeColor="text1"/>
          <w:sz w:val="28"/>
          <w:szCs w:val="28"/>
          <w:lang w:val="kk-KZ"/>
        </w:rPr>
        <w:t>ғасырда жазылған деп ойлайсыздар? Емлелік ерекшеліктерді</w:t>
      </w:r>
      <w:r w:rsidR="00637FEF" w:rsidRPr="00C04AE6">
        <w:rPr>
          <w:rFonts w:ascii="Times New Roman" w:hAnsi="Times New Roman"/>
          <w:iCs/>
          <w:color w:val="000000" w:themeColor="text1"/>
          <w:sz w:val="28"/>
          <w:szCs w:val="28"/>
          <w:lang w:val="kk-KZ"/>
        </w:rPr>
        <w:t xml:space="preserve"> </w:t>
      </w:r>
      <w:r w:rsidRPr="00C04AE6">
        <w:rPr>
          <w:rFonts w:ascii="Times New Roman" w:hAnsi="Times New Roman"/>
          <w:iCs/>
          <w:color w:val="000000" w:themeColor="text1"/>
          <w:sz w:val="28"/>
          <w:szCs w:val="28"/>
          <w:lang w:val="kk-KZ"/>
        </w:rPr>
        <w:t>жазып көріңіз.</w:t>
      </w:r>
    </w:p>
    <w:p w14:paraId="16EDB9A4" w14:textId="12E0BCF3" w:rsidR="00444C4F" w:rsidRPr="00C04AE6" w:rsidRDefault="00DD20EF" w:rsidP="00DC08B3">
      <w:pPr>
        <w:spacing w:after="0" w:line="240" w:lineRule="auto"/>
        <w:ind w:firstLine="567"/>
        <w:contextualSpacing/>
        <w:jc w:val="both"/>
        <w:rPr>
          <w:rFonts w:ascii="Times New Roman" w:hAnsi="Times New Roman"/>
          <w:i/>
          <w:color w:val="000000" w:themeColor="text1"/>
          <w:sz w:val="28"/>
          <w:szCs w:val="28"/>
          <w:lang w:val="kk-KZ"/>
        </w:rPr>
      </w:pPr>
      <w:r w:rsidRPr="00C04AE6">
        <w:rPr>
          <w:rFonts w:ascii="Times New Roman" w:hAnsi="Times New Roman"/>
          <w:i/>
          <w:color w:val="000000" w:themeColor="text1"/>
          <w:sz w:val="28"/>
          <w:szCs w:val="28"/>
          <w:lang w:val="kk-KZ"/>
        </w:rPr>
        <w:t>...Оғузның алты оғлы бар ерді</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алты оғлының һар бірісінің төрт оғлы бар ерді уа тақы Оғузның алты оғлы оң білэн сол қолны башлар ерді.</w:t>
      </w:r>
      <w:r w:rsidR="001510B0" w:rsidRPr="00C04AE6">
        <w:rPr>
          <w:rFonts w:ascii="Times New Roman" w:hAnsi="Times New Roman"/>
          <w:i/>
          <w:color w:val="000000" w:themeColor="text1"/>
          <w:sz w:val="28"/>
          <w:szCs w:val="28"/>
          <w:lang w:val="kk-KZ"/>
        </w:rPr>
        <w:t>.</w:t>
      </w:r>
      <w:r w:rsidRPr="00C04AE6">
        <w:rPr>
          <w:rFonts w:ascii="Times New Roman" w:hAnsi="Times New Roman"/>
          <w:i/>
          <w:color w:val="000000" w:themeColor="text1"/>
          <w:sz w:val="28"/>
          <w:szCs w:val="28"/>
          <w:lang w:val="kk-KZ"/>
        </w:rPr>
        <w:t>..Оғузның ағаларының уруғы: Орхан уа Керхан</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уа Кезхан. Аның аға оғланлары кім уғур білэн біргэ ермэс ерділэр уа бу кум</w:t>
      </w:r>
      <w:r w:rsidR="006B074A"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тайпа</w:t>
      </w:r>
      <w:r w:rsidR="00AB45EB"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екі бөлэк ерділэр.</w:t>
      </w:r>
    </w:p>
    <w:p w14:paraId="38F7887E" w14:textId="656426B4" w:rsidR="00DD20EF" w:rsidRPr="00C04AE6" w:rsidRDefault="00DD20EF" w:rsidP="00DC08B3">
      <w:pPr>
        <w:spacing w:after="0" w:line="240" w:lineRule="auto"/>
        <w:ind w:firstLine="567"/>
        <w:jc w:val="both"/>
        <w:rPr>
          <w:rFonts w:ascii="Times New Roman" w:hAnsi="Times New Roman"/>
          <w:i/>
          <w:color w:val="000000" w:themeColor="text1"/>
          <w:sz w:val="28"/>
          <w:szCs w:val="28"/>
          <w:lang w:val="kk-KZ"/>
        </w:rPr>
      </w:pPr>
      <w:r w:rsidRPr="00C04AE6">
        <w:rPr>
          <w:rFonts w:ascii="Times New Roman" w:hAnsi="Times New Roman"/>
          <w:i/>
          <w:color w:val="000000" w:themeColor="text1"/>
          <w:sz w:val="28"/>
          <w:szCs w:val="28"/>
          <w:lang w:val="kk-KZ"/>
        </w:rPr>
        <w:t>Қум оғуз йк</w:t>
      </w:r>
      <w:r w:rsidR="006B074A"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і</w:t>
      </w:r>
      <w:r w:rsidR="00AB45EB"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рмі төрт уруғ болды. Ма’лум оғланларыдан туған ба’зы аға інісідан туғанлары кім аның бірлэ біргэ ерділэ. Қум уйғур уа қыпчақ</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уа қаңқалы</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уа қарлуқ</w:t>
      </w:r>
      <w:r w:rsidR="003E2370" w:rsidRPr="00C04AE6">
        <w:rPr>
          <w:rFonts w:ascii="Times New Roman" w:hAnsi="Times New Roman"/>
          <w:i/>
          <w:color w:val="000000" w:themeColor="text1"/>
          <w:sz w:val="28"/>
          <w:szCs w:val="28"/>
          <w:lang w:val="kk-KZ"/>
        </w:rPr>
        <w:t xml:space="preserve">, </w:t>
      </w:r>
      <w:r w:rsidRPr="00C04AE6">
        <w:rPr>
          <w:rFonts w:ascii="Times New Roman" w:hAnsi="Times New Roman"/>
          <w:i/>
          <w:color w:val="000000" w:themeColor="text1"/>
          <w:sz w:val="28"/>
          <w:szCs w:val="28"/>
          <w:lang w:val="kk-KZ"/>
        </w:rPr>
        <w:t>уа қалач – бу халқлар пайда болды.</w:t>
      </w:r>
    </w:p>
    <w:p w14:paraId="0B3C214B" w14:textId="195A72CD" w:rsidR="0057277D" w:rsidRPr="00C04AE6" w:rsidRDefault="00DD20EF" w:rsidP="0057277D">
      <w:pPr>
        <w:numPr>
          <w:ilvl w:val="0"/>
          <w:numId w:val="11"/>
        </w:numPr>
        <w:spacing w:after="0" w:line="240" w:lineRule="auto"/>
        <w:ind w:left="0"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Қосымшадағы «ш» дыбысының ықпалынан түбір сөз аяғындағы «с</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з» ызыңдарының «ш» ызыңымен алмасып айтылатын сөздерді табыңыз. Оның себебін түсіндіріңіз.</w:t>
      </w:r>
    </w:p>
    <w:p w14:paraId="1CD5F3B8" w14:textId="4AFCBCE0" w:rsidR="00444C4F" w:rsidRPr="00C04AE6" w:rsidRDefault="00DD20EF" w:rsidP="0057277D">
      <w:pPr>
        <w:numPr>
          <w:ilvl w:val="0"/>
          <w:numId w:val="11"/>
        </w:numPr>
        <w:spacing w:after="0" w:line="240" w:lineRule="auto"/>
        <w:ind w:left="0" w:firstLine="567"/>
        <w:contextualSpacing/>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Өлең</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үзінділеріндегі</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сөздер ішінен</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дауысты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фонемаларды</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теріп</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олардың</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әрқайсысына</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акустика-артикуляциялық</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мінездеме</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беріңіз.</w:t>
      </w:r>
    </w:p>
    <w:p w14:paraId="56F39988" w14:textId="38CB21B9"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Жазғытұры қалмайды қыстың сызы</w:t>
      </w:r>
      <w:r w:rsidR="003E2370" w:rsidRPr="00C04AE6">
        <w:rPr>
          <w:rFonts w:ascii="Times New Roman" w:hAnsi="Times New Roman"/>
          <w:color w:val="000000" w:themeColor="text1"/>
          <w:sz w:val="28"/>
          <w:szCs w:val="28"/>
          <w:lang w:val="kk-KZ"/>
        </w:rPr>
        <w:t xml:space="preserve">, </w:t>
      </w:r>
    </w:p>
    <w:p w14:paraId="5A55DF61" w14:textId="77777777"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Масатыдай құлпырар жердің жүзі.</w:t>
      </w:r>
    </w:p>
    <w:p w14:paraId="2B677870" w14:textId="1005867E" w:rsidR="00444C4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Жан-жануар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адамзат анталаса</w:t>
      </w:r>
      <w:r w:rsidR="003E2370" w:rsidRPr="00C04AE6">
        <w:rPr>
          <w:rFonts w:ascii="Times New Roman" w:hAnsi="Times New Roman"/>
          <w:color w:val="000000" w:themeColor="text1"/>
          <w:sz w:val="28"/>
          <w:szCs w:val="28"/>
          <w:lang w:val="kk-KZ"/>
        </w:rPr>
        <w:t xml:space="preserve">, </w:t>
      </w:r>
    </w:p>
    <w:p w14:paraId="3B841F41" w14:textId="77777777"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lastRenderedPageBreak/>
        <w:t>Ата-анадай елжірер күннің көзі.</w:t>
      </w:r>
    </w:p>
    <w:p w14:paraId="56AFCDCA" w14:textId="7EB42D06" w:rsidR="00DD20EF" w:rsidRPr="00C04AE6" w:rsidRDefault="00DD20EF" w:rsidP="00DC08B3">
      <w:pPr>
        <w:spacing w:after="0" w:line="240" w:lineRule="auto"/>
        <w:ind w:firstLine="567"/>
        <w:jc w:val="both"/>
        <w:rPr>
          <w:rFonts w:ascii="Times New Roman" w:hAnsi="Times New Roman"/>
          <w:color w:val="000000" w:themeColor="text1"/>
          <w:sz w:val="28"/>
          <w:szCs w:val="28"/>
          <w:lang w:val="kk-KZ"/>
        </w:rPr>
      </w:pPr>
      <w:r w:rsidRPr="00C04AE6">
        <w:rPr>
          <w:rFonts w:ascii="Times New Roman" w:hAnsi="Times New Roman"/>
          <w:color w:val="000000" w:themeColor="text1"/>
          <w:sz w:val="28"/>
          <w:szCs w:val="28"/>
          <w:lang w:val="kk-KZ"/>
        </w:rPr>
        <w:t>Бірақ студенттердің басым бөлігі осы тапсырмалардың ішінен теориялық кейбір мәселелерді дұрыс ажыратқанымен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тілдік құбылыстардың ішкі мәнін</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заңдылықтарын түсіндіре алмады. Бұл фонетикалық білімнің толық берілмейтіні</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пәннің фактологиялық сипатта оқытылатынын дәлелдеді.</w:t>
      </w:r>
    </w:p>
    <w:p w14:paraId="31769BAB" w14:textId="5E334FBC"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Зерттеудің бастапқы кезеңіндегі жоспарлы жүргізілген жұмыстардың нәтижесінде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студенттің жазба тіл мәдениетін дамытуға мүмкіндік беретін арнайы тапсырмалар жасау қажет деген болжамның растығы дәлелденді. Екіншіден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теориялық әдістерді танып-білуде жеке тәжірибе жинақталды. Үшіншіден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әдістемелік еңбектер мен жаңа технологиялар іріктеліп алынды.</w:t>
      </w:r>
    </w:p>
    <w:p w14:paraId="2E3ECE6E" w14:textId="5E1F543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Оқу бағдарламалары мен оқулықтарға талдау жасау барысында оқыту үрдісіндегі жетістіктер мен олқылықтар сараланды. Олар эксперименттің келесі қалыптастырушы кезеңінде автор тарапынан толықтырылып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экспериментке қойылды. Сабақтарға </w:t>
      </w:r>
      <w:r w:rsidR="00CC4C27">
        <w:rPr>
          <w:rFonts w:ascii="Times New Roman" w:eastAsia="Times New Roman" w:hAnsi="Times New Roman"/>
          <w:color w:val="000000" w:themeColor="text1"/>
          <w:sz w:val="28"/>
          <w:szCs w:val="28"/>
          <w:lang w:val="kk-KZ" w:eastAsia="ru-RU"/>
        </w:rPr>
        <w:t>қатысу нәтижесінде білігерлер</w:t>
      </w:r>
      <w:r w:rsidR="00A064AE">
        <w:rPr>
          <w:rFonts w:ascii="Times New Roman" w:eastAsia="Times New Roman" w:hAnsi="Times New Roman"/>
          <w:color w:val="000000" w:themeColor="text1"/>
          <w:sz w:val="28"/>
          <w:szCs w:val="28"/>
          <w:lang w:val="kk-KZ" w:eastAsia="ru-RU"/>
        </w:rPr>
        <w:t>дің</w:t>
      </w:r>
      <w:r w:rsidRPr="00C04AE6">
        <w:rPr>
          <w:rFonts w:ascii="Times New Roman" w:eastAsia="Times New Roman" w:hAnsi="Times New Roman"/>
          <w:color w:val="000000" w:themeColor="text1"/>
          <w:sz w:val="28"/>
          <w:szCs w:val="28"/>
          <w:lang w:val="kk-KZ" w:eastAsia="ru-RU"/>
        </w:rPr>
        <w:t xml:space="preserve"> тілдік білімді модель</w:t>
      </w:r>
      <w:r w:rsidR="00CC4C27">
        <w:rPr>
          <w:rFonts w:ascii="Times New Roman" w:eastAsia="Times New Roman" w:hAnsi="Times New Roman"/>
          <w:color w:val="000000" w:themeColor="text1"/>
          <w:sz w:val="28"/>
          <w:szCs w:val="28"/>
          <w:lang w:val="kk-KZ" w:eastAsia="ru-RU"/>
        </w:rPr>
        <w:t>деу арқылы</w:t>
      </w:r>
      <w:r w:rsidRPr="00C04AE6">
        <w:rPr>
          <w:rFonts w:ascii="Times New Roman" w:eastAsia="Times New Roman" w:hAnsi="Times New Roman"/>
          <w:color w:val="000000" w:themeColor="text1"/>
          <w:sz w:val="28"/>
          <w:szCs w:val="28"/>
          <w:lang w:val="kk-KZ" w:eastAsia="ru-RU"/>
        </w:rPr>
        <w:t xml:space="preserve"> оқу үдерісін қадағалауға мүмкіндік туды. Жоғарыда ұсынылған түрлі сипаттағы тапсырмалар студенттердің тіл бойынша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игерген білімдерін өмірде қолдану деңгейлерін анықтауға септігін тигізді.</w:t>
      </w:r>
    </w:p>
    <w:p w14:paraId="3A822D99" w14:textId="3F2DE33D"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Тілдегі сауатсыздыққа қоғамдық ортадағы жауапкершіліктің азаюы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тілді қолданушылардың немқұрайдылығы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мәдени және рухани құндылықтарға деген көзқарастардың әлсіздігі себеп болып отыр деген пікірлер көп айтылды. Арнайы сабақтар ұйымдастырылды. Сабақтың соңында жоғары мектеп студенттерінің тілді модельдеп меңгеруге деген ынтасы артты. Білімді өздігінен игеру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тілінің әдеби тіл нормаларын меңгеру мәдениеті мен тілдік норма негіздерін білу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 модельдеуді практикада қолдана алу студенттің өзіне деген сенімділігін арттырып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өзгелермен тіл табыса әрекет етуге оң ықпал ететіні дәлелденді.</w:t>
      </w:r>
    </w:p>
    <w:p w14:paraId="2F1C260B"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кезеңінде ұйымдастырылған эксперимент жұмысының келесі мақсаты – ағымдағы пән силлабустары мен оқулықтарға талдау жасау және оқу процесіндегі негізгі бағыттар мен қазақ тілінің орфографиясының оқытылу жайына талдау жасау арқылы зерттеу жұмысының басты бағыттарын айқындау. Сондықтан талдау нәтижесінде мынадай мәселелер анықталды:</w:t>
      </w:r>
    </w:p>
    <w:p w14:paraId="65EC3734" w14:textId="6BF6347D"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 </w:t>
      </w:r>
      <w:r w:rsidR="00ED1D28" w:rsidRPr="00C04AE6">
        <w:rPr>
          <w:rFonts w:ascii="Times New Roman" w:eastAsia="Times New Roman" w:hAnsi="Times New Roman"/>
          <w:color w:val="000000" w:themeColor="text1"/>
          <w:sz w:val="28"/>
          <w:szCs w:val="28"/>
          <w:lang w:val="kk-KZ" w:eastAsia="ru-RU"/>
        </w:rPr>
        <w:t>ЖОО</w:t>
      </w:r>
      <w:r w:rsidRPr="00C04AE6">
        <w:rPr>
          <w:rFonts w:ascii="Times New Roman" w:eastAsia="Times New Roman" w:hAnsi="Times New Roman"/>
          <w:color w:val="000000" w:themeColor="text1"/>
          <w:sz w:val="28"/>
          <w:szCs w:val="28"/>
          <w:lang w:val="kk-KZ" w:eastAsia="ru-RU"/>
        </w:rPr>
        <w:t>-да қазақ тілі фонетикасы кеңес заманында негізі қаланған оқу бағдарламалары бойынша оқытылып отыр. Пәннің білім мазмұны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құрылымдық жүйесі ішінара жаңартылғанмен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жалпы мазмұны сақталған;</w:t>
      </w:r>
    </w:p>
    <w:p w14:paraId="320EC379" w14:textId="1D48E6A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қазақ тілінен оқу жұмыс бағдарламасында оқу курсын бітірген студент қандай білім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дағдыны меңгеріп шығуы керек деген талаптар көрсетілген. Бұл – жаңа кезең тудырған жаңа үрдіс ретінде толық құптарлық мәселе. Бірақ онда студенттердің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сол курста оқыған теориялық материалдар бойынша нені білуі тиіс деген мәселеге көп көңіл аударылған. Сондықтан білім беру фактологиялық сипатта қалған;</w:t>
      </w:r>
    </w:p>
    <w:p w14:paraId="7B6DBCEA" w14:textId="7DED4520"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оқу бағдарламасы мен пән силлабустарында «Орфографиялық нормалар» жеке тақырып болып бөлінгенімен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сапалы меңгерту жолдарын іздестіруге жете назар аударылмаған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сағат саны да өте аз бөлінген. Сондықтан </w:t>
      </w:r>
      <w:r w:rsidRPr="00C04AE6">
        <w:rPr>
          <w:rFonts w:ascii="Times New Roman" w:eastAsia="Times New Roman" w:hAnsi="Times New Roman"/>
          <w:color w:val="000000" w:themeColor="text1"/>
          <w:sz w:val="28"/>
          <w:szCs w:val="28"/>
          <w:lang w:val="kk-KZ" w:eastAsia="ru-RU"/>
        </w:rPr>
        <w:lastRenderedPageBreak/>
        <w:t>бұл болашақ филолог-маманның тілдік жазба мәдениетінің дұрыс қалыптасуы үшін жеткіліксіз екені анықталды;</w:t>
      </w:r>
    </w:p>
    <w:p w14:paraId="3BF5538C" w14:textId="0C2EA9C1"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жоғары мектеп оқулықтарында қазіргі таңдағы ұлттық әліпбиге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тілінің орфографиялық нормаларына қатысты мәліметтер аз қамтылған. Оқу бағдарламасында да бұл</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өзгерістер мен бағыттарды қамту мәселесі шешілмеген. Ішінара жаттығу материалдарымен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ғана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шектелген;</w:t>
      </w:r>
    </w:p>
    <w:p w14:paraId="4D92E31F" w14:textId="1567C6F8"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Нәтижесінде ж</w:t>
      </w:r>
      <w:r w:rsidRPr="00C04AE6">
        <w:rPr>
          <w:rFonts w:ascii="Times New Roman" w:eastAsia="Times New Roman" w:hAnsi="Times New Roman"/>
          <w:color w:val="000000" w:themeColor="text1"/>
          <w:sz w:val="28"/>
          <w:szCs w:val="28"/>
          <w:lang w:val="kk-KZ" w:eastAsia="ru-RU"/>
        </w:rPr>
        <w:t>оғары оқу орындарындағы қазақ тілінің орфографиясын оқытудың жайы анықталып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қалыптастырушы эксперимент кезеңінде мынадай мәселелерге көңіл аудару қажеттігі негізделді:</w:t>
      </w:r>
    </w:p>
    <w:p w14:paraId="171FFE1F" w14:textId="4ADBFCC3"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 орфографиясын оқытудың танымдық-коммуникативтік бағытын күшейту;</w:t>
      </w:r>
    </w:p>
    <w:p w14:paraId="4164A748" w14:textId="6E362FFB"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пән мазмұнын қайта жүйелеп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бірізділікпен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сатылы-сабақтастық ұстанымына сай түзу;</w:t>
      </w:r>
    </w:p>
    <w:p w14:paraId="4D723B97" w14:textId="18052EFE"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модельдеп оқыту жолымен теориялық білімді студенттің тіл туралы дүниетанымын қалыптастырудың базасына айналдыруды жүзеге асыру;</w:t>
      </w:r>
    </w:p>
    <w:p w14:paraId="3264DFCE" w14:textId="097C0AEE" w:rsidR="00637F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стандарттары мен оқу бағдарламаларында студенттердің білім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дағдыларына қойылатын талаптарды белгілеуде олардың жазба сөз мәдениетіне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тілді қолдану сауаттылығына басымдылық беру;</w:t>
      </w:r>
    </w:p>
    <w:p w14:paraId="62EAB468" w14:textId="264AC0DE"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5</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оқулықтар мен оқу-әдістемелік кешендерде білім алушының танымдық қызығушылығы мен жас ерекшеліктеріне келетін оқу материалдарын іріктеудің критерийлерін анықтау;</w:t>
      </w:r>
    </w:p>
    <w:p w14:paraId="6117DA10" w14:textId="52F63C65"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6</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болашақ оқулықтар мен оқу құралдарында студенттердің мүддесі мен жаңа заманның сұранымын үйлестіруді ескеру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 үшін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орфографиялық нормаларды модельдеп үйретуді оқытудың орталық мәселесі етіп ұстану.</w:t>
      </w:r>
    </w:p>
    <w:p w14:paraId="6B15814F" w14:textId="05A4063A"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Нәтижесінде жоғары оқу орындарында қазақ тілінің орфографиялық нормаларын оқытуға арналған электив пәннің силлабусы жетілдіріліп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жаңа нұсқада дайындалды</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авторы: М. Талдыбаева</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w:t>
      </w:r>
    </w:p>
    <w:p w14:paraId="330EAA50"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Келесі кезеңде ұсынылатын пән бойынша оқу құралының материалдары жинақталды.</w:t>
      </w:r>
    </w:p>
    <w:p w14:paraId="54A88738"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Қазақ тілі орфографиясын </w:t>
      </w:r>
      <w:r w:rsidR="00ED1D28" w:rsidRPr="00C04AE6">
        <w:rPr>
          <w:rFonts w:ascii="Times New Roman" w:eastAsia="Times New Roman" w:hAnsi="Times New Roman"/>
          <w:color w:val="000000" w:themeColor="text1"/>
          <w:sz w:val="28"/>
          <w:szCs w:val="28"/>
          <w:lang w:val="kk-KZ" w:eastAsia="ru-RU"/>
        </w:rPr>
        <w:t>ЖОО</w:t>
      </w:r>
      <w:r w:rsidRPr="00C04AE6">
        <w:rPr>
          <w:rFonts w:ascii="Times New Roman" w:eastAsia="Times New Roman" w:hAnsi="Times New Roman"/>
          <w:color w:val="000000" w:themeColor="text1"/>
          <w:sz w:val="28"/>
          <w:szCs w:val="28"/>
          <w:lang w:val="kk-KZ" w:eastAsia="ru-RU"/>
        </w:rPr>
        <w:t>-да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оқытудың жайына талдау нәтижесінде мынадай мәселелер анықталды:</w:t>
      </w:r>
    </w:p>
    <w:p w14:paraId="6058461C" w14:textId="5E0C2E02"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1. </w:t>
      </w:r>
      <w:r w:rsidR="00ED1D28" w:rsidRPr="00C04AE6">
        <w:rPr>
          <w:rFonts w:ascii="Times New Roman" w:eastAsia="Times New Roman" w:hAnsi="Times New Roman"/>
          <w:color w:val="000000" w:themeColor="text1"/>
          <w:sz w:val="28"/>
          <w:szCs w:val="28"/>
          <w:lang w:val="kk-KZ" w:eastAsia="ru-RU"/>
        </w:rPr>
        <w:t>ЖОО</w:t>
      </w:r>
      <w:r w:rsidRPr="00C04AE6">
        <w:rPr>
          <w:rFonts w:ascii="Times New Roman" w:eastAsia="Times New Roman" w:hAnsi="Times New Roman"/>
          <w:color w:val="000000" w:themeColor="text1"/>
          <w:sz w:val="28"/>
          <w:szCs w:val="28"/>
          <w:lang w:val="kk-KZ" w:eastAsia="ru-RU"/>
        </w:rPr>
        <w:t xml:space="preserve"> оқулықтарымен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оқу-әдістемелік кешендермен қамтамасыз етілген. Әйтсе де жоғары мектеп тәжірибесі жаңа ағымдардың өмірге енуінде көп кедергілер мен қиындықтар бар екенін де көрсетті. Білім мазмұнын фактологиялық күйде меңгерту әдетінен арыла алмау фактілері жиі кездеседі.</w:t>
      </w:r>
    </w:p>
    <w:p w14:paraId="3586870D" w14:textId="59D7F74E"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 Қазіргі оқу</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процесі студенттерді қоғам өміріне құзіретті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жауапты әрі шығармашылық тұрғыдан қатыстыра отырып даярлауға бағдарланбаған. Бұл</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жаңа мазмұн мен ескіше оқыту жүйесінің арасындағы кереғарлықтың айқын көрінісі.</w:t>
      </w:r>
    </w:p>
    <w:p w14:paraId="04F7C043" w14:textId="7F2DA689"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Нәтижесінде: Осы шиеленісті шешу үшін жоғары мектептегі қазақ тілі фонетикасы пәнінің білім мазмұнын толықтырып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саралап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меңгертудің жаңа жүйесіне қатысты оқу-әдістемелік базаны жетілдірумен қатар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арнайы оқу-жаттығулар жүйесін енгізу қажеттігі негізделді.</w:t>
      </w:r>
    </w:p>
    <w:p w14:paraId="2F978935" w14:textId="5A1F7C15" w:rsidR="00444C4F" w:rsidRPr="00C04AE6" w:rsidRDefault="00DD20EF" w:rsidP="00DC08B3">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Болашақ филолог-маман ана тілінің ғылыми негізге құрылған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пән </w:t>
      </w:r>
      <w:r w:rsidRPr="00C04AE6">
        <w:rPr>
          <w:rFonts w:ascii="Times New Roman" w:eastAsia="Times New Roman" w:hAnsi="Times New Roman"/>
          <w:color w:val="000000" w:themeColor="text1"/>
          <w:sz w:val="28"/>
          <w:szCs w:val="28"/>
          <w:lang w:val="kk-KZ" w:eastAsia="ru-RU"/>
        </w:rPr>
        <w:lastRenderedPageBreak/>
        <w:t>ретіндегі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рөлін танып қоймай</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алдымен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сол тілдің өз өмірінде атқаратын мәнін сезінуіне назар аударуы шарт. Мұндай түсінік тілді қолдануда үлкен жауапкершілік жүктейді. Осы кезде жазба тіл мәдениетін сақтауға деген ұмтылыс та дамиды. Адам сауаттылығы айрықша мәнге ие болып отырған қазіргі таңдағы бәсекелестікке құрылған қоғамда өмір сүру үшін тілдік қабілеттің маңызы күннен күнге артып келеді. Шын мәнінде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бәсекелестік тұлғаның ақыл-ой қабілетін керек ететін барлық салада кең етек жайып отыр.</w:t>
      </w:r>
    </w:p>
    <w:p w14:paraId="637778F0" w14:textId="3E805DF9" w:rsidR="00DD20EF" w:rsidRPr="00C04AE6" w:rsidRDefault="00DD20EF" w:rsidP="00DC08B3">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Нәтижесінде: Жоғары мектепте оқылатын қазақ тілінің орфографиясын модельдеп оқытуға басымдылық берудің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сондықтан оны арнайы электив курс етіп енгізудің қажеттігі студенттердің өмірлік дағдыларын жетілдіруден туындайды деген түйін жасалды.</w:t>
      </w:r>
    </w:p>
    <w:p w14:paraId="79678259" w14:textId="4BBCAD71"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Қалыптастырушы эксперимент кезеңінде ұсынылған оқу материалдарының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кешені мен нәтижелері де сараланды. Қалыптастырушы эксперимент кезеңінде зерттеу жұмысының негізіне алынатын қағидаттар</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жетекші идеяларды жүзеге асыру жолдары дәйектелді; студенттерге қазақ тілінің орфографиясын модельдеп меңгерту жүйесінің жобасы жасалып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 қалыптастырушы эксперимент материалдары түрінде дайындалды; қазақ тілінің орфографиясын модельдеп оқытудың жоғары оқу орындарына арналған мазмұндық-құрылымдық жүйесі жасалды; «Қазақ тілі орфографиясы: заңдылықтары мен қолданымы» атты электив пәннің силлабусы жасалды. Оны оқытуға қойылатын талаптар анықталды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осы курс бойынша оқу материалдары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кешенді тапсырмалар</w:t>
      </w:r>
      <w:r w:rsidR="006B074A" w:rsidRPr="00C04AE6">
        <w:rPr>
          <w:rFonts w:ascii="Times New Roman" w:eastAsia="Times New Roman" w:hAnsi="Times New Roman"/>
          <w:color w:val="000000" w:themeColor="text1"/>
          <w:sz w:val="28"/>
          <w:szCs w:val="28"/>
          <w:lang w:val="kk-KZ" w:eastAsia="ru-RU"/>
        </w:rPr>
        <w:t xml:space="preserve"> (</w:t>
      </w:r>
      <w:r w:rsidR="008853B1" w:rsidRPr="00C04AE6">
        <w:rPr>
          <w:rFonts w:ascii="Times New Roman" w:eastAsia="Times New Roman" w:hAnsi="Times New Roman"/>
          <w:color w:val="000000" w:themeColor="text1"/>
          <w:sz w:val="28"/>
          <w:szCs w:val="28"/>
          <w:lang w:val="kk-KZ" w:eastAsia="ru-RU"/>
        </w:rPr>
        <w:t xml:space="preserve">Кесте </w:t>
      </w:r>
      <w:r w:rsidR="0007564A" w:rsidRPr="00C04AE6">
        <w:rPr>
          <w:rFonts w:ascii="Times New Roman" w:eastAsia="Times New Roman" w:hAnsi="Times New Roman"/>
          <w:color w:val="000000" w:themeColor="text1"/>
          <w:sz w:val="28"/>
          <w:szCs w:val="28"/>
          <w:lang w:val="kk-KZ" w:eastAsia="ru-RU"/>
        </w:rPr>
        <w:t>6</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даярланып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тәжірибелік сынақтан өткізілді.</w:t>
      </w:r>
    </w:p>
    <w:p w14:paraId="13009781" w14:textId="6AA04F46" w:rsidR="00DD20EF" w:rsidRPr="00C04AE6" w:rsidRDefault="0007564A" w:rsidP="00DC08B3">
      <w:pPr>
        <w:spacing w:after="200" w:line="276" w:lineRule="auto"/>
        <w:ind w:firstLine="567"/>
        <w:jc w:val="both"/>
        <w:rPr>
          <w:rFonts w:ascii="Times New Roman" w:hAnsi="Times New Roman"/>
          <w:b/>
          <w:bCs/>
          <w:color w:val="000000" w:themeColor="text1"/>
          <w:sz w:val="28"/>
          <w:szCs w:val="28"/>
          <w:lang w:val="kk-KZ"/>
        </w:rPr>
      </w:pPr>
      <w:r w:rsidRPr="00C04AE6">
        <w:rPr>
          <w:rFonts w:ascii="Times New Roman" w:hAnsi="Times New Roman"/>
          <w:color w:val="000000" w:themeColor="text1"/>
          <w:kern w:val="0"/>
          <w:sz w:val="28"/>
          <w:szCs w:val="28"/>
          <w:lang w:val="kk-KZ"/>
        </w:rPr>
        <w:t xml:space="preserve">Кесте 6 </w:t>
      </w:r>
      <w:r w:rsidRPr="00C04AE6">
        <w:rPr>
          <w:rFonts w:ascii="Times New Roman" w:hAnsi="Times New Roman"/>
          <w:color w:val="000000" w:themeColor="text1"/>
          <w:sz w:val="28"/>
          <w:szCs w:val="28"/>
          <w:shd w:val="clear" w:color="auto" w:fill="FFFFFF"/>
          <w:lang w:val="kk-KZ"/>
        </w:rPr>
        <w:t xml:space="preserve">– </w:t>
      </w:r>
      <w:r w:rsidR="00DD20EF" w:rsidRPr="00C04AE6">
        <w:rPr>
          <w:rFonts w:ascii="Times New Roman" w:hAnsi="Times New Roman"/>
          <w:b/>
          <w:bCs/>
          <w:color w:val="000000" w:themeColor="text1"/>
          <w:sz w:val="28"/>
          <w:szCs w:val="28"/>
          <w:lang w:val="kk-KZ"/>
        </w:rPr>
        <w:t xml:space="preserve">Қалыптастырушы экспериментте </w:t>
      </w:r>
      <w:r w:rsidR="00DD20EF" w:rsidRPr="00C04AE6">
        <w:rPr>
          <w:rFonts w:ascii="Times New Roman" w:eastAsia="Times New Roman" w:hAnsi="Times New Roman"/>
          <w:b/>
          <w:bCs/>
          <w:iCs/>
          <w:color w:val="000000" w:themeColor="text1"/>
          <w:sz w:val="28"/>
          <w:szCs w:val="28"/>
          <w:lang w:val="kk-KZ" w:eastAsia="ru-RU"/>
        </w:rPr>
        <w:t>қазақ тілінің орфографиясы мен орфограммасын модельдеп оқытуға арналған тапсырмалардың типологиясы мен түрлері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98"/>
        <w:gridCol w:w="6798"/>
      </w:tblGrid>
      <w:tr w:rsidR="002F7520" w:rsidRPr="00C04AE6" w14:paraId="324AAE23" w14:textId="77777777" w:rsidTr="008A3A0A">
        <w:tc>
          <w:tcPr>
            <w:tcW w:w="675" w:type="dxa"/>
            <w:shd w:val="clear" w:color="auto" w:fill="auto"/>
          </w:tcPr>
          <w:p w14:paraId="18C0FD6B" w14:textId="77777777" w:rsidR="00DD20EF" w:rsidRPr="00C04AE6" w:rsidRDefault="00DD20EF" w:rsidP="00674633">
            <w:pPr>
              <w:spacing w:after="0" w:line="240" w:lineRule="auto"/>
              <w:ind w:left="-567" w:firstLine="567"/>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w:t>
            </w:r>
          </w:p>
        </w:tc>
        <w:tc>
          <w:tcPr>
            <w:tcW w:w="2098" w:type="dxa"/>
            <w:shd w:val="clear" w:color="auto" w:fill="auto"/>
          </w:tcPr>
          <w:p w14:paraId="65BF3922" w14:textId="343DF822" w:rsidR="00DD20EF" w:rsidRPr="00C04AE6" w:rsidRDefault="00DD20EF" w:rsidP="00396653">
            <w:pPr>
              <w:spacing w:after="0" w:line="240" w:lineRule="auto"/>
              <w:jc w:val="both"/>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Тапсырмалар</w:t>
            </w:r>
            <w:r w:rsidR="00637FEF" w:rsidRPr="00C04AE6">
              <w:rPr>
                <w:rFonts w:ascii="Times New Roman" w:hAnsi="Times New Roman"/>
                <w:b/>
                <w:bCs/>
                <w:color w:val="000000" w:themeColor="text1"/>
                <w:kern w:val="0"/>
                <w:sz w:val="28"/>
                <w:szCs w:val="28"/>
                <w:lang w:val="kk-KZ"/>
              </w:rPr>
              <w:t xml:space="preserve"> </w:t>
            </w:r>
            <w:r w:rsidRPr="00C04AE6">
              <w:rPr>
                <w:rFonts w:ascii="Times New Roman" w:hAnsi="Times New Roman"/>
                <w:b/>
                <w:bCs/>
                <w:color w:val="000000" w:themeColor="text1"/>
                <w:kern w:val="0"/>
                <w:sz w:val="28"/>
                <w:szCs w:val="28"/>
                <w:lang w:val="kk-KZ"/>
              </w:rPr>
              <w:t>типологиясы мен</w:t>
            </w:r>
            <w:r w:rsidR="00396653" w:rsidRPr="00C04AE6">
              <w:rPr>
                <w:rFonts w:ascii="Times New Roman" w:hAnsi="Times New Roman"/>
                <w:b/>
                <w:bCs/>
                <w:color w:val="000000" w:themeColor="text1"/>
                <w:kern w:val="0"/>
                <w:sz w:val="28"/>
                <w:szCs w:val="28"/>
                <w:lang w:val="kk-KZ"/>
              </w:rPr>
              <w:t xml:space="preserve"> </w:t>
            </w:r>
            <w:r w:rsidRPr="00C04AE6">
              <w:rPr>
                <w:rFonts w:ascii="Times New Roman" w:hAnsi="Times New Roman"/>
                <w:b/>
                <w:bCs/>
                <w:color w:val="000000" w:themeColor="text1"/>
                <w:kern w:val="0"/>
                <w:sz w:val="28"/>
                <w:szCs w:val="28"/>
                <w:lang w:val="kk-KZ"/>
              </w:rPr>
              <w:t xml:space="preserve">түрлері </w:t>
            </w:r>
          </w:p>
        </w:tc>
        <w:tc>
          <w:tcPr>
            <w:tcW w:w="6798" w:type="dxa"/>
            <w:shd w:val="clear" w:color="auto" w:fill="auto"/>
          </w:tcPr>
          <w:p w14:paraId="73FFAADC" w14:textId="77777777" w:rsidR="00DD20EF" w:rsidRPr="00C04AE6" w:rsidRDefault="00DD20EF" w:rsidP="00150FB3">
            <w:pPr>
              <w:spacing w:after="0" w:line="240" w:lineRule="auto"/>
              <w:ind w:firstLine="567"/>
              <w:jc w:val="both"/>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Қол жеткізілген нәтижелері</w:t>
            </w:r>
          </w:p>
        </w:tc>
      </w:tr>
      <w:tr w:rsidR="002F7520" w:rsidRPr="00C04AE6" w14:paraId="0FCB015E" w14:textId="77777777" w:rsidTr="008A3A0A">
        <w:tc>
          <w:tcPr>
            <w:tcW w:w="9571" w:type="dxa"/>
            <w:gridSpan w:val="3"/>
            <w:shd w:val="clear" w:color="auto" w:fill="auto"/>
          </w:tcPr>
          <w:p w14:paraId="76074410" w14:textId="77777777" w:rsidR="00DD20EF" w:rsidRPr="00C04AE6" w:rsidRDefault="00DD20EF" w:rsidP="000F65F9">
            <w:pPr>
              <w:spacing w:after="0" w:line="240" w:lineRule="auto"/>
              <w:jc w:val="both"/>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 xml:space="preserve">І </w:t>
            </w:r>
            <w:r w:rsidRPr="00C04AE6">
              <w:rPr>
                <w:rFonts w:ascii="Times New Roman" w:eastAsia="Times New Roman" w:hAnsi="Times New Roman"/>
                <w:b/>
                <w:bCs/>
                <w:iCs/>
                <w:color w:val="000000" w:themeColor="text1"/>
                <w:kern w:val="0"/>
                <w:sz w:val="28"/>
                <w:szCs w:val="28"/>
                <w:lang w:val="kk-KZ" w:eastAsia="ru-RU"/>
              </w:rPr>
              <w:t>Т</w:t>
            </w:r>
            <w:r w:rsidRPr="00C04AE6">
              <w:rPr>
                <w:rFonts w:ascii="Times New Roman" w:hAnsi="Times New Roman"/>
                <w:b/>
                <w:bCs/>
                <w:iCs/>
                <w:color w:val="000000" w:themeColor="text1"/>
                <w:kern w:val="0"/>
                <w:sz w:val="28"/>
                <w:szCs w:val="28"/>
                <w:lang w:val="kk-KZ"/>
              </w:rPr>
              <w:t>еориялық талдау тапсырмалары</w:t>
            </w:r>
          </w:p>
        </w:tc>
      </w:tr>
      <w:tr w:rsidR="002F7520" w:rsidRPr="008617B9" w14:paraId="2046E47C" w14:textId="77777777" w:rsidTr="008A3A0A">
        <w:tc>
          <w:tcPr>
            <w:tcW w:w="675" w:type="dxa"/>
            <w:shd w:val="clear" w:color="auto" w:fill="auto"/>
          </w:tcPr>
          <w:p w14:paraId="7A0027D2" w14:textId="77777777" w:rsidR="00DD20EF" w:rsidRPr="00C04AE6" w:rsidRDefault="008A3A0A" w:rsidP="008A3A0A">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1.1</w:t>
            </w:r>
          </w:p>
        </w:tc>
        <w:tc>
          <w:tcPr>
            <w:tcW w:w="2098" w:type="dxa"/>
            <w:shd w:val="clear" w:color="auto" w:fill="auto"/>
          </w:tcPr>
          <w:p w14:paraId="730497BA"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bCs/>
                <w:iCs/>
                <w:color w:val="000000" w:themeColor="text1"/>
                <w:kern w:val="0"/>
                <w:sz w:val="28"/>
                <w:szCs w:val="28"/>
                <w:lang w:val="kk-KZ" w:eastAsia="ru-RU"/>
              </w:rPr>
              <w:t>Орфографиялық сауаттылықтың ғылыми теориясын модель арқылы дійектеу тапсырмалары</w:t>
            </w:r>
          </w:p>
        </w:tc>
        <w:tc>
          <w:tcPr>
            <w:tcW w:w="6798" w:type="dxa"/>
            <w:shd w:val="clear" w:color="auto" w:fill="auto"/>
          </w:tcPr>
          <w:p w14:paraId="123D9EE7" w14:textId="6C08E717"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-қазақ орфографиясына қатысты ғылыми терминдер қорын игеріп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сөздік қоры молайды;</w:t>
            </w:r>
          </w:p>
          <w:p w14:paraId="6105BFC9" w14:textId="77777777"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-өздіктерінен іздену дағдылары жетілдірілді;</w:t>
            </w:r>
          </w:p>
          <w:p w14:paraId="349B60E1" w14:textId="77777777"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-ақпараттарды өзара сабақтастықта сауатты құрылымдауды үйренді;</w:t>
            </w:r>
          </w:p>
          <w:p w14:paraId="47E06FEE" w14:textId="77777777"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-модельдеу дағдылары қалыптастырылды;</w:t>
            </w:r>
          </w:p>
          <w:p w14:paraId="0832CF49" w14:textId="77777777" w:rsidR="00DD20EF" w:rsidRPr="00C04AE6" w:rsidRDefault="00DD20EF" w:rsidP="00396653">
            <w:pPr>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 өз ой-пікірін сауатты жеткізуге машықтанды.</w:t>
            </w:r>
          </w:p>
        </w:tc>
      </w:tr>
      <w:tr w:rsidR="002F7520" w:rsidRPr="008617B9" w14:paraId="1D848A30" w14:textId="77777777" w:rsidTr="008A3A0A">
        <w:tc>
          <w:tcPr>
            <w:tcW w:w="675" w:type="dxa"/>
            <w:shd w:val="clear" w:color="auto" w:fill="auto"/>
          </w:tcPr>
          <w:p w14:paraId="5AB82F07" w14:textId="77777777" w:rsidR="00DD20EF" w:rsidRPr="00C04AE6" w:rsidRDefault="00F27DD9" w:rsidP="00F27DD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1.2</w:t>
            </w:r>
          </w:p>
        </w:tc>
        <w:tc>
          <w:tcPr>
            <w:tcW w:w="2098" w:type="dxa"/>
            <w:shd w:val="clear" w:color="auto" w:fill="auto"/>
          </w:tcPr>
          <w:p w14:paraId="66F11268"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Орфографияның өзекті мәселелерін тарихи және заманауи </w:t>
            </w:r>
            <w:r w:rsidRPr="00C04AE6">
              <w:rPr>
                <w:rFonts w:ascii="Times New Roman" w:hAnsi="Times New Roman"/>
                <w:color w:val="000000" w:themeColor="text1"/>
                <w:kern w:val="0"/>
                <w:sz w:val="28"/>
                <w:szCs w:val="28"/>
                <w:lang w:val="kk-KZ"/>
              </w:rPr>
              <w:lastRenderedPageBreak/>
              <w:t>тұрғыдан сабақтастықта талдау тапсырмалары</w:t>
            </w:r>
          </w:p>
        </w:tc>
        <w:tc>
          <w:tcPr>
            <w:tcW w:w="6798" w:type="dxa"/>
            <w:shd w:val="clear" w:color="auto" w:fill="auto"/>
          </w:tcPr>
          <w:p w14:paraId="495C0B14" w14:textId="77777777"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lastRenderedPageBreak/>
              <w:t>- орфографияның тарихы мен бүгініне қатысты өзекті проблемаларды талдау тәсілдерін меңгерді;</w:t>
            </w:r>
          </w:p>
          <w:p w14:paraId="6B21DC4C" w14:textId="6DB6A279"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тілдегі проблемалардың саяси-әлеуметтік себептерін айқындап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ойын жеткізуге дағдыланды;</w:t>
            </w:r>
          </w:p>
          <w:p w14:paraId="0D0D4E3E" w14:textId="77777777"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объективті пікір айту дағдылары жетілдірілді;</w:t>
            </w:r>
          </w:p>
          <w:p w14:paraId="527F5319" w14:textId="77777777" w:rsidR="00DD20EF" w:rsidRPr="00C04AE6" w:rsidRDefault="00DD20EF" w:rsidP="00396653">
            <w:pPr>
              <w:shd w:val="clear" w:color="auto" w:fill="FFFFFF"/>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lastRenderedPageBreak/>
              <w:t>- тарихи және заманауи факторларды салыстыру сипатындағы модельдерді</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құрылымдауға төселді;</w:t>
            </w:r>
          </w:p>
          <w:p w14:paraId="79A3D738" w14:textId="0C147D37" w:rsidR="00DD20EF" w:rsidRPr="00C04AE6" w:rsidRDefault="00DD20EF" w:rsidP="00396653">
            <w:pPr>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 өз ой-пікірін ашық</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батыл</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дәйекті</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жүйелі жеткізуге үйренді</w:t>
            </w:r>
          </w:p>
        </w:tc>
      </w:tr>
      <w:tr w:rsidR="002F7520" w:rsidRPr="008617B9" w14:paraId="5A63D716" w14:textId="77777777" w:rsidTr="008A3A0A">
        <w:tc>
          <w:tcPr>
            <w:tcW w:w="675" w:type="dxa"/>
            <w:shd w:val="clear" w:color="auto" w:fill="auto"/>
          </w:tcPr>
          <w:p w14:paraId="00B61D3F" w14:textId="77777777" w:rsidR="00DD20EF" w:rsidRPr="00C04AE6" w:rsidRDefault="00F27DD9" w:rsidP="00F27DD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1.3</w:t>
            </w:r>
          </w:p>
        </w:tc>
        <w:tc>
          <w:tcPr>
            <w:tcW w:w="2098" w:type="dxa"/>
            <w:shd w:val="clear" w:color="auto" w:fill="auto"/>
          </w:tcPr>
          <w:p w14:paraId="658CAA23"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Орфографияның өзекті мәселелері бойынша айтылған сын-пікірлерге қатысты</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өз көзқарасын</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дәйектеу тапсырмалары</w:t>
            </w:r>
          </w:p>
        </w:tc>
        <w:tc>
          <w:tcPr>
            <w:tcW w:w="6798" w:type="dxa"/>
            <w:shd w:val="clear" w:color="auto" w:fill="auto"/>
          </w:tcPr>
          <w:p w14:paraId="60680004"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орфографияға қатысты өзекті проблемаларды талдау тәсілдерін меңгерді;</w:t>
            </w:r>
          </w:p>
          <w:p w14:paraId="10D59610"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сын-пікірдегі проблемалардың саяси-әлеуметтік себептерін айқындауға төселді;</w:t>
            </w:r>
          </w:p>
          <w:p w14:paraId="6CEA99E9"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ой-пікірдегі объективті және субъективті пікірлерді ажырату дағдылары қалыптасты;</w:t>
            </w:r>
          </w:p>
          <w:p w14:paraId="7F1F5F06"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ішкі мазмұны мен сыртқы формасы үйлесімді модельдерді</w:t>
            </w:r>
            <w:r w:rsidR="00637FEF" w:rsidRPr="00C04AE6">
              <w:rPr>
                <w:rFonts w:ascii="Times New Roman" w:hAnsi="Times New Roman"/>
                <w:iCs/>
                <w:color w:val="000000" w:themeColor="text1"/>
                <w:kern w:val="0"/>
                <w:sz w:val="28"/>
                <w:szCs w:val="28"/>
                <w:lang w:val="kk-KZ"/>
              </w:rPr>
              <w:t xml:space="preserve"> </w:t>
            </w:r>
            <w:r w:rsidRPr="00C04AE6">
              <w:rPr>
                <w:rFonts w:ascii="Times New Roman" w:hAnsi="Times New Roman"/>
                <w:iCs/>
                <w:color w:val="000000" w:themeColor="text1"/>
                <w:kern w:val="0"/>
                <w:sz w:val="28"/>
                <w:szCs w:val="28"/>
                <w:lang w:val="kk-KZ"/>
              </w:rPr>
              <w:t>құрылымдау дағдысы дамыды;</w:t>
            </w:r>
          </w:p>
          <w:p w14:paraId="718D7239" w14:textId="482FB17C" w:rsidR="00DD20EF" w:rsidRPr="00C04AE6" w:rsidRDefault="00DD20EF" w:rsidP="00396653">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iCs/>
                <w:color w:val="000000" w:themeColor="text1"/>
                <w:kern w:val="0"/>
                <w:sz w:val="28"/>
                <w:szCs w:val="28"/>
                <w:lang w:val="kk-KZ"/>
              </w:rPr>
              <w:t>- өз ой-пікірін ашық</w:t>
            </w:r>
            <w:r w:rsidR="003E2370" w:rsidRPr="00C04AE6">
              <w:rPr>
                <w:rFonts w:ascii="Times New Roman" w:hAnsi="Times New Roman"/>
                <w:iCs/>
                <w:color w:val="000000" w:themeColor="text1"/>
                <w:kern w:val="0"/>
                <w:sz w:val="28"/>
                <w:szCs w:val="28"/>
                <w:lang w:val="kk-KZ"/>
              </w:rPr>
              <w:t xml:space="preserve">, </w:t>
            </w:r>
            <w:r w:rsidRPr="00C04AE6">
              <w:rPr>
                <w:rFonts w:ascii="Times New Roman" w:hAnsi="Times New Roman"/>
                <w:iCs/>
                <w:color w:val="000000" w:themeColor="text1"/>
                <w:kern w:val="0"/>
                <w:sz w:val="28"/>
                <w:szCs w:val="28"/>
                <w:lang w:val="kk-KZ"/>
              </w:rPr>
              <w:t>дәлелді жеткізуге үйренді.</w:t>
            </w:r>
          </w:p>
        </w:tc>
      </w:tr>
      <w:tr w:rsidR="002F7520" w:rsidRPr="008617B9" w14:paraId="612585EF" w14:textId="77777777" w:rsidTr="008A3A0A">
        <w:tc>
          <w:tcPr>
            <w:tcW w:w="675" w:type="dxa"/>
            <w:shd w:val="clear" w:color="auto" w:fill="auto"/>
          </w:tcPr>
          <w:p w14:paraId="433F53DD" w14:textId="77777777" w:rsidR="00DD20EF" w:rsidRPr="00C04AE6" w:rsidRDefault="00F27DD9" w:rsidP="00F27DD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1.4</w:t>
            </w:r>
          </w:p>
        </w:tc>
        <w:tc>
          <w:tcPr>
            <w:tcW w:w="2098" w:type="dxa"/>
            <w:shd w:val="clear" w:color="auto" w:fill="auto"/>
          </w:tcPr>
          <w:p w14:paraId="6F811C33"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Орфографияға қатысты логикалық ойлауды дамыту</w:t>
            </w:r>
            <w:r w:rsidR="00637FEF"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kern w:val="0"/>
                <w:sz w:val="28"/>
                <w:szCs w:val="28"/>
                <w:lang w:val="kk-KZ"/>
              </w:rPr>
              <w:t>тапсырмалары</w:t>
            </w:r>
          </w:p>
          <w:p w14:paraId="4723C557"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p>
        </w:tc>
        <w:tc>
          <w:tcPr>
            <w:tcW w:w="6798" w:type="dxa"/>
            <w:shd w:val="clear" w:color="auto" w:fill="auto"/>
          </w:tcPr>
          <w:p w14:paraId="42567B57"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орфографияға қатысты өзекті мәселелерді топтап саралау тәсілдерін меңгерді;</w:t>
            </w:r>
          </w:p>
          <w:p w14:paraId="0AC67F31"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сын-пікірдің осал жақтарын сынауға төселді;</w:t>
            </w:r>
          </w:p>
          <w:p w14:paraId="7C0A3252"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ой-пікірдегі объективті және субъективті пікірлерді ажырату дағдылары қалыптасты;</w:t>
            </w:r>
          </w:p>
          <w:p w14:paraId="2E39647C" w14:textId="77777777" w:rsidR="00DD20EF" w:rsidRPr="00C04AE6" w:rsidRDefault="00DD20EF" w:rsidP="00396653">
            <w:pPr>
              <w:spacing w:after="0" w:line="240" w:lineRule="auto"/>
              <w:jc w:val="both"/>
              <w:rPr>
                <w:rFonts w:ascii="Times New Roman" w:hAnsi="Times New Roman"/>
                <w:iCs/>
                <w:color w:val="000000" w:themeColor="text1"/>
                <w:kern w:val="0"/>
                <w:sz w:val="28"/>
                <w:szCs w:val="28"/>
                <w:lang w:val="kk-KZ"/>
              </w:rPr>
            </w:pPr>
            <w:r w:rsidRPr="00C04AE6">
              <w:rPr>
                <w:rFonts w:ascii="Times New Roman" w:hAnsi="Times New Roman"/>
                <w:iCs/>
                <w:color w:val="000000" w:themeColor="text1"/>
                <w:kern w:val="0"/>
                <w:sz w:val="28"/>
                <w:szCs w:val="28"/>
                <w:lang w:val="kk-KZ"/>
              </w:rPr>
              <w:t>- өз пікірін модель түрінде рәсімдеу</w:t>
            </w:r>
            <w:r w:rsidR="00637FEF" w:rsidRPr="00C04AE6">
              <w:rPr>
                <w:rFonts w:ascii="Times New Roman" w:hAnsi="Times New Roman"/>
                <w:iCs/>
                <w:color w:val="000000" w:themeColor="text1"/>
                <w:kern w:val="0"/>
                <w:sz w:val="28"/>
                <w:szCs w:val="28"/>
                <w:lang w:val="kk-KZ"/>
              </w:rPr>
              <w:t xml:space="preserve"> </w:t>
            </w:r>
            <w:r w:rsidRPr="00C04AE6">
              <w:rPr>
                <w:rFonts w:ascii="Times New Roman" w:hAnsi="Times New Roman"/>
                <w:iCs/>
                <w:color w:val="000000" w:themeColor="text1"/>
                <w:kern w:val="0"/>
                <w:sz w:val="28"/>
                <w:szCs w:val="28"/>
                <w:lang w:val="kk-KZ"/>
              </w:rPr>
              <w:t>дағдысы дамыды;</w:t>
            </w:r>
          </w:p>
          <w:p w14:paraId="6AD0A3B7" w14:textId="2DF2ED62" w:rsidR="00DD20EF" w:rsidRPr="00C04AE6" w:rsidRDefault="00DD20EF" w:rsidP="00396653">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iCs/>
                <w:color w:val="000000" w:themeColor="text1"/>
                <w:kern w:val="0"/>
                <w:sz w:val="28"/>
                <w:szCs w:val="28"/>
                <w:lang w:val="kk-KZ"/>
              </w:rPr>
              <w:t>- пікірін өтімді</w:t>
            </w:r>
            <w:r w:rsidR="003E2370" w:rsidRPr="00C04AE6">
              <w:rPr>
                <w:rFonts w:ascii="Times New Roman" w:hAnsi="Times New Roman"/>
                <w:iCs/>
                <w:color w:val="000000" w:themeColor="text1"/>
                <w:kern w:val="0"/>
                <w:sz w:val="28"/>
                <w:szCs w:val="28"/>
                <w:lang w:val="kk-KZ"/>
              </w:rPr>
              <w:t xml:space="preserve">, </w:t>
            </w:r>
            <w:r w:rsidRPr="00C04AE6">
              <w:rPr>
                <w:rFonts w:ascii="Times New Roman" w:hAnsi="Times New Roman"/>
                <w:iCs/>
                <w:color w:val="000000" w:themeColor="text1"/>
                <w:kern w:val="0"/>
                <w:sz w:val="28"/>
                <w:szCs w:val="28"/>
                <w:lang w:val="kk-KZ"/>
              </w:rPr>
              <w:t>сенімді жеткізуге жаттықты.</w:t>
            </w:r>
          </w:p>
        </w:tc>
      </w:tr>
      <w:tr w:rsidR="002F7520" w:rsidRPr="00C04AE6" w14:paraId="6D9ECD6C" w14:textId="77777777" w:rsidTr="008A3A0A">
        <w:tc>
          <w:tcPr>
            <w:tcW w:w="9571" w:type="dxa"/>
            <w:gridSpan w:val="3"/>
            <w:shd w:val="clear" w:color="auto" w:fill="auto"/>
          </w:tcPr>
          <w:p w14:paraId="779015BC" w14:textId="77777777" w:rsidR="00DD20EF" w:rsidRPr="00C04AE6" w:rsidRDefault="00DD20EF" w:rsidP="000F65F9">
            <w:pPr>
              <w:spacing w:after="0" w:line="240" w:lineRule="auto"/>
              <w:jc w:val="both"/>
              <w:rPr>
                <w:rFonts w:ascii="Times New Roman" w:hAnsi="Times New Roman"/>
                <w:b/>
                <w:bCs/>
                <w:color w:val="000000" w:themeColor="text1"/>
                <w:kern w:val="0"/>
                <w:sz w:val="28"/>
                <w:szCs w:val="28"/>
                <w:lang w:val="kk-KZ"/>
              </w:rPr>
            </w:pPr>
            <w:r w:rsidRPr="00C04AE6">
              <w:rPr>
                <w:rFonts w:ascii="Times New Roman" w:hAnsi="Times New Roman"/>
                <w:b/>
                <w:bCs/>
                <w:color w:val="000000" w:themeColor="text1"/>
                <w:kern w:val="0"/>
                <w:sz w:val="28"/>
                <w:szCs w:val="28"/>
                <w:lang w:val="kk-KZ"/>
              </w:rPr>
              <w:t xml:space="preserve">ІІ. </w:t>
            </w:r>
            <w:r w:rsidRPr="00C04AE6">
              <w:rPr>
                <w:rFonts w:ascii="Times New Roman" w:eastAsia="Times New Roman" w:hAnsi="Times New Roman"/>
                <w:b/>
                <w:bCs/>
                <w:color w:val="000000" w:themeColor="text1"/>
                <w:kern w:val="0"/>
                <w:sz w:val="28"/>
                <w:szCs w:val="28"/>
                <w:lang w:val="kk-KZ" w:eastAsia="ru-RU"/>
              </w:rPr>
              <w:t>Орфографиялық нормалардың принциптерін меңгерту тапсырмалары</w:t>
            </w:r>
          </w:p>
        </w:tc>
      </w:tr>
      <w:tr w:rsidR="002F7520" w:rsidRPr="008617B9" w14:paraId="6E2B4097" w14:textId="77777777" w:rsidTr="008A3A0A">
        <w:tc>
          <w:tcPr>
            <w:tcW w:w="675" w:type="dxa"/>
            <w:shd w:val="clear" w:color="auto" w:fill="auto"/>
          </w:tcPr>
          <w:p w14:paraId="003B9975" w14:textId="77777777" w:rsidR="00DD20EF" w:rsidRPr="00C04AE6" w:rsidRDefault="00880C0C" w:rsidP="00880C0C">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2.1</w:t>
            </w:r>
          </w:p>
        </w:tc>
        <w:tc>
          <w:tcPr>
            <w:tcW w:w="8896" w:type="dxa"/>
            <w:gridSpan w:val="2"/>
            <w:shd w:val="clear" w:color="auto" w:fill="auto"/>
          </w:tcPr>
          <w:p w14:paraId="097ABC4E" w14:textId="4D84C0FF" w:rsidR="00DD20EF" w:rsidRPr="00C04AE6" w:rsidRDefault="00DD20EF" w:rsidP="000F65F9">
            <w:pPr>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теориялық біліміне сүйеніп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мәтіннен қажетті нысандарды ажыратуға;</w:t>
            </w:r>
          </w:p>
          <w:p w14:paraId="4496A28D" w14:textId="77777777" w:rsidR="00DD20EF" w:rsidRPr="00C04AE6" w:rsidRDefault="00DD20EF" w:rsidP="000F65F9">
            <w:pPr>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теориялық білімін әртүрлі жағдаяттарда сауатты жұмсай алуға;</w:t>
            </w:r>
          </w:p>
          <w:p w14:paraId="61E6D580" w14:textId="0AD0A2CD" w:rsidR="00DD20EF" w:rsidRPr="00C04AE6" w:rsidRDefault="00DD20EF" w:rsidP="000F65F9">
            <w:pPr>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теориялық біліміне сүйеніп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терминдерге анықтама беруге;</w:t>
            </w:r>
          </w:p>
          <w:p w14:paraId="6F997BB2" w14:textId="7A29FB9C" w:rsidR="00DD20EF" w:rsidRPr="00C04AE6" w:rsidRDefault="00DD20EF" w:rsidP="000F65F9">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 теориялық біліміне сүйеніп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нақты мысалдарды өздігінен таба алуға </w:t>
            </w:r>
            <w:r w:rsidRPr="00C04AE6">
              <w:rPr>
                <w:rFonts w:ascii="Times New Roman" w:eastAsia="Times New Roman" w:hAnsi="Times New Roman"/>
                <w:b/>
                <w:i/>
                <w:color w:val="000000" w:themeColor="text1"/>
                <w:kern w:val="0"/>
                <w:sz w:val="28"/>
                <w:szCs w:val="28"/>
                <w:lang w:val="kk-KZ" w:eastAsia="ru-RU"/>
              </w:rPr>
              <w:t>үйренді.</w:t>
            </w:r>
          </w:p>
        </w:tc>
      </w:tr>
      <w:tr w:rsidR="002F7520" w:rsidRPr="008617B9" w14:paraId="6D38E3EC" w14:textId="77777777" w:rsidTr="008A3A0A">
        <w:tc>
          <w:tcPr>
            <w:tcW w:w="9571" w:type="dxa"/>
            <w:gridSpan w:val="3"/>
            <w:shd w:val="clear" w:color="auto" w:fill="auto"/>
          </w:tcPr>
          <w:p w14:paraId="0C59D479"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b/>
                <w:color w:val="000000" w:themeColor="text1"/>
                <w:kern w:val="0"/>
                <w:sz w:val="28"/>
                <w:szCs w:val="28"/>
                <w:lang w:val="kk-KZ" w:eastAsia="ru-RU"/>
              </w:rPr>
              <w:t>ІІІ. Фонема – дыбыс – әріп арақатынасын модельдеу тапсырмалары</w:t>
            </w:r>
            <w:r w:rsidRPr="00C04AE6">
              <w:rPr>
                <w:rFonts w:ascii="Times New Roman" w:hAnsi="Times New Roman"/>
                <w:color w:val="000000" w:themeColor="text1"/>
                <w:kern w:val="0"/>
                <w:sz w:val="28"/>
                <w:szCs w:val="28"/>
                <w:lang w:val="kk-KZ"/>
              </w:rPr>
              <w:t xml:space="preserve"> </w:t>
            </w:r>
          </w:p>
        </w:tc>
      </w:tr>
      <w:tr w:rsidR="002F7520" w:rsidRPr="008617B9" w14:paraId="4E503872" w14:textId="77777777" w:rsidTr="008A3A0A">
        <w:tc>
          <w:tcPr>
            <w:tcW w:w="675" w:type="dxa"/>
            <w:shd w:val="clear" w:color="auto" w:fill="auto"/>
          </w:tcPr>
          <w:p w14:paraId="3A8CB6E4" w14:textId="77777777" w:rsidR="00DD20EF" w:rsidRPr="00C04AE6" w:rsidRDefault="00880C0C" w:rsidP="00880C0C">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3.1</w:t>
            </w:r>
          </w:p>
        </w:tc>
        <w:tc>
          <w:tcPr>
            <w:tcW w:w="8896" w:type="dxa"/>
            <w:gridSpan w:val="2"/>
            <w:shd w:val="clear" w:color="auto" w:fill="auto"/>
          </w:tcPr>
          <w:p w14:paraId="435120DE"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фонетикалық ұғымдардың арақатынасы мен ерекшеліктерін модель түрінде рәсімдеуге;</w:t>
            </w:r>
          </w:p>
          <w:p w14:paraId="1A66CEE6"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орфоэпиялық және орфографиялық құбылыстардың әдеби тіл нормаларымен байланысты мәнін ажырата алуға;</w:t>
            </w:r>
          </w:p>
          <w:p w14:paraId="751C16C2"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тілдік бірліктер жүйесіндегі дыбыс пен әріптің мәнін ажырата білуге;</w:t>
            </w:r>
          </w:p>
          <w:p w14:paraId="51A1FC13"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 xml:space="preserve">- тілдің орфографиялық заңдылықтарын модельдеуге </w:t>
            </w:r>
            <w:r w:rsidRPr="00C04AE6">
              <w:rPr>
                <w:rFonts w:ascii="Times New Roman" w:hAnsi="Times New Roman"/>
                <w:b/>
                <w:bCs/>
                <w:i/>
                <w:iCs/>
                <w:color w:val="000000" w:themeColor="text1"/>
                <w:kern w:val="0"/>
                <w:sz w:val="28"/>
                <w:szCs w:val="28"/>
                <w:lang w:val="kk-KZ"/>
              </w:rPr>
              <w:t>үйренді</w:t>
            </w:r>
            <w:r w:rsidRPr="00C04AE6">
              <w:rPr>
                <w:rFonts w:ascii="Times New Roman" w:hAnsi="Times New Roman"/>
                <w:i/>
                <w:iCs/>
                <w:color w:val="000000" w:themeColor="text1"/>
                <w:kern w:val="0"/>
                <w:sz w:val="28"/>
                <w:szCs w:val="28"/>
                <w:lang w:val="kk-KZ"/>
              </w:rPr>
              <w:t>.</w:t>
            </w:r>
          </w:p>
        </w:tc>
      </w:tr>
      <w:tr w:rsidR="002F7520" w:rsidRPr="00C04AE6" w14:paraId="67CF573C" w14:textId="77777777" w:rsidTr="008A3A0A">
        <w:tc>
          <w:tcPr>
            <w:tcW w:w="9571" w:type="dxa"/>
            <w:gridSpan w:val="3"/>
            <w:shd w:val="clear" w:color="auto" w:fill="auto"/>
          </w:tcPr>
          <w:p w14:paraId="76925B8E" w14:textId="77777777"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b/>
                <w:color w:val="000000" w:themeColor="text1"/>
                <w:kern w:val="0"/>
                <w:sz w:val="28"/>
                <w:szCs w:val="28"/>
                <w:lang w:val="kk-KZ" w:eastAsia="ru-RU"/>
              </w:rPr>
              <w:t>ІV.</w:t>
            </w:r>
            <w:r w:rsidR="00637FEF" w:rsidRPr="00C04AE6">
              <w:rPr>
                <w:rFonts w:ascii="Times New Roman" w:eastAsia="Times New Roman" w:hAnsi="Times New Roman"/>
                <w:b/>
                <w:color w:val="000000" w:themeColor="text1"/>
                <w:kern w:val="0"/>
                <w:sz w:val="28"/>
                <w:szCs w:val="28"/>
                <w:lang w:val="kk-KZ" w:eastAsia="ru-RU"/>
              </w:rPr>
              <w:t xml:space="preserve"> </w:t>
            </w:r>
            <w:r w:rsidRPr="00C04AE6">
              <w:rPr>
                <w:rFonts w:ascii="Times New Roman" w:eastAsia="Times New Roman" w:hAnsi="Times New Roman"/>
                <w:b/>
                <w:color w:val="000000" w:themeColor="text1"/>
                <w:kern w:val="0"/>
                <w:sz w:val="28"/>
                <w:szCs w:val="28"/>
                <w:lang w:val="kk-KZ" w:eastAsia="ru-RU"/>
              </w:rPr>
              <w:t>Орфограмманы жіктеу мен түрлерге ажырату тапсырмалары</w:t>
            </w:r>
          </w:p>
        </w:tc>
      </w:tr>
      <w:tr w:rsidR="002F7520" w:rsidRPr="008617B9" w14:paraId="7F6B65CD" w14:textId="77777777" w:rsidTr="008A3A0A">
        <w:tc>
          <w:tcPr>
            <w:tcW w:w="675" w:type="dxa"/>
            <w:shd w:val="clear" w:color="auto" w:fill="auto"/>
          </w:tcPr>
          <w:p w14:paraId="1852945B" w14:textId="77777777" w:rsidR="00DD20EF" w:rsidRPr="00C04AE6" w:rsidRDefault="003B1DAD" w:rsidP="003B1DAD">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4.1</w:t>
            </w:r>
          </w:p>
        </w:tc>
        <w:tc>
          <w:tcPr>
            <w:tcW w:w="8896" w:type="dxa"/>
            <w:gridSpan w:val="2"/>
            <w:shd w:val="clear" w:color="auto" w:fill="auto"/>
          </w:tcPr>
          <w:p w14:paraId="33122EB1" w14:textId="77777777" w:rsidR="00DD20EF" w:rsidRPr="00C04AE6" w:rsidRDefault="00DD20EF" w:rsidP="000F65F9">
            <w:pPr>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әріптер емлесіндегі ерекшеліктерді сызба түрінде жүйелеп көрсетуге;</w:t>
            </w:r>
          </w:p>
          <w:p w14:paraId="5B9608A7" w14:textId="77777777" w:rsidR="00DD20EF" w:rsidRPr="00C04AE6" w:rsidRDefault="00DD20EF" w:rsidP="000F65F9">
            <w:pPr>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омофон және омограф құбылыстарын ажырататын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модель түзуге;</w:t>
            </w:r>
          </w:p>
          <w:p w14:paraId="25D6CC08" w14:textId="77777777" w:rsidR="00DD20EF" w:rsidRPr="00C04AE6" w:rsidRDefault="00DD20EF" w:rsidP="000F65F9">
            <w:pPr>
              <w:spacing w:after="0" w:line="240" w:lineRule="auto"/>
              <w:contextualSpacing/>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гемината</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дыбыстар арқылы жазылған сөздерді топтастыра алуға;</w:t>
            </w:r>
          </w:p>
          <w:p w14:paraId="3C5E0ED2" w14:textId="06D412A9" w:rsidR="00DD20EF" w:rsidRPr="00C04AE6" w:rsidRDefault="00DD20EF" w:rsidP="000F65F9">
            <w:pPr>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 орфограмманы тауып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оның дифференциалды белгісін</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модель түрінде жазып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негіздеуге </w:t>
            </w:r>
            <w:r w:rsidRPr="00C04AE6">
              <w:rPr>
                <w:rFonts w:ascii="Times New Roman" w:eastAsia="Times New Roman" w:hAnsi="Times New Roman"/>
                <w:b/>
                <w:i/>
                <w:iCs/>
                <w:color w:val="000000" w:themeColor="text1"/>
                <w:kern w:val="0"/>
                <w:sz w:val="28"/>
                <w:szCs w:val="28"/>
                <w:lang w:val="kk-KZ" w:eastAsia="ru-RU"/>
              </w:rPr>
              <w:t>үйренді.</w:t>
            </w:r>
          </w:p>
        </w:tc>
      </w:tr>
      <w:tr w:rsidR="002F7520" w:rsidRPr="008617B9" w14:paraId="2821D940" w14:textId="77777777" w:rsidTr="008A3A0A">
        <w:tc>
          <w:tcPr>
            <w:tcW w:w="9571" w:type="dxa"/>
            <w:gridSpan w:val="3"/>
            <w:shd w:val="clear" w:color="auto" w:fill="auto"/>
          </w:tcPr>
          <w:p w14:paraId="562D6FAB" w14:textId="77777777" w:rsidR="00DD20EF" w:rsidRPr="00C04AE6" w:rsidRDefault="00DD20EF" w:rsidP="000F65F9">
            <w:pPr>
              <w:autoSpaceDE w:val="0"/>
              <w:autoSpaceDN w:val="0"/>
              <w:adjustRightInd w:val="0"/>
              <w:spacing w:before="113" w:after="113"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b/>
                <w:bCs/>
                <w:iCs/>
                <w:color w:val="000000" w:themeColor="text1"/>
                <w:kern w:val="0"/>
                <w:sz w:val="28"/>
                <w:szCs w:val="28"/>
                <w:lang w:val="kk-KZ" w:eastAsia="ru-RU"/>
              </w:rPr>
              <w:t>V. Студенттердің өзіндік ізденіс дағдыларын қалыптастыруға бағытталған тапсырмалар</w:t>
            </w:r>
          </w:p>
        </w:tc>
      </w:tr>
      <w:tr w:rsidR="002F7520" w:rsidRPr="008617B9" w14:paraId="6AC10599" w14:textId="77777777" w:rsidTr="008A3A0A">
        <w:tc>
          <w:tcPr>
            <w:tcW w:w="675" w:type="dxa"/>
            <w:shd w:val="clear" w:color="auto" w:fill="auto"/>
          </w:tcPr>
          <w:p w14:paraId="359835D5" w14:textId="77777777" w:rsidR="00DD20EF" w:rsidRPr="00C04AE6" w:rsidRDefault="00497AD2" w:rsidP="00497AD2">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lastRenderedPageBreak/>
              <w:t>5.1</w:t>
            </w:r>
          </w:p>
        </w:tc>
        <w:tc>
          <w:tcPr>
            <w:tcW w:w="8896" w:type="dxa"/>
            <w:gridSpan w:val="2"/>
            <w:shd w:val="clear" w:color="auto" w:fill="auto"/>
          </w:tcPr>
          <w:p w14:paraId="2B55EE18" w14:textId="77777777" w:rsidR="00DD20EF" w:rsidRPr="00C04AE6" w:rsidRDefault="00DD20EF" w:rsidP="000F65F9">
            <w:pPr>
              <w:autoSpaceDE w:val="0"/>
              <w:autoSpaceDN w:val="0"/>
              <w:adjustRightInd w:val="0"/>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көлемді жазба жұмыстарын сауатты жазуға;</w:t>
            </w:r>
          </w:p>
          <w:p w14:paraId="1A9BCDA9" w14:textId="277494AA" w:rsidR="00DD20EF" w:rsidRPr="00C04AE6" w:rsidRDefault="00DD20EF" w:rsidP="000F65F9">
            <w:pPr>
              <w:autoSpaceDE w:val="0"/>
              <w:autoSpaceDN w:val="0"/>
              <w:adjustRightInd w:val="0"/>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реферат</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ойтолғаудың мақсатына сай модель түзуге;</w:t>
            </w:r>
          </w:p>
          <w:p w14:paraId="662D960C" w14:textId="77777777" w:rsidR="00DD20EF" w:rsidRPr="00C04AE6" w:rsidRDefault="00DD20EF" w:rsidP="000F65F9">
            <w:pPr>
              <w:autoSpaceDE w:val="0"/>
              <w:autoSpaceDN w:val="0"/>
              <w:adjustRightInd w:val="0"/>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оқыған ақпараттардан негізгі ойды жинақтау алуға;</w:t>
            </w:r>
          </w:p>
          <w:p w14:paraId="7DE23966" w14:textId="65F27463" w:rsidR="00DD20EF" w:rsidRPr="00C04AE6" w:rsidRDefault="00DD20EF" w:rsidP="000F65F9">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 тұжырымын модель түрінде негіздеп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 xml:space="preserve">дәлелдеуге </w:t>
            </w:r>
            <w:r w:rsidRPr="00C04AE6">
              <w:rPr>
                <w:rFonts w:ascii="Times New Roman" w:eastAsia="Times New Roman" w:hAnsi="Times New Roman"/>
                <w:b/>
                <w:color w:val="000000" w:themeColor="text1"/>
                <w:kern w:val="0"/>
                <w:sz w:val="28"/>
                <w:szCs w:val="28"/>
                <w:lang w:val="kk-KZ" w:eastAsia="ru-RU"/>
              </w:rPr>
              <w:t>машықтанды.</w:t>
            </w:r>
          </w:p>
        </w:tc>
      </w:tr>
      <w:tr w:rsidR="002F7520" w:rsidRPr="008617B9" w14:paraId="574851D9" w14:textId="77777777" w:rsidTr="008A3A0A">
        <w:tc>
          <w:tcPr>
            <w:tcW w:w="9571" w:type="dxa"/>
            <w:gridSpan w:val="3"/>
            <w:shd w:val="clear" w:color="auto" w:fill="auto"/>
          </w:tcPr>
          <w:p w14:paraId="0A00AF0E" w14:textId="77777777" w:rsidR="00DD20EF" w:rsidRPr="00C04AE6" w:rsidRDefault="00DD20EF" w:rsidP="000F65F9">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b/>
                <w:bCs/>
                <w:iCs/>
                <w:color w:val="000000" w:themeColor="text1"/>
                <w:kern w:val="0"/>
                <w:sz w:val="28"/>
                <w:szCs w:val="28"/>
                <w:lang w:val="kk-KZ" w:eastAsia="ru-RU"/>
              </w:rPr>
              <w:t>VI. Көпшілік алдында сөйлеу мақсатына сай модельдеу тапсырмалар</w:t>
            </w:r>
          </w:p>
        </w:tc>
      </w:tr>
      <w:tr w:rsidR="002F7520" w:rsidRPr="008617B9" w14:paraId="6984011D" w14:textId="77777777" w:rsidTr="008A3A0A">
        <w:tc>
          <w:tcPr>
            <w:tcW w:w="675" w:type="dxa"/>
            <w:shd w:val="clear" w:color="auto" w:fill="auto"/>
          </w:tcPr>
          <w:p w14:paraId="0C78E0A8" w14:textId="77777777" w:rsidR="00DD20EF" w:rsidRPr="00C04AE6" w:rsidRDefault="00497AD2" w:rsidP="00497AD2">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6.1</w:t>
            </w:r>
          </w:p>
        </w:tc>
        <w:tc>
          <w:tcPr>
            <w:tcW w:w="8896" w:type="dxa"/>
            <w:gridSpan w:val="2"/>
            <w:shd w:val="clear" w:color="auto" w:fill="auto"/>
          </w:tcPr>
          <w:p w14:paraId="144F32F3" w14:textId="64B1FFAA" w:rsidR="00DD20EF" w:rsidRPr="00C04AE6" w:rsidRDefault="00DD20EF" w:rsidP="000F65F9">
            <w:pPr>
              <w:autoSpaceDE w:val="0"/>
              <w:autoSpaceDN w:val="0"/>
              <w:adjustRightInd w:val="0"/>
              <w:spacing w:after="0" w:line="240" w:lineRule="auto"/>
              <w:jc w:val="both"/>
              <w:rPr>
                <w:rFonts w:ascii="Times New Roman" w:hAnsi="Times New Roman"/>
                <w:bCs/>
                <w:iCs/>
                <w:color w:val="000000" w:themeColor="text1"/>
                <w:kern w:val="0"/>
                <w:sz w:val="28"/>
                <w:szCs w:val="28"/>
                <w:lang w:val="kk-KZ"/>
              </w:rPr>
            </w:pPr>
            <w:r w:rsidRPr="00C04AE6">
              <w:rPr>
                <w:rFonts w:ascii="Times New Roman" w:hAnsi="Times New Roman"/>
                <w:bCs/>
                <w:iCs/>
                <w:color w:val="000000" w:themeColor="text1"/>
                <w:kern w:val="0"/>
                <w:sz w:val="28"/>
                <w:szCs w:val="28"/>
                <w:lang w:val="kk-KZ"/>
              </w:rPr>
              <w:t>- студент жазу сауаттылығы</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орфография</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ұлттық әліпби мәселелеріне қатысты айтылған пікірлерге сын көзімен қарап</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олардың мазмұнымен қатар</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көпшілікке жеткізу шеберлігі тұрғысынан талдау жасауға</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өз ойын жинақтап</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жүйелеп айта білуге;</w:t>
            </w:r>
          </w:p>
          <w:p w14:paraId="3D62444F" w14:textId="408F3832" w:rsidR="00444C4F" w:rsidRPr="00C04AE6" w:rsidRDefault="00DD20EF" w:rsidP="000F65F9">
            <w:pPr>
              <w:autoSpaceDE w:val="0"/>
              <w:autoSpaceDN w:val="0"/>
              <w:adjustRightInd w:val="0"/>
              <w:spacing w:after="0" w:line="240" w:lineRule="auto"/>
              <w:jc w:val="both"/>
              <w:rPr>
                <w:rFonts w:ascii="Times New Roman" w:hAnsi="Times New Roman"/>
                <w:bCs/>
                <w:iCs/>
                <w:color w:val="000000" w:themeColor="text1"/>
                <w:kern w:val="0"/>
                <w:sz w:val="28"/>
                <w:szCs w:val="28"/>
                <w:lang w:val="kk-KZ"/>
              </w:rPr>
            </w:pPr>
            <w:r w:rsidRPr="00C04AE6">
              <w:rPr>
                <w:rFonts w:ascii="Times New Roman" w:hAnsi="Times New Roman"/>
                <w:bCs/>
                <w:iCs/>
                <w:color w:val="000000" w:themeColor="text1"/>
                <w:kern w:val="0"/>
                <w:sz w:val="28"/>
                <w:szCs w:val="28"/>
                <w:lang w:val="kk-KZ"/>
              </w:rPr>
              <w:t>- нақты мәтіндегі негізгі</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қосалқы ойларды ажырата алуға</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өз ой қорытындысын жасауға</w:t>
            </w:r>
            <w:r w:rsidR="003E2370" w:rsidRPr="00C04AE6">
              <w:rPr>
                <w:rFonts w:ascii="Times New Roman" w:hAnsi="Times New Roman"/>
                <w:bCs/>
                <w:iCs/>
                <w:color w:val="000000" w:themeColor="text1"/>
                <w:kern w:val="0"/>
                <w:sz w:val="28"/>
                <w:szCs w:val="28"/>
                <w:lang w:val="kk-KZ"/>
              </w:rPr>
              <w:t xml:space="preserve">, </w:t>
            </w:r>
          </w:p>
          <w:p w14:paraId="7DE34EBB" w14:textId="40163036" w:rsidR="00DD20EF" w:rsidRPr="00C04AE6" w:rsidRDefault="00DD20EF" w:rsidP="000F65F9">
            <w:pPr>
              <w:autoSpaceDE w:val="0"/>
              <w:autoSpaceDN w:val="0"/>
              <w:adjustRightInd w:val="0"/>
              <w:spacing w:after="0" w:line="240" w:lineRule="auto"/>
              <w:jc w:val="both"/>
              <w:rPr>
                <w:rFonts w:ascii="Times New Roman" w:hAnsi="Times New Roman"/>
                <w:bCs/>
                <w:iCs/>
                <w:color w:val="000000" w:themeColor="text1"/>
                <w:kern w:val="0"/>
                <w:sz w:val="28"/>
                <w:szCs w:val="28"/>
                <w:lang w:val="kk-KZ"/>
              </w:rPr>
            </w:pPr>
            <w:r w:rsidRPr="00C04AE6">
              <w:rPr>
                <w:rFonts w:ascii="Times New Roman" w:hAnsi="Times New Roman"/>
                <w:bCs/>
                <w:iCs/>
                <w:color w:val="000000" w:themeColor="text1"/>
                <w:kern w:val="0"/>
                <w:sz w:val="28"/>
                <w:szCs w:val="28"/>
                <w:lang w:val="kk-KZ"/>
              </w:rPr>
              <w:t>- берілген ой-пікірлерге байланысты мәтін құрылымын өздігінен</w:t>
            </w:r>
            <w:r w:rsidR="00637FEF"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толықтыруға</w:t>
            </w:r>
            <w:r w:rsidR="003E2370" w:rsidRPr="00C04AE6">
              <w:rPr>
                <w:rFonts w:ascii="Times New Roman" w:hAnsi="Times New Roman"/>
                <w:bCs/>
                <w:iCs/>
                <w:color w:val="000000" w:themeColor="text1"/>
                <w:kern w:val="0"/>
                <w:sz w:val="28"/>
                <w:szCs w:val="28"/>
                <w:lang w:val="kk-KZ"/>
              </w:rPr>
              <w:t xml:space="preserve">, </w:t>
            </w:r>
            <w:r w:rsidRPr="00C04AE6">
              <w:rPr>
                <w:rFonts w:ascii="Times New Roman" w:hAnsi="Times New Roman"/>
                <w:bCs/>
                <w:iCs/>
                <w:color w:val="000000" w:themeColor="text1"/>
                <w:kern w:val="0"/>
                <w:sz w:val="28"/>
                <w:szCs w:val="28"/>
                <w:lang w:val="kk-KZ"/>
              </w:rPr>
              <w:t>жинақтап жүйелеуге;</w:t>
            </w:r>
          </w:p>
          <w:p w14:paraId="14505971" w14:textId="77777777" w:rsidR="00DD20EF" w:rsidRPr="00C04AE6" w:rsidRDefault="00DD20EF" w:rsidP="000F65F9">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bCs/>
                <w:iCs/>
                <w:color w:val="000000" w:themeColor="text1"/>
                <w:kern w:val="0"/>
                <w:sz w:val="28"/>
                <w:szCs w:val="28"/>
                <w:lang w:val="kk-KZ"/>
              </w:rPr>
              <w:t xml:space="preserve">- күрделі мәтіндердегі негізгі ойды модельдеп рәсімдеуге </w:t>
            </w:r>
            <w:r w:rsidRPr="00C04AE6">
              <w:rPr>
                <w:rFonts w:ascii="Times New Roman" w:hAnsi="Times New Roman"/>
                <w:b/>
                <w:i/>
                <w:color w:val="000000" w:themeColor="text1"/>
                <w:kern w:val="0"/>
                <w:sz w:val="28"/>
                <w:szCs w:val="28"/>
                <w:lang w:val="kk-KZ"/>
              </w:rPr>
              <w:t>төселді.</w:t>
            </w:r>
          </w:p>
        </w:tc>
      </w:tr>
      <w:tr w:rsidR="002F7520" w:rsidRPr="008617B9" w14:paraId="101E82E1" w14:textId="77777777" w:rsidTr="008A3A0A">
        <w:tc>
          <w:tcPr>
            <w:tcW w:w="9571" w:type="dxa"/>
            <w:gridSpan w:val="3"/>
            <w:shd w:val="clear" w:color="auto" w:fill="auto"/>
          </w:tcPr>
          <w:p w14:paraId="082BB72A" w14:textId="1F63FCC6" w:rsidR="00DD20EF" w:rsidRPr="00C04AE6" w:rsidRDefault="00DD20EF" w:rsidP="000F65F9">
            <w:pPr>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b/>
                <w:bCs/>
                <w:iCs/>
                <w:color w:val="000000" w:themeColor="text1"/>
                <w:kern w:val="0"/>
                <w:sz w:val="28"/>
                <w:szCs w:val="28"/>
                <w:lang w:val="kk-KZ" w:eastAsia="ru-RU"/>
              </w:rPr>
              <w:t>VII. Көпшілік алдындағы сөзді талдау</w:t>
            </w:r>
            <w:r w:rsidR="003E2370" w:rsidRPr="00C04AE6">
              <w:rPr>
                <w:rFonts w:ascii="Times New Roman" w:eastAsia="Times New Roman" w:hAnsi="Times New Roman"/>
                <w:b/>
                <w:bCs/>
                <w:iCs/>
                <w:color w:val="000000" w:themeColor="text1"/>
                <w:kern w:val="0"/>
                <w:sz w:val="28"/>
                <w:szCs w:val="28"/>
                <w:lang w:val="kk-KZ" w:eastAsia="ru-RU"/>
              </w:rPr>
              <w:t xml:space="preserve">, </w:t>
            </w:r>
            <w:r w:rsidRPr="00C04AE6">
              <w:rPr>
                <w:rFonts w:ascii="Times New Roman" w:eastAsia="Times New Roman" w:hAnsi="Times New Roman"/>
                <w:b/>
                <w:bCs/>
                <w:iCs/>
                <w:color w:val="000000" w:themeColor="text1"/>
                <w:kern w:val="0"/>
                <w:sz w:val="28"/>
                <w:szCs w:val="28"/>
                <w:lang w:val="kk-KZ" w:eastAsia="ru-RU"/>
              </w:rPr>
              <w:t>сараптау</w:t>
            </w:r>
            <w:r w:rsidR="003E2370" w:rsidRPr="00C04AE6">
              <w:rPr>
                <w:rFonts w:ascii="Times New Roman" w:eastAsia="Times New Roman" w:hAnsi="Times New Roman"/>
                <w:b/>
                <w:bCs/>
                <w:iCs/>
                <w:color w:val="000000" w:themeColor="text1"/>
                <w:kern w:val="0"/>
                <w:sz w:val="28"/>
                <w:szCs w:val="28"/>
                <w:lang w:val="kk-KZ" w:eastAsia="ru-RU"/>
              </w:rPr>
              <w:t xml:space="preserve">, </w:t>
            </w:r>
            <w:r w:rsidRPr="00C04AE6">
              <w:rPr>
                <w:rFonts w:ascii="Times New Roman" w:eastAsia="Times New Roman" w:hAnsi="Times New Roman"/>
                <w:b/>
                <w:bCs/>
                <w:iCs/>
                <w:color w:val="000000" w:themeColor="text1"/>
                <w:kern w:val="0"/>
                <w:sz w:val="28"/>
                <w:szCs w:val="28"/>
                <w:lang w:val="kk-KZ" w:eastAsia="ru-RU"/>
              </w:rPr>
              <w:t>бағалау дағдыларын өрістету бағытындағы тапсырмалар</w:t>
            </w:r>
          </w:p>
        </w:tc>
      </w:tr>
      <w:tr w:rsidR="002F7520" w:rsidRPr="008617B9" w14:paraId="5A1A6DD0" w14:textId="77777777" w:rsidTr="008A3A0A">
        <w:tc>
          <w:tcPr>
            <w:tcW w:w="675" w:type="dxa"/>
            <w:shd w:val="clear" w:color="auto" w:fill="auto"/>
          </w:tcPr>
          <w:p w14:paraId="7D8FA330" w14:textId="77777777" w:rsidR="00DD20EF" w:rsidRPr="00C04AE6" w:rsidRDefault="00497AD2" w:rsidP="00497AD2">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7.1</w:t>
            </w:r>
          </w:p>
        </w:tc>
        <w:tc>
          <w:tcPr>
            <w:tcW w:w="8896" w:type="dxa"/>
            <w:gridSpan w:val="2"/>
            <w:shd w:val="clear" w:color="auto" w:fill="auto"/>
          </w:tcPr>
          <w:p w14:paraId="0A746426" w14:textId="77777777" w:rsidR="00DD20EF" w:rsidRPr="00C04AE6" w:rsidRDefault="00DD20EF" w:rsidP="000F65F9">
            <w:pPr>
              <w:autoSpaceDE w:val="0"/>
              <w:autoSpaceDN w:val="0"/>
              <w:adjustRightInd w:val="0"/>
              <w:spacing w:after="0" w:line="240" w:lineRule="auto"/>
              <w:contextualSpacing/>
              <w:jc w:val="both"/>
              <w:rPr>
                <w:rFonts w:ascii="Times New Roman" w:eastAsia="Times New Roman" w:hAnsi="Times New Roman"/>
                <w:bCs/>
                <w:iCs/>
                <w:color w:val="000000" w:themeColor="text1"/>
                <w:kern w:val="0"/>
                <w:sz w:val="28"/>
                <w:szCs w:val="28"/>
                <w:lang w:val="kk-KZ" w:eastAsia="ru-RU"/>
              </w:rPr>
            </w:pPr>
            <w:r w:rsidRPr="00C04AE6">
              <w:rPr>
                <w:rFonts w:ascii="Times New Roman" w:eastAsia="Times New Roman" w:hAnsi="Times New Roman"/>
                <w:bCs/>
                <w:iCs/>
                <w:color w:val="000000" w:themeColor="text1"/>
                <w:kern w:val="0"/>
                <w:sz w:val="28"/>
                <w:szCs w:val="28"/>
                <w:lang w:val="kk-KZ" w:eastAsia="ru-RU"/>
              </w:rPr>
              <w:t>- мәтіндегі ойды дұрыс түсініп тыңдауға;</w:t>
            </w:r>
          </w:p>
          <w:p w14:paraId="2E32B516" w14:textId="77777777" w:rsidR="00DD20EF" w:rsidRPr="00C04AE6" w:rsidRDefault="00DD20EF" w:rsidP="000F65F9">
            <w:pPr>
              <w:autoSpaceDE w:val="0"/>
              <w:autoSpaceDN w:val="0"/>
              <w:adjustRightInd w:val="0"/>
              <w:spacing w:after="0" w:line="240" w:lineRule="auto"/>
              <w:contextualSpacing/>
              <w:jc w:val="both"/>
              <w:rPr>
                <w:rFonts w:ascii="Times New Roman" w:eastAsia="Times New Roman" w:hAnsi="Times New Roman"/>
                <w:bCs/>
                <w:iCs/>
                <w:color w:val="000000" w:themeColor="text1"/>
                <w:kern w:val="0"/>
                <w:sz w:val="28"/>
                <w:szCs w:val="28"/>
                <w:lang w:val="kk-KZ" w:eastAsia="ru-RU"/>
              </w:rPr>
            </w:pPr>
            <w:r w:rsidRPr="00C04AE6">
              <w:rPr>
                <w:rFonts w:ascii="Times New Roman" w:eastAsia="Times New Roman" w:hAnsi="Times New Roman"/>
                <w:bCs/>
                <w:iCs/>
                <w:color w:val="000000" w:themeColor="text1"/>
                <w:kern w:val="0"/>
                <w:sz w:val="28"/>
                <w:szCs w:val="28"/>
                <w:lang w:val="kk-KZ" w:eastAsia="ru-RU"/>
              </w:rPr>
              <w:t>- автордың айтқан ойы мен пікіріне баға беруге;</w:t>
            </w:r>
          </w:p>
          <w:p w14:paraId="6A59D811" w14:textId="77777777" w:rsidR="00DD20EF" w:rsidRPr="00C04AE6" w:rsidRDefault="00DD20EF" w:rsidP="000F65F9">
            <w:pPr>
              <w:autoSpaceDE w:val="0"/>
              <w:autoSpaceDN w:val="0"/>
              <w:adjustRightInd w:val="0"/>
              <w:spacing w:after="0" w:line="240" w:lineRule="auto"/>
              <w:contextualSpacing/>
              <w:jc w:val="both"/>
              <w:rPr>
                <w:rFonts w:ascii="Times New Roman" w:eastAsia="Times New Roman" w:hAnsi="Times New Roman"/>
                <w:bCs/>
                <w:iCs/>
                <w:color w:val="000000" w:themeColor="text1"/>
                <w:kern w:val="0"/>
                <w:sz w:val="28"/>
                <w:szCs w:val="28"/>
                <w:lang w:val="kk-KZ" w:eastAsia="ru-RU"/>
              </w:rPr>
            </w:pPr>
            <w:r w:rsidRPr="00C04AE6">
              <w:rPr>
                <w:rFonts w:ascii="Times New Roman" w:eastAsia="Times New Roman" w:hAnsi="Times New Roman"/>
                <w:bCs/>
                <w:iCs/>
                <w:color w:val="000000" w:themeColor="text1"/>
                <w:kern w:val="0"/>
                <w:sz w:val="28"/>
                <w:szCs w:val="28"/>
                <w:lang w:val="kk-KZ" w:eastAsia="ru-RU"/>
              </w:rPr>
              <w:t>- бірнеше пікірді салыстыра алуға;</w:t>
            </w:r>
          </w:p>
          <w:p w14:paraId="13C30488" w14:textId="337ED38F" w:rsidR="00DD20EF" w:rsidRPr="00C04AE6" w:rsidRDefault="00DD20EF" w:rsidP="000F65F9">
            <w:pPr>
              <w:autoSpaceDE w:val="0"/>
              <w:autoSpaceDN w:val="0"/>
              <w:adjustRightInd w:val="0"/>
              <w:spacing w:after="0" w:line="240" w:lineRule="auto"/>
              <w:contextualSpacing/>
              <w:jc w:val="both"/>
              <w:rPr>
                <w:rFonts w:ascii="Times New Roman" w:eastAsia="Times New Roman" w:hAnsi="Times New Roman"/>
                <w:bCs/>
                <w:iCs/>
                <w:color w:val="000000" w:themeColor="text1"/>
                <w:kern w:val="0"/>
                <w:sz w:val="28"/>
                <w:szCs w:val="28"/>
                <w:lang w:val="kk-KZ" w:eastAsia="ru-RU"/>
              </w:rPr>
            </w:pPr>
            <w:r w:rsidRPr="00C04AE6">
              <w:rPr>
                <w:rFonts w:ascii="Times New Roman" w:eastAsia="Times New Roman" w:hAnsi="Times New Roman"/>
                <w:bCs/>
                <w:iCs/>
                <w:color w:val="000000" w:themeColor="text1"/>
                <w:kern w:val="0"/>
                <w:sz w:val="28"/>
                <w:szCs w:val="28"/>
                <w:lang w:val="kk-KZ" w:eastAsia="ru-RU"/>
              </w:rPr>
              <w:t>- бірнеше пікірден ортақ ой түйіп</w:t>
            </w:r>
            <w:r w:rsidR="003E2370" w:rsidRPr="00C04AE6">
              <w:rPr>
                <w:rFonts w:ascii="Times New Roman" w:eastAsia="Times New Roman" w:hAnsi="Times New Roman"/>
                <w:bCs/>
                <w:iCs/>
                <w:color w:val="000000" w:themeColor="text1"/>
                <w:kern w:val="0"/>
                <w:sz w:val="28"/>
                <w:szCs w:val="28"/>
                <w:lang w:val="kk-KZ" w:eastAsia="ru-RU"/>
              </w:rPr>
              <w:t xml:space="preserve">, </w:t>
            </w:r>
            <w:r w:rsidRPr="00C04AE6">
              <w:rPr>
                <w:rFonts w:ascii="Times New Roman" w:eastAsia="Times New Roman" w:hAnsi="Times New Roman"/>
                <w:bCs/>
                <w:iCs/>
                <w:color w:val="000000" w:themeColor="text1"/>
                <w:kern w:val="0"/>
                <w:sz w:val="28"/>
                <w:szCs w:val="28"/>
                <w:lang w:val="kk-KZ" w:eastAsia="ru-RU"/>
              </w:rPr>
              <w:t>оны модельдеуге;</w:t>
            </w:r>
          </w:p>
          <w:p w14:paraId="3B918EA7" w14:textId="77777777" w:rsidR="00DD20EF" w:rsidRPr="00C04AE6" w:rsidRDefault="00DD20EF" w:rsidP="000F65F9">
            <w:pPr>
              <w:autoSpaceDE w:val="0"/>
              <w:autoSpaceDN w:val="0"/>
              <w:adjustRightInd w:val="0"/>
              <w:spacing w:after="0" w:line="240" w:lineRule="auto"/>
              <w:contextualSpacing/>
              <w:jc w:val="both"/>
              <w:rPr>
                <w:rFonts w:ascii="Times New Roman" w:hAnsi="Times New Roman"/>
                <w:color w:val="000000" w:themeColor="text1"/>
                <w:kern w:val="0"/>
                <w:sz w:val="28"/>
                <w:szCs w:val="28"/>
                <w:lang w:val="kk-KZ"/>
              </w:rPr>
            </w:pPr>
            <w:r w:rsidRPr="00C04AE6">
              <w:rPr>
                <w:rFonts w:ascii="Times New Roman" w:eastAsia="Times New Roman" w:hAnsi="Times New Roman"/>
                <w:bCs/>
                <w:iCs/>
                <w:color w:val="000000" w:themeColor="text1"/>
                <w:kern w:val="0"/>
                <w:sz w:val="28"/>
                <w:szCs w:val="28"/>
                <w:lang w:val="kk-KZ" w:eastAsia="ru-RU"/>
              </w:rPr>
              <w:t xml:space="preserve">- өзгелердің ойын бағалау критерийлері бойынша талдауға </w:t>
            </w:r>
            <w:r w:rsidRPr="00C04AE6">
              <w:rPr>
                <w:rFonts w:ascii="Times New Roman" w:eastAsia="Times New Roman" w:hAnsi="Times New Roman"/>
                <w:b/>
                <w:bCs/>
                <w:i/>
                <w:iCs/>
                <w:color w:val="000000" w:themeColor="text1"/>
                <w:kern w:val="0"/>
                <w:sz w:val="28"/>
                <w:szCs w:val="28"/>
                <w:lang w:val="kk-KZ" w:eastAsia="ru-RU"/>
              </w:rPr>
              <w:t>үйренді.</w:t>
            </w:r>
          </w:p>
        </w:tc>
      </w:tr>
      <w:tr w:rsidR="002F7520" w:rsidRPr="008617B9" w14:paraId="1B2F97A1" w14:textId="77777777" w:rsidTr="008A3A0A">
        <w:tc>
          <w:tcPr>
            <w:tcW w:w="9571" w:type="dxa"/>
            <w:gridSpan w:val="3"/>
            <w:shd w:val="clear" w:color="auto" w:fill="auto"/>
          </w:tcPr>
          <w:p w14:paraId="42F3B9E6" w14:textId="77777777" w:rsidR="00DD20EF" w:rsidRPr="00C04AE6" w:rsidRDefault="00DD20EF" w:rsidP="000F65F9">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b/>
                <w:bCs/>
                <w:iCs/>
                <w:color w:val="000000" w:themeColor="text1"/>
                <w:kern w:val="0"/>
                <w:sz w:val="28"/>
                <w:szCs w:val="28"/>
                <w:lang w:val="kk-KZ" w:eastAsia="ru-RU"/>
              </w:rPr>
              <w:t xml:space="preserve">VIII. </w:t>
            </w:r>
            <w:r w:rsidRPr="00C04AE6">
              <w:rPr>
                <w:rFonts w:ascii="Times New Roman" w:eastAsia="Times New Roman" w:hAnsi="Times New Roman"/>
                <w:b/>
                <w:color w:val="000000" w:themeColor="text1"/>
                <w:kern w:val="0"/>
                <w:sz w:val="28"/>
                <w:szCs w:val="28"/>
                <w:lang w:val="kk-KZ" w:eastAsia="ru-RU"/>
              </w:rPr>
              <w:t>Студенттердің креативті ойлауын дамыту тапсырмалары</w:t>
            </w:r>
          </w:p>
        </w:tc>
      </w:tr>
      <w:tr w:rsidR="002F7520" w:rsidRPr="008617B9" w14:paraId="53C9BB81" w14:textId="77777777" w:rsidTr="008A3A0A">
        <w:tc>
          <w:tcPr>
            <w:tcW w:w="675" w:type="dxa"/>
            <w:shd w:val="clear" w:color="auto" w:fill="auto"/>
          </w:tcPr>
          <w:p w14:paraId="0BD8C49F" w14:textId="77777777" w:rsidR="00DD20EF" w:rsidRPr="00C04AE6" w:rsidRDefault="00497AD2" w:rsidP="00497AD2">
            <w:pPr>
              <w:spacing w:after="0" w:line="240" w:lineRule="auto"/>
              <w:jc w:val="both"/>
              <w:rPr>
                <w:rFonts w:ascii="Times New Roman" w:hAnsi="Times New Roman"/>
                <w:color w:val="000000" w:themeColor="text1"/>
                <w:kern w:val="0"/>
                <w:sz w:val="28"/>
                <w:szCs w:val="28"/>
                <w:lang w:val="kk-KZ"/>
              </w:rPr>
            </w:pPr>
            <w:r w:rsidRPr="00C04AE6">
              <w:rPr>
                <w:rFonts w:ascii="Times New Roman" w:hAnsi="Times New Roman"/>
                <w:color w:val="000000" w:themeColor="text1"/>
                <w:kern w:val="0"/>
                <w:sz w:val="28"/>
                <w:szCs w:val="28"/>
                <w:lang w:val="kk-KZ"/>
              </w:rPr>
              <w:t>8.1</w:t>
            </w:r>
          </w:p>
        </w:tc>
        <w:tc>
          <w:tcPr>
            <w:tcW w:w="8896" w:type="dxa"/>
            <w:gridSpan w:val="2"/>
            <w:shd w:val="clear" w:color="auto" w:fill="auto"/>
          </w:tcPr>
          <w:p w14:paraId="15FBC608" w14:textId="77777777" w:rsidR="00DD20EF" w:rsidRPr="00C04AE6" w:rsidRDefault="00DD20EF" w:rsidP="000F65F9">
            <w:pPr>
              <w:autoSpaceDE w:val="0"/>
              <w:autoSpaceDN w:val="0"/>
              <w:adjustRightInd w:val="0"/>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қоғамдағы өткір мәселелерге өз көзқарастарын білдіруге;</w:t>
            </w:r>
          </w:p>
          <w:p w14:paraId="76E8D235" w14:textId="0CCEA9FC" w:rsidR="00DD20EF" w:rsidRPr="00C04AE6" w:rsidRDefault="00DD20EF" w:rsidP="000F65F9">
            <w:pPr>
              <w:autoSpaceDE w:val="0"/>
              <w:autoSpaceDN w:val="0"/>
              <w:adjustRightInd w:val="0"/>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 әртүрлі пікірлерді сараптап</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талдауға;</w:t>
            </w:r>
          </w:p>
          <w:p w14:paraId="5CD52906" w14:textId="4610EC8B" w:rsidR="00DD20EF" w:rsidRPr="00C04AE6" w:rsidRDefault="00DD20EF" w:rsidP="000F65F9">
            <w:pPr>
              <w:autoSpaceDE w:val="0"/>
              <w:autoSpaceDN w:val="0"/>
              <w:adjustRightInd w:val="0"/>
              <w:spacing w:after="0" w:line="240" w:lineRule="auto"/>
              <w:jc w:val="both"/>
              <w:rPr>
                <w:rFonts w:ascii="Times New Roman" w:eastAsia="Times New Roman" w:hAnsi="Times New Roman"/>
                <w:color w:val="000000" w:themeColor="text1"/>
                <w:kern w:val="0"/>
                <w:sz w:val="28"/>
                <w:szCs w:val="28"/>
                <w:lang w:val="kk-KZ" w:eastAsia="ru-RU"/>
              </w:rPr>
            </w:pPr>
            <w:r w:rsidRPr="00C04AE6">
              <w:rPr>
                <w:rFonts w:ascii="Times New Roman" w:eastAsia="Times New Roman" w:hAnsi="Times New Roman"/>
                <w:color w:val="000000" w:themeColor="text1"/>
                <w:kern w:val="0"/>
                <w:sz w:val="28"/>
                <w:szCs w:val="28"/>
                <w:lang w:val="kk-KZ" w:eastAsia="ru-RU"/>
              </w:rPr>
              <w:t>-</w:t>
            </w:r>
            <w:r w:rsidR="00637FEF"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айтатын сөз мазмұнын сызба</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кластер</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кесте</w:t>
            </w:r>
            <w:r w:rsidR="003E2370" w:rsidRPr="00C04AE6">
              <w:rPr>
                <w:rFonts w:ascii="Times New Roman" w:eastAsia="Times New Roman" w:hAnsi="Times New Roman"/>
                <w:color w:val="000000" w:themeColor="text1"/>
                <w:kern w:val="0"/>
                <w:sz w:val="28"/>
                <w:szCs w:val="28"/>
                <w:lang w:val="kk-KZ" w:eastAsia="ru-RU"/>
              </w:rPr>
              <w:t xml:space="preserve">, </w:t>
            </w:r>
            <w:r w:rsidRPr="00C04AE6">
              <w:rPr>
                <w:rFonts w:ascii="Times New Roman" w:eastAsia="Times New Roman" w:hAnsi="Times New Roman"/>
                <w:color w:val="000000" w:themeColor="text1"/>
                <w:kern w:val="0"/>
                <w:sz w:val="28"/>
                <w:szCs w:val="28"/>
                <w:lang w:val="kk-KZ" w:eastAsia="ru-RU"/>
              </w:rPr>
              <w:t>модель түрінде рәсімдеуге;</w:t>
            </w:r>
          </w:p>
          <w:p w14:paraId="7893A910" w14:textId="77777777" w:rsidR="00DD20EF" w:rsidRPr="00C04AE6" w:rsidRDefault="00DD20EF" w:rsidP="000F65F9">
            <w:pPr>
              <w:autoSpaceDE w:val="0"/>
              <w:autoSpaceDN w:val="0"/>
              <w:adjustRightInd w:val="0"/>
              <w:spacing w:after="0" w:line="240" w:lineRule="auto"/>
              <w:jc w:val="both"/>
              <w:rPr>
                <w:rFonts w:ascii="Times New Roman" w:hAnsi="Times New Roman"/>
                <w:color w:val="000000" w:themeColor="text1"/>
                <w:kern w:val="0"/>
                <w:sz w:val="28"/>
                <w:szCs w:val="28"/>
                <w:lang w:val="kk-KZ"/>
              </w:rPr>
            </w:pPr>
            <w:r w:rsidRPr="00C04AE6">
              <w:rPr>
                <w:rFonts w:ascii="Times New Roman" w:eastAsia="Times New Roman" w:hAnsi="Times New Roman"/>
                <w:color w:val="000000" w:themeColor="text1"/>
                <w:kern w:val="0"/>
                <w:sz w:val="28"/>
                <w:szCs w:val="28"/>
                <w:lang w:val="kk-KZ" w:eastAsia="ru-RU"/>
              </w:rPr>
              <w:t xml:space="preserve">- пікірталас түрлерінің ерекшелігіне қарай сөз саптауға </w:t>
            </w:r>
            <w:r w:rsidRPr="00C04AE6">
              <w:rPr>
                <w:rFonts w:ascii="Times New Roman" w:eastAsia="Times New Roman" w:hAnsi="Times New Roman"/>
                <w:b/>
                <w:i/>
                <w:color w:val="000000" w:themeColor="text1"/>
                <w:kern w:val="0"/>
                <w:sz w:val="28"/>
                <w:szCs w:val="28"/>
                <w:lang w:val="kk-KZ" w:eastAsia="ru-RU"/>
              </w:rPr>
              <w:t>үйренді.</w:t>
            </w:r>
          </w:p>
        </w:tc>
      </w:tr>
    </w:tbl>
    <w:p w14:paraId="7D2B24E4"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7B3347A5" w14:textId="7D0EB352"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Қалыптастырушы эксперименттің мақсаты –</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филолог-студенттердің білімі мен білігін қазақ тілі орфографиясын модельдеп оқытудың талаптарына сай жетілдірудің тиімді жолдарын сынақтан өткізіп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 ғылыми-әдістемелік тұрғыда дәйектеу.</w:t>
      </w:r>
    </w:p>
    <w:p w14:paraId="795078DA" w14:textId="17F13CB2"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материалдары жүйеленіп ұсынылды. Арнаулы электив пән түрінде жүргізілетіндіктен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оған ұсынылатын барлық материалдар эксперимент нысаны ретінде толық сыннан өткізілді.</w:t>
      </w:r>
    </w:p>
    <w:p w14:paraId="1F394366" w14:textId="6EA3B39A"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Студенттерге қазақ тілінің орфографиясын модельдеп меңгерту үшін олардың ойлау операцияларын қолдана алу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өзара пікір алмасу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пікірталастыру дағдыларын шыңдайтын материалдар мол қамтылды.</w:t>
      </w:r>
    </w:p>
    <w:p w14:paraId="72DB71CC" w14:textId="5E3B5E32"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барысында оқу материалдарын таңдауда негізінен екі критерий басшылыққа алынды: 1</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пәннің ерекшелігіне сәйкес келуі; 2</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уақыт сұранымына сай әдістемелік мәнділігі. Мұнда коммуникативтілік ұстанымы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сөйлеу әрекеті компоненттерін біртұтастықта қамту ұстанымы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жаттығуға басымдылық беру ұстанымы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модельдеп оқыту ұстанымы басшылыққа алынды.</w:t>
      </w:r>
    </w:p>
    <w:p w14:paraId="67A9A5D4" w14:textId="52927459" w:rsidR="00DD20EF" w:rsidRPr="00C04AE6" w:rsidRDefault="00250D45" w:rsidP="00DC08B3">
      <w:pPr>
        <w:spacing w:after="0" w:line="240" w:lineRule="auto"/>
        <w:ind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lastRenderedPageBreak/>
        <w:t>Білім алушылардың</w:t>
      </w:r>
      <w:r w:rsidR="007F200F">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 xml:space="preserve"> креативті ойлау мәдениетін табиғи жағдайлар тудыра отырып қалыптастырудың ең шешуші жолы ретінде ұжымдық</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топтық және жұптық жұмыстарды ұйымдастыруға ерекше мән берілді. Мұнда</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ең алдымен</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сабақ барысында студенттердің өздігінен әрекет ету</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бірлесіп шешім іздеу дағдыларын дамытуға мән берілді. Сонымен қатар қазақ тілі</w:t>
      </w:r>
      <w:r w:rsidR="007F200F">
        <w:rPr>
          <w:rFonts w:ascii="Times New Roman" w:eastAsia="Times New Roman" w:hAnsi="Times New Roman"/>
          <w:color w:val="000000" w:themeColor="text1"/>
          <w:sz w:val="28"/>
          <w:szCs w:val="28"/>
          <w:lang w:val="kk-KZ" w:eastAsia="ru-RU"/>
        </w:rPr>
        <w:t>нің табиғатына сай білімгерлердің</w:t>
      </w:r>
      <w:r w:rsidR="00DD20EF" w:rsidRPr="00C04AE6">
        <w:rPr>
          <w:rFonts w:ascii="Times New Roman" w:eastAsia="Times New Roman" w:hAnsi="Times New Roman"/>
          <w:color w:val="000000" w:themeColor="text1"/>
          <w:sz w:val="28"/>
          <w:szCs w:val="28"/>
          <w:lang w:val="kk-KZ" w:eastAsia="ru-RU"/>
        </w:rPr>
        <w:t xml:space="preserve"> модельдеу арқылы ой жинақтау</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талдау</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жүйелеу және ауызша сөйлеу дағдыларын жетілдіруде де</w:t>
      </w:r>
      <w:r w:rsidR="00637FEF"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шығармашылық-ізденімдік жұмыстардың үлес салмағының жоғары болатыны ескерілді. Әсіресе</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жұптық</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топтық жұмыстардың студенттердің өмірлік дағдыларына іргетас қалайтын тілдік</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танымдық</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тәрбиелік тұрғыдағы мынадай іскерліктердің кешенді меңгерілуіне мүмкіндік беретіні анықталды:</w:t>
      </w:r>
    </w:p>
    <w:p w14:paraId="724BA6A1" w14:textId="017229B8" w:rsidR="00DD20EF" w:rsidRPr="00C04AE6" w:rsidRDefault="006127C5" w:rsidP="00DC08B3">
      <w:pPr>
        <w:numPr>
          <w:ilvl w:val="0"/>
          <w:numId w:val="10"/>
        </w:numPr>
        <w:spacing w:after="0" w:line="240" w:lineRule="auto"/>
        <w:ind w:left="0"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сабақта барлық </w:t>
      </w:r>
      <w:r w:rsidR="00DD20EF" w:rsidRPr="00C04AE6">
        <w:rPr>
          <w:rFonts w:ascii="Times New Roman" w:eastAsia="Times New Roman" w:hAnsi="Times New Roman"/>
          <w:color w:val="000000" w:themeColor="text1"/>
          <w:sz w:val="28"/>
          <w:szCs w:val="28"/>
          <w:lang w:val="kk-KZ" w:eastAsia="ru-RU"/>
        </w:rPr>
        <w:t xml:space="preserve"> </w:t>
      </w:r>
      <w:r>
        <w:rPr>
          <w:rFonts w:ascii="Times New Roman" w:eastAsia="Times New Roman" w:hAnsi="Times New Roman"/>
          <w:color w:val="000000" w:themeColor="text1"/>
          <w:sz w:val="28"/>
          <w:szCs w:val="28"/>
          <w:lang w:val="kk-KZ" w:eastAsia="ru-RU"/>
        </w:rPr>
        <w:t xml:space="preserve">білім алушы </w:t>
      </w:r>
      <w:r w:rsidR="00DD20EF" w:rsidRPr="00C04AE6">
        <w:rPr>
          <w:rFonts w:ascii="Times New Roman" w:eastAsia="Times New Roman" w:hAnsi="Times New Roman"/>
          <w:color w:val="000000" w:themeColor="text1"/>
          <w:sz w:val="28"/>
          <w:szCs w:val="28"/>
          <w:lang w:val="kk-KZ" w:eastAsia="ru-RU"/>
        </w:rPr>
        <w:t>белсенді қатысуына қол жеткізіледі;</w:t>
      </w:r>
    </w:p>
    <w:p w14:paraId="5B446EEA" w14:textId="38EABB56" w:rsidR="00637FEF" w:rsidRPr="00C04AE6" w:rsidRDefault="001B6CBF" w:rsidP="00DC08B3">
      <w:pPr>
        <w:numPr>
          <w:ilvl w:val="0"/>
          <w:numId w:val="10"/>
        </w:numPr>
        <w:spacing w:after="0" w:line="240" w:lineRule="auto"/>
        <w:ind w:left="0"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білім алушылардың</w:t>
      </w:r>
      <w:r w:rsidR="00DD20EF" w:rsidRPr="00C04AE6">
        <w:rPr>
          <w:rFonts w:ascii="Times New Roman" w:eastAsia="Times New Roman" w:hAnsi="Times New Roman"/>
          <w:color w:val="000000" w:themeColor="text1"/>
          <w:sz w:val="28"/>
          <w:szCs w:val="28"/>
          <w:lang w:val="kk-KZ" w:eastAsia="ru-RU"/>
        </w:rPr>
        <w:t xml:space="preserve"> топта жұмыс істеу дағдылары дамиды</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өз сөзіне жауапкершілікпен қарауға үйренеді;</w:t>
      </w:r>
    </w:p>
    <w:p w14:paraId="6B5FEDBB" w14:textId="5AA17BD0" w:rsidR="00DD20EF" w:rsidRPr="00C04AE6" w:rsidRDefault="000D348E" w:rsidP="00DC08B3">
      <w:pPr>
        <w:numPr>
          <w:ilvl w:val="0"/>
          <w:numId w:val="10"/>
        </w:numPr>
        <w:spacing w:after="0" w:line="240" w:lineRule="auto"/>
        <w:ind w:left="0"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пікірталас</w:t>
      </w:r>
      <w:r w:rsidR="00DD20EF" w:rsidRPr="00C04AE6">
        <w:rPr>
          <w:rFonts w:ascii="Times New Roman" w:eastAsia="Times New Roman" w:hAnsi="Times New Roman"/>
          <w:color w:val="000000" w:themeColor="text1"/>
          <w:sz w:val="28"/>
          <w:szCs w:val="28"/>
          <w:lang w:val="kk-KZ" w:eastAsia="ru-RU"/>
        </w:rPr>
        <w:t xml:space="preserve"> мәдениеті талаптарына сай сөйлеуге машықтанады;</w:t>
      </w:r>
    </w:p>
    <w:p w14:paraId="5A302042" w14:textId="7AA7B864" w:rsidR="00DD20EF" w:rsidRPr="00C04AE6" w:rsidRDefault="00DD20EF" w:rsidP="00DC08B3">
      <w:pPr>
        <w:numPr>
          <w:ilvl w:val="0"/>
          <w:numId w:val="10"/>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бірігіп ортақ шешім жасауға дағдыланады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ортақ мүдде үшін атсалысуға үйренеді;</w:t>
      </w:r>
    </w:p>
    <w:p w14:paraId="0352719A" w14:textId="77777777" w:rsidR="00DD20EF" w:rsidRPr="00C04AE6" w:rsidRDefault="00DD20EF" w:rsidP="00DC08B3">
      <w:pPr>
        <w:numPr>
          <w:ilvl w:val="0"/>
          <w:numId w:val="10"/>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білім үрдісіндегі «пайдалы білімнің» рөлін сезінеді;</w:t>
      </w:r>
    </w:p>
    <w:p w14:paraId="0CDCCA76" w14:textId="77777777" w:rsidR="00DD20EF" w:rsidRPr="00C04AE6" w:rsidRDefault="00DD20EF" w:rsidP="00DC08B3">
      <w:pPr>
        <w:numPr>
          <w:ilvl w:val="0"/>
          <w:numId w:val="10"/>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объективтік көзқарас білдіруге төселеді;</w:t>
      </w:r>
    </w:p>
    <w:p w14:paraId="0D4FB61D" w14:textId="0D7E417F" w:rsidR="00444C4F" w:rsidRPr="00C04AE6" w:rsidRDefault="00DD20EF" w:rsidP="00DC08B3">
      <w:pPr>
        <w:numPr>
          <w:ilvl w:val="0"/>
          <w:numId w:val="10"/>
        </w:numPr>
        <w:spacing w:after="0" w:line="240" w:lineRule="auto"/>
        <w:ind w:left="0"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өзін 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өзгелерді де бағалауға үйренеді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т.б.</w:t>
      </w:r>
    </w:p>
    <w:p w14:paraId="460A2535" w14:textId="0F8E6EBF"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xml:space="preserve">Топтық жұмыстарды орындатуда бірнеше педагогикалық </w:t>
      </w:r>
      <w:r w:rsidR="00C969AB">
        <w:rPr>
          <w:rFonts w:ascii="Times New Roman" w:eastAsia="Times New Roman" w:hAnsi="Times New Roman"/>
          <w:color w:val="000000" w:themeColor="text1"/>
          <w:sz w:val="28"/>
          <w:szCs w:val="28"/>
          <w:lang w:val="kk-KZ" w:eastAsia="ru-RU"/>
        </w:rPr>
        <w:t>талаптар ескерілді. Білімгерлерді</w:t>
      </w:r>
      <w:r w:rsidRPr="00C04AE6">
        <w:rPr>
          <w:rFonts w:ascii="Times New Roman" w:eastAsia="Times New Roman" w:hAnsi="Times New Roman"/>
          <w:color w:val="000000" w:themeColor="text1"/>
          <w:sz w:val="28"/>
          <w:szCs w:val="28"/>
          <w:lang w:val="kk-KZ" w:eastAsia="ru-RU"/>
        </w:rPr>
        <w:t xml:space="preserve"> топқа бөлудің объективті болуына мән берілді. Мұндай тәсіл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бір жағынан</w:t>
      </w:r>
      <w:r w:rsidR="003E2370" w:rsidRPr="00C04AE6">
        <w:rPr>
          <w:rFonts w:ascii="Times New Roman" w:eastAsia="Times New Roman" w:hAnsi="Times New Roman"/>
          <w:color w:val="000000" w:themeColor="text1"/>
          <w:sz w:val="28"/>
          <w:szCs w:val="28"/>
          <w:lang w:val="kk-KZ" w:eastAsia="ru-RU"/>
        </w:rPr>
        <w:t xml:space="preserve">, </w:t>
      </w:r>
      <w:r w:rsidR="00DE5283">
        <w:rPr>
          <w:rFonts w:ascii="Times New Roman" w:eastAsia="Times New Roman" w:hAnsi="Times New Roman"/>
          <w:color w:val="000000" w:themeColor="text1"/>
          <w:sz w:val="28"/>
          <w:szCs w:val="28"/>
          <w:lang w:val="kk-KZ" w:eastAsia="ru-RU"/>
        </w:rPr>
        <w:t>білім алушылардың</w:t>
      </w:r>
      <w:r w:rsidRPr="00C04AE6">
        <w:rPr>
          <w:rFonts w:ascii="Times New Roman" w:eastAsia="Times New Roman" w:hAnsi="Times New Roman"/>
          <w:color w:val="000000" w:themeColor="text1"/>
          <w:sz w:val="28"/>
          <w:szCs w:val="28"/>
          <w:lang w:val="kk-KZ" w:eastAsia="ru-RU"/>
        </w:rPr>
        <w:t xml:space="preserve"> қызығушылығын арттырса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екінші жағынан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оңтайлы жолдармен бөлінуіне ықпал етті. Бұл студенттердің өзара сенімділігін арттырып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объективті болуға мүдделілігін тудырды. Бағалау объективті болу үшін әр жұмысты бағалау критерийлері студенттермен біресіп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алдын-ала даярланды. Бұл олардың болашақтағы кәсіби жолына да дайындық мақсатын көздей отырып жасалды. Бұл әдіс студенттердің тек сырттай қатысушы немесе бақылаушы болып қалмай</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өздеріне артылған міндетке жауапкершілікпен қарауына және белсенділік танытуына жол ашты. Осы орайда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 топта жұмыс істеуге</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қатысты өмірлік дағдыларды меңгерді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 орамдарын қолдануға үйренді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сөйлеу мәдениеті дамыды.</w:t>
      </w:r>
    </w:p>
    <w:p w14:paraId="0E42330F"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Қазіргі педагогика ғылымында білім алушы құзыреттілігінің негізінде меңгерілуі тиіс «қабілеттер кешені былай топтастырылған:</w:t>
      </w:r>
    </w:p>
    <w:p w14:paraId="1CAD7A01"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білу: танылатын нысанды ақиқат деп санау;</w:t>
      </w:r>
    </w:p>
    <w:p w14:paraId="462E2AA4" w14:textId="2F534B64"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бағалау: адамгершілік-эстетикалық критерийлер тұрғысынан өзін-өзі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өзара қатынастарды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басқа да құбылыстарды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оқиғаларды;</w:t>
      </w:r>
    </w:p>
    <w:p w14:paraId="7426AAD8"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қатынасын білдіру: аналитикалық және сын тұрғысынан ойлау;</w:t>
      </w:r>
    </w:p>
    <w:p w14:paraId="0A75156F" w14:textId="5D1349B4"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w:t>
      </w:r>
      <w:r w:rsidR="00674633"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қолдану: жаңа аспектіде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шығармашылықпен;</w:t>
      </w:r>
    </w:p>
    <w:p w14:paraId="48C40BA1" w14:textId="7DA5D5B2"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w:t>
      </w:r>
      <w:r w:rsidR="00674633"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шешу: тапсырмаларды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оқу жағдаяттарын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өмірлік мәселелерді;</w:t>
      </w:r>
    </w:p>
    <w:p w14:paraId="46C6CDD5" w14:textId="0AAD6686" w:rsidR="00EF17DA" w:rsidRPr="00C04AE6" w:rsidRDefault="00DD20EF"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w:t>
      </w:r>
      <w:r w:rsidR="00674633"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келісім</w:t>
      </w:r>
      <w:r w:rsidR="00EF17DA" w:rsidRPr="00C04AE6">
        <w:rPr>
          <w:rFonts w:ascii="Times New Roman" w:eastAsia="Times New Roman" w:hAnsi="Times New Roman"/>
          <w:color w:val="000000" w:themeColor="text1"/>
          <w:sz w:val="28"/>
          <w:szCs w:val="28"/>
          <w:lang w:val="kk-KZ" w:eastAsia="ru-RU"/>
        </w:rPr>
        <w:t xml:space="preserve"> және өзара әрекет ету: командада жұмыс істей алу.</w:t>
      </w:r>
    </w:p>
    <w:p w14:paraId="0950AA70" w14:textId="208E4696" w:rsidR="00444C4F" w:rsidRPr="00C04AE6" w:rsidRDefault="00EF17DA" w:rsidP="00EF17DA">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w:t>
      </w:r>
      <w:r w:rsidR="00DD20EF" w:rsidRPr="00C04AE6">
        <w:rPr>
          <w:rFonts w:ascii="Times New Roman" w:eastAsia="Times New Roman" w:hAnsi="Times New Roman"/>
          <w:color w:val="000000" w:themeColor="text1"/>
          <w:sz w:val="28"/>
          <w:szCs w:val="28"/>
          <w:lang w:val="kk-KZ" w:eastAsia="ru-RU"/>
        </w:rPr>
        <w:t>мент арқылы дербес</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жұптық</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 xml:space="preserve">топтық жұмыстар осы аталған қабілеттерді өз дәрежесінде қалыптастыруға мүмкіндік берді. Төменде </w:t>
      </w:r>
      <w:r w:rsidR="00DD20EF" w:rsidRPr="00C04AE6">
        <w:rPr>
          <w:rFonts w:ascii="Times New Roman" w:eastAsia="Times New Roman" w:hAnsi="Times New Roman"/>
          <w:color w:val="000000" w:themeColor="text1"/>
          <w:sz w:val="28"/>
          <w:szCs w:val="28"/>
          <w:lang w:val="kk-KZ" w:eastAsia="ru-RU"/>
        </w:rPr>
        <w:lastRenderedPageBreak/>
        <w:t>эксперимент барысында студенттерге ұсынылған білім мазмұны мен жаттығу</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тапсырмалардың үлгілері берілген.</w:t>
      </w:r>
    </w:p>
    <w:p w14:paraId="76A74DF8" w14:textId="768EF7EB" w:rsidR="00A3263D"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нәтижелерін топтап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жинақтай келе жоғары мектепте оқылатын қазақ тілінің фонетикасы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орфографиясы мен орфограммасы бойынша студенттердің білімі мен практикалық дағдыларының деңгейлері анықталды. Олар тілдік нысандар бойынша жүйеленіп отырды.</w:t>
      </w:r>
    </w:p>
    <w:p w14:paraId="0B6727A5" w14:textId="1925C9E3" w:rsidR="00444C4F" w:rsidRPr="00C04AE6" w:rsidRDefault="00DD20EF" w:rsidP="00DC08B3">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w:t>
      </w:r>
      <w:r w:rsidR="005453D6">
        <w:rPr>
          <w:rFonts w:ascii="Times New Roman" w:eastAsia="Times New Roman" w:hAnsi="Times New Roman"/>
          <w:color w:val="000000" w:themeColor="text1"/>
          <w:sz w:val="28"/>
          <w:szCs w:val="28"/>
          <w:lang w:val="kk-KZ" w:eastAsia="ru-RU"/>
        </w:rPr>
        <w:t>ксперимент кезінде білімгерлердің</w:t>
      </w:r>
      <w:r w:rsidRPr="00C04AE6">
        <w:rPr>
          <w:rFonts w:ascii="Times New Roman" w:eastAsia="Times New Roman" w:hAnsi="Times New Roman"/>
          <w:color w:val="000000" w:themeColor="text1"/>
          <w:sz w:val="28"/>
          <w:szCs w:val="28"/>
          <w:lang w:val="kk-KZ" w:eastAsia="ru-RU"/>
        </w:rPr>
        <w:t xml:space="preserve"> теориялық білімдерімен қатар қатысымдық дағдыларын дамыту үшін ұсынылған жұмыстардың нәтижесінде мәтінмен жүргізілетін жұмыстардың тиімділігі ерекше болды. Сондықтан студенттердің мәтінмен жұмыс арқылы жазу сауаттылығын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модельдеу дағдыларын меңгеруге қатысты деңгейлері мен игерген білімдері жүйеленіп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топтастырылды. Оны төменде берілген кестелерден</w:t>
      </w:r>
      <w:r w:rsidR="006B074A" w:rsidRPr="00C04AE6">
        <w:rPr>
          <w:rFonts w:ascii="Times New Roman" w:eastAsia="Times New Roman" w:hAnsi="Times New Roman"/>
          <w:color w:val="000000" w:themeColor="text1"/>
          <w:sz w:val="28"/>
          <w:szCs w:val="28"/>
          <w:lang w:val="kk-KZ" w:eastAsia="ru-RU"/>
        </w:rPr>
        <w:t xml:space="preserve"> (</w:t>
      </w:r>
      <w:r w:rsidR="009C6B0C" w:rsidRPr="00C04AE6">
        <w:rPr>
          <w:rFonts w:ascii="Times New Roman" w:eastAsia="Times New Roman" w:hAnsi="Times New Roman"/>
          <w:color w:val="000000" w:themeColor="text1"/>
          <w:sz w:val="28"/>
          <w:szCs w:val="28"/>
          <w:lang w:val="kk-KZ" w:eastAsia="ru-RU"/>
        </w:rPr>
        <w:t>7</w:t>
      </w:r>
      <w:r w:rsidRPr="00C04AE6">
        <w:rPr>
          <w:rFonts w:ascii="Times New Roman" w:eastAsia="Times New Roman" w:hAnsi="Times New Roman"/>
          <w:color w:val="000000" w:themeColor="text1"/>
          <w:sz w:val="28"/>
          <w:szCs w:val="28"/>
          <w:lang w:val="kk-KZ" w:eastAsia="ru-RU"/>
        </w:rPr>
        <w:t>-</w:t>
      </w:r>
      <w:r w:rsidR="009C6B0C" w:rsidRPr="00C04AE6">
        <w:rPr>
          <w:rFonts w:ascii="Times New Roman" w:eastAsia="Times New Roman" w:hAnsi="Times New Roman"/>
          <w:color w:val="000000" w:themeColor="text1"/>
          <w:sz w:val="28"/>
          <w:szCs w:val="28"/>
          <w:lang w:val="kk-KZ" w:eastAsia="ru-RU"/>
        </w:rPr>
        <w:t>8</w:t>
      </w:r>
      <w:r w:rsidRPr="00C04AE6">
        <w:rPr>
          <w:rFonts w:ascii="Times New Roman" w:eastAsia="Times New Roman" w:hAnsi="Times New Roman"/>
          <w:color w:val="000000" w:themeColor="text1"/>
          <w:sz w:val="28"/>
          <w:szCs w:val="28"/>
          <w:lang w:val="kk-KZ" w:eastAsia="ru-RU"/>
        </w:rPr>
        <w:t>-кестелер</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көруге болады.</w:t>
      </w:r>
    </w:p>
    <w:p w14:paraId="0F68A4DC" w14:textId="77777777"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Болашақ филолог-мамандар даярлайтын жоғары оқу орындарында өткізілген қалыптастыру экспериментінің нәтижелері жүйеленді.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Эксперимент кезіндегі арнайы жасалған тапсырма түрлері бақылау және эксперимент топтарына бірдей ұсынылды.</w:t>
      </w:r>
    </w:p>
    <w:p w14:paraId="3C893D13" w14:textId="29403710"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және бақылау топтарындағы студенттердің қол жеткізген нәтижелері олардың меңгерген құзіреттіліктері мен пәндік дағдылары бойынша салыстырылып көрсетілді. Сонымен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бақылау және эксперимент топтары деңгейлерінің пайыздық көрсеткіштері анықталды</w:t>
      </w:r>
      <w:r w:rsidR="006B074A" w:rsidRPr="00C04AE6">
        <w:rPr>
          <w:rFonts w:ascii="Times New Roman" w:eastAsia="Times New Roman" w:hAnsi="Times New Roman"/>
          <w:color w:val="000000" w:themeColor="text1"/>
          <w:sz w:val="28"/>
          <w:szCs w:val="28"/>
          <w:lang w:val="kk-KZ" w:eastAsia="ru-RU"/>
        </w:rPr>
        <w:t xml:space="preserve"> (</w:t>
      </w:r>
      <w:r w:rsidR="00D07FF0" w:rsidRPr="00C04AE6">
        <w:rPr>
          <w:rFonts w:ascii="Times New Roman" w:eastAsia="Times New Roman" w:hAnsi="Times New Roman"/>
          <w:color w:val="000000" w:themeColor="text1"/>
          <w:sz w:val="28"/>
          <w:szCs w:val="28"/>
          <w:lang w:val="kk-KZ" w:eastAsia="ru-RU"/>
        </w:rPr>
        <w:t>9</w:t>
      </w:r>
      <w:r w:rsidRPr="00C04AE6">
        <w:rPr>
          <w:rFonts w:ascii="Times New Roman" w:eastAsia="Times New Roman" w:hAnsi="Times New Roman"/>
          <w:color w:val="000000" w:themeColor="text1"/>
          <w:sz w:val="28"/>
          <w:szCs w:val="28"/>
          <w:lang w:val="kk-KZ" w:eastAsia="ru-RU"/>
        </w:rPr>
        <w:t>-</w:t>
      </w:r>
      <w:r w:rsidR="00C340A3" w:rsidRPr="00C04AE6">
        <w:rPr>
          <w:rFonts w:ascii="Times New Roman" w:eastAsia="Times New Roman" w:hAnsi="Times New Roman"/>
          <w:color w:val="000000" w:themeColor="text1"/>
          <w:sz w:val="28"/>
          <w:szCs w:val="28"/>
          <w:lang w:val="kk-KZ" w:eastAsia="ru-RU"/>
        </w:rPr>
        <w:t>1</w:t>
      </w:r>
      <w:r w:rsidR="00D07FF0" w:rsidRPr="00C04AE6">
        <w:rPr>
          <w:rFonts w:ascii="Times New Roman" w:eastAsia="Times New Roman" w:hAnsi="Times New Roman"/>
          <w:color w:val="000000" w:themeColor="text1"/>
          <w:sz w:val="28"/>
          <w:szCs w:val="28"/>
          <w:lang w:val="kk-KZ" w:eastAsia="ru-RU"/>
        </w:rPr>
        <w:t>0</w:t>
      </w:r>
      <w:r w:rsidRPr="00C04AE6">
        <w:rPr>
          <w:rFonts w:ascii="Times New Roman" w:eastAsia="Times New Roman" w:hAnsi="Times New Roman"/>
          <w:color w:val="000000" w:themeColor="text1"/>
          <w:sz w:val="28"/>
          <w:szCs w:val="28"/>
          <w:lang w:val="kk-KZ" w:eastAsia="ru-RU"/>
        </w:rPr>
        <w:t>-кестелер</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w:t>
      </w:r>
    </w:p>
    <w:p w14:paraId="77F8E1BC" w14:textId="61BDD311" w:rsidR="00DD20EF" w:rsidRPr="00C04AE6" w:rsidRDefault="000958F7"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hAnsi="Times New Roman"/>
          <w:color w:val="000000" w:themeColor="text1"/>
          <w:kern w:val="0"/>
          <w:sz w:val="28"/>
          <w:szCs w:val="28"/>
          <w:lang w:val="kk-KZ"/>
        </w:rPr>
        <w:t xml:space="preserve">Кесте </w:t>
      </w:r>
      <w:r w:rsidR="009C6B0C" w:rsidRPr="00C04AE6">
        <w:rPr>
          <w:rFonts w:ascii="Times New Roman" w:hAnsi="Times New Roman"/>
          <w:color w:val="000000" w:themeColor="text1"/>
          <w:kern w:val="0"/>
          <w:sz w:val="28"/>
          <w:szCs w:val="28"/>
          <w:lang w:val="kk-KZ"/>
        </w:rPr>
        <w:t>7</w:t>
      </w:r>
      <w:r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sz w:val="28"/>
          <w:szCs w:val="28"/>
          <w:shd w:val="clear" w:color="auto" w:fill="FFFFFF"/>
          <w:lang w:val="kk-KZ"/>
        </w:rPr>
        <w:t xml:space="preserve">– </w:t>
      </w:r>
      <w:r w:rsidR="00A3498F">
        <w:rPr>
          <w:rFonts w:ascii="Times New Roman" w:eastAsia="Times New Roman" w:hAnsi="Times New Roman"/>
          <w:b/>
          <w:bCs/>
          <w:color w:val="000000" w:themeColor="text1"/>
          <w:sz w:val="28"/>
          <w:szCs w:val="28"/>
          <w:lang w:val="kk-KZ" w:eastAsia="ru-RU"/>
        </w:rPr>
        <w:t>Білім алушылардың</w:t>
      </w:r>
      <w:r w:rsidR="00DD20EF" w:rsidRPr="00C04AE6">
        <w:rPr>
          <w:rFonts w:ascii="Times New Roman" w:eastAsia="Times New Roman" w:hAnsi="Times New Roman"/>
          <w:b/>
          <w:bCs/>
          <w:color w:val="000000" w:themeColor="text1"/>
          <w:sz w:val="28"/>
          <w:szCs w:val="28"/>
          <w:lang w:val="kk-KZ" w:eastAsia="ru-RU"/>
        </w:rPr>
        <w:t xml:space="preserve"> фонетикалық ұғымдарды меңгеру және модельдеу дағдыларының көрсеткіштері</w:t>
      </w:r>
    </w:p>
    <w:p w14:paraId="21F8CF5A"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048"/>
        <w:gridCol w:w="1150"/>
        <w:gridCol w:w="1749"/>
        <w:gridCol w:w="1854"/>
        <w:gridCol w:w="1749"/>
      </w:tblGrid>
      <w:tr w:rsidR="002F7520" w:rsidRPr="00C04AE6" w14:paraId="553776EC" w14:textId="77777777" w:rsidTr="00EB210B">
        <w:tc>
          <w:tcPr>
            <w:tcW w:w="1799" w:type="dxa"/>
          </w:tcPr>
          <w:p w14:paraId="61377274" w14:textId="77777777" w:rsidR="00DD20EF" w:rsidRPr="00C04AE6" w:rsidRDefault="00DD20EF" w:rsidP="00674633">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Топ</w:t>
            </w:r>
          </w:p>
        </w:tc>
        <w:tc>
          <w:tcPr>
            <w:tcW w:w="1000" w:type="dxa"/>
          </w:tcPr>
          <w:p w14:paraId="272EC647" w14:textId="77777777" w:rsidR="00DD20EF" w:rsidRPr="00C04AE6" w:rsidRDefault="00DD20EF" w:rsidP="00674633">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Дұрыс айту</w:t>
            </w:r>
          </w:p>
        </w:tc>
        <w:tc>
          <w:tcPr>
            <w:tcW w:w="1278" w:type="dxa"/>
          </w:tcPr>
          <w:p w14:paraId="4879481E" w14:textId="77777777" w:rsidR="00DD20EF" w:rsidRPr="00C04AE6" w:rsidRDefault="00DD20EF" w:rsidP="00674633">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Дұрыс жазу</w:t>
            </w:r>
          </w:p>
        </w:tc>
        <w:tc>
          <w:tcPr>
            <w:tcW w:w="1701" w:type="dxa"/>
          </w:tcPr>
          <w:p w14:paraId="6FD074D2" w14:textId="77777777" w:rsidR="00DD20EF" w:rsidRPr="00C04AE6" w:rsidRDefault="00DD20EF" w:rsidP="00674633">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Ұғымдарды салыстыру</w:t>
            </w:r>
          </w:p>
        </w:tc>
        <w:tc>
          <w:tcPr>
            <w:tcW w:w="1985" w:type="dxa"/>
          </w:tcPr>
          <w:p w14:paraId="2B1E98E5" w14:textId="77777777" w:rsidR="00DD20EF" w:rsidRPr="00C04AE6" w:rsidRDefault="00DD20EF" w:rsidP="00674633">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Ұғымдарды талапқа сай жіктеу</w:t>
            </w:r>
          </w:p>
        </w:tc>
        <w:tc>
          <w:tcPr>
            <w:tcW w:w="1701" w:type="dxa"/>
          </w:tcPr>
          <w:p w14:paraId="4FDC65BA" w14:textId="77777777" w:rsidR="00DD20EF" w:rsidRPr="00C04AE6" w:rsidRDefault="00DD20EF" w:rsidP="00674633">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Ұғымдарды модельдеу</w:t>
            </w:r>
          </w:p>
        </w:tc>
      </w:tr>
      <w:tr w:rsidR="002F7520" w:rsidRPr="00C04AE6" w14:paraId="6E0C1D2D" w14:textId="77777777" w:rsidTr="00EB210B">
        <w:tc>
          <w:tcPr>
            <w:tcW w:w="1799" w:type="dxa"/>
          </w:tcPr>
          <w:p w14:paraId="4BDA1A38"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топтары</w:t>
            </w:r>
          </w:p>
        </w:tc>
        <w:tc>
          <w:tcPr>
            <w:tcW w:w="1000" w:type="dxa"/>
          </w:tcPr>
          <w:p w14:paraId="092CB20F"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31%</w:t>
            </w:r>
          </w:p>
        </w:tc>
        <w:tc>
          <w:tcPr>
            <w:tcW w:w="1278" w:type="dxa"/>
          </w:tcPr>
          <w:p w14:paraId="12B7A984"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34%</w:t>
            </w:r>
          </w:p>
        </w:tc>
        <w:tc>
          <w:tcPr>
            <w:tcW w:w="1701" w:type="dxa"/>
          </w:tcPr>
          <w:p w14:paraId="2AEEEC0B"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32%</w:t>
            </w:r>
          </w:p>
        </w:tc>
        <w:tc>
          <w:tcPr>
            <w:tcW w:w="1985" w:type="dxa"/>
          </w:tcPr>
          <w:p w14:paraId="2AE23997"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31%</w:t>
            </w:r>
          </w:p>
        </w:tc>
        <w:tc>
          <w:tcPr>
            <w:tcW w:w="1701" w:type="dxa"/>
          </w:tcPr>
          <w:p w14:paraId="43C8164B"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38%</w:t>
            </w:r>
          </w:p>
        </w:tc>
      </w:tr>
      <w:tr w:rsidR="002F7520" w:rsidRPr="00C04AE6" w14:paraId="67D92BB7" w14:textId="77777777" w:rsidTr="00EB210B">
        <w:tc>
          <w:tcPr>
            <w:tcW w:w="1799" w:type="dxa"/>
          </w:tcPr>
          <w:p w14:paraId="61C830B2"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топтары</w:t>
            </w:r>
          </w:p>
        </w:tc>
        <w:tc>
          <w:tcPr>
            <w:tcW w:w="1000" w:type="dxa"/>
          </w:tcPr>
          <w:p w14:paraId="5801057D"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79%</w:t>
            </w:r>
          </w:p>
        </w:tc>
        <w:tc>
          <w:tcPr>
            <w:tcW w:w="1278" w:type="dxa"/>
          </w:tcPr>
          <w:p w14:paraId="3A3C6AAC"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81%</w:t>
            </w:r>
          </w:p>
        </w:tc>
        <w:tc>
          <w:tcPr>
            <w:tcW w:w="1701" w:type="dxa"/>
          </w:tcPr>
          <w:p w14:paraId="3AD50F4B"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85%</w:t>
            </w:r>
          </w:p>
        </w:tc>
        <w:tc>
          <w:tcPr>
            <w:tcW w:w="1985" w:type="dxa"/>
          </w:tcPr>
          <w:p w14:paraId="1AB87CAD"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95%</w:t>
            </w:r>
          </w:p>
        </w:tc>
        <w:tc>
          <w:tcPr>
            <w:tcW w:w="1701" w:type="dxa"/>
          </w:tcPr>
          <w:p w14:paraId="3293B6D1"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95%</w:t>
            </w:r>
          </w:p>
        </w:tc>
      </w:tr>
    </w:tbl>
    <w:p w14:paraId="116F09B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6BD54D9B" w14:textId="45005150" w:rsidR="00DD20EF" w:rsidRPr="00C04AE6" w:rsidRDefault="009C6B0C"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hAnsi="Times New Roman"/>
          <w:color w:val="000000" w:themeColor="text1"/>
          <w:kern w:val="0"/>
          <w:sz w:val="28"/>
          <w:szCs w:val="28"/>
          <w:lang w:val="kk-KZ"/>
        </w:rPr>
        <w:t xml:space="preserve">Кесте 8 </w:t>
      </w:r>
      <w:r w:rsidRPr="00C04AE6">
        <w:rPr>
          <w:rFonts w:ascii="Times New Roman" w:hAnsi="Times New Roman"/>
          <w:color w:val="000000" w:themeColor="text1"/>
          <w:sz w:val="28"/>
          <w:szCs w:val="28"/>
          <w:shd w:val="clear" w:color="auto" w:fill="FFFFFF"/>
          <w:lang w:val="kk-KZ"/>
        </w:rPr>
        <w:t xml:space="preserve">– </w:t>
      </w:r>
      <w:r w:rsidR="00A3498F" w:rsidRPr="00A3498F">
        <w:rPr>
          <w:rFonts w:ascii="Times New Roman" w:hAnsi="Times New Roman"/>
          <w:b/>
          <w:bCs/>
          <w:color w:val="000000" w:themeColor="text1"/>
          <w:sz w:val="28"/>
          <w:szCs w:val="28"/>
          <w:shd w:val="clear" w:color="auto" w:fill="FFFFFF"/>
          <w:lang w:val="kk-KZ"/>
        </w:rPr>
        <w:t>Білім алушылардың</w:t>
      </w:r>
      <w:r w:rsidR="00DD20EF" w:rsidRPr="00C04AE6">
        <w:rPr>
          <w:rFonts w:ascii="Times New Roman" w:eastAsia="Times New Roman" w:hAnsi="Times New Roman"/>
          <w:b/>
          <w:bCs/>
          <w:color w:val="000000" w:themeColor="text1"/>
          <w:sz w:val="28"/>
          <w:szCs w:val="28"/>
          <w:lang w:val="kk-KZ" w:eastAsia="ru-RU"/>
        </w:rPr>
        <w:t xml:space="preserve"> орфографиялық нормаларды түсіну және оны дәйектеп жеткізе білу</w:t>
      </w:r>
      <w:r w:rsidR="00637FEF" w:rsidRPr="00C04AE6">
        <w:rPr>
          <w:rFonts w:ascii="Times New Roman" w:eastAsia="Times New Roman" w:hAnsi="Times New Roman"/>
          <w:b/>
          <w:bCs/>
          <w:color w:val="000000" w:themeColor="text1"/>
          <w:sz w:val="28"/>
          <w:szCs w:val="28"/>
          <w:lang w:val="kk-KZ" w:eastAsia="ru-RU"/>
        </w:rPr>
        <w:t xml:space="preserve"> </w:t>
      </w:r>
      <w:r w:rsidR="00DD20EF" w:rsidRPr="00C04AE6">
        <w:rPr>
          <w:rFonts w:ascii="Times New Roman" w:eastAsia="Times New Roman" w:hAnsi="Times New Roman"/>
          <w:b/>
          <w:bCs/>
          <w:color w:val="000000" w:themeColor="text1"/>
          <w:sz w:val="28"/>
          <w:szCs w:val="28"/>
          <w:lang w:val="kk-KZ" w:eastAsia="ru-RU"/>
        </w:rPr>
        <w:t>дағдыларының көрсеткіштері</w:t>
      </w:r>
    </w:p>
    <w:p w14:paraId="710F2B1E"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670"/>
        <w:gridCol w:w="1578"/>
        <w:gridCol w:w="2271"/>
        <w:gridCol w:w="2271"/>
      </w:tblGrid>
      <w:tr w:rsidR="002F7520" w:rsidRPr="00C04AE6" w14:paraId="3077E4B8" w14:textId="77777777" w:rsidTr="008E0CBD">
        <w:tc>
          <w:tcPr>
            <w:tcW w:w="1555" w:type="dxa"/>
          </w:tcPr>
          <w:p w14:paraId="6DF608D2" w14:textId="77777777"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Топ</w:t>
            </w:r>
          </w:p>
        </w:tc>
        <w:tc>
          <w:tcPr>
            <w:tcW w:w="1670" w:type="dxa"/>
          </w:tcPr>
          <w:p w14:paraId="12BD41EC" w14:textId="77777777" w:rsidR="00DD20EF" w:rsidRPr="00C04AE6" w:rsidRDefault="00DD20EF" w:rsidP="001E3C31">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Норманың мәнін түсінуі</w:t>
            </w:r>
          </w:p>
        </w:tc>
        <w:tc>
          <w:tcPr>
            <w:tcW w:w="1578" w:type="dxa"/>
          </w:tcPr>
          <w:p w14:paraId="0196C84A" w14:textId="77777777" w:rsidR="00DD20EF" w:rsidRPr="00C04AE6" w:rsidRDefault="00DD20EF" w:rsidP="001E3C31">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Норма бойынша жазу дағдылары</w:t>
            </w:r>
          </w:p>
        </w:tc>
        <w:tc>
          <w:tcPr>
            <w:tcW w:w="2271" w:type="dxa"/>
          </w:tcPr>
          <w:p w14:paraId="04C57DC1" w14:textId="77777777" w:rsidR="008E0CBD" w:rsidRDefault="00DD20EF" w:rsidP="001E3C31">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Орфография</w:t>
            </w:r>
          </w:p>
          <w:p w14:paraId="108E7249" w14:textId="27761B2C" w:rsidR="00DD20EF" w:rsidRPr="00C04AE6" w:rsidRDefault="00DD20EF" w:rsidP="001E3C31">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лық нормалдардың ерекшеліктерін таратып айта алуы</w:t>
            </w:r>
          </w:p>
        </w:tc>
        <w:tc>
          <w:tcPr>
            <w:tcW w:w="2271" w:type="dxa"/>
          </w:tcPr>
          <w:p w14:paraId="78FD3A74" w14:textId="77777777" w:rsidR="008E0CBD" w:rsidRDefault="00DD20EF" w:rsidP="001E3C31">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Орфография</w:t>
            </w:r>
          </w:p>
          <w:p w14:paraId="43C32539" w14:textId="25B85B52" w:rsidR="00DD20EF" w:rsidRPr="00C04AE6" w:rsidRDefault="00DD20EF" w:rsidP="001E3C31">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лық нормаларды модельдеу дағдылары</w:t>
            </w:r>
          </w:p>
        </w:tc>
      </w:tr>
      <w:tr w:rsidR="002F7520" w:rsidRPr="00C04AE6" w14:paraId="3CEC7D40" w14:textId="77777777" w:rsidTr="008E0CBD">
        <w:tc>
          <w:tcPr>
            <w:tcW w:w="1555" w:type="dxa"/>
          </w:tcPr>
          <w:p w14:paraId="028E434F"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топтары</w:t>
            </w:r>
          </w:p>
        </w:tc>
        <w:tc>
          <w:tcPr>
            <w:tcW w:w="1670" w:type="dxa"/>
          </w:tcPr>
          <w:p w14:paraId="26B8E6B9"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45%</w:t>
            </w:r>
          </w:p>
        </w:tc>
        <w:tc>
          <w:tcPr>
            <w:tcW w:w="1578" w:type="dxa"/>
          </w:tcPr>
          <w:p w14:paraId="1E780374"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44%</w:t>
            </w:r>
          </w:p>
        </w:tc>
        <w:tc>
          <w:tcPr>
            <w:tcW w:w="2271" w:type="dxa"/>
          </w:tcPr>
          <w:p w14:paraId="7D29451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41%</w:t>
            </w:r>
          </w:p>
        </w:tc>
        <w:tc>
          <w:tcPr>
            <w:tcW w:w="2271" w:type="dxa"/>
          </w:tcPr>
          <w:p w14:paraId="334D70C8"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41%</w:t>
            </w:r>
          </w:p>
        </w:tc>
      </w:tr>
      <w:tr w:rsidR="002F7520" w:rsidRPr="00C04AE6" w14:paraId="7DCE3F9D" w14:textId="77777777" w:rsidTr="008E0CBD">
        <w:tc>
          <w:tcPr>
            <w:tcW w:w="1555" w:type="dxa"/>
          </w:tcPr>
          <w:p w14:paraId="578DDCDC" w14:textId="77777777" w:rsidR="00DD20EF" w:rsidRPr="00C04AE6" w:rsidRDefault="00DD20EF" w:rsidP="001E3C31">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lastRenderedPageBreak/>
              <w:t>Эксперимент топтары</w:t>
            </w:r>
          </w:p>
        </w:tc>
        <w:tc>
          <w:tcPr>
            <w:tcW w:w="1670" w:type="dxa"/>
          </w:tcPr>
          <w:p w14:paraId="785ED13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91%</w:t>
            </w:r>
          </w:p>
        </w:tc>
        <w:tc>
          <w:tcPr>
            <w:tcW w:w="1578" w:type="dxa"/>
          </w:tcPr>
          <w:p w14:paraId="688E11E3"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92%</w:t>
            </w:r>
          </w:p>
        </w:tc>
        <w:tc>
          <w:tcPr>
            <w:tcW w:w="2271" w:type="dxa"/>
          </w:tcPr>
          <w:p w14:paraId="2D510DB4"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92%</w:t>
            </w:r>
          </w:p>
        </w:tc>
        <w:tc>
          <w:tcPr>
            <w:tcW w:w="2271" w:type="dxa"/>
          </w:tcPr>
          <w:p w14:paraId="19877CDF"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90%</w:t>
            </w:r>
          </w:p>
        </w:tc>
      </w:tr>
    </w:tbl>
    <w:p w14:paraId="6C6B6A9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6FE5D72F" w14:textId="19FE6FEA" w:rsidR="00DD20EF" w:rsidRPr="00C04AE6" w:rsidRDefault="00C340A3"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hAnsi="Times New Roman"/>
          <w:color w:val="000000" w:themeColor="text1"/>
          <w:kern w:val="0"/>
          <w:sz w:val="28"/>
          <w:szCs w:val="28"/>
          <w:lang w:val="kk-KZ"/>
        </w:rPr>
        <w:t xml:space="preserve">Кесте </w:t>
      </w:r>
      <w:r w:rsidR="00D07FF0" w:rsidRPr="00C04AE6">
        <w:rPr>
          <w:rFonts w:ascii="Times New Roman" w:hAnsi="Times New Roman"/>
          <w:color w:val="000000" w:themeColor="text1"/>
          <w:kern w:val="0"/>
          <w:sz w:val="28"/>
          <w:szCs w:val="28"/>
          <w:lang w:val="kk-KZ"/>
        </w:rPr>
        <w:t>9</w:t>
      </w:r>
      <w:r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sz w:val="28"/>
          <w:szCs w:val="28"/>
          <w:shd w:val="clear" w:color="auto" w:fill="FFFFFF"/>
          <w:lang w:val="kk-KZ"/>
        </w:rPr>
        <w:t xml:space="preserve">– </w:t>
      </w:r>
      <w:r w:rsidR="00E56B68">
        <w:rPr>
          <w:rFonts w:ascii="Times New Roman" w:eastAsia="Times New Roman" w:hAnsi="Times New Roman"/>
          <w:b/>
          <w:bCs/>
          <w:color w:val="000000" w:themeColor="text1"/>
          <w:sz w:val="28"/>
          <w:szCs w:val="28"/>
          <w:lang w:val="kk-KZ" w:eastAsia="ru-RU"/>
        </w:rPr>
        <w:t>Білім алушылардың</w:t>
      </w:r>
      <w:r w:rsidR="00DD20EF" w:rsidRPr="00C04AE6">
        <w:rPr>
          <w:rFonts w:ascii="Times New Roman" w:eastAsia="Times New Roman" w:hAnsi="Times New Roman"/>
          <w:b/>
          <w:bCs/>
          <w:color w:val="000000" w:themeColor="text1"/>
          <w:sz w:val="28"/>
          <w:szCs w:val="28"/>
          <w:lang w:val="kk-KZ" w:eastAsia="ru-RU"/>
        </w:rPr>
        <w:t xml:space="preserve"> модельдеу арқылы өз сөзін жүйелі</w:t>
      </w:r>
      <w:r w:rsidR="003E2370" w:rsidRPr="00C04AE6">
        <w:rPr>
          <w:rFonts w:ascii="Times New Roman" w:eastAsia="Times New Roman" w:hAnsi="Times New Roman"/>
          <w:b/>
          <w:bCs/>
          <w:color w:val="000000" w:themeColor="text1"/>
          <w:sz w:val="28"/>
          <w:szCs w:val="28"/>
          <w:lang w:val="kk-KZ" w:eastAsia="ru-RU"/>
        </w:rPr>
        <w:t xml:space="preserve">, </w:t>
      </w:r>
      <w:r w:rsidR="00DD20EF" w:rsidRPr="00C04AE6">
        <w:rPr>
          <w:rFonts w:ascii="Times New Roman" w:eastAsia="Times New Roman" w:hAnsi="Times New Roman"/>
          <w:b/>
          <w:bCs/>
          <w:color w:val="000000" w:themeColor="text1"/>
          <w:sz w:val="28"/>
          <w:szCs w:val="28"/>
          <w:lang w:val="kk-KZ" w:eastAsia="ru-RU"/>
        </w:rPr>
        <w:t xml:space="preserve">түсінікті айта алу дағдыларының көрсеткіштері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1423"/>
        <w:gridCol w:w="1737"/>
        <w:gridCol w:w="2061"/>
        <w:gridCol w:w="2326"/>
      </w:tblGrid>
      <w:tr w:rsidR="002F7520" w:rsidRPr="008617B9" w14:paraId="0E5E324E" w14:textId="77777777" w:rsidTr="00EB210B">
        <w:tc>
          <w:tcPr>
            <w:tcW w:w="1799" w:type="dxa"/>
          </w:tcPr>
          <w:p w14:paraId="5F7D114C" w14:textId="77777777"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Топ</w:t>
            </w:r>
          </w:p>
        </w:tc>
        <w:tc>
          <w:tcPr>
            <w:tcW w:w="1428" w:type="dxa"/>
          </w:tcPr>
          <w:p w14:paraId="5C0D67C0" w14:textId="77777777" w:rsidR="00DD20EF" w:rsidRPr="00C04AE6" w:rsidRDefault="00DD20EF" w:rsidP="00E56B6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Ойын сызба түрінде рәсімдеуі</w:t>
            </w:r>
          </w:p>
        </w:tc>
        <w:tc>
          <w:tcPr>
            <w:tcW w:w="1701" w:type="dxa"/>
          </w:tcPr>
          <w:p w14:paraId="0952141C" w14:textId="77777777" w:rsidR="00DD20EF" w:rsidRPr="00C04AE6" w:rsidRDefault="00DD20EF" w:rsidP="00E56B6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Рәсімделген сөзді жүйелі жеткізуі</w:t>
            </w:r>
          </w:p>
        </w:tc>
        <w:tc>
          <w:tcPr>
            <w:tcW w:w="2126" w:type="dxa"/>
          </w:tcPr>
          <w:p w14:paraId="2CDA241B" w14:textId="77777777" w:rsidR="00DD20EF" w:rsidRPr="00C04AE6" w:rsidRDefault="00DD20EF" w:rsidP="00E56B6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Модель түріндегі ойды таратып түсіндіре алуы</w:t>
            </w:r>
          </w:p>
        </w:tc>
        <w:tc>
          <w:tcPr>
            <w:tcW w:w="2410" w:type="dxa"/>
          </w:tcPr>
          <w:p w14:paraId="47A7E08C" w14:textId="77777777" w:rsidR="00DD20EF" w:rsidRPr="00C04AE6" w:rsidRDefault="00DD20EF" w:rsidP="00E56B6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Сызба бойынша мәтін құрап айта алуы</w:t>
            </w:r>
          </w:p>
        </w:tc>
      </w:tr>
      <w:tr w:rsidR="002F7520" w:rsidRPr="00C04AE6" w14:paraId="403E98C9" w14:textId="77777777" w:rsidTr="00EB210B">
        <w:tc>
          <w:tcPr>
            <w:tcW w:w="1799" w:type="dxa"/>
          </w:tcPr>
          <w:p w14:paraId="4EBC8CD6" w14:textId="77777777" w:rsidR="00DD20EF" w:rsidRPr="00C04AE6" w:rsidRDefault="00DD20EF" w:rsidP="00E56B68">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топтары</w:t>
            </w:r>
          </w:p>
        </w:tc>
        <w:tc>
          <w:tcPr>
            <w:tcW w:w="1428" w:type="dxa"/>
          </w:tcPr>
          <w:p w14:paraId="3273D7EB"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15%</w:t>
            </w:r>
          </w:p>
        </w:tc>
        <w:tc>
          <w:tcPr>
            <w:tcW w:w="1701" w:type="dxa"/>
          </w:tcPr>
          <w:p w14:paraId="212F149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17%</w:t>
            </w:r>
          </w:p>
        </w:tc>
        <w:tc>
          <w:tcPr>
            <w:tcW w:w="2126" w:type="dxa"/>
          </w:tcPr>
          <w:p w14:paraId="26366E07"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13%</w:t>
            </w:r>
          </w:p>
        </w:tc>
        <w:tc>
          <w:tcPr>
            <w:tcW w:w="2410" w:type="dxa"/>
          </w:tcPr>
          <w:p w14:paraId="1127D5B7"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24%</w:t>
            </w:r>
          </w:p>
        </w:tc>
      </w:tr>
      <w:tr w:rsidR="002F7520" w:rsidRPr="00C04AE6" w14:paraId="59C4614A" w14:textId="77777777" w:rsidTr="00EB210B">
        <w:tc>
          <w:tcPr>
            <w:tcW w:w="1799" w:type="dxa"/>
          </w:tcPr>
          <w:p w14:paraId="3C781F8D" w14:textId="77777777" w:rsidR="00DD20EF" w:rsidRPr="00C04AE6" w:rsidRDefault="00DD20EF" w:rsidP="00E56B68">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топтары</w:t>
            </w:r>
          </w:p>
        </w:tc>
        <w:tc>
          <w:tcPr>
            <w:tcW w:w="1428" w:type="dxa"/>
          </w:tcPr>
          <w:p w14:paraId="675F3777"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70%</w:t>
            </w:r>
          </w:p>
        </w:tc>
        <w:tc>
          <w:tcPr>
            <w:tcW w:w="1701" w:type="dxa"/>
          </w:tcPr>
          <w:p w14:paraId="4ADFC8D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75%</w:t>
            </w:r>
          </w:p>
        </w:tc>
        <w:tc>
          <w:tcPr>
            <w:tcW w:w="2126" w:type="dxa"/>
          </w:tcPr>
          <w:p w14:paraId="0629B110"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79%</w:t>
            </w:r>
          </w:p>
        </w:tc>
        <w:tc>
          <w:tcPr>
            <w:tcW w:w="2410" w:type="dxa"/>
          </w:tcPr>
          <w:p w14:paraId="087A6013"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81%</w:t>
            </w:r>
          </w:p>
        </w:tc>
      </w:tr>
    </w:tbl>
    <w:p w14:paraId="5DD52A0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55BB0A37" w14:textId="59C89F7D" w:rsidR="00DD20EF" w:rsidRPr="00C04AE6" w:rsidRDefault="00C340A3"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hAnsi="Times New Roman"/>
          <w:color w:val="000000" w:themeColor="text1"/>
          <w:kern w:val="0"/>
          <w:sz w:val="28"/>
          <w:szCs w:val="28"/>
          <w:lang w:val="kk-KZ"/>
        </w:rPr>
        <w:t>Кесте 1</w:t>
      </w:r>
      <w:r w:rsidR="00D07FF0" w:rsidRPr="00C04AE6">
        <w:rPr>
          <w:rFonts w:ascii="Times New Roman" w:hAnsi="Times New Roman"/>
          <w:color w:val="000000" w:themeColor="text1"/>
          <w:kern w:val="0"/>
          <w:sz w:val="28"/>
          <w:szCs w:val="28"/>
          <w:lang w:val="kk-KZ"/>
        </w:rPr>
        <w:t>0</w:t>
      </w:r>
      <w:r w:rsidRPr="00C04AE6">
        <w:rPr>
          <w:rFonts w:ascii="Times New Roman" w:hAnsi="Times New Roman"/>
          <w:color w:val="000000" w:themeColor="text1"/>
          <w:kern w:val="0"/>
          <w:sz w:val="28"/>
          <w:szCs w:val="28"/>
          <w:lang w:val="kk-KZ"/>
        </w:rPr>
        <w:t xml:space="preserve"> </w:t>
      </w:r>
      <w:r w:rsidRPr="00C04AE6">
        <w:rPr>
          <w:rFonts w:ascii="Times New Roman" w:hAnsi="Times New Roman"/>
          <w:color w:val="000000" w:themeColor="text1"/>
          <w:sz w:val="28"/>
          <w:szCs w:val="28"/>
          <w:shd w:val="clear" w:color="auto" w:fill="FFFFFF"/>
          <w:lang w:val="kk-KZ"/>
        </w:rPr>
        <w:t xml:space="preserve">– </w:t>
      </w:r>
      <w:r w:rsidR="00E56B68">
        <w:rPr>
          <w:rFonts w:ascii="Times New Roman" w:eastAsia="Times New Roman" w:hAnsi="Times New Roman"/>
          <w:b/>
          <w:bCs/>
          <w:color w:val="000000" w:themeColor="text1"/>
          <w:sz w:val="28"/>
          <w:szCs w:val="28"/>
          <w:lang w:val="kk-KZ" w:eastAsia="ru-RU"/>
        </w:rPr>
        <w:t xml:space="preserve">Білім алушылардың </w:t>
      </w:r>
      <w:r w:rsidR="00DD20EF" w:rsidRPr="00C04AE6">
        <w:rPr>
          <w:rFonts w:ascii="Times New Roman" w:eastAsia="Times New Roman" w:hAnsi="Times New Roman"/>
          <w:b/>
          <w:bCs/>
          <w:color w:val="000000" w:themeColor="text1"/>
          <w:sz w:val="28"/>
          <w:szCs w:val="28"/>
          <w:lang w:val="kk-KZ" w:eastAsia="ru-RU"/>
        </w:rPr>
        <w:t xml:space="preserve"> фонетикалық принциптерді дәлелдеу</w:t>
      </w:r>
      <w:r w:rsidR="003E2370" w:rsidRPr="00C04AE6">
        <w:rPr>
          <w:rFonts w:ascii="Times New Roman" w:eastAsia="Times New Roman" w:hAnsi="Times New Roman"/>
          <w:b/>
          <w:bCs/>
          <w:color w:val="000000" w:themeColor="text1"/>
          <w:sz w:val="28"/>
          <w:szCs w:val="28"/>
          <w:lang w:val="kk-KZ" w:eastAsia="ru-RU"/>
        </w:rPr>
        <w:t xml:space="preserve">, </w:t>
      </w:r>
      <w:r w:rsidR="00DD20EF" w:rsidRPr="00C04AE6">
        <w:rPr>
          <w:rFonts w:ascii="Times New Roman" w:eastAsia="Times New Roman" w:hAnsi="Times New Roman"/>
          <w:b/>
          <w:bCs/>
          <w:color w:val="000000" w:themeColor="text1"/>
          <w:sz w:val="28"/>
          <w:szCs w:val="28"/>
          <w:lang w:val="kk-KZ" w:eastAsia="ru-RU"/>
        </w:rPr>
        <w:t>дәйектеу дағдыларының қалыптасу деңгейінің көрсеткіштері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2018"/>
        <w:gridCol w:w="2537"/>
        <w:gridCol w:w="2993"/>
      </w:tblGrid>
      <w:tr w:rsidR="002F7520" w:rsidRPr="00C04AE6" w14:paraId="28F4C77D" w14:textId="77777777" w:rsidTr="00EB210B">
        <w:tc>
          <w:tcPr>
            <w:tcW w:w="1799" w:type="dxa"/>
          </w:tcPr>
          <w:p w14:paraId="0383C37D" w14:textId="77777777"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Топ</w:t>
            </w:r>
          </w:p>
        </w:tc>
        <w:tc>
          <w:tcPr>
            <w:tcW w:w="1848" w:type="dxa"/>
          </w:tcPr>
          <w:p w14:paraId="70EF4E46" w14:textId="77777777" w:rsidR="00DD20EF" w:rsidRPr="00C04AE6" w:rsidRDefault="00DD20EF" w:rsidP="00A3498F">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Фонетикалық принципті түсінуі</w:t>
            </w:r>
          </w:p>
        </w:tc>
        <w:tc>
          <w:tcPr>
            <w:tcW w:w="2698" w:type="dxa"/>
          </w:tcPr>
          <w:p w14:paraId="279AD8A7" w14:textId="77777777" w:rsidR="00DD20EF" w:rsidRPr="00C04AE6" w:rsidRDefault="00DD20EF" w:rsidP="00A3498F">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Фонетикалық принцип бойынша сөздерді жіктей алуы</w:t>
            </w:r>
          </w:p>
        </w:tc>
        <w:tc>
          <w:tcPr>
            <w:tcW w:w="3119" w:type="dxa"/>
          </w:tcPr>
          <w:p w14:paraId="7A765701" w14:textId="77777777" w:rsidR="00DD20EF" w:rsidRPr="00C04AE6" w:rsidRDefault="00DD20EF"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Фонетикалық принцип бойынша сөздерді модельдей алуы</w:t>
            </w:r>
          </w:p>
        </w:tc>
      </w:tr>
      <w:tr w:rsidR="002F7520" w:rsidRPr="00C04AE6" w14:paraId="4C7AD876" w14:textId="77777777" w:rsidTr="00EB210B">
        <w:tc>
          <w:tcPr>
            <w:tcW w:w="1799" w:type="dxa"/>
          </w:tcPr>
          <w:p w14:paraId="5195BF48" w14:textId="77777777" w:rsidR="00DD20EF" w:rsidRPr="00C04AE6" w:rsidRDefault="00DD20EF" w:rsidP="00ED03B4">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топтары</w:t>
            </w:r>
          </w:p>
        </w:tc>
        <w:tc>
          <w:tcPr>
            <w:tcW w:w="1848" w:type="dxa"/>
          </w:tcPr>
          <w:p w14:paraId="78D801D2"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30%</w:t>
            </w:r>
          </w:p>
        </w:tc>
        <w:tc>
          <w:tcPr>
            <w:tcW w:w="2698" w:type="dxa"/>
          </w:tcPr>
          <w:p w14:paraId="11CADF3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11%</w:t>
            </w:r>
          </w:p>
        </w:tc>
        <w:tc>
          <w:tcPr>
            <w:tcW w:w="3119" w:type="dxa"/>
          </w:tcPr>
          <w:p w14:paraId="2EE2C3B6"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10%</w:t>
            </w:r>
          </w:p>
        </w:tc>
      </w:tr>
      <w:tr w:rsidR="002F7520" w:rsidRPr="00C04AE6" w14:paraId="6D8022E6" w14:textId="77777777" w:rsidTr="00EB210B">
        <w:tc>
          <w:tcPr>
            <w:tcW w:w="1799" w:type="dxa"/>
          </w:tcPr>
          <w:p w14:paraId="1FCEFB50" w14:textId="77777777" w:rsidR="00DD20EF" w:rsidRPr="00C04AE6" w:rsidRDefault="00DD20EF" w:rsidP="00ED03B4">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топтары</w:t>
            </w:r>
          </w:p>
        </w:tc>
        <w:tc>
          <w:tcPr>
            <w:tcW w:w="1848" w:type="dxa"/>
          </w:tcPr>
          <w:p w14:paraId="628BFAB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85%</w:t>
            </w:r>
          </w:p>
        </w:tc>
        <w:tc>
          <w:tcPr>
            <w:tcW w:w="2698" w:type="dxa"/>
          </w:tcPr>
          <w:p w14:paraId="2F1EF3DC"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68%</w:t>
            </w:r>
          </w:p>
        </w:tc>
        <w:tc>
          <w:tcPr>
            <w:tcW w:w="3119" w:type="dxa"/>
          </w:tcPr>
          <w:p w14:paraId="517E1889"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74%</w:t>
            </w:r>
          </w:p>
        </w:tc>
      </w:tr>
    </w:tbl>
    <w:p w14:paraId="67C7B74E"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73D01EF3" w14:textId="5F645F13" w:rsidR="00DD20EF" w:rsidRPr="00C04AE6" w:rsidRDefault="00D07FF0" w:rsidP="00DC08B3">
      <w:pPr>
        <w:spacing w:after="0" w:line="240" w:lineRule="auto"/>
        <w:ind w:firstLine="567"/>
        <w:jc w:val="both"/>
        <w:rPr>
          <w:rFonts w:ascii="Times New Roman" w:eastAsia="Times New Roman" w:hAnsi="Times New Roman"/>
          <w:b/>
          <w:bCs/>
          <w:color w:val="000000" w:themeColor="text1"/>
          <w:sz w:val="28"/>
          <w:szCs w:val="28"/>
          <w:lang w:val="kk-KZ" w:eastAsia="ru-RU"/>
        </w:rPr>
      </w:pPr>
      <w:r w:rsidRPr="00C04AE6">
        <w:rPr>
          <w:rFonts w:ascii="Times New Roman" w:hAnsi="Times New Roman"/>
          <w:color w:val="000000" w:themeColor="text1"/>
          <w:kern w:val="0"/>
          <w:sz w:val="28"/>
          <w:szCs w:val="28"/>
          <w:lang w:val="kk-KZ"/>
        </w:rPr>
        <w:t xml:space="preserve">Кесте 11 </w:t>
      </w:r>
      <w:r w:rsidRPr="00C04AE6">
        <w:rPr>
          <w:rFonts w:ascii="Times New Roman" w:hAnsi="Times New Roman"/>
          <w:color w:val="000000" w:themeColor="text1"/>
          <w:sz w:val="28"/>
          <w:szCs w:val="28"/>
          <w:shd w:val="clear" w:color="auto" w:fill="FFFFFF"/>
          <w:lang w:val="kk-KZ"/>
        </w:rPr>
        <w:t xml:space="preserve">– </w:t>
      </w:r>
      <w:r w:rsidR="00ED03B4" w:rsidRPr="00ED03B4">
        <w:rPr>
          <w:rFonts w:ascii="Times New Roman" w:hAnsi="Times New Roman"/>
          <w:b/>
          <w:bCs/>
          <w:color w:val="000000" w:themeColor="text1"/>
          <w:sz w:val="28"/>
          <w:szCs w:val="28"/>
          <w:shd w:val="clear" w:color="auto" w:fill="FFFFFF"/>
          <w:lang w:val="kk-KZ"/>
        </w:rPr>
        <w:t xml:space="preserve">Білім алушылардың  </w:t>
      </w:r>
      <w:r w:rsidR="00DD20EF" w:rsidRPr="00C04AE6">
        <w:rPr>
          <w:rFonts w:ascii="Times New Roman" w:eastAsia="Times New Roman" w:hAnsi="Times New Roman"/>
          <w:b/>
          <w:bCs/>
          <w:color w:val="000000" w:themeColor="text1"/>
          <w:sz w:val="28"/>
          <w:szCs w:val="28"/>
          <w:lang w:val="kk-KZ" w:eastAsia="ru-RU"/>
        </w:rPr>
        <w:t>өзін-өзі</w:t>
      </w:r>
      <w:r w:rsidR="003E2370" w:rsidRPr="00C04AE6">
        <w:rPr>
          <w:rFonts w:ascii="Times New Roman" w:eastAsia="Times New Roman" w:hAnsi="Times New Roman"/>
          <w:b/>
          <w:bCs/>
          <w:color w:val="000000" w:themeColor="text1"/>
          <w:sz w:val="28"/>
          <w:szCs w:val="28"/>
          <w:lang w:val="kk-KZ" w:eastAsia="ru-RU"/>
        </w:rPr>
        <w:t xml:space="preserve">, </w:t>
      </w:r>
      <w:r w:rsidR="00DD20EF" w:rsidRPr="00C04AE6">
        <w:rPr>
          <w:rFonts w:ascii="Times New Roman" w:eastAsia="Times New Roman" w:hAnsi="Times New Roman"/>
          <w:b/>
          <w:bCs/>
          <w:color w:val="000000" w:themeColor="text1"/>
          <w:sz w:val="28"/>
          <w:szCs w:val="28"/>
          <w:lang w:val="kk-KZ" w:eastAsia="ru-RU"/>
        </w:rPr>
        <w:t>бірін-бірі бағалау дағдыларының қалыптасу деңгейлерінің көрсеткіші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1"/>
        <w:gridCol w:w="1278"/>
        <w:gridCol w:w="2230"/>
        <w:gridCol w:w="1819"/>
        <w:gridCol w:w="2227"/>
      </w:tblGrid>
      <w:tr w:rsidR="002F7520" w:rsidRPr="00C04AE6" w14:paraId="7CDFDD61" w14:textId="77777777" w:rsidTr="00393426">
        <w:tc>
          <w:tcPr>
            <w:tcW w:w="1799" w:type="dxa"/>
          </w:tcPr>
          <w:p w14:paraId="12403489" w14:textId="77777777" w:rsidR="00DD20EF" w:rsidRPr="00C04AE6" w:rsidRDefault="00DD20EF" w:rsidP="006113D8">
            <w:pPr>
              <w:spacing w:after="0" w:line="240" w:lineRule="auto"/>
              <w:ind w:firstLine="142"/>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Топ</w:t>
            </w:r>
          </w:p>
        </w:tc>
        <w:tc>
          <w:tcPr>
            <w:tcW w:w="1286" w:type="dxa"/>
          </w:tcPr>
          <w:p w14:paraId="442C20BE" w14:textId="77777777" w:rsidR="00DD20EF" w:rsidRPr="00C04AE6" w:rsidRDefault="00DD20EF" w:rsidP="006113D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Өзін-өзі бағалау</w:t>
            </w:r>
          </w:p>
        </w:tc>
        <w:tc>
          <w:tcPr>
            <w:tcW w:w="2268" w:type="dxa"/>
          </w:tcPr>
          <w:p w14:paraId="6BF102F8" w14:textId="77777777" w:rsidR="00DD20EF" w:rsidRPr="00C04AE6" w:rsidRDefault="00DD20EF" w:rsidP="006113D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Жеке студенттің жұмысын бағалау</w:t>
            </w:r>
          </w:p>
        </w:tc>
        <w:tc>
          <w:tcPr>
            <w:tcW w:w="1843" w:type="dxa"/>
          </w:tcPr>
          <w:p w14:paraId="180BDE28" w14:textId="77777777" w:rsidR="00DD20EF" w:rsidRPr="00C04AE6" w:rsidRDefault="00DD20EF" w:rsidP="006113D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Жұптық жұмысты бағалау</w:t>
            </w:r>
          </w:p>
        </w:tc>
        <w:tc>
          <w:tcPr>
            <w:tcW w:w="2268" w:type="dxa"/>
          </w:tcPr>
          <w:p w14:paraId="1A5653F7" w14:textId="77777777" w:rsidR="00DD20EF" w:rsidRPr="00C04AE6" w:rsidRDefault="00DD20EF" w:rsidP="006113D8">
            <w:pPr>
              <w:spacing w:after="0" w:line="240" w:lineRule="auto"/>
              <w:jc w:val="both"/>
              <w:rPr>
                <w:rFonts w:ascii="Times New Roman" w:eastAsia="Times New Roman" w:hAnsi="Times New Roman"/>
                <w:b/>
                <w:bCs/>
                <w:color w:val="000000" w:themeColor="text1"/>
                <w:sz w:val="28"/>
                <w:szCs w:val="28"/>
                <w:lang w:val="kk-KZ" w:eastAsia="ru-RU"/>
              </w:rPr>
            </w:pPr>
            <w:r w:rsidRPr="00C04AE6">
              <w:rPr>
                <w:rFonts w:ascii="Times New Roman" w:eastAsia="Times New Roman" w:hAnsi="Times New Roman"/>
                <w:b/>
                <w:bCs/>
                <w:color w:val="000000" w:themeColor="text1"/>
                <w:sz w:val="28"/>
                <w:szCs w:val="28"/>
                <w:lang w:val="kk-KZ" w:eastAsia="ru-RU"/>
              </w:rPr>
              <w:t>Топтық жұмысты бағалау</w:t>
            </w:r>
          </w:p>
        </w:tc>
      </w:tr>
      <w:tr w:rsidR="002F7520" w:rsidRPr="00C04AE6" w14:paraId="2C806118" w14:textId="77777777" w:rsidTr="00393426">
        <w:tc>
          <w:tcPr>
            <w:tcW w:w="1799" w:type="dxa"/>
          </w:tcPr>
          <w:p w14:paraId="333CCA59" w14:textId="77777777" w:rsidR="00DD20EF" w:rsidRPr="00C04AE6" w:rsidRDefault="00DD20EF" w:rsidP="006113D8">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Бақылау топтары</w:t>
            </w:r>
          </w:p>
        </w:tc>
        <w:tc>
          <w:tcPr>
            <w:tcW w:w="1286" w:type="dxa"/>
          </w:tcPr>
          <w:p w14:paraId="3E2B98C4"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24%</w:t>
            </w:r>
          </w:p>
        </w:tc>
        <w:tc>
          <w:tcPr>
            <w:tcW w:w="2268" w:type="dxa"/>
          </w:tcPr>
          <w:p w14:paraId="29906847"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25%</w:t>
            </w:r>
          </w:p>
        </w:tc>
        <w:tc>
          <w:tcPr>
            <w:tcW w:w="1843" w:type="dxa"/>
          </w:tcPr>
          <w:p w14:paraId="23FD33CD"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28%</w:t>
            </w:r>
          </w:p>
        </w:tc>
        <w:tc>
          <w:tcPr>
            <w:tcW w:w="2268" w:type="dxa"/>
          </w:tcPr>
          <w:p w14:paraId="43B9084E"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29%</w:t>
            </w:r>
          </w:p>
        </w:tc>
      </w:tr>
      <w:tr w:rsidR="002F7520" w:rsidRPr="00C04AE6" w14:paraId="70089B6C" w14:textId="77777777" w:rsidTr="00393426">
        <w:tc>
          <w:tcPr>
            <w:tcW w:w="1799" w:type="dxa"/>
          </w:tcPr>
          <w:p w14:paraId="54199781" w14:textId="77777777" w:rsidR="00DD20EF" w:rsidRPr="00C04AE6" w:rsidRDefault="00DD20EF" w:rsidP="006113D8">
            <w:pPr>
              <w:spacing w:after="0" w:line="240" w:lineRule="auto"/>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топтары</w:t>
            </w:r>
          </w:p>
        </w:tc>
        <w:tc>
          <w:tcPr>
            <w:tcW w:w="1286" w:type="dxa"/>
          </w:tcPr>
          <w:p w14:paraId="74D61C22"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75%</w:t>
            </w:r>
          </w:p>
        </w:tc>
        <w:tc>
          <w:tcPr>
            <w:tcW w:w="2268" w:type="dxa"/>
          </w:tcPr>
          <w:p w14:paraId="5502303F"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80%</w:t>
            </w:r>
          </w:p>
        </w:tc>
        <w:tc>
          <w:tcPr>
            <w:tcW w:w="1843" w:type="dxa"/>
          </w:tcPr>
          <w:p w14:paraId="5001D04E"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81%</w:t>
            </w:r>
          </w:p>
        </w:tc>
        <w:tc>
          <w:tcPr>
            <w:tcW w:w="2268" w:type="dxa"/>
          </w:tcPr>
          <w:p w14:paraId="70A11DFE" w14:textId="7777777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79 %</w:t>
            </w:r>
          </w:p>
        </w:tc>
      </w:tr>
    </w:tbl>
    <w:p w14:paraId="153F6BB5" w14:textId="04D7B91F"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барысында жоғары мектеп сатысында оқылатын фонетикаға қатысты тілдік нысандар бойынша дамытылатын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соның ішінде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студенттердің жазылым мәдениетіне қатысты орфографиялық нормаларды игеру деңгейлері мен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 модельдеп меңгертудің маңызы айқындалды. Эксперимент кезінде студенттің қазақ тілінің орфографиялық нормалары бойынша меңгеретін білім деңгейлерін арттыру модельдеу білігімен сабақтастықта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жүргізілді</w:t>
      </w:r>
      <w:r w:rsidR="00B32A62" w:rsidRPr="00C04AE6">
        <w:rPr>
          <w:rFonts w:ascii="Times New Roman" w:eastAsia="Times New Roman" w:hAnsi="Times New Roman"/>
          <w:color w:val="000000" w:themeColor="text1"/>
          <w:sz w:val="28"/>
          <w:szCs w:val="28"/>
          <w:lang w:val="tr-TR" w:eastAsia="ru-RU"/>
        </w:rPr>
        <w:t xml:space="preserve"> </w:t>
      </w:r>
      <w:r w:rsidR="00086CF8" w:rsidRPr="00C04AE6">
        <w:rPr>
          <w:rFonts w:ascii="Times New Roman" w:eastAsia="Times New Roman" w:hAnsi="Times New Roman"/>
          <w:color w:val="000000" w:themeColor="text1"/>
          <w:sz w:val="28"/>
          <w:szCs w:val="28"/>
          <w:lang w:val="kk-KZ" w:eastAsia="ru-RU"/>
        </w:rPr>
        <w:t>[</w:t>
      </w:r>
      <w:r w:rsidR="00B32A62" w:rsidRPr="00C04AE6">
        <w:rPr>
          <w:rFonts w:ascii="Times New Roman" w:eastAsia="Times New Roman" w:hAnsi="Times New Roman"/>
          <w:color w:val="000000" w:themeColor="text1"/>
          <w:sz w:val="28"/>
          <w:szCs w:val="28"/>
          <w:lang w:val="tr-TR" w:eastAsia="ru-RU"/>
        </w:rPr>
        <w:t>132</w:t>
      </w:r>
      <w:r w:rsidR="00662035" w:rsidRPr="00C04AE6">
        <w:rPr>
          <w:rFonts w:ascii="Times New Roman" w:eastAsia="Times New Roman" w:hAnsi="Times New Roman"/>
          <w:color w:val="000000" w:themeColor="text1"/>
          <w:sz w:val="28"/>
          <w:szCs w:val="28"/>
          <w:lang w:val="kk-KZ" w:eastAsia="ru-RU"/>
        </w:rPr>
        <w:t xml:space="preserve"> </w:t>
      </w:r>
      <w:r w:rsidR="00086CF8" w:rsidRPr="00C04AE6">
        <w:rPr>
          <w:rFonts w:ascii="Times New Roman" w:eastAsia="Times New Roman" w:hAnsi="Times New Roman"/>
          <w:color w:val="000000" w:themeColor="text1"/>
          <w:sz w:val="28"/>
          <w:szCs w:val="28"/>
          <w:lang w:val="kk-KZ" w:eastAsia="ru-RU"/>
        </w:rPr>
        <w:t>б.</w:t>
      </w:r>
      <w:r w:rsidR="00D01FDE" w:rsidRPr="00D01FDE">
        <w:rPr>
          <w:lang w:val="kk-KZ"/>
        </w:rPr>
        <w:t xml:space="preserve"> </w:t>
      </w:r>
      <w:r w:rsidR="00D01FDE" w:rsidRPr="00D01FDE">
        <w:rPr>
          <w:rFonts w:ascii="Times New Roman" w:eastAsia="Times New Roman" w:hAnsi="Times New Roman"/>
          <w:color w:val="000000" w:themeColor="text1"/>
          <w:sz w:val="28"/>
          <w:szCs w:val="28"/>
          <w:lang w:val="kk-KZ" w:eastAsia="ru-RU"/>
        </w:rPr>
        <w:t>288</w:t>
      </w:r>
      <w:r w:rsidR="00086CF8" w:rsidRPr="00C04AE6">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w:t>
      </w:r>
    </w:p>
    <w:p w14:paraId="3D13C0C4" w14:textId="47769AB3"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Эксперименттің үшінші кезеңінде зерттеу нәтижелері бір жүйеге түсіріліп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жинақталды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қорытындыланды. Қазақ тілінің фонетикасына </w:t>
      </w:r>
      <w:r w:rsidRPr="00C04AE6">
        <w:rPr>
          <w:rFonts w:ascii="Times New Roman" w:eastAsia="Times New Roman" w:hAnsi="Times New Roman"/>
          <w:color w:val="000000" w:themeColor="text1"/>
          <w:sz w:val="28"/>
          <w:szCs w:val="28"/>
          <w:lang w:val="kk-KZ" w:eastAsia="ru-RU"/>
        </w:rPr>
        <w:lastRenderedPageBreak/>
        <w:t>қатысты оқу бағдарламалары жетілдірілді. Оқу материалдары эксперименттен өткізілді. Бақылау және қалыптастыру эксперименттерінің нәтижелеріне сандық және сапалық талдау жасалды. Зерттеу жұмысының нәтижелері докторлық диссертация түрінде жинақталды.</w:t>
      </w:r>
    </w:p>
    <w:p w14:paraId="39D6FA04" w14:textId="77777777" w:rsidR="00DD20EF" w:rsidRPr="00C04AE6" w:rsidRDefault="00DD20EF" w:rsidP="00DC08B3">
      <w:pPr>
        <w:spacing w:after="0" w:line="240" w:lineRule="auto"/>
        <w:ind w:firstLine="567"/>
        <w:jc w:val="both"/>
        <w:rPr>
          <w:rFonts w:ascii="Times New Roman" w:eastAsia="Times New Roman" w:hAnsi="Times New Roman"/>
          <w:i/>
          <w:color w:val="000000" w:themeColor="text1"/>
          <w:sz w:val="28"/>
          <w:szCs w:val="28"/>
          <w:lang w:val="kk-KZ" w:eastAsia="ru-RU"/>
        </w:rPr>
      </w:pPr>
      <w:r w:rsidRPr="00C04AE6">
        <w:rPr>
          <w:rFonts w:ascii="Times New Roman" w:eastAsia="Times New Roman" w:hAnsi="Times New Roman"/>
          <w:i/>
          <w:color w:val="000000" w:themeColor="text1"/>
          <w:sz w:val="28"/>
          <w:szCs w:val="28"/>
          <w:lang w:val="kk-KZ" w:eastAsia="ru-RU"/>
        </w:rPr>
        <w:t>Эксперимент қорытындылары:</w:t>
      </w:r>
    </w:p>
    <w:p w14:paraId="07424AFE" w14:textId="6D81E209"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қазақ тілінің орфографиялық нормаларын электив</w:t>
      </w:r>
      <w:r w:rsidR="009A10B3">
        <w:rPr>
          <w:rFonts w:ascii="Times New Roman" w:eastAsia="Times New Roman" w:hAnsi="Times New Roman"/>
          <w:color w:val="000000" w:themeColor="text1"/>
          <w:sz w:val="28"/>
          <w:szCs w:val="28"/>
          <w:lang w:val="kk-KZ" w:eastAsia="ru-RU"/>
        </w:rPr>
        <w:t xml:space="preserve"> пән ретінде оқыту білім алушылардың</w:t>
      </w:r>
      <w:r w:rsidRPr="00C04AE6">
        <w:rPr>
          <w:rFonts w:ascii="Times New Roman" w:eastAsia="Times New Roman" w:hAnsi="Times New Roman"/>
          <w:color w:val="000000" w:themeColor="text1"/>
          <w:sz w:val="28"/>
          <w:szCs w:val="28"/>
          <w:lang w:val="kk-KZ" w:eastAsia="ru-RU"/>
        </w:rPr>
        <w:t xml:space="preserve"> оқу мотивациясын арттырды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білім сапасының көтерілуіне ықпал етті;</w:t>
      </w:r>
    </w:p>
    <w:p w14:paraId="15439618" w14:textId="347CD3B5"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интерактивті және белсенді әдістер мен арнаулы тапсырмаларды кешенді қолдану арқылы студенттердің жазылым мәдениетін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орфографиялық сауаттылығы дамытылды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оқытудың тиім</w:t>
      </w:r>
      <w:r w:rsidR="00C46030">
        <w:rPr>
          <w:rFonts w:ascii="Times New Roman" w:eastAsia="Times New Roman" w:hAnsi="Times New Roman"/>
          <w:color w:val="000000" w:themeColor="text1"/>
          <w:sz w:val="28"/>
          <w:szCs w:val="28"/>
          <w:lang w:val="kk-KZ" w:eastAsia="ru-RU"/>
        </w:rPr>
        <w:t>ділігін артты. Бұл білімгерлердің</w:t>
      </w:r>
      <w:r w:rsidRPr="00C04AE6">
        <w:rPr>
          <w:rFonts w:ascii="Times New Roman" w:eastAsia="Times New Roman" w:hAnsi="Times New Roman"/>
          <w:color w:val="000000" w:themeColor="text1"/>
          <w:sz w:val="28"/>
          <w:szCs w:val="28"/>
          <w:lang w:val="kk-KZ" w:eastAsia="ru-RU"/>
        </w:rPr>
        <w:t xml:space="preserve"> өз бетінше жұмыс істеуін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шығармашылық ойлауын қалыптастыруға да ықпал етті;</w:t>
      </w:r>
    </w:p>
    <w:p w14:paraId="5CE1C373" w14:textId="78B1642E"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 болашақ филолог-мамандарға қазақ тілінің орфографиялық нормаларын модельдей отырып меңгерту нақты тақырыптар бойынша жүйеленіп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жазылым мәдениеті түпкі нәтиже ретінде белгіленіп және оны меңгертуде арнайы тапсырмалар кешені бойынша жүргізілгендіктен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мынадай оң нәтижелерге қол жеткізілді:</w:t>
      </w:r>
    </w:p>
    <w:p w14:paraId="5C13FD79" w14:textId="3056D0B0"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w:t>
      </w:r>
      <w:r w:rsidR="00AB45EB" w:rsidRPr="00C04AE6">
        <w:rPr>
          <w:rFonts w:ascii="Times New Roman" w:eastAsia="Times New Roman" w:hAnsi="Times New Roman"/>
          <w:color w:val="000000" w:themeColor="text1"/>
          <w:sz w:val="28"/>
          <w:szCs w:val="28"/>
          <w:lang w:val="kk-KZ" w:eastAsia="ru-RU"/>
        </w:rPr>
        <w:t xml:space="preserve">) </w:t>
      </w:r>
      <w:r w:rsidR="00C46030">
        <w:rPr>
          <w:rFonts w:ascii="Times New Roman" w:eastAsia="Times New Roman" w:hAnsi="Times New Roman"/>
          <w:color w:val="000000" w:themeColor="text1"/>
          <w:sz w:val="28"/>
          <w:szCs w:val="28"/>
          <w:lang w:val="kk-KZ" w:eastAsia="ru-RU"/>
        </w:rPr>
        <w:t>білім алушылардың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орфографиялық</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дағдылары жүйелі түрде жетілдірілді;</w:t>
      </w:r>
    </w:p>
    <w:p w14:paraId="05EFFDFA" w14:textId="591435D8"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2</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оқу материалдарын жинақтап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жүйелеп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модельдеу дағдылары қалыптастырылды;</w:t>
      </w:r>
    </w:p>
    <w:p w14:paraId="62EF0C53" w14:textId="2765DB5F"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w:t>
      </w:r>
      <w:r w:rsidR="00AB45EB" w:rsidRPr="00C04AE6">
        <w:rPr>
          <w:rFonts w:ascii="Times New Roman" w:eastAsia="Times New Roman" w:hAnsi="Times New Roman"/>
          <w:color w:val="000000" w:themeColor="text1"/>
          <w:sz w:val="28"/>
          <w:szCs w:val="28"/>
          <w:lang w:val="kk-KZ" w:eastAsia="ru-RU"/>
        </w:rPr>
        <w:t xml:space="preserve">) </w:t>
      </w:r>
      <w:r w:rsidR="00676A4A" w:rsidRPr="00676A4A">
        <w:rPr>
          <w:rFonts w:ascii="Times New Roman" w:eastAsia="Times New Roman" w:hAnsi="Times New Roman"/>
          <w:color w:val="000000" w:themeColor="text1"/>
          <w:sz w:val="28"/>
          <w:szCs w:val="28"/>
          <w:lang w:val="kk-KZ" w:eastAsia="ru-RU"/>
        </w:rPr>
        <w:t>білім алушылардың</w:t>
      </w:r>
      <w:r w:rsidRPr="00C04AE6">
        <w:rPr>
          <w:rFonts w:ascii="Times New Roman" w:eastAsia="Times New Roman" w:hAnsi="Times New Roman"/>
          <w:color w:val="000000" w:themeColor="text1"/>
          <w:sz w:val="28"/>
          <w:szCs w:val="28"/>
          <w:lang w:val="kk-KZ" w:eastAsia="ru-RU"/>
        </w:rPr>
        <w:t xml:space="preserve"> жазба тіл мәдениетінің мәнін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ұғымдарын түсіну деңгейі көтерілді;</w:t>
      </w:r>
    </w:p>
    <w:p w14:paraId="07B8C850" w14:textId="36AA500B"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4</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өздік және шығармашылық жұмыстарды орындау негізінде тілдік білімдері өмірлік дағдыға ұластырылды.</w:t>
      </w:r>
    </w:p>
    <w:p w14:paraId="56E957B7" w14:textId="6D47EB1B" w:rsidR="006A3D18" w:rsidRPr="00C04AE6" w:rsidRDefault="00DD20EF" w:rsidP="006A3D18">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Эксперимент нәтижелері зерттеу болжамын растады. Қазақ тілінің орфографиялық нормаларын қазіргі таңдағы жаңа талаптармен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уақыт сұранысымен тығыз байланыста меңгерту білім алушылардың ойлау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сөйлеу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өзара қарым-қатынас мәдениетін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дара тұлғалық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кәсіби-интеллектуалдық қабілеттерін дамытуға ықпал етті. Арнайы әзірленген пән жүйесі мен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ізденімдік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проблемалық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шығармашылық мақсаттарға бағдарланған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тапсырмалардың кешенді жүзеге асырылуы жоғары оқу орны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студенттерінің кәсіби-интеллектуалдық қабілеттерін дамытты. Тілдік нормалармен байланысты берілген білім мен білік нәтижесінде студенттердің дұрыс сөйлеу</w:t>
      </w:r>
      <w:r w:rsidR="006B074A"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жазбаша да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ауызша да</w:t>
      </w:r>
      <w:r w:rsidR="00AB45EB"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дағдылары да берік қалыптастырылды.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Арнайы жасалған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элективтік оқу пәні бойынша жүргізілген эксперимент нәтижелері дербес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жұптық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топтық түрде ұйымдастырылған ізденімдік тапсырмалардың субъектілердің логикалық ойлауын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сөз шеберлігін жетілдірудегі тиімділігін толық қамтамасыз етті.</w:t>
      </w:r>
    </w:p>
    <w:p w14:paraId="50D6D93A" w14:textId="77777777" w:rsidR="00DD20EF" w:rsidRPr="00C04AE6" w:rsidRDefault="006A3D18" w:rsidP="006A3D18">
      <w:pPr>
        <w:pStyle w:val="1"/>
        <w:jc w:val="center"/>
        <w:rPr>
          <w:color w:val="000000" w:themeColor="text1"/>
        </w:rPr>
      </w:pPr>
      <w:r w:rsidRPr="00C04AE6">
        <w:rPr>
          <w:color w:val="000000" w:themeColor="text1"/>
        </w:rPr>
        <w:br w:type="page"/>
      </w:r>
      <w:bookmarkStart w:id="27" w:name="_Toc184853413"/>
      <w:r w:rsidR="00DD20EF" w:rsidRPr="00C04AE6">
        <w:rPr>
          <w:color w:val="000000" w:themeColor="text1"/>
        </w:rPr>
        <w:lastRenderedPageBreak/>
        <w:t>ҚОРЫТЫНДЫ</w:t>
      </w:r>
      <w:bookmarkEnd w:id="27"/>
    </w:p>
    <w:p w14:paraId="5D58666D" w14:textId="77777777" w:rsidR="006A3D18" w:rsidRPr="00C04AE6" w:rsidRDefault="006A3D18" w:rsidP="00DC08B3">
      <w:pPr>
        <w:spacing w:after="0" w:line="240" w:lineRule="auto"/>
        <w:ind w:firstLine="567"/>
        <w:jc w:val="both"/>
        <w:rPr>
          <w:rFonts w:ascii="Times New Roman" w:eastAsia="Times New Roman" w:hAnsi="Times New Roman"/>
          <w:color w:val="000000" w:themeColor="text1"/>
          <w:sz w:val="28"/>
          <w:szCs w:val="28"/>
          <w:lang w:val="kk-KZ" w:eastAsia="ru-RU"/>
        </w:rPr>
      </w:pPr>
    </w:p>
    <w:p w14:paraId="235E5411" w14:textId="4E9967D0"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Қазақ тілінің мемлекеттік мәртебеге лайық өз қызметін атқаруы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қолданыс өрісінің кеңеюіне ықпал ететін маңызды факторлардың бірі – жазу сауаттылығын қамтамасыз ететін айқын да жүйелі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қабылдауға жеңіл әрі тілдің өз болмысымен толық қабысатын емле ережелерінің болуы. Ана тіліміздің жазба мәдениетінің тарихы көрсеткендей</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 мен орфоэпия арасындағы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сәйкестігі басым тілдің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өміршеңдігі бекем болады. Өйткені жазу – дыбыстың таңбасы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дыбысқа сай әріп таңдаған елдің жазу мәдениеті жоғары болып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дұрыс қалыптасады. Оның бәрін қамтамасыз ететін нәрсе – дұрыс әліпби</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сол әліпбидің ерекшелігіне бағындырылған түзу емле. Бұл мәселенің халықтың белгілі бір даму кезеңдерінде кейде белгілі бір саясаттың ықпалымен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кейде өз даму бағытын айқындауды мұрат еткен елдің өз ықтиярымен әліпби өзгертуді күн тәртібіне қоюы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сауаттылық проблемаларының мемлекеттік дегейде көтеріліп отыруы – соның дәлелі.</w:t>
      </w:r>
    </w:p>
    <w:p w14:paraId="74CBDC4D" w14:textId="26E8F5E7" w:rsidR="00DD20E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Қазіргі уақытта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еліміз дамудың жаңа сатыға көтерілген тұсында жас ұрпақтың</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жас ұрпаққа білім мен тәрбие беретін мектеп мұғалімдерін даярлайтын педагогикалық жоғары білім жүйесінде орфографияның арнайы зерттеу нысаны ретінде алынып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басты мәселелері теориялық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әдіснамалық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әдістемелік тұрғыдан қарастырылуының өзіндік себептері бар.</w:t>
      </w:r>
    </w:p>
    <w:p w14:paraId="4BCF64CB" w14:textId="71E316D5" w:rsidR="00A3263D"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Біріншіден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кеңестік кезеңде өзге тілдің ықпалымен өзінің жазу заңдылықтары өрескел бұрмаланған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ана тілімізде жазу сауаттылығын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 табиғатына сай меңгертуге деген әлеуметтік сұранымның күшеюі. Бұл отандық жоғары білім беру жүйесінде орфографияның өз міндетіне сай оқыту жолдарын табу қажеттігін өзектендіре түсті. Диссертациялық жұмыста орфография мен орфограммалардың сауаттылық қалыптастыр</w:t>
      </w:r>
      <w:r w:rsidR="005F61C0">
        <w:rPr>
          <w:rFonts w:ascii="Times New Roman" w:eastAsia="Times New Roman" w:hAnsi="Times New Roman"/>
          <w:color w:val="000000" w:themeColor="text1"/>
          <w:sz w:val="28"/>
          <w:szCs w:val="28"/>
          <w:lang w:val="kk-KZ" w:eastAsia="ru-RU"/>
        </w:rPr>
        <w:t>умен байланысты</w:t>
      </w:r>
      <w:r w:rsidRPr="00C04AE6">
        <w:rPr>
          <w:rFonts w:ascii="Times New Roman" w:eastAsia="Times New Roman" w:hAnsi="Times New Roman"/>
          <w:color w:val="000000" w:themeColor="text1"/>
          <w:sz w:val="28"/>
          <w:szCs w:val="28"/>
          <w:lang w:val="kk-KZ" w:eastAsia="ru-RU"/>
        </w:rPr>
        <w:t xml:space="preserve"> оқытылуына қажетті алғышарттарды айқындау міндеті қойылды. Мұның барлығы егемендік алған елдің білім беру саясатының тірегі етіп белгіленген білімді ізгілендіру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гуманитарландыру бағыттарымен бірлікте қарастырылды. Нәтижесінде</w:t>
      </w:r>
      <w:r w:rsidR="005F61C0">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xml:space="preserve"> бүгінгі оқу жүйесіндегі жетістіктер мен</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олқылықтар анықталып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орфоргафия ұстанымдары мен жалпы жазу сауаттылығын қалыптастыратын тетіктер белгіленді. Әсіресе</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тіліндегі орфограммаларды іріктеу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 меңгертудің жолдарын саралау жан-жақты жүзеге асырылды. Орфограмманы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емлеге қатысты нақты бірліктерді арнайы оқытудың әдістемелік жүйесін біртұтас үдеріс ретінде ұйымдастыру қолға алынды.</w:t>
      </w:r>
    </w:p>
    <w:p w14:paraId="6E5A8C18" w14:textId="5ED77672" w:rsidR="00444C4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Екіншіден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жазу мәдениеті мен ұлттық код</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ұлттық таным</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ұлттық тіл</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ұлттық діл – бір-бірімен тығыз байланысты ұғымдар. Сондықтан қазақ тілінің фонетикасына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орфографиясы мен орфоэпиясына қатысты мәселеде бұл ұғымдар мен оларды қалыпастыруға байланысты шарттар өзара бірлікте жүргізілуі тиімді деп саналды. Әр халықтың ана тілі – оның бүкіл болмысы мен бітімін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танымы мен талғамын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мәдениеті мен салт-дәстүрін өз бойына жинақтайтын мұра.</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Егемен елдің ұрпағын тәрбиелейтін болашақ қазақ тілі мұғалімдерінің жазу сауаттылығын қалыптастыруда тілге қатысты мәселелер </w:t>
      </w:r>
      <w:r w:rsidRPr="00C04AE6">
        <w:rPr>
          <w:rFonts w:ascii="Times New Roman" w:eastAsia="Times New Roman" w:hAnsi="Times New Roman"/>
          <w:color w:val="000000" w:themeColor="text1"/>
          <w:sz w:val="28"/>
          <w:szCs w:val="28"/>
          <w:lang w:val="kk-KZ" w:eastAsia="ru-RU"/>
        </w:rPr>
        <w:lastRenderedPageBreak/>
        <w:t>барынша кең қамтылуы тиіс деп танылды.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 xml:space="preserve">Диссертациялық жұмыстың нәтижесінде </w:t>
      </w:r>
      <w:r w:rsidRPr="00C04AE6">
        <w:rPr>
          <w:rFonts w:ascii="Times New Roman" w:eastAsia="Times New Roman" w:hAnsi="Times New Roman"/>
          <w:color w:val="000000" w:themeColor="text1"/>
          <w:sz w:val="28"/>
          <w:szCs w:val="28"/>
          <w:lang w:val="kk-KZ" w:eastAsia="ru-RU"/>
        </w:rPr>
        <w:t xml:space="preserve">жаңа уақыт </w:t>
      </w:r>
      <w:r w:rsidRPr="00C04AE6">
        <w:rPr>
          <w:rFonts w:ascii="Times New Roman" w:eastAsia="Times New Roman" w:hAnsi="Times New Roman"/>
          <w:bCs/>
          <w:color w:val="000000" w:themeColor="text1"/>
          <w:sz w:val="28"/>
          <w:szCs w:val="28"/>
          <w:lang w:val="kk-KZ" w:eastAsia="ru-RU"/>
        </w:rPr>
        <w:t>сұранымына орай қазақ тілінің дыбыстық жүйесі мен емле ережелерін жаңаша бағамдауда олар жайлы айтылған алуан түрлі ой-пікірлер мен еңбектерді оқыту</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талдау жұмыстарын қоса жүргізу студенттердің білімді терең әрі саналы меңгеруін қамтамасыз ететін әдіс-тәсілдер ғылыми-әдістемелік тұрғыдан негізделді.</w:t>
      </w:r>
    </w:p>
    <w:p w14:paraId="22BD7872" w14:textId="3C032861"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bCs/>
          <w:color w:val="000000" w:themeColor="text1"/>
          <w:sz w:val="28"/>
          <w:szCs w:val="28"/>
          <w:lang w:val="kk-KZ" w:eastAsia="ru-RU"/>
        </w:rPr>
        <w:t>Төртіншіден</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 xml:space="preserve">бұл бағыттағы жұмыстарда </w:t>
      </w:r>
      <w:r w:rsidRPr="00C04AE6">
        <w:rPr>
          <w:rFonts w:ascii="Times New Roman" w:eastAsia="Times New Roman" w:hAnsi="Times New Roman"/>
          <w:color w:val="000000" w:themeColor="text1"/>
          <w:sz w:val="28"/>
          <w:szCs w:val="28"/>
          <w:lang w:val="kk-KZ" w:eastAsia="ru-RU"/>
        </w:rPr>
        <w:t>тіл</w:t>
      </w:r>
      <w:r w:rsidRPr="00C04AE6">
        <w:rPr>
          <w:rFonts w:ascii="Times New Roman" w:eastAsia="Times New Roman" w:hAnsi="Times New Roman"/>
          <w:bCs/>
          <w:color w:val="000000" w:themeColor="text1"/>
          <w:sz w:val="28"/>
          <w:szCs w:val="28"/>
          <w:lang w:val="kk-KZ" w:eastAsia="ru-RU"/>
        </w:rPr>
        <w:t>ді</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 xml:space="preserve">тіл салаларын </w:t>
      </w:r>
      <w:r w:rsidRPr="00C04AE6">
        <w:rPr>
          <w:rFonts w:ascii="Times New Roman" w:eastAsia="Times New Roman" w:hAnsi="Times New Roman"/>
          <w:color w:val="000000" w:themeColor="text1"/>
          <w:sz w:val="28"/>
          <w:szCs w:val="28"/>
          <w:lang w:val="kk-KZ" w:eastAsia="ru-RU"/>
        </w:rPr>
        <w:t>оқытудың алдында тек білімдік әлеуетті көтеру міндеті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сол білімге сүйене отырып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білім алуш</w:t>
      </w:r>
      <w:r w:rsidRPr="00C04AE6">
        <w:rPr>
          <w:rFonts w:ascii="Times New Roman" w:eastAsia="Times New Roman" w:hAnsi="Times New Roman"/>
          <w:color w:val="000000" w:themeColor="text1"/>
          <w:sz w:val="28"/>
          <w:szCs w:val="28"/>
          <w:lang w:val="kk-KZ" w:eastAsia="ru-RU"/>
        </w:rPr>
        <w:t>ының бойына ұлттық ділді сіңіру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жалпыада</w:t>
      </w:r>
      <w:r w:rsidRPr="00C04AE6">
        <w:rPr>
          <w:rFonts w:ascii="Times New Roman" w:eastAsia="Times New Roman" w:hAnsi="Times New Roman"/>
          <w:bCs/>
          <w:color w:val="000000" w:themeColor="text1"/>
          <w:sz w:val="28"/>
          <w:szCs w:val="28"/>
          <w:lang w:val="kk-KZ" w:eastAsia="ru-RU"/>
        </w:rPr>
        <w:t>мзаттық құндылықтардың мәнін тү</w:t>
      </w:r>
      <w:r w:rsidRPr="00C04AE6">
        <w:rPr>
          <w:rFonts w:ascii="Times New Roman" w:eastAsia="Times New Roman" w:hAnsi="Times New Roman"/>
          <w:color w:val="000000" w:themeColor="text1"/>
          <w:sz w:val="28"/>
          <w:szCs w:val="28"/>
          <w:lang w:val="kk-KZ" w:eastAsia="ru-RU"/>
        </w:rPr>
        <w:t>сіндіру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меңгерген білімі мен білігін өмір жағдаяттарында орынды жұмсай білуге үйрету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бәсекеге қабілеттілігін шыңдау міндеттерінің көкейкестілігінің жоғарылауы. Сондықтан </w:t>
      </w:r>
      <w:r w:rsidRPr="00C04AE6">
        <w:rPr>
          <w:rFonts w:ascii="Times New Roman" w:eastAsia="Times New Roman" w:hAnsi="Times New Roman"/>
          <w:bCs/>
          <w:color w:val="000000" w:themeColor="text1"/>
          <w:sz w:val="28"/>
          <w:szCs w:val="28"/>
          <w:lang w:val="kk-KZ" w:eastAsia="ru-RU"/>
        </w:rPr>
        <w:t>тіл</w:t>
      </w:r>
      <w:r w:rsidRPr="00C04AE6">
        <w:rPr>
          <w:rFonts w:ascii="Times New Roman" w:eastAsia="Times New Roman" w:hAnsi="Times New Roman"/>
          <w:color w:val="000000" w:themeColor="text1"/>
          <w:sz w:val="28"/>
          <w:szCs w:val="28"/>
          <w:lang w:val="kk-KZ" w:eastAsia="ru-RU"/>
        </w:rPr>
        <w:t xml:space="preserve"> пән</w:t>
      </w:r>
      <w:r w:rsidRPr="00C04AE6">
        <w:rPr>
          <w:rFonts w:ascii="Times New Roman" w:eastAsia="Times New Roman" w:hAnsi="Times New Roman"/>
          <w:bCs/>
          <w:color w:val="000000" w:themeColor="text1"/>
          <w:sz w:val="28"/>
          <w:szCs w:val="28"/>
          <w:lang w:val="kk-KZ" w:eastAsia="ru-RU"/>
        </w:rPr>
        <w:t xml:space="preserve">і студентке </w:t>
      </w:r>
      <w:r w:rsidRPr="00C04AE6">
        <w:rPr>
          <w:rFonts w:ascii="Times New Roman" w:eastAsia="Times New Roman" w:hAnsi="Times New Roman"/>
          <w:color w:val="000000" w:themeColor="text1"/>
          <w:sz w:val="28"/>
          <w:szCs w:val="28"/>
          <w:lang w:val="kk-KZ" w:eastAsia="ru-RU"/>
        </w:rPr>
        <w:t xml:space="preserve">білім көзі түрінде </w:t>
      </w:r>
      <w:r w:rsidRPr="00C04AE6">
        <w:rPr>
          <w:rFonts w:ascii="Times New Roman" w:eastAsia="Times New Roman" w:hAnsi="Times New Roman"/>
          <w:bCs/>
          <w:color w:val="000000" w:themeColor="text1"/>
          <w:sz w:val="28"/>
          <w:szCs w:val="28"/>
          <w:lang w:val="kk-KZ" w:eastAsia="ru-RU"/>
        </w:rPr>
        <w:t>ғана емес</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оның жалпы адами қасиеттерін дамытатын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тұлғалық қабілеттерін жетілдіретін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өмірлік дағдыларын қалыптастыратын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қазіргі заман талабына сай құзыреттіліктерге ие ететін бағытта жүргізілуі </w:t>
      </w:r>
      <w:r w:rsidRPr="00C04AE6">
        <w:rPr>
          <w:rFonts w:ascii="Times New Roman" w:eastAsia="Times New Roman" w:hAnsi="Times New Roman"/>
          <w:bCs/>
          <w:color w:val="000000" w:themeColor="text1"/>
          <w:sz w:val="28"/>
          <w:szCs w:val="28"/>
          <w:lang w:val="kk-KZ" w:eastAsia="ru-RU"/>
        </w:rPr>
        <w:t>ескерілді</w:t>
      </w:r>
      <w:r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Осы тұрғыдан зерттеу нысанының</w:t>
      </w:r>
      <w:r w:rsidR="00637FEF"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ғылыми-теориялық</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 xml:space="preserve">әдіснамалық негіздерін зерделеген бөлімдерде тілдік білімді игертуде тілдік және тәрбиелік сипаттардың ішкі тұтастықта меңгертілуі арқылы болашақ тіл пәні мұғалімінің бойында </w:t>
      </w:r>
      <w:r w:rsidRPr="00C04AE6">
        <w:rPr>
          <w:rFonts w:ascii="Times New Roman" w:eastAsia="Times New Roman" w:hAnsi="Times New Roman"/>
          <w:color w:val="000000" w:themeColor="text1"/>
          <w:sz w:val="28"/>
          <w:szCs w:val="28"/>
          <w:lang w:val="kk-KZ" w:eastAsia="ru-RU"/>
        </w:rPr>
        <w:t>әрі білімдік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әрі танымдық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әрі қатысымдық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әрі</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тұлғалық-мәдени әлеуетін көтеру мүмкін екендігі дәйектелді. Бұл қазіргі әлемдік ғылымдардың дамуындағы антропоценристік парадигманың кең өріс алуымен де сабақтасып жатыр. </w:t>
      </w:r>
      <w:r w:rsidR="008E69BE">
        <w:rPr>
          <w:rFonts w:ascii="Times New Roman" w:eastAsia="Times New Roman" w:hAnsi="Times New Roman"/>
          <w:bCs/>
          <w:color w:val="000000" w:themeColor="text1"/>
          <w:sz w:val="28"/>
          <w:szCs w:val="28"/>
          <w:lang w:val="kk-KZ" w:eastAsia="ru-RU"/>
        </w:rPr>
        <w:t>Білім алушыны</w:t>
      </w:r>
      <w:r w:rsidRPr="00C04AE6">
        <w:rPr>
          <w:rFonts w:ascii="Times New Roman" w:eastAsia="Times New Roman" w:hAnsi="Times New Roman"/>
          <w:color w:val="000000" w:themeColor="text1"/>
          <w:sz w:val="28"/>
          <w:szCs w:val="28"/>
          <w:lang w:val="kk-KZ" w:eastAsia="ru-RU"/>
        </w:rPr>
        <w:t xml:space="preserve"> оқу әрекетінің </w:t>
      </w:r>
      <w:r w:rsidRPr="00C04AE6">
        <w:rPr>
          <w:rFonts w:ascii="Times New Roman" w:eastAsia="Times New Roman" w:hAnsi="Times New Roman"/>
          <w:bCs/>
          <w:color w:val="000000" w:themeColor="text1"/>
          <w:sz w:val="28"/>
          <w:szCs w:val="28"/>
          <w:lang w:val="kk-KZ" w:eastAsia="ru-RU"/>
        </w:rPr>
        <w:t>негізгі субъектісі деп санау</w:t>
      </w:r>
      <w:r w:rsidR="003E2370" w:rsidRPr="00C04AE6">
        <w:rPr>
          <w:rFonts w:ascii="Times New Roman" w:eastAsia="Times New Roman" w:hAnsi="Times New Roman"/>
          <w:bCs/>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негізгі</w:t>
      </w:r>
      <w:r w:rsidRPr="00C04AE6">
        <w:rPr>
          <w:rFonts w:ascii="Times New Roman" w:eastAsia="Times New Roman" w:hAnsi="Times New Roman"/>
          <w:color w:val="000000" w:themeColor="text1"/>
          <w:sz w:val="28"/>
          <w:szCs w:val="28"/>
          <w:lang w:val="kk-KZ" w:eastAsia="ru-RU"/>
        </w:rPr>
        <w:t xml:space="preserve"> оқыту үрдісін дара тұлғаның қабілеттері мен мүмкіндіктерін дамытуға қарай бағыттау арқылы нәтижеге бағдарланған білімнің жүзеге асуы қамтамасыз етілді.</w:t>
      </w:r>
    </w:p>
    <w:p w14:paraId="59C26D7A" w14:textId="18958685"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Бесіншіден</w:t>
      </w:r>
      <w:r w:rsidR="003E2370" w:rsidRPr="00C04AE6">
        <w:rPr>
          <w:rFonts w:ascii="Times New Roman" w:eastAsia="Times New Roman" w:hAnsi="Times New Roman"/>
          <w:color w:val="000000" w:themeColor="text1"/>
          <w:sz w:val="28"/>
          <w:szCs w:val="28"/>
          <w:lang w:val="kk-KZ" w:eastAsia="ru-RU"/>
        </w:rPr>
        <w:t xml:space="preserve">, </w:t>
      </w:r>
      <w:r w:rsidR="00011510">
        <w:rPr>
          <w:rFonts w:ascii="Times New Roman" w:eastAsia="Times New Roman" w:hAnsi="Times New Roman"/>
          <w:bCs/>
          <w:color w:val="000000" w:themeColor="text1"/>
          <w:sz w:val="28"/>
          <w:szCs w:val="28"/>
          <w:lang w:val="kk-KZ" w:eastAsia="ru-RU"/>
        </w:rPr>
        <w:t>білім алушылардың</w:t>
      </w:r>
      <w:r w:rsidRPr="00C04AE6">
        <w:rPr>
          <w:rFonts w:ascii="Times New Roman" w:eastAsia="Times New Roman" w:hAnsi="Times New Roman"/>
          <w:bCs/>
          <w:color w:val="000000" w:themeColor="text1"/>
          <w:sz w:val="28"/>
          <w:szCs w:val="28"/>
          <w:lang w:val="kk-KZ" w:eastAsia="ru-RU"/>
        </w:rPr>
        <w:t xml:space="preserve"> оқу үдерсінде</w:t>
      </w:r>
      <w:r w:rsidRPr="00C04AE6">
        <w:rPr>
          <w:rFonts w:ascii="Times New Roman" w:eastAsia="Times New Roman" w:hAnsi="Times New Roman"/>
          <w:color w:val="000000" w:themeColor="text1"/>
          <w:sz w:val="28"/>
          <w:szCs w:val="28"/>
          <w:lang w:val="kk-KZ" w:eastAsia="ru-RU"/>
        </w:rPr>
        <w:t xml:space="preserve"> өздігінен шешім жасау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ақпараттық мәдениет талаптарын игеру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өзгелермен тіл табыса білу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 xml:space="preserve">ұлттық және мәдени сапаларды меңгеру қабілеттерін дамытуға </w:t>
      </w:r>
      <w:r w:rsidRPr="00C04AE6">
        <w:rPr>
          <w:rFonts w:ascii="Times New Roman" w:eastAsia="Times New Roman" w:hAnsi="Times New Roman"/>
          <w:bCs/>
          <w:color w:val="000000" w:themeColor="text1"/>
          <w:sz w:val="28"/>
          <w:szCs w:val="28"/>
          <w:lang w:val="kk-KZ" w:eastAsia="ru-RU"/>
        </w:rPr>
        <w:t>мүмкіндікті кеңейтудің күн тәртібіне өткір қойыла бастауы.</w:t>
      </w:r>
      <w:r w:rsidRPr="00C04AE6">
        <w:rPr>
          <w:rFonts w:ascii="Times New Roman" w:eastAsia="Times New Roman" w:hAnsi="Times New Roman"/>
          <w:color w:val="000000" w:themeColor="text1"/>
          <w:sz w:val="28"/>
          <w:szCs w:val="28"/>
          <w:lang w:val="kk-KZ" w:eastAsia="ru-RU"/>
        </w:rPr>
        <w:t xml:space="preserve"> Зерттеуде қазақ тілін оқыту әдістемесінде алғаш рет қа</w:t>
      </w:r>
      <w:r w:rsidR="0026145D">
        <w:rPr>
          <w:rFonts w:ascii="Times New Roman" w:eastAsia="Times New Roman" w:hAnsi="Times New Roman"/>
          <w:color w:val="000000" w:themeColor="text1"/>
          <w:sz w:val="28"/>
          <w:szCs w:val="28"/>
          <w:lang w:val="kk-KZ" w:eastAsia="ru-RU"/>
        </w:rPr>
        <w:t>зақ тілі орфографиясын модельдік жүйе негізінде</w:t>
      </w:r>
      <w:r w:rsidRPr="00C04AE6">
        <w:rPr>
          <w:rFonts w:ascii="Times New Roman" w:eastAsia="Times New Roman" w:hAnsi="Times New Roman"/>
          <w:color w:val="000000" w:themeColor="text1"/>
          <w:sz w:val="28"/>
          <w:szCs w:val="28"/>
          <w:lang w:val="kk-KZ" w:eastAsia="ru-RU"/>
        </w:rPr>
        <w:t xml:space="preserve"> оқытудың әдіснамалық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ғылыми-әдістемелік негіздері айқындалды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басты бағыттары дәйектеліп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қазақ тілі орфографиясын оқытуда орфограммаларды модельдеп</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меңгертудің мәні дәлелденді</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 ұстанымдары</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айқындалды. Жоғары мектепте қа</w:t>
      </w:r>
      <w:r w:rsidR="00A7177F">
        <w:rPr>
          <w:rFonts w:ascii="Times New Roman" w:eastAsia="Times New Roman" w:hAnsi="Times New Roman"/>
          <w:color w:val="000000" w:themeColor="text1"/>
          <w:sz w:val="28"/>
          <w:szCs w:val="28"/>
          <w:lang w:val="kk-KZ" w:eastAsia="ru-RU"/>
        </w:rPr>
        <w:t>зақ тілі орфографиясын модельдеу арқылы</w:t>
      </w:r>
      <w:r w:rsidRPr="00C04AE6">
        <w:rPr>
          <w:rFonts w:ascii="Times New Roman" w:eastAsia="Times New Roman" w:hAnsi="Times New Roman"/>
          <w:color w:val="000000" w:themeColor="text1"/>
          <w:sz w:val="28"/>
          <w:szCs w:val="28"/>
          <w:lang w:val="kk-KZ" w:eastAsia="ru-RU"/>
        </w:rPr>
        <w:t xml:space="preserve"> оқытудың мазмұндық-құрылымдық жүйесі жасалды; орфограмманы модельдеудің жүйесі нақтыланды</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олардың ұлттық әліпбиді саналы меңгертудегі орны мен маңызы сараланды.</w:t>
      </w:r>
    </w:p>
    <w:p w14:paraId="12EEC6C7" w14:textId="4BD20F6B"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Алтыншыдан</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оқыту үдерісін тұтастай нәтижеге бағдарланған білім моделі бойынша ұйымдастырудың маңыздылығы артып отыр. Сол себептін қазақ тілі орфографиясын модельдеп оқыту барысында күтілетін білім нәтижелерін нақты белгілеп отыру көзделді. Зерттеу үдерісінде инновациялық технологиялар тоғысында қазақ тілі орфографиясын модельдеп оқытудың әдістемелік жолдары жүйеленді; тапс</w:t>
      </w:r>
      <w:r w:rsidR="00B56A65" w:rsidRPr="00C04AE6">
        <w:rPr>
          <w:rFonts w:ascii="Times New Roman" w:eastAsia="Times New Roman" w:hAnsi="Times New Roman"/>
          <w:color w:val="000000" w:themeColor="text1"/>
          <w:sz w:val="28"/>
          <w:szCs w:val="28"/>
          <w:lang w:val="kk-KZ" w:eastAsia="ru-RU"/>
        </w:rPr>
        <w:t>ырмалардың типологиясы жасалды.</w:t>
      </w:r>
      <w:r w:rsidRPr="00C04AE6">
        <w:rPr>
          <w:rFonts w:ascii="Times New Roman" w:eastAsia="Times New Roman" w:hAnsi="Times New Roman"/>
          <w:color w:val="000000" w:themeColor="text1"/>
          <w:sz w:val="28"/>
          <w:szCs w:val="28"/>
          <w:lang w:val="kk-KZ" w:eastAsia="ru-RU"/>
        </w:rPr>
        <w:t xml:space="preserve"> Жоғары мектептерде қа</w:t>
      </w:r>
      <w:r w:rsidR="006D73CB">
        <w:rPr>
          <w:rFonts w:ascii="Times New Roman" w:eastAsia="Times New Roman" w:hAnsi="Times New Roman"/>
          <w:color w:val="000000" w:themeColor="text1"/>
          <w:sz w:val="28"/>
          <w:szCs w:val="28"/>
          <w:lang w:val="kk-KZ" w:eastAsia="ru-RU"/>
        </w:rPr>
        <w:t>зақ тілі орфографиясын модельдік жүйе негізінде</w:t>
      </w:r>
      <w:r w:rsidRPr="00C04AE6">
        <w:rPr>
          <w:rFonts w:ascii="Times New Roman" w:eastAsia="Times New Roman" w:hAnsi="Times New Roman"/>
          <w:color w:val="000000" w:themeColor="text1"/>
          <w:sz w:val="28"/>
          <w:szCs w:val="28"/>
          <w:lang w:val="kk-KZ" w:eastAsia="ru-RU"/>
        </w:rPr>
        <w:t xml:space="preserve"> </w:t>
      </w:r>
      <w:r w:rsidR="006D73CB">
        <w:rPr>
          <w:rFonts w:ascii="Times New Roman" w:eastAsia="Times New Roman" w:hAnsi="Times New Roman"/>
          <w:color w:val="000000" w:themeColor="text1"/>
          <w:sz w:val="28"/>
          <w:szCs w:val="28"/>
          <w:lang w:val="kk-KZ" w:eastAsia="ru-RU"/>
        </w:rPr>
        <w:lastRenderedPageBreak/>
        <w:t>оқыту арқылы филолог-білімгердің</w:t>
      </w:r>
      <w:r w:rsidRPr="00C04AE6">
        <w:rPr>
          <w:rFonts w:ascii="Times New Roman" w:eastAsia="Times New Roman" w:hAnsi="Times New Roman"/>
          <w:color w:val="000000" w:themeColor="text1"/>
          <w:sz w:val="28"/>
          <w:szCs w:val="28"/>
          <w:lang w:val="kk-KZ" w:eastAsia="ru-RU"/>
        </w:rPr>
        <w:t xml:space="preserve"> тілдік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қатысымдық</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танымдық және әлеуметтік дағдыларын қалыптастыруға</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кәсіби-тұлғалық қабілеттерін жетілдіруге мүмкіндік беретін әдістемелік жолдардың тиімділігі эксперимент арқылы тексеріліп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дәлелденді.</w:t>
      </w:r>
    </w:p>
    <w:p w14:paraId="6D4C7185" w14:textId="5EA43B20" w:rsidR="00444C4F" w:rsidRPr="00C04AE6" w:rsidRDefault="00DD20EF" w:rsidP="00DC08B3">
      <w:pPr>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Соңғы нәтижеде</w:t>
      </w:r>
      <w:r w:rsidR="006745C5">
        <w:rPr>
          <w:rFonts w:ascii="Times New Roman" w:eastAsia="Times New Roman" w:hAnsi="Times New Roman"/>
          <w:color w:val="000000" w:themeColor="text1"/>
          <w:sz w:val="28"/>
          <w:szCs w:val="28"/>
          <w:lang w:val="kk-KZ" w:eastAsia="ru-RU"/>
        </w:rPr>
        <w:t>,</w:t>
      </w:r>
      <w:r w:rsidRPr="00C04AE6">
        <w:rPr>
          <w:rFonts w:ascii="Times New Roman" w:eastAsia="Times New Roman" w:hAnsi="Times New Roman"/>
          <w:color w:val="000000" w:themeColor="text1"/>
          <w:sz w:val="28"/>
          <w:szCs w:val="28"/>
          <w:lang w:val="kk-KZ" w:eastAsia="ru-RU"/>
        </w:rPr>
        <w:t xml:space="preserve"> тілдік сауаттылықты қалыптастыратын білімнің дара тұлғаның өмірлік дағдыларын дамытудың тетігіне</w:t>
      </w:r>
      <w:r w:rsidR="00637FEF"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айналатынын жүргізілген зерттеу жұмысының қол жеткен нәтижелері толық дәлелдеп берді.</w:t>
      </w:r>
    </w:p>
    <w:p w14:paraId="28ABE21F" w14:textId="4B3323A5" w:rsidR="00DD20EF" w:rsidRPr="00C04AE6" w:rsidRDefault="00DD20EF" w:rsidP="00DC08B3">
      <w:pPr>
        <w:spacing w:after="0" w:line="240" w:lineRule="auto"/>
        <w:ind w:firstLine="567"/>
        <w:jc w:val="both"/>
        <w:rPr>
          <w:rFonts w:ascii="Times New Roman" w:eastAsia="Times New Roman" w:hAnsi="Times New Roman"/>
          <w:bCs/>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Филолог мамандар даярлайтын жоғары оқу орнында қазақ тілінің орфографиясын оқыту мәселелерін қарастырып</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bCs/>
          <w:color w:val="000000" w:themeColor="text1"/>
          <w:sz w:val="28"/>
          <w:szCs w:val="28"/>
          <w:lang w:val="kk-KZ" w:eastAsia="ru-RU"/>
        </w:rPr>
        <w:t>зерттеу нәтижелерін қорытындылай келе мынадай тұжырымдар жасалды:</w:t>
      </w:r>
    </w:p>
    <w:p w14:paraId="650E7AD4" w14:textId="037B7A64" w:rsidR="00637FEF" w:rsidRPr="00C04AE6" w:rsidRDefault="00DD20EF"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1. Қа</w:t>
      </w:r>
      <w:r w:rsidR="00116AF9">
        <w:rPr>
          <w:rFonts w:ascii="Times New Roman" w:eastAsia="Times New Roman" w:hAnsi="Times New Roman"/>
          <w:color w:val="000000" w:themeColor="text1"/>
          <w:sz w:val="28"/>
          <w:szCs w:val="28"/>
          <w:lang w:val="kk-KZ" w:eastAsia="ru-RU"/>
        </w:rPr>
        <w:t>зақ тілі орфографиясын модельдік жүйе арқылы</w:t>
      </w:r>
      <w:r w:rsidRPr="00C04AE6">
        <w:rPr>
          <w:rFonts w:ascii="Times New Roman" w:eastAsia="Times New Roman" w:hAnsi="Times New Roman"/>
          <w:color w:val="000000" w:themeColor="text1"/>
          <w:sz w:val="28"/>
          <w:szCs w:val="28"/>
          <w:lang w:val="kk-KZ" w:eastAsia="ru-RU"/>
        </w:rPr>
        <w:t xml:space="preserve"> оқыту бүгінгі қоғамдық-әлеуметтік сұранысқа сай болашақ тіл мұғалімдерінің міндетті түрде меңгеріп шығуы тиіс білімі мен білігінің дамуында маңызды рөл атқарады. С</w:t>
      </w:r>
      <w:r w:rsidR="00172AE0">
        <w:rPr>
          <w:rFonts w:ascii="Times New Roman" w:eastAsia="Times New Roman" w:hAnsi="Times New Roman"/>
          <w:color w:val="000000" w:themeColor="text1"/>
          <w:sz w:val="28"/>
          <w:szCs w:val="28"/>
          <w:lang w:val="kk-KZ" w:eastAsia="ru-RU"/>
        </w:rPr>
        <w:t>ебебі модельдеп оқыту білім алушының</w:t>
      </w:r>
      <w:r w:rsidRPr="00C04AE6">
        <w:rPr>
          <w:rFonts w:ascii="Times New Roman" w:eastAsia="Times New Roman" w:hAnsi="Times New Roman"/>
          <w:color w:val="000000" w:themeColor="text1"/>
          <w:sz w:val="28"/>
          <w:szCs w:val="28"/>
          <w:lang w:val="kk-KZ" w:eastAsia="ru-RU"/>
        </w:rPr>
        <w:t xml:space="preserve"> ойлау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пікір айту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пайымдау қабілеттері мен эстетикалық сезімін өзара бірлікте дамытуға жол ашады.</w:t>
      </w:r>
    </w:p>
    <w:p w14:paraId="778B005D" w14:textId="1A52850B" w:rsidR="00637FEF" w:rsidRPr="00C04AE6" w:rsidRDefault="00AA320F" w:rsidP="00DC08B3">
      <w:pPr>
        <w:widowControl w:val="0"/>
        <w:tabs>
          <w:tab w:val="num" w:pos="1455"/>
        </w:tabs>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rFonts w:ascii="Times New Roman" w:eastAsia="Times New Roman" w:hAnsi="Times New Roman"/>
          <w:color w:val="000000" w:themeColor="text1"/>
          <w:sz w:val="28"/>
          <w:szCs w:val="28"/>
          <w:lang w:val="kk-KZ" w:eastAsia="ru-RU"/>
        </w:rPr>
        <w:t xml:space="preserve">2. Қазақ тілі орфографиясын </w:t>
      </w:r>
      <w:r w:rsidRPr="00C04AE6">
        <w:rPr>
          <w:rFonts w:ascii="Times New Roman" w:hAnsi="Times New Roman"/>
          <w:color w:val="000000" w:themeColor="text1"/>
          <w:sz w:val="28"/>
          <w:szCs w:val="28"/>
          <w:lang w:val="kk-KZ"/>
        </w:rPr>
        <w:t>оқыту қазіргі ғылымның негізгі бағыттарымен үйлесім табады</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өйткені ол тілдік сауаттылықты мәдениет</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тарих және рухани құндылықтармен байланыстыруға мүмкіндік береді. Осылайша</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күтілетін білім нәтижесі ретінде</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білім алушыда коммуникативтік</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проблемаларды шешу</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ақпараттық құзыреттіліктермен қатар</w:t>
      </w:r>
      <w:r w:rsidR="003E2370"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мәдени-танымдық</w:t>
      </w:r>
      <w:r w:rsidR="00637FEF" w:rsidRPr="00C04AE6">
        <w:rPr>
          <w:rFonts w:ascii="Times New Roman" w:hAnsi="Times New Roman"/>
          <w:color w:val="000000" w:themeColor="text1"/>
          <w:sz w:val="28"/>
          <w:szCs w:val="28"/>
          <w:lang w:val="kk-KZ"/>
        </w:rPr>
        <w:t xml:space="preserve"> </w:t>
      </w:r>
      <w:r w:rsidRPr="00C04AE6">
        <w:rPr>
          <w:rFonts w:ascii="Times New Roman" w:hAnsi="Times New Roman"/>
          <w:color w:val="000000" w:themeColor="text1"/>
          <w:sz w:val="28"/>
          <w:szCs w:val="28"/>
          <w:lang w:val="kk-KZ"/>
        </w:rPr>
        <w:t>құзыреттіліктерді қалыптастыру көзделеді.</w:t>
      </w:r>
    </w:p>
    <w:p w14:paraId="2A99D876" w14:textId="78A04428" w:rsidR="00637FEF" w:rsidRPr="00C04AE6" w:rsidRDefault="00DD20EF"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3. Қазақ тілі орфографиясының нормативтік</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функционалдық аспектілерін жоғары білім мазмұнында саралап беру</w:t>
      </w:r>
      <w:r w:rsidR="003E2370" w:rsidRPr="00C04AE6">
        <w:rPr>
          <w:rFonts w:ascii="Times New Roman" w:eastAsia="Times New Roman" w:hAnsi="Times New Roman"/>
          <w:color w:val="000000" w:themeColor="text1"/>
          <w:sz w:val="28"/>
          <w:szCs w:val="28"/>
          <w:lang w:val="kk-KZ" w:eastAsia="ru-RU"/>
        </w:rPr>
        <w:t xml:space="preserve">, </w:t>
      </w:r>
      <w:r w:rsidRPr="00C04AE6">
        <w:rPr>
          <w:rFonts w:ascii="Times New Roman" w:eastAsia="Times New Roman" w:hAnsi="Times New Roman"/>
          <w:color w:val="000000" w:themeColor="text1"/>
          <w:sz w:val="28"/>
          <w:szCs w:val="28"/>
          <w:lang w:val="kk-KZ" w:eastAsia="ru-RU"/>
        </w:rPr>
        <w:t>оны орфографиялық қырағылық пен тілдік сезгірлікті дамытумен ұштастыру болашақ тіл маманының кәсіби-интеллектуалдық әлеуетін көтеруге мүмкіндік береді.</w:t>
      </w:r>
    </w:p>
    <w:p w14:paraId="6B11F743" w14:textId="655BE85B" w:rsidR="00637FEF" w:rsidRPr="00C04AE6" w:rsidRDefault="00DB4DCD" w:rsidP="00DC08B3">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4. Білім алушыға</w:t>
      </w:r>
      <w:r w:rsidR="00DD20EF" w:rsidRPr="00C04AE6">
        <w:rPr>
          <w:rFonts w:ascii="Times New Roman" w:eastAsia="Times New Roman" w:hAnsi="Times New Roman"/>
          <w:color w:val="000000" w:themeColor="text1"/>
          <w:sz w:val="28"/>
          <w:szCs w:val="28"/>
          <w:lang w:val="kk-KZ" w:eastAsia="ru-RU"/>
        </w:rPr>
        <w:t xml:space="preserve"> қазақ тілі орфографиясын модельдеп меңгертуде ұлттық әліпби</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емле</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орфограмма</w:t>
      </w:r>
      <w:r w:rsidR="003E2370"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грамматология мәселелері</w:t>
      </w:r>
      <w:r w:rsidR="00637FEF" w:rsidRPr="00C04AE6">
        <w:rPr>
          <w:rFonts w:ascii="Times New Roman" w:eastAsia="Times New Roman" w:hAnsi="Times New Roman"/>
          <w:color w:val="000000" w:themeColor="text1"/>
          <w:sz w:val="28"/>
          <w:szCs w:val="28"/>
          <w:lang w:val="kk-KZ" w:eastAsia="ru-RU"/>
        </w:rPr>
        <w:t xml:space="preserve"> </w:t>
      </w:r>
      <w:r w:rsidR="00DD20EF" w:rsidRPr="00C04AE6">
        <w:rPr>
          <w:rFonts w:ascii="Times New Roman" w:eastAsia="Times New Roman" w:hAnsi="Times New Roman"/>
          <w:color w:val="000000" w:themeColor="text1"/>
          <w:sz w:val="28"/>
          <w:szCs w:val="28"/>
          <w:lang w:val="kk-KZ" w:eastAsia="ru-RU"/>
        </w:rPr>
        <w:t>өзара сабақтастықта бірізділікпен оқытылуы тиіс. Сонда ғана болашақ тіл мұғалімдерінің білімі мен біліктілігі заман талабына сай қалыптастырылатын болады.</w:t>
      </w:r>
    </w:p>
    <w:p w14:paraId="2B47C1B9" w14:textId="1BC2905B" w:rsidR="00637FEF" w:rsidRPr="00C04AE6" w:rsidRDefault="00DD20EF" w:rsidP="00DC08B3">
      <w:pPr>
        <w:widowControl w:val="0"/>
        <w:tabs>
          <w:tab w:val="num" w:pos="1455"/>
        </w:tabs>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C04AE6">
        <w:rPr>
          <w:rFonts w:ascii="Times New Roman" w:eastAsia="Times New Roman" w:hAnsi="Times New Roman"/>
          <w:color w:val="000000" w:themeColor="text1"/>
          <w:sz w:val="28"/>
          <w:szCs w:val="28"/>
          <w:lang w:val="kk-KZ" w:eastAsia="ru-RU"/>
        </w:rPr>
        <w:t xml:space="preserve">5. </w:t>
      </w:r>
      <w:r w:rsidR="00F121B9" w:rsidRPr="00C04AE6">
        <w:rPr>
          <w:rFonts w:ascii="Times New Roman" w:hAnsi="Times New Roman"/>
          <w:color w:val="000000" w:themeColor="text1"/>
          <w:sz w:val="28"/>
          <w:szCs w:val="28"/>
          <w:lang w:val="kk-KZ"/>
        </w:rPr>
        <w:t>Қазақ тілі</w:t>
      </w:r>
      <w:r w:rsidR="00637FEF" w:rsidRPr="00C04AE6">
        <w:rPr>
          <w:rFonts w:ascii="Times New Roman" w:hAnsi="Times New Roman"/>
          <w:color w:val="000000" w:themeColor="text1"/>
          <w:sz w:val="28"/>
          <w:szCs w:val="28"/>
          <w:lang w:val="kk-KZ"/>
        </w:rPr>
        <w:t xml:space="preserve"> </w:t>
      </w:r>
      <w:r w:rsidR="00F121B9" w:rsidRPr="00C04AE6">
        <w:rPr>
          <w:rFonts w:ascii="Times New Roman" w:hAnsi="Times New Roman"/>
          <w:color w:val="000000" w:themeColor="text1"/>
          <w:sz w:val="28"/>
          <w:szCs w:val="28"/>
          <w:lang w:val="kk-KZ"/>
        </w:rPr>
        <w:t>орфографиясын модельдеп оқытуды тиімді жүзеге асыру үшін инновациялық оқыту әдістерін біріктіріп пайдалану қажет. Бұл ретте дамыта оқыту</w:t>
      </w:r>
      <w:r w:rsidR="003E2370" w:rsidRPr="00C04AE6">
        <w:rPr>
          <w:rFonts w:ascii="Times New Roman" w:hAnsi="Times New Roman"/>
          <w:color w:val="000000" w:themeColor="text1"/>
          <w:sz w:val="28"/>
          <w:szCs w:val="28"/>
          <w:lang w:val="kk-KZ"/>
        </w:rPr>
        <w:t xml:space="preserve">, </w:t>
      </w:r>
      <w:r w:rsidR="00F121B9" w:rsidRPr="00C04AE6">
        <w:rPr>
          <w:rFonts w:ascii="Times New Roman" w:hAnsi="Times New Roman"/>
          <w:color w:val="000000" w:themeColor="text1"/>
          <w:sz w:val="28"/>
          <w:szCs w:val="28"/>
          <w:lang w:val="kk-KZ"/>
        </w:rPr>
        <w:t>ізгілендіру принциптері</w:t>
      </w:r>
      <w:r w:rsidR="003E2370" w:rsidRPr="00C04AE6">
        <w:rPr>
          <w:rFonts w:ascii="Times New Roman" w:hAnsi="Times New Roman"/>
          <w:color w:val="000000" w:themeColor="text1"/>
          <w:sz w:val="28"/>
          <w:szCs w:val="28"/>
          <w:lang w:val="kk-KZ"/>
        </w:rPr>
        <w:t xml:space="preserve">, </w:t>
      </w:r>
      <w:r w:rsidR="00F121B9" w:rsidRPr="00C04AE6">
        <w:rPr>
          <w:rFonts w:ascii="Times New Roman" w:hAnsi="Times New Roman"/>
          <w:color w:val="000000" w:themeColor="text1"/>
          <w:sz w:val="28"/>
          <w:szCs w:val="28"/>
          <w:lang w:val="kk-KZ"/>
        </w:rPr>
        <w:t>жобалау әдістемесі</w:t>
      </w:r>
      <w:r w:rsidR="003E2370" w:rsidRPr="00C04AE6">
        <w:rPr>
          <w:rFonts w:ascii="Times New Roman" w:hAnsi="Times New Roman"/>
          <w:color w:val="000000" w:themeColor="text1"/>
          <w:sz w:val="28"/>
          <w:szCs w:val="28"/>
          <w:lang w:val="kk-KZ"/>
        </w:rPr>
        <w:t xml:space="preserve">, </w:t>
      </w:r>
      <w:r w:rsidR="00F121B9" w:rsidRPr="00C04AE6">
        <w:rPr>
          <w:rFonts w:ascii="Times New Roman" w:hAnsi="Times New Roman"/>
          <w:color w:val="000000" w:themeColor="text1"/>
          <w:sz w:val="28"/>
          <w:szCs w:val="28"/>
          <w:lang w:val="kk-KZ"/>
        </w:rPr>
        <w:t>сыни ойлау</w:t>
      </w:r>
      <w:r w:rsidR="003E2370" w:rsidRPr="00C04AE6">
        <w:rPr>
          <w:rFonts w:ascii="Times New Roman" w:hAnsi="Times New Roman"/>
          <w:color w:val="000000" w:themeColor="text1"/>
          <w:sz w:val="28"/>
          <w:szCs w:val="28"/>
          <w:lang w:val="kk-KZ"/>
        </w:rPr>
        <w:t xml:space="preserve">, </w:t>
      </w:r>
      <w:r w:rsidR="00F121B9" w:rsidRPr="00C04AE6">
        <w:rPr>
          <w:rFonts w:ascii="Times New Roman" w:hAnsi="Times New Roman"/>
          <w:color w:val="000000" w:themeColor="text1"/>
          <w:sz w:val="28"/>
          <w:szCs w:val="28"/>
          <w:lang w:val="kk-KZ"/>
        </w:rPr>
        <w:t>тұлғалық ба</w:t>
      </w:r>
      <w:r w:rsidR="003E2370" w:rsidRPr="00C04AE6">
        <w:rPr>
          <w:rFonts w:ascii="Times New Roman" w:hAnsi="Times New Roman"/>
          <w:color w:val="000000" w:themeColor="text1"/>
          <w:sz w:val="28"/>
          <w:szCs w:val="28"/>
          <w:lang w:val="kk-KZ"/>
        </w:rPr>
        <w:t xml:space="preserve">, </w:t>
      </w:r>
      <w:r w:rsidR="00F121B9" w:rsidRPr="00C04AE6">
        <w:rPr>
          <w:rFonts w:ascii="Times New Roman" w:hAnsi="Times New Roman"/>
          <w:color w:val="000000" w:themeColor="text1"/>
          <w:sz w:val="28"/>
          <w:szCs w:val="28"/>
          <w:lang w:val="kk-KZ"/>
        </w:rPr>
        <w:t>дарлы оқыту</w:t>
      </w:r>
      <w:r w:rsidR="003E2370" w:rsidRPr="00C04AE6">
        <w:rPr>
          <w:rFonts w:ascii="Times New Roman" w:hAnsi="Times New Roman"/>
          <w:color w:val="000000" w:themeColor="text1"/>
          <w:sz w:val="28"/>
          <w:szCs w:val="28"/>
          <w:lang w:val="kk-KZ"/>
        </w:rPr>
        <w:t xml:space="preserve">, </w:t>
      </w:r>
      <w:r w:rsidR="00F121B9" w:rsidRPr="00C04AE6">
        <w:rPr>
          <w:rFonts w:ascii="Times New Roman" w:hAnsi="Times New Roman"/>
          <w:color w:val="000000" w:themeColor="text1"/>
          <w:sz w:val="28"/>
          <w:szCs w:val="28"/>
          <w:lang w:val="kk-KZ"/>
        </w:rPr>
        <w:t>сондай-ақ оқу мен жазу арқылы сын тұрғысынан ойлауды дамыту сияқты технологияларды қолдану үлкен мүмкіндіктер береді.</w:t>
      </w:r>
    </w:p>
    <w:p w14:paraId="7ADF9DC3" w14:textId="3EC05569" w:rsidR="008165EB" w:rsidRPr="00C04AE6" w:rsidRDefault="00DD20EF" w:rsidP="008165EB">
      <w:pPr>
        <w:widowControl w:val="0"/>
        <w:tabs>
          <w:tab w:val="num" w:pos="1455"/>
        </w:tabs>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C04AE6">
        <w:rPr>
          <w:rFonts w:ascii="Times New Roman" w:eastAsia="Times New Roman" w:hAnsi="Times New Roman"/>
          <w:color w:val="000000" w:themeColor="text1"/>
          <w:sz w:val="28"/>
          <w:szCs w:val="28"/>
          <w:lang w:val="kk-KZ" w:eastAsia="ru-RU"/>
        </w:rPr>
        <w:t>6. Қазақ тілі</w:t>
      </w:r>
      <w:r w:rsidR="004021FA" w:rsidRPr="00C04AE6">
        <w:rPr>
          <w:rFonts w:ascii="Times New Roman" w:eastAsia="Times New Roman" w:hAnsi="Times New Roman"/>
          <w:color w:val="000000" w:themeColor="text1"/>
          <w:sz w:val="28"/>
          <w:szCs w:val="28"/>
          <w:lang w:val="kk-KZ" w:eastAsia="ru-RU"/>
        </w:rPr>
        <w:t xml:space="preserve"> орфографиясын модельдеп оқытуда тапсырмалар білім алушының қабілеттері мен қажеттіліктеріне сәйкес жан-жақты құрылса ғана</w:t>
      </w:r>
      <w:r w:rsidR="003E2370" w:rsidRPr="00C04AE6">
        <w:rPr>
          <w:rFonts w:ascii="Times New Roman" w:eastAsia="Times New Roman" w:hAnsi="Times New Roman"/>
          <w:color w:val="000000" w:themeColor="text1"/>
          <w:sz w:val="28"/>
          <w:szCs w:val="28"/>
          <w:lang w:val="kk-KZ" w:eastAsia="ru-RU"/>
        </w:rPr>
        <w:t xml:space="preserve">, </w:t>
      </w:r>
      <w:r w:rsidR="004021FA" w:rsidRPr="00C04AE6">
        <w:rPr>
          <w:rFonts w:ascii="Times New Roman" w:eastAsia="Times New Roman" w:hAnsi="Times New Roman"/>
          <w:color w:val="000000" w:themeColor="text1"/>
          <w:sz w:val="28"/>
          <w:szCs w:val="28"/>
          <w:lang w:val="kk-KZ" w:eastAsia="ru-RU"/>
        </w:rPr>
        <w:t>оқу нәтижелерінің тиімділігін арттыруға қол жеткізуге болады. Ортологиялық және әлеуметтік-қатысымдық дағдыларды дамытуға бағытталған тапсырмалар оөу мақсатына сәйкес бір-бірімен тығыз байланыста орындалуы керек.</w:t>
      </w:r>
    </w:p>
    <w:p w14:paraId="7D231F7A" w14:textId="688C1677" w:rsidR="007470AE" w:rsidRPr="00C04AE6" w:rsidRDefault="008165EB" w:rsidP="007470AE">
      <w:pPr>
        <w:pStyle w:val="1"/>
        <w:rPr>
          <w:color w:val="000000" w:themeColor="text1"/>
        </w:rPr>
      </w:pPr>
      <w:r w:rsidRPr="00C04AE6">
        <w:rPr>
          <w:color w:val="000000" w:themeColor="text1"/>
        </w:rPr>
        <w:br w:type="page"/>
      </w:r>
      <w:bookmarkStart w:id="28" w:name="_Toc184853414"/>
      <w:r w:rsidR="00651530" w:rsidRPr="00C04AE6">
        <w:rPr>
          <w:color w:val="000000" w:themeColor="text1"/>
        </w:rPr>
        <w:lastRenderedPageBreak/>
        <w:t>Пайдаланылған әдебиеттер:</w:t>
      </w:r>
      <w:bookmarkEnd w:id="28"/>
    </w:p>
    <w:p w14:paraId="6146BD41" w14:textId="71D74146" w:rsidR="007470AE" w:rsidRPr="00C04AE6" w:rsidRDefault="007470AE" w:rsidP="007470AE">
      <w:pPr>
        <w:rPr>
          <w:rFonts w:ascii="Times New Roman" w:hAnsi="Times New Roman"/>
          <w:color w:val="000000" w:themeColor="text1"/>
          <w:sz w:val="28"/>
          <w:szCs w:val="28"/>
          <w:lang w:val="kk-KZ" w:eastAsia="ru-RU"/>
        </w:rPr>
      </w:pPr>
    </w:p>
    <w:p w14:paraId="5C87C499" w14:textId="6F38BF55"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 </w:t>
      </w:r>
      <w:r w:rsidRPr="00C04AE6">
        <w:rPr>
          <w:rFonts w:ascii="Times New Roman" w:hAnsi="Times New Roman"/>
          <w:color w:val="000000" w:themeColor="text1"/>
          <w:sz w:val="28"/>
          <w:szCs w:val="28"/>
          <w:lang w:val="kk-KZ" w:eastAsia="ru-RU"/>
        </w:rPr>
        <w:tab/>
        <w:t>ҚР білім беруді және ғылымды дамытудың 202</w:t>
      </w:r>
      <w:r w:rsidR="00172AE0">
        <w:rPr>
          <w:rFonts w:ascii="Times New Roman" w:hAnsi="Times New Roman"/>
          <w:color w:val="000000" w:themeColor="text1"/>
          <w:sz w:val="28"/>
          <w:szCs w:val="28"/>
          <w:lang w:val="kk-KZ" w:eastAsia="ru-RU"/>
        </w:rPr>
        <w:t>0</w:t>
      </w:r>
      <w:r w:rsidRPr="00C04AE6">
        <w:rPr>
          <w:rFonts w:ascii="Times New Roman" w:hAnsi="Times New Roman"/>
          <w:color w:val="000000" w:themeColor="text1"/>
          <w:sz w:val="28"/>
          <w:szCs w:val="28"/>
          <w:lang w:val="kk-KZ" w:eastAsia="ru-RU"/>
        </w:rPr>
        <w:t>-2025 жылдарға арналған бағд</w:t>
      </w:r>
      <w:r w:rsidR="00300508">
        <w:rPr>
          <w:rFonts w:ascii="Times New Roman" w:hAnsi="Times New Roman"/>
          <w:color w:val="000000" w:themeColor="text1"/>
          <w:sz w:val="28"/>
          <w:szCs w:val="28"/>
          <w:lang w:val="kk-KZ" w:eastAsia="ru-RU"/>
        </w:rPr>
        <w:t>арламасы. -Астана, 2020.-132 б.</w:t>
      </w:r>
      <w:r w:rsidRPr="00C04AE6">
        <w:rPr>
          <w:rFonts w:ascii="Times New Roman" w:hAnsi="Times New Roman"/>
          <w:color w:val="000000" w:themeColor="text1"/>
          <w:sz w:val="28"/>
          <w:szCs w:val="28"/>
          <w:lang w:val="kk-KZ" w:eastAsia="ru-RU"/>
        </w:rPr>
        <w:t xml:space="preserve"> </w:t>
      </w:r>
    </w:p>
    <w:p w14:paraId="5F8DFEA4" w14:textId="7C466C1B"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 </w:t>
      </w:r>
      <w:r w:rsidRPr="00C04AE6">
        <w:rPr>
          <w:rFonts w:ascii="Times New Roman" w:hAnsi="Times New Roman"/>
          <w:color w:val="000000" w:themeColor="text1"/>
          <w:sz w:val="28"/>
          <w:szCs w:val="28"/>
          <w:lang w:val="kk-KZ" w:eastAsia="ru-RU"/>
        </w:rPr>
        <w:tab/>
        <w:t xml:space="preserve">Тоқаев Қ. Ұлттық құрылтайда сөйлеген сөзі. </w:t>
      </w:r>
      <w:r w:rsidR="00300508">
        <w:rPr>
          <w:rFonts w:ascii="Times New Roman" w:hAnsi="Times New Roman"/>
          <w:color w:val="000000" w:themeColor="text1"/>
          <w:sz w:val="28"/>
          <w:szCs w:val="28"/>
          <w:lang w:val="kk-KZ" w:eastAsia="ru-RU"/>
        </w:rPr>
        <w:t>– Түркістан, 17 маусым, 2023 ж.</w:t>
      </w:r>
      <w:r w:rsidRPr="00C04AE6">
        <w:rPr>
          <w:rFonts w:ascii="Times New Roman" w:hAnsi="Times New Roman"/>
          <w:color w:val="000000" w:themeColor="text1"/>
          <w:sz w:val="28"/>
          <w:szCs w:val="28"/>
          <w:lang w:val="kk-KZ" w:eastAsia="ru-RU"/>
        </w:rPr>
        <w:t xml:space="preserve"> </w:t>
      </w:r>
    </w:p>
    <w:p w14:paraId="656ECA58" w14:textId="541C232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 </w:t>
      </w:r>
      <w:r w:rsidRPr="00C04AE6">
        <w:rPr>
          <w:rFonts w:ascii="Times New Roman" w:hAnsi="Times New Roman"/>
          <w:color w:val="000000" w:themeColor="text1"/>
          <w:sz w:val="28"/>
          <w:szCs w:val="28"/>
          <w:lang w:val="kk-KZ" w:eastAsia="ru-RU"/>
        </w:rPr>
        <w:tab/>
        <w:t>Оразбаева Ф., Әміржанова Н., Дәулетбекова Ж., Рахметова Р., Рауандина А. және т.б. Латын әліпбилі қазақ жазуы: Тілтаным. Әдістаным. Монография. Алмат</w:t>
      </w:r>
      <w:r w:rsidR="00300508">
        <w:rPr>
          <w:rFonts w:ascii="Times New Roman" w:hAnsi="Times New Roman"/>
          <w:color w:val="000000" w:themeColor="text1"/>
          <w:sz w:val="28"/>
          <w:szCs w:val="28"/>
          <w:lang w:val="kk-KZ" w:eastAsia="ru-RU"/>
        </w:rPr>
        <w:t>ы: Таугул-Принт, 2021. -296 б.</w:t>
      </w:r>
    </w:p>
    <w:p w14:paraId="665579F8" w14:textId="2593D37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 </w:t>
      </w:r>
      <w:r w:rsidRPr="00C04AE6">
        <w:rPr>
          <w:rFonts w:ascii="Times New Roman" w:hAnsi="Times New Roman"/>
          <w:color w:val="000000" w:themeColor="text1"/>
          <w:sz w:val="28"/>
          <w:szCs w:val="28"/>
          <w:lang w:val="kk-KZ" w:eastAsia="ru-RU"/>
        </w:rPr>
        <w:tab/>
        <w:t>Байтұрсынұлы А. Шығармалар жинағы. 12 томдық</w:t>
      </w:r>
      <w:r w:rsidR="00300508">
        <w:rPr>
          <w:rFonts w:ascii="Times New Roman" w:hAnsi="Times New Roman"/>
          <w:color w:val="000000" w:themeColor="text1"/>
          <w:sz w:val="28"/>
          <w:szCs w:val="28"/>
          <w:lang w:val="kk-KZ" w:eastAsia="ru-RU"/>
        </w:rPr>
        <w:t>. 5-том. -Астана: 2022.-350 б.</w:t>
      </w:r>
      <w:r w:rsidRPr="00C04AE6">
        <w:rPr>
          <w:rFonts w:ascii="Times New Roman" w:hAnsi="Times New Roman"/>
          <w:color w:val="000000" w:themeColor="text1"/>
          <w:sz w:val="28"/>
          <w:szCs w:val="28"/>
          <w:lang w:val="kk-KZ" w:eastAsia="ru-RU"/>
        </w:rPr>
        <w:t xml:space="preserve"> </w:t>
      </w:r>
    </w:p>
    <w:p w14:paraId="7834FD6D" w14:textId="3AFA6195"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 </w:t>
      </w:r>
      <w:r w:rsidRPr="00C04AE6">
        <w:rPr>
          <w:rFonts w:ascii="Times New Roman" w:hAnsi="Times New Roman"/>
          <w:color w:val="000000" w:themeColor="text1"/>
          <w:sz w:val="28"/>
          <w:szCs w:val="28"/>
          <w:lang w:val="kk-KZ" w:eastAsia="ru-RU"/>
        </w:rPr>
        <w:tab/>
        <w:t>Оразбаева Ф. Тілдік қатынас. 2-том.</w:t>
      </w:r>
      <w:r w:rsidR="00300508">
        <w:rPr>
          <w:rFonts w:ascii="Times New Roman" w:hAnsi="Times New Roman"/>
          <w:color w:val="000000" w:themeColor="text1"/>
          <w:sz w:val="28"/>
          <w:szCs w:val="28"/>
          <w:lang w:val="kk-KZ" w:eastAsia="ru-RU"/>
        </w:rPr>
        <w:t xml:space="preserve"> -Алматы: Ан-Арыс, 2019.-584 б.</w:t>
      </w:r>
      <w:r w:rsidRPr="00C04AE6">
        <w:rPr>
          <w:rFonts w:ascii="Times New Roman" w:hAnsi="Times New Roman"/>
          <w:color w:val="000000" w:themeColor="text1"/>
          <w:sz w:val="28"/>
          <w:szCs w:val="28"/>
          <w:lang w:val="kk-KZ" w:eastAsia="ru-RU"/>
        </w:rPr>
        <w:t xml:space="preserve"> </w:t>
      </w:r>
    </w:p>
    <w:p w14:paraId="23EB32BD" w14:textId="3311C95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 </w:t>
      </w:r>
      <w:r w:rsidRPr="00C04AE6">
        <w:rPr>
          <w:rFonts w:ascii="Times New Roman" w:hAnsi="Times New Roman"/>
          <w:color w:val="000000" w:themeColor="text1"/>
          <w:sz w:val="28"/>
          <w:szCs w:val="28"/>
          <w:lang w:val="kk-KZ" w:eastAsia="ru-RU"/>
        </w:rPr>
        <w:tab/>
        <w:t>Байтұрсынұлы А. Шығармалар жинағы. 12 томдық</w:t>
      </w:r>
      <w:r w:rsidR="00300508">
        <w:rPr>
          <w:rFonts w:ascii="Times New Roman" w:hAnsi="Times New Roman"/>
          <w:color w:val="000000" w:themeColor="text1"/>
          <w:sz w:val="28"/>
          <w:szCs w:val="28"/>
          <w:lang w:val="kk-KZ" w:eastAsia="ru-RU"/>
        </w:rPr>
        <w:t>. 3-том. -Астана: 2022.-260 б.</w:t>
      </w:r>
      <w:r w:rsidRPr="00C04AE6">
        <w:rPr>
          <w:rFonts w:ascii="Times New Roman" w:hAnsi="Times New Roman"/>
          <w:color w:val="000000" w:themeColor="text1"/>
          <w:sz w:val="28"/>
          <w:szCs w:val="28"/>
          <w:lang w:val="kk-KZ" w:eastAsia="ru-RU"/>
        </w:rPr>
        <w:t xml:space="preserve"> </w:t>
      </w:r>
    </w:p>
    <w:p w14:paraId="1106451E" w14:textId="0E73159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 </w:t>
      </w:r>
      <w:r w:rsidRPr="00C04AE6">
        <w:rPr>
          <w:rFonts w:ascii="Times New Roman" w:hAnsi="Times New Roman"/>
          <w:color w:val="000000" w:themeColor="text1"/>
          <w:sz w:val="28"/>
          <w:szCs w:val="28"/>
          <w:lang w:val="kk-KZ" w:eastAsia="ru-RU"/>
        </w:rPr>
        <w:tab/>
        <w:t xml:space="preserve">Поливанов Е.Д. Новая казак-киргизская (Байтурсыновская) </w:t>
      </w:r>
      <w:r w:rsidR="00300508">
        <w:rPr>
          <w:rFonts w:ascii="Times New Roman" w:hAnsi="Times New Roman"/>
          <w:color w:val="000000" w:themeColor="text1"/>
          <w:sz w:val="28"/>
          <w:szCs w:val="28"/>
          <w:lang w:val="kk-KZ" w:eastAsia="ru-RU"/>
        </w:rPr>
        <w:t>орфография. – Ташкент, 1926.</w:t>
      </w:r>
      <w:r w:rsidR="00C74824">
        <w:rPr>
          <w:rFonts w:ascii="Times New Roman" w:hAnsi="Times New Roman"/>
          <w:color w:val="000000" w:themeColor="text1"/>
          <w:sz w:val="28"/>
          <w:szCs w:val="28"/>
          <w:lang w:val="kk-KZ" w:eastAsia="ru-RU"/>
        </w:rPr>
        <w:t>-192 с.</w:t>
      </w:r>
      <w:r w:rsidRPr="00C04AE6">
        <w:rPr>
          <w:rFonts w:ascii="Times New Roman" w:hAnsi="Times New Roman"/>
          <w:color w:val="000000" w:themeColor="text1"/>
          <w:sz w:val="28"/>
          <w:szCs w:val="28"/>
          <w:lang w:val="kk-KZ" w:eastAsia="ru-RU"/>
        </w:rPr>
        <w:t xml:space="preserve"> </w:t>
      </w:r>
    </w:p>
    <w:p w14:paraId="38965C2D" w14:textId="50E5092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 </w:t>
      </w:r>
      <w:r w:rsidRPr="00C04AE6">
        <w:rPr>
          <w:rFonts w:ascii="Times New Roman" w:hAnsi="Times New Roman"/>
          <w:color w:val="000000" w:themeColor="text1"/>
          <w:sz w:val="28"/>
          <w:szCs w:val="28"/>
          <w:lang w:val="kk-KZ" w:eastAsia="ru-RU"/>
        </w:rPr>
        <w:tab/>
        <w:t>Байтұрсынұлы А. Емле туралы. -Орталық Мемлекеттік мұраға</w:t>
      </w:r>
      <w:r w:rsidR="00300508">
        <w:rPr>
          <w:rFonts w:ascii="Times New Roman" w:hAnsi="Times New Roman"/>
          <w:color w:val="000000" w:themeColor="text1"/>
          <w:sz w:val="28"/>
          <w:szCs w:val="28"/>
          <w:lang w:val="kk-KZ" w:eastAsia="ru-RU"/>
        </w:rPr>
        <w:t>т. –81-қор, 1-тізім. –№1313-іс.</w:t>
      </w:r>
      <w:r w:rsidRPr="00C04AE6">
        <w:rPr>
          <w:rFonts w:ascii="Times New Roman" w:hAnsi="Times New Roman"/>
          <w:color w:val="000000" w:themeColor="text1"/>
          <w:sz w:val="28"/>
          <w:szCs w:val="28"/>
          <w:lang w:val="kk-KZ" w:eastAsia="ru-RU"/>
        </w:rPr>
        <w:t xml:space="preserve"> </w:t>
      </w:r>
    </w:p>
    <w:p w14:paraId="7B5B00BD" w14:textId="65AED8A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 </w:t>
      </w:r>
      <w:r w:rsidRPr="00C04AE6">
        <w:rPr>
          <w:rFonts w:ascii="Times New Roman" w:hAnsi="Times New Roman"/>
          <w:color w:val="000000" w:themeColor="text1"/>
          <w:sz w:val="28"/>
          <w:szCs w:val="28"/>
          <w:lang w:val="kk-KZ" w:eastAsia="ru-RU"/>
        </w:rPr>
        <w:tab/>
        <w:t>Жұбанов Қ. Қазақ тілі жөніндегі зерттеуле</w:t>
      </w:r>
      <w:r w:rsidR="00300508">
        <w:rPr>
          <w:rFonts w:ascii="Times New Roman" w:hAnsi="Times New Roman"/>
          <w:color w:val="000000" w:themeColor="text1"/>
          <w:sz w:val="28"/>
          <w:szCs w:val="28"/>
          <w:lang w:val="kk-KZ" w:eastAsia="ru-RU"/>
        </w:rPr>
        <w:t>р. Алматы: Ғылым, 2019. –581 б.</w:t>
      </w:r>
      <w:r w:rsidRPr="00C04AE6">
        <w:rPr>
          <w:rFonts w:ascii="Times New Roman" w:hAnsi="Times New Roman"/>
          <w:color w:val="000000" w:themeColor="text1"/>
          <w:sz w:val="28"/>
          <w:szCs w:val="28"/>
          <w:lang w:val="kk-KZ" w:eastAsia="ru-RU"/>
        </w:rPr>
        <w:t xml:space="preserve"> </w:t>
      </w:r>
    </w:p>
    <w:p w14:paraId="6D383D0E" w14:textId="3BAE836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 </w:t>
      </w:r>
      <w:r w:rsidRPr="00C04AE6">
        <w:rPr>
          <w:rFonts w:ascii="Times New Roman" w:hAnsi="Times New Roman"/>
          <w:color w:val="000000" w:themeColor="text1"/>
          <w:sz w:val="28"/>
          <w:szCs w:val="28"/>
          <w:lang w:val="kk-KZ" w:eastAsia="ru-RU"/>
        </w:rPr>
        <w:tab/>
        <w:t>Әміржанова Н. Қазақстандағы латын жазуының тарихи тағылымы. – Алматы: Мемлекеттік тілді дамыт</w:t>
      </w:r>
      <w:r w:rsidR="00300508">
        <w:rPr>
          <w:rFonts w:ascii="Times New Roman" w:hAnsi="Times New Roman"/>
          <w:color w:val="000000" w:themeColor="text1"/>
          <w:sz w:val="28"/>
          <w:szCs w:val="28"/>
          <w:lang w:val="kk-KZ" w:eastAsia="ru-RU"/>
        </w:rPr>
        <w:t>у институты. – 2012 ж. – 300 б.</w:t>
      </w:r>
      <w:r w:rsidRPr="00C04AE6">
        <w:rPr>
          <w:rFonts w:ascii="Times New Roman" w:hAnsi="Times New Roman"/>
          <w:color w:val="000000" w:themeColor="text1"/>
          <w:sz w:val="28"/>
          <w:szCs w:val="28"/>
          <w:lang w:val="kk-KZ" w:eastAsia="ru-RU"/>
        </w:rPr>
        <w:t xml:space="preserve"> </w:t>
      </w:r>
    </w:p>
    <w:p w14:paraId="218B3F98" w14:textId="6D9CB2A3"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 </w:t>
      </w:r>
      <w:r w:rsidRPr="00C04AE6">
        <w:rPr>
          <w:rFonts w:ascii="Times New Roman" w:hAnsi="Times New Roman"/>
          <w:color w:val="000000" w:themeColor="text1"/>
          <w:sz w:val="28"/>
          <w:szCs w:val="28"/>
          <w:lang w:val="kk-KZ" w:eastAsia="ru-RU"/>
        </w:rPr>
        <w:tab/>
        <w:t xml:space="preserve">Омаров Е. Емле туралы// Еңбекші қазақ. – 1929. – 7-мамыр.. </w:t>
      </w:r>
    </w:p>
    <w:p w14:paraId="76136748" w14:textId="40087F16"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 </w:t>
      </w:r>
      <w:r w:rsidRPr="00C04AE6">
        <w:rPr>
          <w:rFonts w:ascii="Times New Roman" w:hAnsi="Times New Roman"/>
          <w:color w:val="000000" w:themeColor="text1"/>
          <w:sz w:val="28"/>
          <w:szCs w:val="28"/>
          <w:lang w:val="kk-KZ" w:eastAsia="ru-RU"/>
        </w:rPr>
        <w:tab/>
        <w:t>Аманжолов С. Орыс графикасына негізделген қазақтың жаңа алфавиті мен ор</w:t>
      </w:r>
      <w:r w:rsidR="00300508">
        <w:rPr>
          <w:rFonts w:ascii="Times New Roman" w:hAnsi="Times New Roman"/>
          <w:color w:val="000000" w:themeColor="text1"/>
          <w:sz w:val="28"/>
          <w:szCs w:val="28"/>
          <w:lang w:val="kk-KZ" w:eastAsia="ru-RU"/>
        </w:rPr>
        <w:t>фографиясы. Алматы, 1940.–30 б.</w:t>
      </w:r>
      <w:r w:rsidRPr="00C04AE6">
        <w:rPr>
          <w:rFonts w:ascii="Times New Roman" w:hAnsi="Times New Roman"/>
          <w:color w:val="000000" w:themeColor="text1"/>
          <w:sz w:val="28"/>
          <w:szCs w:val="28"/>
          <w:lang w:val="kk-KZ" w:eastAsia="ru-RU"/>
        </w:rPr>
        <w:t xml:space="preserve"> </w:t>
      </w:r>
    </w:p>
    <w:p w14:paraId="616E36C8" w14:textId="3699F7C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13 </w:t>
      </w:r>
      <w:r w:rsidRPr="00C04AE6">
        <w:rPr>
          <w:rFonts w:ascii="Times New Roman" w:hAnsi="Times New Roman"/>
          <w:color w:val="000000" w:themeColor="text1"/>
          <w:sz w:val="28"/>
          <w:szCs w:val="28"/>
          <w:lang w:val="kk-KZ" w:eastAsia="ru-RU"/>
        </w:rPr>
        <w:tab/>
        <w:t>Балақаев М. Жаңа әліппе мен емле проектісі туралы // Соц</w:t>
      </w:r>
      <w:r w:rsidR="00300508">
        <w:rPr>
          <w:rFonts w:ascii="Times New Roman" w:hAnsi="Times New Roman"/>
          <w:color w:val="000000" w:themeColor="text1"/>
          <w:sz w:val="28"/>
          <w:szCs w:val="28"/>
          <w:lang w:val="kk-KZ" w:eastAsia="ru-RU"/>
        </w:rPr>
        <w:t>иалистік Қазақстан. 24.08.1939.</w:t>
      </w:r>
      <w:r w:rsidRPr="00C04AE6">
        <w:rPr>
          <w:rFonts w:ascii="Times New Roman" w:hAnsi="Times New Roman"/>
          <w:color w:val="000000" w:themeColor="text1"/>
          <w:sz w:val="28"/>
          <w:szCs w:val="28"/>
          <w:lang w:val="kk-KZ" w:eastAsia="ru-RU"/>
        </w:rPr>
        <w:t xml:space="preserve"> </w:t>
      </w:r>
    </w:p>
    <w:p w14:paraId="5C3879C9" w14:textId="3B16F538"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14 </w:t>
      </w:r>
      <w:r w:rsidRPr="00C04AE6">
        <w:rPr>
          <w:rFonts w:ascii="Times New Roman" w:hAnsi="Times New Roman"/>
          <w:color w:val="000000" w:themeColor="text1"/>
          <w:sz w:val="28"/>
          <w:szCs w:val="28"/>
          <w:lang w:val="kk-KZ" w:eastAsia="ru-RU"/>
        </w:rPr>
        <w:tab/>
        <w:t>Кеңесбаев С. Қазақ тілінің орыс графикасына негізделген жаңа алфавиті мен орфографиясы тур</w:t>
      </w:r>
      <w:r w:rsidR="00300508">
        <w:rPr>
          <w:rFonts w:ascii="Times New Roman" w:hAnsi="Times New Roman"/>
          <w:color w:val="000000" w:themeColor="text1"/>
          <w:sz w:val="28"/>
          <w:szCs w:val="28"/>
          <w:lang w:val="kk-KZ" w:eastAsia="ru-RU"/>
        </w:rPr>
        <w:t>алы // Лениншіл жас 31.12.1940.</w:t>
      </w:r>
      <w:r w:rsidRPr="00C04AE6">
        <w:rPr>
          <w:rFonts w:ascii="Times New Roman" w:hAnsi="Times New Roman"/>
          <w:color w:val="000000" w:themeColor="text1"/>
          <w:sz w:val="28"/>
          <w:szCs w:val="28"/>
          <w:lang w:val="kk-KZ" w:eastAsia="ru-RU"/>
        </w:rPr>
        <w:t xml:space="preserve"> </w:t>
      </w:r>
    </w:p>
    <w:p w14:paraId="7DA4F9C5" w14:textId="50CA2AE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15 </w:t>
      </w:r>
      <w:r w:rsidRPr="00C04AE6">
        <w:rPr>
          <w:rFonts w:ascii="Times New Roman" w:hAnsi="Times New Roman"/>
          <w:color w:val="000000" w:themeColor="text1"/>
          <w:sz w:val="28"/>
          <w:szCs w:val="28"/>
          <w:lang w:val="kk-KZ" w:eastAsia="ru-RU"/>
        </w:rPr>
        <w:tab/>
        <w:t>Жиенбайұлы С. Әліппе мен емленің кейбір мәселелері туралы // Со</w:t>
      </w:r>
      <w:r w:rsidR="00300508">
        <w:rPr>
          <w:rFonts w:ascii="Times New Roman" w:hAnsi="Times New Roman"/>
          <w:color w:val="000000" w:themeColor="text1"/>
          <w:sz w:val="28"/>
          <w:szCs w:val="28"/>
          <w:lang w:val="kk-KZ" w:eastAsia="ru-RU"/>
        </w:rPr>
        <w:t>циалистік Қазақстан. 6.04.1935.</w:t>
      </w:r>
      <w:r w:rsidRPr="00C04AE6">
        <w:rPr>
          <w:rFonts w:ascii="Times New Roman" w:hAnsi="Times New Roman"/>
          <w:color w:val="000000" w:themeColor="text1"/>
          <w:sz w:val="28"/>
          <w:szCs w:val="28"/>
          <w:lang w:val="kk-KZ" w:eastAsia="ru-RU"/>
        </w:rPr>
        <w:t xml:space="preserve"> </w:t>
      </w:r>
    </w:p>
    <w:p w14:paraId="3D0EEE08" w14:textId="652984F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16 </w:t>
      </w:r>
      <w:r w:rsidRPr="00C04AE6">
        <w:rPr>
          <w:rFonts w:ascii="Times New Roman" w:hAnsi="Times New Roman"/>
          <w:color w:val="000000" w:themeColor="text1"/>
          <w:sz w:val="28"/>
          <w:szCs w:val="28"/>
          <w:lang w:val="kk-KZ" w:eastAsia="ru-RU"/>
        </w:rPr>
        <w:tab/>
        <w:t>Қазақ тілінің орфографиялық сөздігі. Алматы, 1941.-123 б. (Құрастырушылар: Аманжолов С., Баишев С., Бұзырбаев Ғ.</w:t>
      </w:r>
      <w:r w:rsidR="00300508">
        <w:rPr>
          <w:rFonts w:ascii="Times New Roman" w:hAnsi="Times New Roman"/>
          <w:color w:val="000000" w:themeColor="text1"/>
          <w:sz w:val="28"/>
          <w:szCs w:val="28"/>
          <w:lang w:val="kk-KZ" w:eastAsia="ru-RU"/>
        </w:rPr>
        <w:t>, Кеңесбаев С., Сауранбаев Н.).</w:t>
      </w:r>
      <w:r w:rsidRPr="00C04AE6">
        <w:rPr>
          <w:rFonts w:ascii="Times New Roman" w:hAnsi="Times New Roman"/>
          <w:color w:val="000000" w:themeColor="text1"/>
          <w:sz w:val="28"/>
          <w:szCs w:val="28"/>
          <w:lang w:val="kk-KZ" w:eastAsia="ru-RU"/>
        </w:rPr>
        <w:t xml:space="preserve"> </w:t>
      </w:r>
    </w:p>
    <w:p w14:paraId="00CE7F4E" w14:textId="47126A03"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 xml:space="preserve">17 </w:t>
      </w:r>
      <w:r w:rsidRPr="00C04AE6">
        <w:rPr>
          <w:rFonts w:ascii="Times New Roman" w:hAnsi="Times New Roman"/>
          <w:color w:val="000000" w:themeColor="text1"/>
          <w:sz w:val="28"/>
          <w:szCs w:val="28"/>
          <w:lang w:val="kk-KZ" w:eastAsia="ru-RU"/>
        </w:rPr>
        <w:tab/>
        <w:t>Күдеринова Қ. Қазақ жазуының онтогенездік</w:t>
      </w:r>
      <w:r w:rsidR="00300508">
        <w:rPr>
          <w:rFonts w:ascii="Times New Roman" w:hAnsi="Times New Roman"/>
          <w:color w:val="000000" w:themeColor="text1"/>
          <w:sz w:val="28"/>
          <w:szCs w:val="28"/>
          <w:lang w:val="kk-KZ" w:eastAsia="ru-RU"/>
        </w:rPr>
        <w:t xml:space="preserve"> дамуы. –Алматы, 2006. –330 б.</w:t>
      </w:r>
      <w:r w:rsidRPr="00C04AE6">
        <w:rPr>
          <w:rFonts w:ascii="Times New Roman" w:hAnsi="Times New Roman"/>
          <w:color w:val="000000" w:themeColor="text1"/>
          <w:sz w:val="28"/>
          <w:szCs w:val="28"/>
          <w:lang w:val="kk-KZ" w:eastAsia="ru-RU"/>
        </w:rPr>
        <w:t xml:space="preserve"> </w:t>
      </w:r>
    </w:p>
    <w:p w14:paraId="0CF67103" w14:textId="3498CD3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18 </w:t>
      </w:r>
      <w:r w:rsidRPr="00C04AE6">
        <w:rPr>
          <w:rFonts w:ascii="Times New Roman" w:hAnsi="Times New Roman"/>
          <w:color w:val="000000" w:themeColor="text1"/>
          <w:sz w:val="28"/>
          <w:szCs w:val="28"/>
          <w:lang w:val="kk-KZ" w:eastAsia="ru-RU"/>
        </w:rPr>
        <w:tab/>
        <w:t>Қазақ тілінің орфографиялық</w:t>
      </w:r>
      <w:r w:rsidR="00300508">
        <w:rPr>
          <w:rFonts w:ascii="Times New Roman" w:hAnsi="Times New Roman"/>
          <w:color w:val="000000" w:themeColor="text1"/>
          <w:sz w:val="28"/>
          <w:szCs w:val="28"/>
          <w:lang w:val="kk-KZ" w:eastAsia="ru-RU"/>
        </w:rPr>
        <w:t xml:space="preserve"> сөздігі. -Алматы, 1963.–575 б.</w:t>
      </w:r>
      <w:r w:rsidRPr="00C04AE6">
        <w:rPr>
          <w:rFonts w:ascii="Times New Roman" w:hAnsi="Times New Roman"/>
          <w:color w:val="000000" w:themeColor="text1"/>
          <w:sz w:val="28"/>
          <w:szCs w:val="28"/>
          <w:lang w:val="kk-KZ" w:eastAsia="ru-RU"/>
        </w:rPr>
        <w:t xml:space="preserve"> </w:t>
      </w:r>
    </w:p>
    <w:p w14:paraId="655A30DE" w14:textId="3C6AF9C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19 </w:t>
      </w:r>
      <w:r w:rsidRPr="00C04AE6">
        <w:rPr>
          <w:rFonts w:ascii="Times New Roman" w:hAnsi="Times New Roman"/>
          <w:color w:val="000000" w:themeColor="text1"/>
          <w:sz w:val="28"/>
          <w:szCs w:val="28"/>
          <w:lang w:val="kk-KZ" w:eastAsia="ru-RU"/>
        </w:rPr>
        <w:tab/>
        <w:t>Сыздықова Р. Қазақ тілінің анықтағышы.</w:t>
      </w:r>
      <w:r w:rsidR="00300508">
        <w:rPr>
          <w:rFonts w:ascii="Times New Roman" w:hAnsi="Times New Roman"/>
          <w:color w:val="000000" w:themeColor="text1"/>
          <w:sz w:val="28"/>
          <w:szCs w:val="28"/>
          <w:lang w:val="kk-KZ" w:eastAsia="ru-RU"/>
        </w:rPr>
        <w:t xml:space="preserve"> –Астана: Елорда, 2000. –532 б.</w:t>
      </w:r>
      <w:r w:rsidRPr="00C04AE6">
        <w:rPr>
          <w:rFonts w:ascii="Times New Roman" w:hAnsi="Times New Roman"/>
          <w:color w:val="000000" w:themeColor="text1"/>
          <w:sz w:val="28"/>
          <w:szCs w:val="28"/>
          <w:lang w:val="kk-KZ" w:eastAsia="ru-RU"/>
        </w:rPr>
        <w:t xml:space="preserve"> </w:t>
      </w:r>
    </w:p>
    <w:p w14:paraId="5011A381" w14:textId="1CF098D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20 </w:t>
      </w:r>
      <w:r w:rsidRPr="00C04AE6">
        <w:rPr>
          <w:rFonts w:ascii="Times New Roman" w:hAnsi="Times New Roman"/>
          <w:color w:val="000000" w:themeColor="text1"/>
          <w:sz w:val="28"/>
          <w:szCs w:val="28"/>
          <w:lang w:val="kk-KZ" w:eastAsia="ru-RU"/>
        </w:rPr>
        <w:tab/>
        <w:t>Сыздықова Р. Емле және тыныс белгілер</w:t>
      </w:r>
      <w:r w:rsidR="00300508">
        <w:rPr>
          <w:rFonts w:ascii="Times New Roman" w:hAnsi="Times New Roman"/>
          <w:color w:val="000000" w:themeColor="text1"/>
          <w:sz w:val="28"/>
          <w:szCs w:val="28"/>
          <w:lang w:val="kk-KZ" w:eastAsia="ru-RU"/>
        </w:rPr>
        <w:t>і. –Алматы: Рауан, 1996.–288 б.</w:t>
      </w:r>
      <w:r w:rsidRPr="00C04AE6">
        <w:rPr>
          <w:rFonts w:ascii="Times New Roman" w:hAnsi="Times New Roman"/>
          <w:color w:val="000000" w:themeColor="text1"/>
          <w:sz w:val="28"/>
          <w:szCs w:val="28"/>
          <w:lang w:val="kk-KZ" w:eastAsia="ru-RU"/>
        </w:rPr>
        <w:t xml:space="preserve"> </w:t>
      </w:r>
    </w:p>
    <w:p w14:paraId="4FBA6EC5" w14:textId="5708E65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21 </w:t>
      </w:r>
      <w:r w:rsidRPr="00C04AE6">
        <w:rPr>
          <w:rFonts w:ascii="Times New Roman" w:hAnsi="Times New Roman"/>
          <w:color w:val="000000" w:themeColor="text1"/>
          <w:sz w:val="28"/>
          <w:szCs w:val="28"/>
          <w:lang w:val="kk-KZ" w:eastAsia="ru-RU"/>
        </w:rPr>
        <w:tab/>
        <w:t>Сыздықова Р. Сө</w:t>
      </w:r>
      <w:r w:rsidR="00300508">
        <w:rPr>
          <w:rFonts w:ascii="Times New Roman" w:hAnsi="Times New Roman"/>
          <w:color w:val="000000" w:themeColor="text1"/>
          <w:sz w:val="28"/>
          <w:szCs w:val="28"/>
          <w:lang w:val="kk-KZ" w:eastAsia="ru-RU"/>
        </w:rPr>
        <w:t>з сазы. -Алматы: Рауан, 1983 ж.</w:t>
      </w:r>
      <w:r w:rsidRPr="00C04AE6">
        <w:rPr>
          <w:rFonts w:ascii="Times New Roman" w:hAnsi="Times New Roman"/>
          <w:color w:val="000000" w:themeColor="text1"/>
          <w:sz w:val="28"/>
          <w:szCs w:val="28"/>
          <w:lang w:val="kk-KZ" w:eastAsia="ru-RU"/>
        </w:rPr>
        <w:t xml:space="preserve"> </w:t>
      </w:r>
    </w:p>
    <w:p w14:paraId="3E384C6A" w14:textId="7456BCF3"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22 </w:t>
      </w:r>
      <w:r w:rsidRPr="00C04AE6">
        <w:rPr>
          <w:rFonts w:ascii="Times New Roman" w:hAnsi="Times New Roman"/>
          <w:color w:val="000000" w:themeColor="text1"/>
          <w:sz w:val="28"/>
          <w:szCs w:val="28"/>
          <w:lang w:val="kk-KZ" w:eastAsia="ru-RU"/>
        </w:rPr>
        <w:tab/>
        <w:t>Уәлиев Н. Қазақ графикасы мен орфографиясының фонологиялық негіздері: фил. ғыл. канд. ...</w:t>
      </w:r>
      <w:r w:rsidR="00300508">
        <w:rPr>
          <w:rFonts w:ascii="Times New Roman" w:hAnsi="Times New Roman"/>
          <w:color w:val="000000" w:themeColor="text1"/>
          <w:sz w:val="28"/>
          <w:szCs w:val="28"/>
          <w:lang w:val="kk-KZ" w:eastAsia="ru-RU"/>
        </w:rPr>
        <w:t xml:space="preserve"> автореф. -Алматы, 1993.-162 б.</w:t>
      </w:r>
      <w:r w:rsidRPr="00C04AE6">
        <w:rPr>
          <w:rFonts w:ascii="Times New Roman" w:hAnsi="Times New Roman"/>
          <w:color w:val="000000" w:themeColor="text1"/>
          <w:sz w:val="28"/>
          <w:szCs w:val="28"/>
          <w:lang w:val="kk-KZ" w:eastAsia="ru-RU"/>
        </w:rPr>
        <w:t xml:space="preserve"> </w:t>
      </w:r>
    </w:p>
    <w:p w14:paraId="10D857FA" w14:textId="122951C0"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23 </w:t>
      </w:r>
      <w:r w:rsidRPr="00C04AE6">
        <w:rPr>
          <w:rFonts w:ascii="Times New Roman" w:hAnsi="Times New Roman"/>
          <w:color w:val="000000" w:themeColor="text1"/>
          <w:sz w:val="28"/>
          <w:szCs w:val="28"/>
          <w:lang w:val="kk-KZ" w:eastAsia="ru-RU"/>
        </w:rPr>
        <w:tab/>
        <w:t>Күдеринова Қ. Бірге, бөлек жазылатын сөздердің орфограммасы және оларды кодификациялаудың негіздері: фил. ғыл. канд. ..</w:t>
      </w:r>
      <w:r w:rsidR="00300508">
        <w:rPr>
          <w:rFonts w:ascii="Times New Roman" w:hAnsi="Times New Roman"/>
          <w:color w:val="000000" w:themeColor="text1"/>
          <w:sz w:val="28"/>
          <w:szCs w:val="28"/>
          <w:lang w:val="kk-KZ" w:eastAsia="ru-RU"/>
        </w:rPr>
        <w:t>. автореф. Алматы, 2000.–146 б.</w:t>
      </w:r>
      <w:r w:rsidRPr="00C04AE6">
        <w:rPr>
          <w:rFonts w:ascii="Times New Roman" w:hAnsi="Times New Roman"/>
          <w:color w:val="000000" w:themeColor="text1"/>
          <w:sz w:val="28"/>
          <w:szCs w:val="28"/>
          <w:lang w:val="kk-KZ" w:eastAsia="ru-RU"/>
        </w:rPr>
        <w:t xml:space="preserve"> </w:t>
      </w:r>
    </w:p>
    <w:p w14:paraId="56B3C0A6" w14:textId="77F0903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24 </w:t>
      </w:r>
      <w:r w:rsidRPr="00C04AE6">
        <w:rPr>
          <w:rFonts w:ascii="Times New Roman" w:hAnsi="Times New Roman"/>
          <w:color w:val="000000" w:themeColor="text1"/>
          <w:sz w:val="28"/>
          <w:szCs w:val="28"/>
          <w:lang w:val="kk-KZ" w:eastAsia="ru-RU"/>
        </w:rPr>
        <w:tab/>
        <w:t>Архангельский С.И. Учебный процесс В высшей школе и его закономерные основы и методы. Учеб.-метод. пособие. -</w:t>
      </w:r>
      <w:r w:rsidR="00300508">
        <w:rPr>
          <w:rFonts w:ascii="Times New Roman" w:hAnsi="Times New Roman"/>
          <w:color w:val="000000" w:themeColor="text1"/>
          <w:sz w:val="28"/>
          <w:szCs w:val="28"/>
          <w:lang w:val="kk-KZ" w:eastAsia="ru-RU"/>
        </w:rPr>
        <w:t xml:space="preserve"> М.: Высшая школа, 1980. –368 с</w:t>
      </w:r>
      <w:r w:rsidRPr="00C04AE6">
        <w:rPr>
          <w:rFonts w:ascii="Times New Roman" w:hAnsi="Times New Roman"/>
          <w:color w:val="000000" w:themeColor="text1"/>
          <w:sz w:val="28"/>
          <w:szCs w:val="28"/>
          <w:lang w:val="kk-KZ" w:eastAsia="ru-RU"/>
        </w:rPr>
        <w:t xml:space="preserve">. </w:t>
      </w:r>
    </w:p>
    <w:p w14:paraId="48F28E4D" w14:textId="5B034EE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25 </w:t>
      </w:r>
      <w:r w:rsidRPr="00C04AE6">
        <w:rPr>
          <w:rFonts w:ascii="Times New Roman" w:hAnsi="Times New Roman"/>
          <w:color w:val="000000" w:themeColor="text1"/>
          <w:sz w:val="28"/>
          <w:szCs w:val="28"/>
          <w:lang w:val="kk-KZ" w:eastAsia="ru-RU"/>
        </w:rPr>
        <w:tab/>
        <w:t xml:space="preserve">Штофф В.А. Моделирование и философия.- М.:Наука, 1996.–301 с.. </w:t>
      </w:r>
    </w:p>
    <w:p w14:paraId="1C49EC54" w14:textId="3A39C433"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26 </w:t>
      </w:r>
      <w:r w:rsidRPr="00C04AE6">
        <w:rPr>
          <w:rFonts w:ascii="Times New Roman" w:hAnsi="Times New Roman"/>
          <w:color w:val="000000" w:themeColor="text1"/>
          <w:sz w:val="28"/>
          <w:szCs w:val="28"/>
          <w:lang w:val="kk-KZ" w:eastAsia="ru-RU"/>
        </w:rPr>
        <w:tab/>
        <w:t>Вартофский М. Модели. Репрезентация и научное понимание / Пер. с англ/ общ. ред. и послесл И.Б. Новика и В.Н. Садовског</w:t>
      </w:r>
      <w:r w:rsidR="00300508">
        <w:rPr>
          <w:rFonts w:ascii="Times New Roman" w:hAnsi="Times New Roman"/>
          <w:color w:val="000000" w:themeColor="text1"/>
          <w:sz w:val="28"/>
          <w:szCs w:val="28"/>
          <w:lang w:val="kk-KZ" w:eastAsia="ru-RU"/>
        </w:rPr>
        <w:t>о. - М.: Прогресс, 1988.-507 с.</w:t>
      </w:r>
      <w:r w:rsidRPr="00C04AE6">
        <w:rPr>
          <w:rFonts w:ascii="Times New Roman" w:hAnsi="Times New Roman"/>
          <w:color w:val="000000" w:themeColor="text1"/>
          <w:sz w:val="28"/>
          <w:szCs w:val="28"/>
          <w:lang w:val="kk-KZ" w:eastAsia="ru-RU"/>
        </w:rPr>
        <w:t xml:space="preserve"> </w:t>
      </w:r>
    </w:p>
    <w:p w14:paraId="5AFC0983" w14:textId="5AD0DFB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27 </w:t>
      </w:r>
      <w:r w:rsidRPr="00C04AE6">
        <w:rPr>
          <w:rFonts w:ascii="Times New Roman" w:hAnsi="Times New Roman"/>
          <w:color w:val="000000" w:themeColor="text1"/>
          <w:sz w:val="28"/>
          <w:szCs w:val="28"/>
          <w:lang w:val="kk-KZ" w:eastAsia="ru-RU"/>
        </w:rPr>
        <w:tab/>
        <w:t>Ермилова В.В., Ермилова Д.Ю. Учебное пособие для учреждении сред профобразования.-М.: Мастерство; Издетельский центр «Академи</w:t>
      </w:r>
      <w:r w:rsidR="00AF734F">
        <w:rPr>
          <w:rFonts w:ascii="Times New Roman" w:hAnsi="Times New Roman"/>
          <w:color w:val="000000" w:themeColor="text1"/>
          <w:sz w:val="28"/>
          <w:szCs w:val="28"/>
          <w:lang w:val="kk-KZ" w:eastAsia="ru-RU"/>
        </w:rPr>
        <w:t>я», Высшая школа, 2001. –184 с.</w:t>
      </w:r>
      <w:r w:rsidRPr="00C04AE6">
        <w:rPr>
          <w:rFonts w:ascii="Times New Roman" w:hAnsi="Times New Roman"/>
          <w:color w:val="000000" w:themeColor="text1"/>
          <w:sz w:val="28"/>
          <w:szCs w:val="28"/>
          <w:lang w:val="kk-KZ" w:eastAsia="ru-RU"/>
        </w:rPr>
        <w:t xml:space="preserve"> </w:t>
      </w:r>
    </w:p>
    <w:p w14:paraId="1205CCDF" w14:textId="00A83DD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28 </w:t>
      </w:r>
      <w:r w:rsidRPr="00C04AE6">
        <w:rPr>
          <w:rFonts w:ascii="Times New Roman" w:hAnsi="Times New Roman"/>
          <w:color w:val="000000" w:themeColor="text1"/>
          <w:sz w:val="28"/>
          <w:szCs w:val="28"/>
          <w:lang w:val="kk-KZ" w:eastAsia="ru-RU"/>
        </w:rPr>
        <w:tab/>
        <w:t>Мамардашвили М.К. Как я понимаю философию. Сборник / Составитель и ответственный редактор Ю.П. Сенокосова. –М.: Пр</w:t>
      </w:r>
      <w:r w:rsidR="00AF734F">
        <w:rPr>
          <w:rFonts w:ascii="Times New Roman" w:hAnsi="Times New Roman"/>
          <w:color w:val="000000" w:themeColor="text1"/>
          <w:sz w:val="28"/>
          <w:szCs w:val="28"/>
          <w:lang w:val="kk-KZ" w:eastAsia="ru-RU"/>
        </w:rPr>
        <w:t>огресс. Культура, 1992. –414 с.</w:t>
      </w:r>
      <w:r w:rsidRPr="00C04AE6">
        <w:rPr>
          <w:rFonts w:ascii="Times New Roman" w:hAnsi="Times New Roman"/>
          <w:color w:val="000000" w:themeColor="text1"/>
          <w:sz w:val="28"/>
          <w:szCs w:val="28"/>
          <w:lang w:val="kk-KZ" w:eastAsia="ru-RU"/>
        </w:rPr>
        <w:t xml:space="preserve"> </w:t>
      </w:r>
    </w:p>
    <w:p w14:paraId="0391382B" w14:textId="6C7B4958"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29 </w:t>
      </w:r>
      <w:r w:rsidRPr="00C04AE6">
        <w:rPr>
          <w:rFonts w:ascii="Times New Roman" w:hAnsi="Times New Roman"/>
          <w:color w:val="000000" w:themeColor="text1"/>
          <w:sz w:val="28"/>
          <w:szCs w:val="28"/>
          <w:lang w:val="kk-KZ" w:eastAsia="ru-RU"/>
        </w:rPr>
        <w:tab/>
        <w:t>Дыдина И. Педагогическое Моделирование как средство модернизация образования // Стандарты и мониторинг В образован</w:t>
      </w:r>
      <w:r w:rsidR="00BF3833">
        <w:rPr>
          <w:rFonts w:ascii="Times New Roman" w:hAnsi="Times New Roman"/>
          <w:color w:val="000000" w:themeColor="text1"/>
          <w:sz w:val="28"/>
          <w:szCs w:val="28"/>
          <w:lang w:val="kk-KZ" w:eastAsia="ru-RU"/>
        </w:rPr>
        <w:t>ия. - 2014. - №4. -</w:t>
      </w:r>
      <w:r w:rsidR="00AF734F">
        <w:rPr>
          <w:rFonts w:ascii="Times New Roman" w:hAnsi="Times New Roman"/>
          <w:color w:val="000000" w:themeColor="text1"/>
          <w:sz w:val="28"/>
          <w:szCs w:val="28"/>
          <w:lang w:val="kk-KZ" w:eastAsia="ru-RU"/>
        </w:rPr>
        <w:t xml:space="preserve"> 41-49 с.</w:t>
      </w:r>
    </w:p>
    <w:p w14:paraId="75248317" w14:textId="161A38F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30 </w:t>
      </w:r>
      <w:r w:rsidRPr="00C04AE6">
        <w:rPr>
          <w:rFonts w:ascii="Times New Roman" w:hAnsi="Times New Roman"/>
          <w:color w:val="000000" w:themeColor="text1"/>
          <w:sz w:val="28"/>
          <w:szCs w:val="28"/>
          <w:lang w:val="kk-KZ" w:eastAsia="ru-RU"/>
        </w:rPr>
        <w:tab/>
        <w:t>Беспалько В.П. Наглядное Моделирован</w:t>
      </w:r>
      <w:r w:rsidR="00AF734F">
        <w:rPr>
          <w:rFonts w:ascii="Times New Roman" w:hAnsi="Times New Roman"/>
          <w:color w:val="000000" w:themeColor="text1"/>
          <w:sz w:val="28"/>
          <w:szCs w:val="28"/>
          <w:lang w:val="kk-KZ" w:eastAsia="ru-RU"/>
        </w:rPr>
        <w:t>ие В обучении.–М., 1998.–134 с.</w:t>
      </w:r>
      <w:r w:rsidRPr="00C04AE6">
        <w:rPr>
          <w:rFonts w:ascii="Times New Roman" w:hAnsi="Times New Roman"/>
          <w:color w:val="000000" w:themeColor="text1"/>
          <w:sz w:val="28"/>
          <w:szCs w:val="28"/>
          <w:lang w:val="kk-KZ" w:eastAsia="ru-RU"/>
        </w:rPr>
        <w:t xml:space="preserve"> </w:t>
      </w:r>
    </w:p>
    <w:p w14:paraId="14C5EF69" w14:textId="7568540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31 </w:t>
      </w:r>
      <w:r w:rsidRPr="00C04AE6">
        <w:rPr>
          <w:rFonts w:ascii="Times New Roman" w:hAnsi="Times New Roman"/>
          <w:color w:val="000000" w:themeColor="text1"/>
          <w:sz w:val="28"/>
          <w:szCs w:val="28"/>
          <w:lang w:val="kk-KZ" w:eastAsia="ru-RU"/>
        </w:rPr>
        <w:tab/>
        <w:t>Талдыбаева М.Д. «Модельдік жүйе – орфографияның мазмұны мен құрылымының ғылыми-прагматикалық үдерісі»</w:t>
      </w:r>
      <w:r w:rsidR="00BF3833" w:rsidRPr="00BF3833">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 «Профессор Әлімхан Жүнісбек және қазақ фонетикасынының өзекті мәселелері» атты халықаралық ғылыми-теориялық конференция. </w:t>
      </w:r>
      <w:r w:rsidR="00FC0B9A" w:rsidRPr="00FC0B9A">
        <w:rPr>
          <w:rFonts w:ascii="Times New Roman" w:hAnsi="Times New Roman"/>
          <w:color w:val="000000" w:themeColor="text1"/>
          <w:sz w:val="28"/>
          <w:szCs w:val="28"/>
          <w:lang w:val="kk-KZ" w:eastAsia="ru-RU"/>
        </w:rPr>
        <w:t>Алматы, 7-қараша 2023ж., 40-45 бб.</w:t>
      </w:r>
    </w:p>
    <w:p w14:paraId="087E51E9" w14:textId="6696532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32 </w:t>
      </w:r>
      <w:r w:rsidRPr="00C04AE6">
        <w:rPr>
          <w:rFonts w:ascii="Times New Roman" w:hAnsi="Times New Roman"/>
          <w:color w:val="000000" w:themeColor="text1"/>
          <w:sz w:val="28"/>
          <w:szCs w:val="28"/>
          <w:lang w:val="kk-KZ" w:eastAsia="ru-RU"/>
        </w:rPr>
        <w:tab/>
        <w:t>Зиндер Л.Р. Материальная сторона языка и фонема. –М., 1970. -</w:t>
      </w:r>
      <w:r w:rsidR="00AF734F">
        <w:rPr>
          <w:rFonts w:ascii="Times New Roman" w:hAnsi="Times New Roman"/>
          <w:color w:val="000000" w:themeColor="text1"/>
          <w:sz w:val="28"/>
          <w:szCs w:val="28"/>
          <w:lang w:val="kk-KZ" w:eastAsia="ru-RU"/>
        </w:rPr>
        <w:t>381 с.</w:t>
      </w:r>
      <w:r w:rsidRPr="00C04AE6">
        <w:rPr>
          <w:rFonts w:ascii="Times New Roman" w:hAnsi="Times New Roman"/>
          <w:color w:val="000000" w:themeColor="text1"/>
          <w:sz w:val="28"/>
          <w:szCs w:val="28"/>
          <w:lang w:val="kk-KZ" w:eastAsia="ru-RU"/>
        </w:rPr>
        <w:t xml:space="preserve"> </w:t>
      </w:r>
    </w:p>
    <w:p w14:paraId="7119050C" w14:textId="5046ACA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33 </w:t>
      </w:r>
      <w:r w:rsidRPr="00C04AE6">
        <w:rPr>
          <w:rFonts w:ascii="Times New Roman" w:hAnsi="Times New Roman"/>
          <w:color w:val="000000" w:themeColor="text1"/>
          <w:sz w:val="28"/>
          <w:szCs w:val="28"/>
          <w:lang w:val="kk-KZ" w:eastAsia="ru-RU"/>
        </w:rPr>
        <w:tab/>
        <w:t>Уәли Н. Қазақ сөз мәдениетінің теориялық негіздері: фил. ғыл. д-ры диссертация: 1</w:t>
      </w:r>
      <w:r w:rsidR="00AF734F">
        <w:rPr>
          <w:rFonts w:ascii="Times New Roman" w:hAnsi="Times New Roman"/>
          <w:color w:val="000000" w:themeColor="text1"/>
          <w:sz w:val="28"/>
          <w:szCs w:val="28"/>
          <w:lang w:val="kk-KZ" w:eastAsia="ru-RU"/>
        </w:rPr>
        <w:t>0.02.02. -Алматы, 2007. -330 б.</w:t>
      </w:r>
      <w:r w:rsidRPr="00C04AE6">
        <w:rPr>
          <w:rFonts w:ascii="Times New Roman" w:hAnsi="Times New Roman"/>
          <w:color w:val="000000" w:themeColor="text1"/>
          <w:sz w:val="28"/>
          <w:szCs w:val="28"/>
          <w:lang w:val="kk-KZ" w:eastAsia="ru-RU"/>
        </w:rPr>
        <w:t xml:space="preserve"> </w:t>
      </w:r>
    </w:p>
    <w:p w14:paraId="67E3A068" w14:textId="01DD2F7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 xml:space="preserve">34 </w:t>
      </w:r>
      <w:r w:rsidRPr="00C04AE6">
        <w:rPr>
          <w:rFonts w:ascii="Times New Roman" w:hAnsi="Times New Roman"/>
          <w:color w:val="000000" w:themeColor="text1"/>
          <w:sz w:val="28"/>
          <w:szCs w:val="28"/>
          <w:lang w:val="kk-KZ" w:eastAsia="ru-RU"/>
        </w:rPr>
        <w:tab/>
        <w:t>Щерба Л.В. Избранные работы по р</w:t>
      </w:r>
      <w:r w:rsidR="00AF734F">
        <w:rPr>
          <w:rFonts w:ascii="Times New Roman" w:hAnsi="Times New Roman"/>
          <w:color w:val="000000" w:themeColor="text1"/>
          <w:sz w:val="28"/>
          <w:szCs w:val="28"/>
          <w:lang w:val="kk-KZ" w:eastAsia="ru-RU"/>
        </w:rPr>
        <w:t>усскому языку. М., 1957 -189 с.</w:t>
      </w:r>
      <w:r w:rsidRPr="00C04AE6">
        <w:rPr>
          <w:rFonts w:ascii="Times New Roman" w:hAnsi="Times New Roman"/>
          <w:color w:val="000000" w:themeColor="text1"/>
          <w:sz w:val="28"/>
          <w:szCs w:val="28"/>
          <w:lang w:val="kk-KZ" w:eastAsia="ru-RU"/>
        </w:rPr>
        <w:t xml:space="preserve"> </w:t>
      </w:r>
    </w:p>
    <w:p w14:paraId="228DAA26" w14:textId="70B2B103"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35 </w:t>
      </w:r>
      <w:r w:rsidRPr="00C04AE6">
        <w:rPr>
          <w:rFonts w:ascii="Times New Roman" w:hAnsi="Times New Roman"/>
          <w:color w:val="000000" w:themeColor="text1"/>
          <w:sz w:val="28"/>
          <w:szCs w:val="28"/>
          <w:lang w:val="kk-KZ" w:eastAsia="ru-RU"/>
        </w:rPr>
        <w:tab/>
        <w:t>Досмұхамедұлы Х. Аламан. –Алматы: Ана тілі, 1991. –176</w:t>
      </w:r>
      <w:r w:rsidR="00AF734F">
        <w:rPr>
          <w:rFonts w:ascii="Times New Roman" w:hAnsi="Times New Roman"/>
          <w:color w:val="000000" w:themeColor="text1"/>
          <w:sz w:val="28"/>
          <w:szCs w:val="28"/>
          <w:lang w:val="kk-KZ" w:eastAsia="ru-RU"/>
        </w:rPr>
        <w:t xml:space="preserve"> б.</w:t>
      </w:r>
      <w:r w:rsidRPr="00C04AE6">
        <w:rPr>
          <w:rFonts w:ascii="Times New Roman" w:hAnsi="Times New Roman"/>
          <w:color w:val="000000" w:themeColor="text1"/>
          <w:sz w:val="28"/>
          <w:szCs w:val="28"/>
          <w:lang w:val="kk-KZ" w:eastAsia="ru-RU"/>
        </w:rPr>
        <w:t xml:space="preserve"> </w:t>
      </w:r>
    </w:p>
    <w:p w14:paraId="2FC52AA7" w14:textId="6297369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36 </w:t>
      </w:r>
      <w:r w:rsidRPr="00C04AE6">
        <w:rPr>
          <w:rFonts w:ascii="Times New Roman" w:hAnsi="Times New Roman"/>
          <w:color w:val="000000" w:themeColor="text1"/>
          <w:sz w:val="28"/>
          <w:szCs w:val="28"/>
          <w:lang w:val="kk-KZ" w:eastAsia="ru-RU"/>
        </w:rPr>
        <w:tab/>
        <w:t>Мәжітаева Ш. 1920-30 жылдардағы қазақ тілі жөніндегі зерттеулер. –Қарағанды: Қ</w:t>
      </w:r>
      <w:r w:rsidR="00AF734F">
        <w:rPr>
          <w:rFonts w:ascii="Times New Roman" w:hAnsi="Times New Roman"/>
          <w:color w:val="000000" w:themeColor="text1"/>
          <w:sz w:val="28"/>
          <w:szCs w:val="28"/>
          <w:lang w:val="kk-KZ" w:eastAsia="ru-RU"/>
        </w:rPr>
        <w:t>арМУ баспаханасы, 1994. –168 б.</w:t>
      </w:r>
      <w:r w:rsidRPr="00C04AE6">
        <w:rPr>
          <w:rFonts w:ascii="Times New Roman" w:hAnsi="Times New Roman"/>
          <w:color w:val="000000" w:themeColor="text1"/>
          <w:sz w:val="28"/>
          <w:szCs w:val="28"/>
          <w:lang w:val="kk-KZ" w:eastAsia="ru-RU"/>
        </w:rPr>
        <w:t xml:space="preserve"> </w:t>
      </w:r>
    </w:p>
    <w:p w14:paraId="3A022102" w14:textId="6E7C20E8"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37 </w:t>
      </w:r>
      <w:r w:rsidRPr="00C04AE6">
        <w:rPr>
          <w:rFonts w:ascii="Times New Roman" w:hAnsi="Times New Roman"/>
          <w:color w:val="000000" w:themeColor="text1"/>
          <w:sz w:val="28"/>
          <w:szCs w:val="28"/>
          <w:lang w:val="kk-KZ" w:eastAsia="ru-RU"/>
        </w:rPr>
        <w:tab/>
        <w:t>Алтынсарин Ы.Қырғыз</w:t>
      </w:r>
      <w:r w:rsidR="00AF734F">
        <w:rPr>
          <w:rFonts w:ascii="Times New Roman" w:hAnsi="Times New Roman"/>
          <w:color w:val="000000" w:themeColor="text1"/>
          <w:sz w:val="28"/>
          <w:szCs w:val="28"/>
          <w:lang w:val="kk-KZ" w:eastAsia="ru-RU"/>
        </w:rPr>
        <w:t xml:space="preserve"> хрестоматиясы. –Орынбор, 1906.</w:t>
      </w:r>
      <w:r w:rsidRPr="00C04AE6">
        <w:rPr>
          <w:rFonts w:ascii="Times New Roman" w:hAnsi="Times New Roman"/>
          <w:color w:val="000000" w:themeColor="text1"/>
          <w:sz w:val="28"/>
          <w:szCs w:val="28"/>
          <w:lang w:val="kk-KZ" w:eastAsia="ru-RU"/>
        </w:rPr>
        <w:t xml:space="preserve"> </w:t>
      </w:r>
    </w:p>
    <w:p w14:paraId="7EB9297B" w14:textId="541CEC96"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38 </w:t>
      </w:r>
      <w:r w:rsidRPr="00C04AE6">
        <w:rPr>
          <w:rFonts w:ascii="Times New Roman" w:hAnsi="Times New Roman"/>
          <w:color w:val="000000" w:themeColor="text1"/>
          <w:sz w:val="28"/>
          <w:szCs w:val="28"/>
          <w:lang w:val="kk-KZ" w:eastAsia="ru-RU"/>
        </w:rPr>
        <w:tab/>
        <w:t>Ильминский Н.И. Материалы к изучению киргизского наречия. Сөздік.-Ученые записки, издаваемые Императорским Казанским университ</w:t>
      </w:r>
      <w:r w:rsidR="00AF734F">
        <w:rPr>
          <w:rFonts w:ascii="Times New Roman" w:hAnsi="Times New Roman"/>
          <w:color w:val="000000" w:themeColor="text1"/>
          <w:sz w:val="28"/>
          <w:szCs w:val="28"/>
          <w:lang w:val="kk-KZ" w:eastAsia="ru-RU"/>
        </w:rPr>
        <w:t>етом. Кн.ІІІ, IV. Казань, 1860.</w:t>
      </w:r>
      <w:r w:rsidRPr="00C04AE6">
        <w:rPr>
          <w:rFonts w:ascii="Times New Roman" w:hAnsi="Times New Roman"/>
          <w:color w:val="000000" w:themeColor="text1"/>
          <w:sz w:val="28"/>
          <w:szCs w:val="28"/>
          <w:lang w:val="kk-KZ" w:eastAsia="ru-RU"/>
        </w:rPr>
        <w:t xml:space="preserve"> </w:t>
      </w:r>
    </w:p>
    <w:p w14:paraId="20795922" w14:textId="2EBCFA0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39 </w:t>
      </w:r>
      <w:r w:rsidRPr="00C04AE6">
        <w:rPr>
          <w:rFonts w:ascii="Times New Roman" w:hAnsi="Times New Roman"/>
          <w:color w:val="000000" w:themeColor="text1"/>
          <w:sz w:val="28"/>
          <w:szCs w:val="28"/>
          <w:lang w:val="kk-KZ" w:eastAsia="ru-RU"/>
        </w:rPr>
        <w:tab/>
        <w:t>Старчевский А.В. Кирг</w:t>
      </w:r>
      <w:r w:rsidR="00AF734F">
        <w:rPr>
          <w:rFonts w:ascii="Times New Roman" w:hAnsi="Times New Roman"/>
          <w:color w:val="000000" w:themeColor="text1"/>
          <w:sz w:val="28"/>
          <w:szCs w:val="28"/>
          <w:lang w:val="kk-KZ" w:eastAsia="ru-RU"/>
        </w:rPr>
        <w:t>изская грамматика. -СПБ., 1907.</w:t>
      </w:r>
      <w:r w:rsidRPr="00C04AE6">
        <w:rPr>
          <w:rFonts w:ascii="Times New Roman" w:hAnsi="Times New Roman"/>
          <w:color w:val="000000" w:themeColor="text1"/>
          <w:sz w:val="28"/>
          <w:szCs w:val="28"/>
          <w:lang w:val="kk-KZ" w:eastAsia="ru-RU"/>
        </w:rPr>
        <w:t xml:space="preserve"> </w:t>
      </w:r>
    </w:p>
    <w:p w14:paraId="6A5D3428" w14:textId="37D1CC3B"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40 </w:t>
      </w:r>
      <w:r w:rsidRPr="00C04AE6">
        <w:rPr>
          <w:rFonts w:ascii="Times New Roman" w:hAnsi="Times New Roman"/>
          <w:color w:val="000000" w:themeColor="text1"/>
          <w:sz w:val="28"/>
          <w:szCs w:val="28"/>
          <w:lang w:val="kk-KZ" w:eastAsia="ru-RU"/>
        </w:rPr>
        <w:tab/>
        <w:t>Радлов В. Опыт словаря тюркских наречий. Сөзді</w:t>
      </w:r>
      <w:r w:rsidR="00AF734F">
        <w:rPr>
          <w:rFonts w:ascii="Times New Roman" w:hAnsi="Times New Roman"/>
          <w:color w:val="000000" w:themeColor="text1"/>
          <w:sz w:val="28"/>
          <w:szCs w:val="28"/>
          <w:lang w:val="kk-KZ" w:eastAsia="ru-RU"/>
        </w:rPr>
        <w:t>к. -СПБ., 1893-1911. Т-2 –1899.</w:t>
      </w:r>
      <w:r w:rsidRPr="00C04AE6">
        <w:rPr>
          <w:rFonts w:ascii="Times New Roman" w:hAnsi="Times New Roman"/>
          <w:color w:val="000000" w:themeColor="text1"/>
          <w:sz w:val="28"/>
          <w:szCs w:val="28"/>
          <w:lang w:val="kk-KZ" w:eastAsia="ru-RU"/>
        </w:rPr>
        <w:t xml:space="preserve"> </w:t>
      </w:r>
    </w:p>
    <w:p w14:paraId="14A6D553" w14:textId="119FF5A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41 </w:t>
      </w:r>
      <w:r w:rsidRPr="00C04AE6">
        <w:rPr>
          <w:rFonts w:ascii="Times New Roman" w:hAnsi="Times New Roman"/>
          <w:color w:val="000000" w:themeColor="text1"/>
          <w:sz w:val="28"/>
          <w:szCs w:val="28"/>
          <w:lang w:val="kk-KZ" w:eastAsia="ru-RU"/>
        </w:rPr>
        <w:tab/>
        <w:t>Аллекторов Е.А. Киргиз</w:t>
      </w:r>
      <w:r w:rsidR="00AF734F">
        <w:rPr>
          <w:rFonts w:ascii="Times New Roman" w:hAnsi="Times New Roman"/>
          <w:color w:val="000000" w:themeColor="text1"/>
          <w:sz w:val="28"/>
          <w:szCs w:val="28"/>
          <w:lang w:val="kk-KZ" w:eastAsia="ru-RU"/>
        </w:rPr>
        <w:t>ская грамматика.- СПБ., 1907.</w:t>
      </w:r>
      <w:r w:rsidRPr="00C04AE6">
        <w:rPr>
          <w:rFonts w:ascii="Times New Roman" w:hAnsi="Times New Roman"/>
          <w:color w:val="000000" w:themeColor="text1"/>
          <w:sz w:val="28"/>
          <w:szCs w:val="28"/>
          <w:lang w:val="kk-KZ" w:eastAsia="ru-RU"/>
        </w:rPr>
        <w:t xml:space="preserve"> </w:t>
      </w:r>
    </w:p>
    <w:p w14:paraId="5F528F1E" w14:textId="2737A698"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42 </w:t>
      </w:r>
      <w:r w:rsidRPr="00C04AE6">
        <w:rPr>
          <w:rFonts w:ascii="Times New Roman" w:hAnsi="Times New Roman"/>
          <w:color w:val="000000" w:themeColor="text1"/>
          <w:sz w:val="28"/>
          <w:szCs w:val="28"/>
          <w:lang w:val="kk-KZ" w:eastAsia="ru-RU"/>
        </w:rPr>
        <w:tab/>
        <w:t>Краткий русско</w:t>
      </w:r>
      <w:r w:rsidR="00AF734F">
        <w:rPr>
          <w:rFonts w:ascii="Times New Roman" w:hAnsi="Times New Roman"/>
          <w:color w:val="000000" w:themeColor="text1"/>
          <w:sz w:val="28"/>
          <w:szCs w:val="28"/>
          <w:lang w:val="kk-KZ" w:eastAsia="ru-RU"/>
        </w:rPr>
        <w:t>-киргизская словарь.-СПБ., 1894</w:t>
      </w:r>
      <w:r w:rsidRPr="00C04AE6">
        <w:rPr>
          <w:rFonts w:ascii="Times New Roman" w:hAnsi="Times New Roman"/>
          <w:color w:val="000000" w:themeColor="text1"/>
          <w:sz w:val="28"/>
          <w:szCs w:val="28"/>
          <w:lang w:val="kk-KZ" w:eastAsia="ru-RU"/>
        </w:rPr>
        <w:t xml:space="preserve">. </w:t>
      </w:r>
    </w:p>
    <w:p w14:paraId="7D49540D" w14:textId="7AD567B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43 </w:t>
      </w:r>
      <w:r w:rsidRPr="00C04AE6">
        <w:rPr>
          <w:rFonts w:ascii="Times New Roman" w:hAnsi="Times New Roman"/>
          <w:color w:val="000000" w:themeColor="text1"/>
          <w:sz w:val="28"/>
          <w:szCs w:val="28"/>
          <w:lang w:val="kk-KZ" w:eastAsia="ru-RU"/>
        </w:rPr>
        <w:tab/>
        <w:t>Русско-кир</w:t>
      </w:r>
      <w:r w:rsidR="00AF734F">
        <w:rPr>
          <w:rFonts w:ascii="Times New Roman" w:hAnsi="Times New Roman"/>
          <w:color w:val="000000" w:themeColor="text1"/>
          <w:sz w:val="28"/>
          <w:szCs w:val="28"/>
          <w:lang w:val="kk-KZ" w:eastAsia="ru-RU"/>
        </w:rPr>
        <w:t>гизский словарьда» -СПБ., 1899.</w:t>
      </w:r>
      <w:r w:rsidRPr="00C04AE6">
        <w:rPr>
          <w:rFonts w:ascii="Times New Roman" w:hAnsi="Times New Roman"/>
          <w:color w:val="000000" w:themeColor="text1"/>
          <w:sz w:val="28"/>
          <w:szCs w:val="28"/>
          <w:lang w:val="kk-KZ" w:eastAsia="ru-RU"/>
        </w:rPr>
        <w:t xml:space="preserve"> </w:t>
      </w:r>
    </w:p>
    <w:p w14:paraId="012A74FB" w14:textId="72EFD94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44 </w:t>
      </w:r>
      <w:r w:rsidRPr="00C04AE6">
        <w:rPr>
          <w:rFonts w:ascii="Times New Roman" w:hAnsi="Times New Roman"/>
          <w:color w:val="000000" w:themeColor="text1"/>
          <w:sz w:val="28"/>
          <w:szCs w:val="28"/>
          <w:lang w:val="kk-KZ" w:eastAsia="ru-RU"/>
        </w:rPr>
        <w:tab/>
        <w:t>Әміржанова Н. Қазақ орфографиясын алгоритмдер жүйесі арқылы оқытудың жаңалығы мен тиімділігі // Абай ат. ҚазҰПУ Хабаршы</w:t>
      </w:r>
      <w:r w:rsidR="00AF734F">
        <w:rPr>
          <w:rFonts w:ascii="Times New Roman" w:hAnsi="Times New Roman"/>
          <w:color w:val="000000" w:themeColor="text1"/>
          <w:sz w:val="28"/>
          <w:szCs w:val="28"/>
          <w:lang w:val="kk-KZ" w:eastAsia="ru-RU"/>
        </w:rPr>
        <w:t>сы. –2017. №4. 142-161б</w:t>
      </w:r>
      <w:r w:rsidRPr="00C04AE6">
        <w:rPr>
          <w:rFonts w:ascii="Times New Roman" w:hAnsi="Times New Roman"/>
          <w:color w:val="000000" w:themeColor="text1"/>
          <w:sz w:val="28"/>
          <w:szCs w:val="28"/>
          <w:lang w:val="kk-KZ" w:eastAsia="ru-RU"/>
        </w:rPr>
        <w:t xml:space="preserve">. </w:t>
      </w:r>
    </w:p>
    <w:p w14:paraId="54D67735" w14:textId="3B37626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45 </w:t>
      </w:r>
      <w:r w:rsidRPr="00C04AE6">
        <w:rPr>
          <w:rFonts w:ascii="Times New Roman" w:hAnsi="Times New Roman"/>
          <w:color w:val="000000" w:themeColor="text1"/>
          <w:sz w:val="28"/>
          <w:szCs w:val="28"/>
          <w:lang w:val="kk-KZ" w:eastAsia="ru-RU"/>
        </w:rPr>
        <w:tab/>
        <w:t>Иванова Ф.Ф. Принцип русско</w:t>
      </w:r>
      <w:r w:rsidR="00AF734F">
        <w:rPr>
          <w:rFonts w:ascii="Times New Roman" w:hAnsi="Times New Roman"/>
          <w:color w:val="000000" w:themeColor="text1"/>
          <w:sz w:val="28"/>
          <w:szCs w:val="28"/>
          <w:lang w:val="kk-KZ" w:eastAsia="ru-RU"/>
        </w:rPr>
        <w:t>й орфографии. Л., 1973. –229 с.</w:t>
      </w:r>
      <w:r w:rsidRPr="00C04AE6">
        <w:rPr>
          <w:rFonts w:ascii="Times New Roman" w:hAnsi="Times New Roman"/>
          <w:color w:val="000000" w:themeColor="text1"/>
          <w:sz w:val="28"/>
          <w:szCs w:val="28"/>
          <w:lang w:val="kk-KZ" w:eastAsia="ru-RU"/>
        </w:rPr>
        <w:t xml:space="preserve"> </w:t>
      </w:r>
    </w:p>
    <w:p w14:paraId="42A804AC" w14:textId="180CCC40"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46 </w:t>
      </w:r>
      <w:r w:rsidRPr="00C04AE6">
        <w:rPr>
          <w:rFonts w:ascii="Times New Roman" w:hAnsi="Times New Roman"/>
          <w:color w:val="000000" w:themeColor="text1"/>
          <w:sz w:val="28"/>
          <w:szCs w:val="28"/>
          <w:lang w:val="kk-KZ" w:eastAsia="ru-RU"/>
        </w:rPr>
        <w:tab/>
        <w:t>Селезнева Л.Б. Современное русское письмо: Систем</w:t>
      </w:r>
      <w:r w:rsidR="00AF734F">
        <w:rPr>
          <w:rFonts w:ascii="Times New Roman" w:hAnsi="Times New Roman"/>
          <w:color w:val="000000" w:themeColor="text1"/>
          <w:sz w:val="28"/>
          <w:szCs w:val="28"/>
          <w:lang w:val="kk-KZ" w:eastAsia="ru-RU"/>
        </w:rPr>
        <w:t>ный анализ. - Томск. 1981. С.250.</w:t>
      </w:r>
      <w:r w:rsidRPr="00C04AE6">
        <w:rPr>
          <w:rFonts w:ascii="Times New Roman" w:hAnsi="Times New Roman"/>
          <w:color w:val="000000" w:themeColor="text1"/>
          <w:sz w:val="28"/>
          <w:szCs w:val="28"/>
          <w:lang w:val="kk-KZ" w:eastAsia="ru-RU"/>
        </w:rPr>
        <w:t xml:space="preserve"> </w:t>
      </w:r>
    </w:p>
    <w:p w14:paraId="42C80650" w14:textId="4D6F368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47 </w:t>
      </w:r>
      <w:r w:rsidRPr="00C04AE6">
        <w:rPr>
          <w:rFonts w:ascii="Times New Roman" w:hAnsi="Times New Roman"/>
          <w:color w:val="000000" w:themeColor="text1"/>
          <w:sz w:val="28"/>
          <w:szCs w:val="28"/>
          <w:lang w:val="kk-KZ" w:eastAsia="ru-RU"/>
        </w:rPr>
        <w:tab/>
        <w:t>Разумовская М.М. Методика обучения орфографии В школе: Кн для учетеля. –М.</w:t>
      </w:r>
      <w:r w:rsidR="00AF734F">
        <w:rPr>
          <w:rFonts w:ascii="Times New Roman" w:hAnsi="Times New Roman"/>
          <w:color w:val="000000" w:themeColor="text1"/>
          <w:sz w:val="28"/>
          <w:szCs w:val="28"/>
          <w:lang w:val="kk-KZ" w:eastAsia="ru-RU"/>
        </w:rPr>
        <w:t>, 1996. –45-58.</w:t>
      </w:r>
      <w:r w:rsidRPr="00C04AE6">
        <w:rPr>
          <w:rFonts w:ascii="Times New Roman" w:hAnsi="Times New Roman"/>
          <w:color w:val="000000" w:themeColor="text1"/>
          <w:sz w:val="28"/>
          <w:szCs w:val="28"/>
          <w:lang w:val="kk-KZ" w:eastAsia="ru-RU"/>
        </w:rPr>
        <w:t xml:space="preserve"> </w:t>
      </w:r>
    </w:p>
    <w:p w14:paraId="0EA6FE03" w14:textId="3B5F05E0"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48 </w:t>
      </w:r>
      <w:r w:rsidRPr="00C04AE6">
        <w:rPr>
          <w:rFonts w:ascii="Times New Roman" w:hAnsi="Times New Roman"/>
          <w:color w:val="000000" w:themeColor="text1"/>
          <w:sz w:val="28"/>
          <w:szCs w:val="28"/>
          <w:lang w:val="kk-KZ" w:eastAsia="ru-RU"/>
        </w:rPr>
        <w:tab/>
        <w:t>Львов М.Р. Правописание В начальных классах.</w:t>
      </w:r>
      <w:r w:rsidR="00AF734F">
        <w:rPr>
          <w:rFonts w:ascii="Times New Roman" w:hAnsi="Times New Roman"/>
          <w:color w:val="000000" w:themeColor="text1"/>
          <w:sz w:val="28"/>
          <w:szCs w:val="28"/>
          <w:lang w:val="kk-KZ" w:eastAsia="ru-RU"/>
        </w:rPr>
        <w:t xml:space="preserve"> Пос. для учителей. –М., 1998.</w:t>
      </w:r>
    </w:p>
    <w:p w14:paraId="376B6F7D" w14:textId="20AC05E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49 </w:t>
      </w:r>
      <w:r w:rsidRPr="00C04AE6">
        <w:rPr>
          <w:rFonts w:ascii="Times New Roman" w:hAnsi="Times New Roman"/>
          <w:color w:val="000000" w:themeColor="text1"/>
          <w:sz w:val="28"/>
          <w:szCs w:val="28"/>
          <w:lang w:val="kk-KZ" w:eastAsia="ru-RU"/>
        </w:rPr>
        <w:tab/>
        <w:t>Талдыбаева М.Д. «Қазақ тіліндегі орфограммалардың айырым белгілерін модельдеу әдісі арқылы оқытудың тиімді</w:t>
      </w:r>
      <w:r w:rsidR="00597BB5">
        <w:rPr>
          <w:rFonts w:ascii="Times New Roman" w:hAnsi="Times New Roman"/>
          <w:color w:val="000000" w:themeColor="text1"/>
          <w:sz w:val="28"/>
          <w:szCs w:val="28"/>
          <w:lang w:val="kk-KZ" w:eastAsia="ru-RU"/>
        </w:rPr>
        <w:t xml:space="preserve"> жолдары»</w:t>
      </w:r>
      <w:r w:rsidR="00597BB5" w:rsidRPr="00597BB5">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 xml:space="preserve"> </w:t>
      </w:r>
      <w:r w:rsidR="00AF734F" w:rsidRPr="00AF734F">
        <w:rPr>
          <w:rFonts w:ascii="Times New Roman" w:hAnsi="Times New Roman"/>
          <w:color w:val="000000" w:themeColor="text1"/>
          <w:sz w:val="28"/>
          <w:szCs w:val="28"/>
          <w:lang w:val="kk-KZ" w:eastAsia="ru-RU"/>
        </w:rPr>
        <w:t>Қазақстанның ғылымы мен өмірі, Халықаралық ғылыми-көпшілік журнал  №6(69) 2018ж., 347-350 бб.</w:t>
      </w:r>
    </w:p>
    <w:p w14:paraId="2FA0E34E" w14:textId="5B513BF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50 </w:t>
      </w:r>
      <w:r w:rsidRPr="00C04AE6">
        <w:rPr>
          <w:rFonts w:ascii="Times New Roman" w:hAnsi="Times New Roman"/>
          <w:color w:val="000000" w:themeColor="text1"/>
          <w:sz w:val="28"/>
          <w:szCs w:val="28"/>
          <w:lang w:val="kk-KZ" w:eastAsia="ru-RU"/>
        </w:rPr>
        <w:tab/>
        <w:t>Жүнісбек Ә. Қазақ фонетикасы. –</w:t>
      </w:r>
      <w:r w:rsidR="00AF734F">
        <w:rPr>
          <w:rFonts w:ascii="Times New Roman" w:hAnsi="Times New Roman"/>
          <w:color w:val="000000" w:themeColor="text1"/>
          <w:sz w:val="28"/>
          <w:szCs w:val="28"/>
          <w:lang w:val="kk-KZ" w:eastAsia="ru-RU"/>
        </w:rPr>
        <w:t>Алматы, 2002. –310 б.</w:t>
      </w:r>
      <w:r w:rsidRPr="00C04AE6">
        <w:rPr>
          <w:rFonts w:ascii="Times New Roman" w:hAnsi="Times New Roman"/>
          <w:color w:val="000000" w:themeColor="text1"/>
          <w:sz w:val="28"/>
          <w:szCs w:val="28"/>
          <w:lang w:val="kk-KZ" w:eastAsia="ru-RU"/>
        </w:rPr>
        <w:t xml:space="preserve"> </w:t>
      </w:r>
    </w:p>
    <w:p w14:paraId="4A3CF975" w14:textId="2F3D0DF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51 </w:t>
      </w:r>
      <w:r w:rsidRPr="00C04AE6">
        <w:rPr>
          <w:rFonts w:ascii="Times New Roman" w:hAnsi="Times New Roman"/>
          <w:color w:val="000000" w:themeColor="text1"/>
          <w:sz w:val="28"/>
          <w:szCs w:val="28"/>
          <w:lang w:val="kk-KZ" w:eastAsia="ru-RU"/>
        </w:rPr>
        <w:tab/>
        <w:t>Апресян Ю.Д. Лексическая семантика. М.: Языки русской культуры; Вос</w:t>
      </w:r>
      <w:r w:rsidR="00AF734F">
        <w:rPr>
          <w:rFonts w:ascii="Times New Roman" w:hAnsi="Times New Roman"/>
          <w:color w:val="000000" w:themeColor="text1"/>
          <w:sz w:val="28"/>
          <w:szCs w:val="28"/>
          <w:lang w:val="kk-KZ" w:eastAsia="ru-RU"/>
        </w:rPr>
        <w:t>точная литература, 1995. 472 с.</w:t>
      </w:r>
      <w:r w:rsidRPr="00C04AE6">
        <w:rPr>
          <w:rFonts w:ascii="Times New Roman" w:hAnsi="Times New Roman"/>
          <w:color w:val="000000" w:themeColor="text1"/>
          <w:sz w:val="28"/>
          <w:szCs w:val="28"/>
          <w:lang w:val="kk-KZ" w:eastAsia="ru-RU"/>
        </w:rPr>
        <w:t xml:space="preserve"> </w:t>
      </w:r>
    </w:p>
    <w:p w14:paraId="203ADA58" w14:textId="59EDC150"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52 </w:t>
      </w:r>
      <w:r w:rsidRPr="00C04AE6">
        <w:rPr>
          <w:rFonts w:ascii="Times New Roman" w:hAnsi="Times New Roman"/>
          <w:color w:val="000000" w:themeColor="text1"/>
          <w:sz w:val="28"/>
          <w:szCs w:val="28"/>
          <w:lang w:val="kk-KZ" w:eastAsia="ru-RU"/>
        </w:rPr>
        <w:tab/>
        <w:t>Базарбаева З. Қазақ тілі: интонология, фонология / З.М. Базарбаева. –Ал</w:t>
      </w:r>
      <w:r w:rsidR="00AF734F">
        <w:rPr>
          <w:rFonts w:ascii="Times New Roman" w:hAnsi="Times New Roman"/>
          <w:color w:val="000000" w:themeColor="text1"/>
          <w:sz w:val="28"/>
          <w:szCs w:val="28"/>
          <w:lang w:val="kk-KZ" w:eastAsia="ru-RU"/>
        </w:rPr>
        <w:t>маты: Жібек жолы, 2008. –284 б.</w:t>
      </w:r>
      <w:r w:rsidRPr="00C04AE6">
        <w:rPr>
          <w:rFonts w:ascii="Times New Roman" w:hAnsi="Times New Roman"/>
          <w:color w:val="000000" w:themeColor="text1"/>
          <w:sz w:val="28"/>
          <w:szCs w:val="28"/>
          <w:lang w:val="kk-KZ" w:eastAsia="ru-RU"/>
        </w:rPr>
        <w:t xml:space="preserve"> </w:t>
      </w:r>
    </w:p>
    <w:p w14:paraId="0CD71779" w14:textId="4500382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 xml:space="preserve">53 </w:t>
      </w:r>
      <w:r w:rsidRPr="00C04AE6">
        <w:rPr>
          <w:rFonts w:ascii="Times New Roman" w:hAnsi="Times New Roman"/>
          <w:color w:val="000000" w:themeColor="text1"/>
          <w:sz w:val="28"/>
          <w:szCs w:val="28"/>
          <w:lang w:val="kk-KZ" w:eastAsia="ru-RU"/>
        </w:rPr>
        <w:tab/>
        <w:t>Қазақстан Республикасының «Білім туралы» Заңы. -Астана, 2017.- (2023.16.07. берілген өз</w:t>
      </w:r>
      <w:r w:rsidR="00AF734F">
        <w:rPr>
          <w:rFonts w:ascii="Times New Roman" w:hAnsi="Times New Roman"/>
          <w:color w:val="000000" w:themeColor="text1"/>
          <w:sz w:val="28"/>
          <w:szCs w:val="28"/>
          <w:lang w:val="kk-KZ" w:eastAsia="ru-RU"/>
        </w:rPr>
        <w:t>герістер мен толықтыруларымен).</w:t>
      </w:r>
      <w:r w:rsidRPr="00C04AE6">
        <w:rPr>
          <w:rFonts w:ascii="Times New Roman" w:hAnsi="Times New Roman"/>
          <w:color w:val="000000" w:themeColor="text1"/>
          <w:sz w:val="28"/>
          <w:szCs w:val="28"/>
          <w:lang w:val="kk-KZ" w:eastAsia="ru-RU"/>
        </w:rPr>
        <w:t xml:space="preserve"> </w:t>
      </w:r>
    </w:p>
    <w:p w14:paraId="32AC2498" w14:textId="3E6B42F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54 </w:t>
      </w:r>
      <w:r w:rsidRPr="00C04AE6">
        <w:rPr>
          <w:rFonts w:ascii="Times New Roman" w:hAnsi="Times New Roman"/>
          <w:color w:val="000000" w:themeColor="text1"/>
          <w:sz w:val="28"/>
          <w:szCs w:val="28"/>
          <w:lang w:val="kk-KZ" w:eastAsia="ru-RU"/>
        </w:rPr>
        <w:tab/>
        <w:t xml:space="preserve">Әбу Насыр әл-Фараби. Бақытқа жету жайында: монография / Әбу Насыр әл-Фараби; араб тіл. ауд. және түсініктеме берген Ж. Сандыбаев. –Алматы: Қазақ </w:t>
      </w:r>
      <w:r w:rsidR="00AF734F">
        <w:rPr>
          <w:rFonts w:ascii="Times New Roman" w:hAnsi="Times New Roman"/>
          <w:color w:val="000000" w:themeColor="text1"/>
          <w:sz w:val="28"/>
          <w:szCs w:val="28"/>
          <w:lang w:val="kk-KZ" w:eastAsia="ru-RU"/>
        </w:rPr>
        <w:t>ун-ті, 2020. –65 б.</w:t>
      </w:r>
      <w:r w:rsidRPr="00C04AE6">
        <w:rPr>
          <w:rFonts w:ascii="Times New Roman" w:hAnsi="Times New Roman"/>
          <w:color w:val="000000" w:themeColor="text1"/>
          <w:sz w:val="28"/>
          <w:szCs w:val="28"/>
          <w:lang w:val="kk-KZ" w:eastAsia="ru-RU"/>
        </w:rPr>
        <w:t xml:space="preserve"> </w:t>
      </w:r>
    </w:p>
    <w:p w14:paraId="1104B86F" w14:textId="4620B4A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55 </w:t>
      </w:r>
      <w:r w:rsidRPr="00C04AE6">
        <w:rPr>
          <w:rFonts w:ascii="Times New Roman" w:hAnsi="Times New Roman"/>
          <w:color w:val="000000" w:themeColor="text1"/>
          <w:sz w:val="28"/>
          <w:szCs w:val="28"/>
          <w:lang w:val="kk-KZ" w:eastAsia="ru-RU"/>
        </w:rPr>
        <w:tab/>
        <w:t>Әбу Насыр әл-Фарабидің ақыл-ой пікірлері мен нақыл сөздері: жинақ / жалпы ред. басқ. Ғ.М. Мұтанов; құраст.: Ж.С. Сандыбаев, Ы.М. Палтөре. –Алм</w:t>
      </w:r>
      <w:r w:rsidR="00AF734F">
        <w:rPr>
          <w:rFonts w:ascii="Times New Roman" w:hAnsi="Times New Roman"/>
          <w:color w:val="000000" w:themeColor="text1"/>
          <w:sz w:val="28"/>
          <w:szCs w:val="28"/>
          <w:lang w:val="kk-KZ" w:eastAsia="ru-RU"/>
        </w:rPr>
        <w:t>аты: Қазақ ун-ті, 2020, –233 б.</w:t>
      </w:r>
      <w:r w:rsidRPr="00C04AE6">
        <w:rPr>
          <w:rFonts w:ascii="Times New Roman" w:hAnsi="Times New Roman"/>
          <w:color w:val="000000" w:themeColor="text1"/>
          <w:sz w:val="28"/>
          <w:szCs w:val="28"/>
          <w:lang w:val="kk-KZ" w:eastAsia="ru-RU"/>
        </w:rPr>
        <w:t xml:space="preserve"> </w:t>
      </w:r>
    </w:p>
    <w:p w14:paraId="7D242C4C" w14:textId="6D731D0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56 </w:t>
      </w:r>
      <w:r w:rsidRPr="00C04AE6">
        <w:rPr>
          <w:rFonts w:ascii="Times New Roman" w:hAnsi="Times New Roman"/>
          <w:color w:val="000000" w:themeColor="text1"/>
          <w:sz w:val="28"/>
          <w:szCs w:val="28"/>
          <w:lang w:val="kk-KZ" w:eastAsia="ru-RU"/>
        </w:rPr>
        <w:tab/>
        <w:t>Жаворонкова А.С. Шпаргалка по философии (мСкПС). -</w:t>
      </w:r>
      <w:r w:rsidR="00AF734F">
        <w:rPr>
          <w:rFonts w:ascii="Times New Roman" w:hAnsi="Times New Roman"/>
          <w:color w:val="000000" w:themeColor="text1"/>
          <w:sz w:val="28"/>
          <w:szCs w:val="28"/>
          <w:lang w:val="kk-KZ" w:eastAsia="ru-RU"/>
        </w:rPr>
        <w:t>Москва. Окей-книга, 2020. –40.</w:t>
      </w:r>
      <w:r w:rsidRPr="00C04AE6">
        <w:rPr>
          <w:rFonts w:ascii="Times New Roman" w:hAnsi="Times New Roman"/>
          <w:color w:val="000000" w:themeColor="text1"/>
          <w:sz w:val="28"/>
          <w:szCs w:val="28"/>
          <w:lang w:val="kk-KZ" w:eastAsia="ru-RU"/>
        </w:rPr>
        <w:t xml:space="preserve"> </w:t>
      </w:r>
    </w:p>
    <w:p w14:paraId="6FC465BA" w14:textId="02079F40"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57 </w:t>
      </w:r>
      <w:r w:rsidRPr="00C04AE6">
        <w:rPr>
          <w:rFonts w:ascii="Times New Roman" w:hAnsi="Times New Roman"/>
          <w:color w:val="000000" w:themeColor="text1"/>
          <w:sz w:val="28"/>
          <w:szCs w:val="28"/>
          <w:lang w:val="kk-KZ" w:eastAsia="ru-RU"/>
        </w:rPr>
        <w:tab/>
        <w:t>Хайдеггер М. Время и бытие: сборник</w:t>
      </w:r>
      <w:r w:rsidR="00AF734F">
        <w:rPr>
          <w:rFonts w:ascii="Times New Roman" w:hAnsi="Times New Roman"/>
          <w:color w:val="000000" w:themeColor="text1"/>
          <w:sz w:val="28"/>
          <w:szCs w:val="28"/>
          <w:lang w:val="kk-KZ" w:eastAsia="ru-RU"/>
        </w:rPr>
        <w:t>. М.: Республика, 2019. –447 с.</w:t>
      </w:r>
      <w:r w:rsidRPr="00C04AE6">
        <w:rPr>
          <w:rFonts w:ascii="Times New Roman" w:hAnsi="Times New Roman"/>
          <w:color w:val="000000" w:themeColor="text1"/>
          <w:sz w:val="28"/>
          <w:szCs w:val="28"/>
          <w:lang w:val="kk-KZ" w:eastAsia="ru-RU"/>
        </w:rPr>
        <w:t xml:space="preserve"> </w:t>
      </w:r>
    </w:p>
    <w:p w14:paraId="5C7F962B" w14:textId="17FBC88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58 </w:t>
      </w:r>
      <w:r w:rsidRPr="00C04AE6">
        <w:rPr>
          <w:rFonts w:ascii="Times New Roman" w:hAnsi="Times New Roman"/>
          <w:color w:val="000000" w:themeColor="text1"/>
          <w:sz w:val="28"/>
          <w:szCs w:val="28"/>
          <w:lang w:val="kk-KZ" w:eastAsia="ru-RU"/>
        </w:rPr>
        <w:tab/>
        <w:t>Гумбольдт В. Язык и философия культуры. -М</w:t>
      </w:r>
      <w:r w:rsidR="00AF734F">
        <w:rPr>
          <w:rFonts w:ascii="Times New Roman" w:hAnsi="Times New Roman"/>
          <w:color w:val="000000" w:themeColor="text1"/>
          <w:sz w:val="28"/>
          <w:szCs w:val="28"/>
          <w:lang w:val="kk-KZ" w:eastAsia="ru-RU"/>
        </w:rPr>
        <w:t>осква.: Прогресс, 2021. –450 с.</w:t>
      </w:r>
      <w:r w:rsidRPr="00C04AE6">
        <w:rPr>
          <w:rFonts w:ascii="Times New Roman" w:hAnsi="Times New Roman"/>
          <w:color w:val="000000" w:themeColor="text1"/>
          <w:sz w:val="28"/>
          <w:szCs w:val="28"/>
          <w:lang w:val="kk-KZ" w:eastAsia="ru-RU"/>
        </w:rPr>
        <w:t xml:space="preserve"> </w:t>
      </w:r>
    </w:p>
    <w:p w14:paraId="25B0C45E" w14:textId="041C409F"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59 </w:t>
      </w:r>
      <w:r w:rsidRPr="00C04AE6">
        <w:rPr>
          <w:rFonts w:ascii="Times New Roman" w:hAnsi="Times New Roman"/>
          <w:color w:val="000000" w:themeColor="text1"/>
          <w:sz w:val="28"/>
          <w:szCs w:val="28"/>
          <w:lang w:val="kk-KZ" w:eastAsia="ru-RU"/>
        </w:rPr>
        <w:tab/>
        <w:t xml:space="preserve">Нұрышева Г.: Ғылыми таным философиясы –Алматы, 2016 ж.–265 б.. </w:t>
      </w:r>
    </w:p>
    <w:p w14:paraId="096A0E56" w14:textId="2BBF139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60 </w:t>
      </w:r>
      <w:r w:rsidRPr="00C04AE6">
        <w:rPr>
          <w:rFonts w:ascii="Times New Roman" w:hAnsi="Times New Roman"/>
          <w:color w:val="000000" w:themeColor="text1"/>
          <w:sz w:val="28"/>
          <w:szCs w:val="28"/>
          <w:lang w:val="kk-KZ" w:eastAsia="ru-RU"/>
        </w:rPr>
        <w:tab/>
        <w:t>Уәли Н.М. Графика. Орфография. Орфоэпия / Нұргелді Мақажанұлы Уәли. –Алма</w:t>
      </w:r>
      <w:r w:rsidR="00D95EDE">
        <w:rPr>
          <w:rFonts w:ascii="Times New Roman" w:hAnsi="Times New Roman"/>
          <w:color w:val="000000" w:themeColor="text1"/>
          <w:sz w:val="28"/>
          <w:szCs w:val="28"/>
          <w:lang w:val="kk-KZ" w:eastAsia="ru-RU"/>
        </w:rPr>
        <w:t>ты баспасы, 2018 ж. –50 б.</w:t>
      </w:r>
      <w:r w:rsidRPr="00C04AE6">
        <w:rPr>
          <w:rFonts w:ascii="Times New Roman" w:hAnsi="Times New Roman"/>
          <w:color w:val="000000" w:themeColor="text1"/>
          <w:sz w:val="28"/>
          <w:szCs w:val="28"/>
          <w:lang w:val="kk-KZ" w:eastAsia="ru-RU"/>
        </w:rPr>
        <w:t xml:space="preserve"> </w:t>
      </w:r>
    </w:p>
    <w:p w14:paraId="44B4B7F5" w14:textId="57F58378"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61 </w:t>
      </w:r>
      <w:r w:rsidRPr="00C04AE6">
        <w:rPr>
          <w:rFonts w:ascii="Times New Roman" w:hAnsi="Times New Roman"/>
          <w:color w:val="000000" w:themeColor="text1"/>
          <w:sz w:val="28"/>
          <w:szCs w:val="28"/>
          <w:lang w:val="kk-KZ" w:eastAsia="ru-RU"/>
        </w:rPr>
        <w:tab/>
        <w:t>Талдыбаева М.Д. «Қазақ тілі орфографиясын модельдеп оқы</w:t>
      </w:r>
      <w:r w:rsidR="00597BB5">
        <w:rPr>
          <w:rFonts w:ascii="Times New Roman" w:hAnsi="Times New Roman"/>
          <w:color w:val="000000" w:themeColor="text1"/>
          <w:sz w:val="28"/>
          <w:szCs w:val="28"/>
          <w:lang w:val="kk-KZ" w:eastAsia="ru-RU"/>
        </w:rPr>
        <w:t xml:space="preserve">тудың философиялық аспектілері </w:t>
      </w:r>
      <w:r w:rsidR="00597BB5" w:rsidRPr="00597BB5">
        <w:rPr>
          <w:rFonts w:ascii="Times New Roman" w:hAnsi="Times New Roman"/>
          <w:color w:val="000000" w:themeColor="text1"/>
          <w:sz w:val="28"/>
          <w:szCs w:val="28"/>
          <w:lang w:val="kk-KZ" w:eastAsia="ru-RU"/>
        </w:rPr>
        <w:t>//</w:t>
      </w:r>
      <w:r w:rsidR="00597BB5">
        <w:rPr>
          <w:rFonts w:ascii="Times New Roman" w:hAnsi="Times New Roman"/>
          <w:color w:val="000000" w:themeColor="text1"/>
          <w:sz w:val="28"/>
          <w:szCs w:val="28"/>
          <w:lang w:val="kk-KZ" w:eastAsia="ru-RU"/>
        </w:rPr>
        <w:t xml:space="preserve"> </w:t>
      </w:r>
      <w:r w:rsidR="00AE244B" w:rsidRPr="00AE244B">
        <w:rPr>
          <w:rFonts w:ascii="Times New Roman" w:hAnsi="Times New Roman"/>
          <w:color w:val="000000" w:themeColor="text1"/>
          <w:sz w:val="28"/>
          <w:szCs w:val="28"/>
          <w:lang w:val="kk-KZ" w:eastAsia="ru-RU"/>
        </w:rPr>
        <w:t>Қазақстанның ғылымы мен өмірі, Халықаралық ғылыми-көпшілік журнал №12/8 (154) 2020ж., 233-236 бб.</w:t>
      </w:r>
    </w:p>
    <w:p w14:paraId="64020D1D" w14:textId="37046685"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62 </w:t>
      </w:r>
      <w:r w:rsidRPr="00C04AE6">
        <w:rPr>
          <w:rFonts w:ascii="Times New Roman" w:hAnsi="Times New Roman"/>
          <w:color w:val="000000" w:themeColor="text1"/>
          <w:sz w:val="28"/>
          <w:szCs w:val="28"/>
          <w:lang w:val="kk-KZ" w:eastAsia="ru-RU"/>
        </w:rPr>
        <w:tab/>
        <w:t xml:space="preserve">Жаңа қазақ әліпбиі қандай болады. https://baq.kz. </w:t>
      </w:r>
    </w:p>
    <w:p w14:paraId="3DBE0CF1" w14:textId="41CB961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63 </w:t>
      </w:r>
      <w:r w:rsidRPr="00C04AE6">
        <w:rPr>
          <w:rFonts w:ascii="Times New Roman" w:hAnsi="Times New Roman"/>
          <w:color w:val="000000" w:themeColor="text1"/>
          <w:sz w:val="28"/>
          <w:szCs w:val="28"/>
          <w:lang w:val="kk-KZ" w:eastAsia="ru-RU"/>
        </w:rPr>
        <w:tab/>
        <w:t>Алкебаева Д.А., Заурбекова Л.Ж., Абдуришид Якуп. Функционалды прагматика теориялары// Әл-Фараби атындағы Қазақ Ұлттық университеті Хабаршысы. Филология сериясы. –Алматы: Қазақ университеті, 2020.-№1 (177)-</w:t>
      </w:r>
      <w:r w:rsidR="00A056C3">
        <w:rPr>
          <w:rFonts w:ascii="Times New Roman" w:hAnsi="Times New Roman"/>
          <w:color w:val="000000" w:themeColor="text1"/>
          <w:sz w:val="28"/>
          <w:szCs w:val="28"/>
          <w:lang w:val="kk-KZ" w:eastAsia="ru-RU"/>
        </w:rPr>
        <w:t>Б. 86-92.</w:t>
      </w:r>
      <w:r w:rsidRPr="00C04AE6">
        <w:rPr>
          <w:rFonts w:ascii="Times New Roman" w:hAnsi="Times New Roman"/>
          <w:color w:val="000000" w:themeColor="text1"/>
          <w:sz w:val="28"/>
          <w:szCs w:val="28"/>
          <w:lang w:val="kk-KZ" w:eastAsia="ru-RU"/>
        </w:rPr>
        <w:t xml:space="preserve"> </w:t>
      </w:r>
    </w:p>
    <w:p w14:paraId="3F03599C" w14:textId="51164857" w:rsidR="00C04AE6" w:rsidRPr="00C04AE6" w:rsidRDefault="00777BAD" w:rsidP="0069642D">
      <w:pPr>
        <w:jc w:val="both"/>
        <w:rPr>
          <w:rFonts w:ascii="Times New Roman" w:hAnsi="Times New Roman"/>
          <w:color w:val="000000" w:themeColor="text1"/>
          <w:sz w:val="28"/>
          <w:szCs w:val="28"/>
          <w:lang w:val="kk-KZ" w:eastAsia="ru-RU"/>
        </w:rPr>
      </w:pPr>
      <w:r>
        <w:rPr>
          <w:rFonts w:ascii="Times New Roman" w:hAnsi="Times New Roman"/>
          <w:color w:val="000000" w:themeColor="text1"/>
          <w:sz w:val="28"/>
          <w:szCs w:val="28"/>
          <w:lang w:val="kk-KZ" w:eastAsia="ru-RU"/>
        </w:rPr>
        <w:t xml:space="preserve">64 </w:t>
      </w:r>
      <w:r>
        <w:rPr>
          <w:rFonts w:ascii="Times New Roman" w:hAnsi="Times New Roman"/>
          <w:color w:val="000000" w:themeColor="text1"/>
          <w:sz w:val="28"/>
          <w:szCs w:val="28"/>
          <w:lang w:val="kk-KZ" w:eastAsia="ru-RU"/>
        </w:rPr>
        <w:tab/>
        <w:t>Б</w:t>
      </w:r>
      <w:r w:rsidR="00C04AE6" w:rsidRPr="00C04AE6">
        <w:rPr>
          <w:rFonts w:ascii="Times New Roman" w:hAnsi="Times New Roman"/>
          <w:color w:val="000000" w:themeColor="text1"/>
          <w:sz w:val="28"/>
          <w:szCs w:val="28"/>
          <w:lang w:val="kk-KZ" w:eastAsia="ru-RU"/>
        </w:rPr>
        <w:t>ейсенбай Б. Әбу Насыр әл-Фараби өмірбаянына жаңа қисын//Ана тілі. 2021.-№</w:t>
      </w:r>
      <w:r w:rsidR="00933045">
        <w:rPr>
          <w:rFonts w:ascii="Times New Roman" w:hAnsi="Times New Roman"/>
          <w:color w:val="000000" w:themeColor="text1"/>
          <w:sz w:val="28"/>
          <w:szCs w:val="28"/>
          <w:lang w:val="kk-KZ" w:eastAsia="ru-RU"/>
        </w:rPr>
        <w:t>25 (1073). –Б. 23-29.</w:t>
      </w:r>
      <w:r w:rsidR="00C04AE6" w:rsidRPr="00C04AE6">
        <w:rPr>
          <w:rFonts w:ascii="Times New Roman" w:hAnsi="Times New Roman"/>
          <w:color w:val="000000" w:themeColor="text1"/>
          <w:sz w:val="28"/>
          <w:szCs w:val="28"/>
          <w:lang w:val="kk-KZ" w:eastAsia="ru-RU"/>
        </w:rPr>
        <w:t xml:space="preserve"> </w:t>
      </w:r>
    </w:p>
    <w:p w14:paraId="7E918A43" w14:textId="406EEC3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65 </w:t>
      </w:r>
      <w:r w:rsidRPr="00C04AE6">
        <w:rPr>
          <w:rFonts w:ascii="Times New Roman" w:hAnsi="Times New Roman"/>
          <w:color w:val="000000" w:themeColor="text1"/>
          <w:sz w:val="28"/>
          <w:szCs w:val="28"/>
          <w:lang w:val="kk-KZ" w:eastAsia="ru-RU"/>
        </w:rPr>
        <w:tab/>
        <w:t>Әл-Фараби. Логикалық трактаттар// Философиялық тра</w:t>
      </w:r>
      <w:r w:rsidR="00541C48">
        <w:rPr>
          <w:rFonts w:ascii="Times New Roman" w:hAnsi="Times New Roman"/>
          <w:color w:val="000000" w:themeColor="text1"/>
          <w:sz w:val="28"/>
          <w:szCs w:val="28"/>
          <w:lang w:val="kk-KZ" w:eastAsia="ru-RU"/>
        </w:rPr>
        <w:t>ктаттар. –Алматы: 2020. –185 б.</w:t>
      </w:r>
      <w:r w:rsidRPr="00C04AE6">
        <w:rPr>
          <w:rFonts w:ascii="Times New Roman" w:hAnsi="Times New Roman"/>
          <w:color w:val="000000" w:themeColor="text1"/>
          <w:sz w:val="28"/>
          <w:szCs w:val="28"/>
          <w:lang w:val="kk-KZ" w:eastAsia="ru-RU"/>
        </w:rPr>
        <w:t xml:space="preserve"> </w:t>
      </w:r>
    </w:p>
    <w:p w14:paraId="30722F51" w14:textId="33D22A5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66 </w:t>
      </w:r>
      <w:r w:rsidRPr="00C04AE6">
        <w:rPr>
          <w:rFonts w:ascii="Times New Roman" w:hAnsi="Times New Roman"/>
          <w:color w:val="000000" w:themeColor="text1"/>
          <w:sz w:val="28"/>
          <w:szCs w:val="28"/>
          <w:lang w:val="kk-KZ" w:eastAsia="ru-RU"/>
        </w:rPr>
        <w:tab/>
        <w:t>Жалпы тіл білімі әді</w:t>
      </w:r>
      <w:r w:rsidR="00541C48">
        <w:rPr>
          <w:rFonts w:ascii="Times New Roman" w:hAnsi="Times New Roman"/>
          <w:color w:val="000000" w:themeColor="text1"/>
          <w:sz w:val="28"/>
          <w:szCs w:val="28"/>
          <w:lang w:val="kk-KZ" w:eastAsia="ru-RU"/>
        </w:rPr>
        <w:t>стемесі. –Алматы, 2021. –109 б.</w:t>
      </w:r>
      <w:r w:rsidRPr="00C04AE6">
        <w:rPr>
          <w:rFonts w:ascii="Times New Roman" w:hAnsi="Times New Roman"/>
          <w:color w:val="000000" w:themeColor="text1"/>
          <w:sz w:val="28"/>
          <w:szCs w:val="28"/>
          <w:lang w:val="kk-KZ" w:eastAsia="ru-RU"/>
        </w:rPr>
        <w:t xml:space="preserve"> </w:t>
      </w:r>
    </w:p>
    <w:p w14:paraId="278DFD62" w14:textId="57B265E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67 </w:t>
      </w:r>
      <w:r w:rsidRPr="00C04AE6">
        <w:rPr>
          <w:rFonts w:ascii="Times New Roman" w:hAnsi="Times New Roman"/>
          <w:color w:val="000000" w:themeColor="text1"/>
          <w:sz w:val="28"/>
          <w:szCs w:val="28"/>
          <w:lang w:val="kk-KZ" w:eastAsia="ru-RU"/>
        </w:rPr>
        <w:tab/>
        <w:t>Әл-Фараби. Ғылымдардың жіктелуі. –Алматы: Қа</w:t>
      </w:r>
      <w:r w:rsidR="00541C48">
        <w:rPr>
          <w:rFonts w:ascii="Times New Roman" w:hAnsi="Times New Roman"/>
          <w:color w:val="000000" w:themeColor="text1"/>
          <w:sz w:val="28"/>
          <w:szCs w:val="28"/>
          <w:lang w:val="kk-KZ" w:eastAsia="ru-RU"/>
        </w:rPr>
        <w:t>зақ университеті, 2020. –130 б.</w:t>
      </w:r>
      <w:r w:rsidRPr="00C04AE6">
        <w:rPr>
          <w:rFonts w:ascii="Times New Roman" w:hAnsi="Times New Roman"/>
          <w:color w:val="000000" w:themeColor="text1"/>
          <w:sz w:val="28"/>
          <w:szCs w:val="28"/>
          <w:lang w:val="kk-KZ" w:eastAsia="ru-RU"/>
        </w:rPr>
        <w:t xml:space="preserve"> </w:t>
      </w:r>
    </w:p>
    <w:p w14:paraId="0D3E72F8" w14:textId="62DC571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68 </w:t>
      </w:r>
      <w:r w:rsidRPr="00C04AE6">
        <w:rPr>
          <w:rFonts w:ascii="Times New Roman" w:hAnsi="Times New Roman"/>
          <w:color w:val="000000" w:themeColor="text1"/>
          <w:sz w:val="28"/>
          <w:szCs w:val="28"/>
          <w:lang w:val="kk-KZ" w:eastAsia="ru-RU"/>
        </w:rPr>
        <w:tab/>
        <w:t>Қазақ энциклопедиясы</w:t>
      </w:r>
      <w:r w:rsidR="00541C48">
        <w:rPr>
          <w:rFonts w:ascii="Times New Roman" w:hAnsi="Times New Roman"/>
          <w:color w:val="000000" w:themeColor="text1"/>
          <w:sz w:val="28"/>
          <w:szCs w:val="28"/>
          <w:lang w:val="kk-KZ" w:eastAsia="ru-RU"/>
        </w:rPr>
        <w:t>. –Алматы, 2007. 7-том. –505 б.</w:t>
      </w:r>
      <w:r w:rsidRPr="00C04AE6">
        <w:rPr>
          <w:rFonts w:ascii="Times New Roman" w:hAnsi="Times New Roman"/>
          <w:color w:val="000000" w:themeColor="text1"/>
          <w:sz w:val="28"/>
          <w:szCs w:val="28"/>
          <w:lang w:val="kk-KZ" w:eastAsia="ru-RU"/>
        </w:rPr>
        <w:t xml:space="preserve"> </w:t>
      </w:r>
    </w:p>
    <w:p w14:paraId="2FCD49D2" w14:textId="37C16B55"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69 </w:t>
      </w:r>
      <w:r w:rsidRPr="00C04AE6">
        <w:rPr>
          <w:rFonts w:ascii="Times New Roman" w:hAnsi="Times New Roman"/>
          <w:color w:val="000000" w:themeColor="text1"/>
          <w:sz w:val="28"/>
          <w:szCs w:val="28"/>
          <w:lang w:val="kk-KZ" w:eastAsia="ru-RU"/>
        </w:rPr>
        <w:tab/>
        <w:t>Орысша-қазақша түсіндірме сөздік: Педагогика / Жалпы редакциясын басқарған - э.ғ.д., профессор Е. Арын. –Па</w:t>
      </w:r>
      <w:r w:rsidR="00541C48">
        <w:rPr>
          <w:rFonts w:ascii="Times New Roman" w:hAnsi="Times New Roman"/>
          <w:color w:val="000000" w:themeColor="text1"/>
          <w:sz w:val="28"/>
          <w:szCs w:val="28"/>
          <w:lang w:val="kk-KZ" w:eastAsia="ru-RU"/>
        </w:rPr>
        <w:t>влодар: "ЭКО" ҒӨФ. 2006. –482 б</w:t>
      </w:r>
      <w:r w:rsidRPr="00C04AE6">
        <w:rPr>
          <w:rFonts w:ascii="Times New Roman" w:hAnsi="Times New Roman"/>
          <w:color w:val="000000" w:themeColor="text1"/>
          <w:sz w:val="28"/>
          <w:szCs w:val="28"/>
          <w:lang w:val="kk-KZ" w:eastAsia="ru-RU"/>
        </w:rPr>
        <w:t xml:space="preserve">. </w:t>
      </w:r>
    </w:p>
    <w:p w14:paraId="7195B9D4" w14:textId="764F778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 xml:space="preserve">70 </w:t>
      </w:r>
      <w:r w:rsidRPr="00C04AE6">
        <w:rPr>
          <w:rFonts w:ascii="Times New Roman" w:hAnsi="Times New Roman"/>
          <w:color w:val="000000" w:themeColor="text1"/>
          <w:sz w:val="28"/>
          <w:szCs w:val="28"/>
          <w:lang w:val="kk-KZ" w:eastAsia="ru-RU"/>
        </w:rPr>
        <w:tab/>
        <w:t>Биекенов К., Садырова М. Әлеуметтанудың түсіндірме сөздігі. –Алматы</w:t>
      </w:r>
      <w:r w:rsidR="005606C9">
        <w:rPr>
          <w:rFonts w:ascii="Times New Roman" w:hAnsi="Times New Roman"/>
          <w:color w:val="000000" w:themeColor="text1"/>
          <w:sz w:val="28"/>
          <w:szCs w:val="28"/>
          <w:lang w:val="kk-KZ" w:eastAsia="ru-RU"/>
        </w:rPr>
        <w:t>: Сөздік-Словарь, 2007. –344 б.</w:t>
      </w:r>
      <w:r w:rsidRPr="00C04AE6">
        <w:rPr>
          <w:rFonts w:ascii="Times New Roman" w:hAnsi="Times New Roman"/>
          <w:color w:val="000000" w:themeColor="text1"/>
          <w:sz w:val="28"/>
          <w:szCs w:val="28"/>
          <w:lang w:val="kk-KZ" w:eastAsia="ru-RU"/>
        </w:rPr>
        <w:t xml:space="preserve"> </w:t>
      </w:r>
    </w:p>
    <w:p w14:paraId="1806F13B" w14:textId="1EE2A47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71 </w:t>
      </w:r>
      <w:r w:rsidRPr="00C04AE6">
        <w:rPr>
          <w:rFonts w:ascii="Times New Roman" w:hAnsi="Times New Roman"/>
          <w:color w:val="000000" w:themeColor="text1"/>
          <w:sz w:val="28"/>
          <w:szCs w:val="28"/>
          <w:lang w:val="kk-KZ" w:eastAsia="ru-RU"/>
        </w:rPr>
        <w:tab/>
        <w:t>Философиялық сөздік. Редкол: Р.Н. Нұрғалиев. Алматы: Қа</w:t>
      </w:r>
      <w:r w:rsidR="005606C9">
        <w:rPr>
          <w:rFonts w:ascii="Times New Roman" w:hAnsi="Times New Roman"/>
          <w:color w:val="000000" w:themeColor="text1"/>
          <w:sz w:val="28"/>
          <w:szCs w:val="28"/>
          <w:lang w:val="kk-KZ" w:eastAsia="ru-RU"/>
        </w:rPr>
        <w:t>зақ энц. баспасы. 1996. –</w:t>
      </w:r>
      <w:r w:rsidR="00ED0AEF">
        <w:rPr>
          <w:rFonts w:ascii="Times New Roman" w:hAnsi="Times New Roman"/>
          <w:color w:val="000000" w:themeColor="text1"/>
          <w:sz w:val="28"/>
          <w:szCs w:val="28"/>
          <w:lang w:val="kk-KZ" w:eastAsia="ru-RU"/>
        </w:rPr>
        <w:t xml:space="preserve"> </w:t>
      </w:r>
      <w:r w:rsidR="005606C9">
        <w:rPr>
          <w:rFonts w:ascii="Times New Roman" w:hAnsi="Times New Roman"/>
          <w:color w:val="000000" w:themeColor="text1"/>
          <w:sz w:val="28"/>
          <w:szCs w:val="28"/>
          <w:lang w:val="kk-KZ" w:eastAsia="ru-RU"/>
        </w:rPr>
        <w:t>525 б.</w:t>
      </w:r>
      <w:r w:rsidRPr="00C04AE6">
        <w:rPr>
          <w:rFonts w:ascii="Times New Roman" w:hAnsi="Times New Roman"/>
          <w:color w:val="000000" w:themeColor="text1"/>
          <w:sz w:val="28"/>
          <w:szCs w:val="28"/>
          <w:lang w:val="kk-KZ" w:eastAsia="ru-RU"/>
        </w:rPr>
        <w:t xml:space="preserve"> </w:t>
      </w:r>
    </w:p>
    <w:p w14:paraId="5D61179C" w14:textId="11560080"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72 </w:t>
      </w:r>
      <w:r w:rsidRPr="00C04AE6">
        <w:rPr>
          <w:rFonts w:ascii="Times New Roman" w:hAnsi="Times New Roman"/>
          <w:color w:val="000000" w:themeColor="text1"/>
          <w:sz w:val="28"/>
          <w:szCs w:val="28"/>
          <w:lang w:val="kk-KZ" w:eastAsia="ru-RU"/>
        </w:rPr>
        <w:tab/>
        <w:t>Дәулетбекова Ж. Әдістеме –</w:t>
      </w:r>
      <w:r w:rsidR="00EC6048">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шеберлік әлемі: Тілді оқыту: лингвопсихологиялық аспект.</w:t>
      </w:r>
      <w:r w:rsidR="00EC6048">
        <w:rPr>
          <w:rFonts w:ascii="Times New Roman" w:hAnsi="Times New Roman"/>
          <w:color w:val="000000" w:themeColor="text1"/>
          <w:sz w:val="28"/>
          <w:szCs w:val="28"/>
          <w:lang w:val="kk-KZ" w:eastAsia="ru-RU"/>
        </w:rPr>
        <w:t xml:space="preserve"> Монография. 4 томдық. - </w:t>
      </w:r>
      <w:r w:rsidRPr="00C04AE6">
        <w:rPr>
          <w:rFonts w:ascii="Times New Roman" w:hAnsi="Times New Roman"/>
          <w:color w:val="000000" w:themeColor="text1"/>
          <w:sz w:val="28"/>
          <w:szCs w:val="28"/>
          <w:lang w:val="kk-KZ" w:eastAsia="ru-RU"/>
        </w:rPr>
        <w:t>А</w:t>
      </w:r>
      <w:r w:rsidR="005606C9">
        <w:rPr>
          <w:rFonts w:ascii="Times New Roman" w:hAnsi="Times New Roman"/>
          <w:color w:val="000000" w:themeColor="text1"/>
          <w:sz w:val="28"/>
          <w:szCs w:val="28"/>
          <w:lang w:val="kk-KZ" w:eastAsia="ru-RU"/>
        </w:rPr>
        <w:t xml:space="preserve">лматы: «Үш Қиян», 2021. </w:t>
      </w:r>
      <w:r w:rsidR="00EC6048">
        <w:rPr>
          <w:rFonts w:ascii="Times New Roman" w:hAnsi="Times New Roman"/>
          <w:color w:val="000000" w:themeColor="text1"/>
          <w:sz w:val="28"/>
          <w:szCs w:val="28"/>
          <w:lang w:val="kk-KZ" w:eastAsia="ru-RU"/>
        </w:rPr>
        <w:t xml:space="preserve">Т.1. </w:t>
      </w:r>
      <w:r w:rsidR="005606C9">
        <w:rPr>
          <w:rFonts w:ascii="Times New Roman" w:hAnsi="Times New Roman"/>
          <w:color w:val="000000" w:themeColor="text1"/>
          <w:sz w:val="28"/>
          <w:szCs w:val="28"/>
          <w:lang w:val="kk-KZ" w:eastAsia="ru-RU"/>
        </w:rPr>
        <w:t>–</w:t>
      </w:r>
      <w:r w:rsidR="00EC6048">
        <w:rPr>
          <w:rFonts w:ascii="Times New Roman" w:hAnsi="Times New Roman"/>
          <w:color w:val="000000" w:themeColor="text1"/>
          <w:sz w:val="28"/>
          <w:szCs w:val="28"/>
          <w:lang w:val="kk-KZ" w:eastAsia="ru-RU"/>
        </w:rPr>
        <w:t xml:space="preserve"> </w:t>
      </w:r>
      <w:r w:rsidR="005606C9">
        <w:rPr>
          <w:rFonts w:ascii="Times New Roman" w:hAnsi="Times New Roman"/>
          <w:color w:val="000000" w:themeColor="text1"/>
          <w:sz w:val="28"/>
          <w:szCs w:val="28"/>
          <w:lang w:val="kk-KZ" w:eastAsia="ru-RU"/>
        </w:rPr>
        <w:t>220 б.</w:t>
      </w:r>
      <w:r w:rsidRPr="00C04AE6">
        <w:rPr>
          <w:rFonts w:ascii="Times New Roman" w:hAnsi="Times New Roman"/>
          <w:color w:val="000000" w:themeColor="text1"/>
          <w:sz w:val="28"/>
          <w:szCs w:val="28"/>
          <w:lang w:val="kk-KZ" w:eastAsia="ru-RU"/>
        </w:rPr>
        <w:t xml:space="preserve"> </w:t>
      </w:r>
    </w:p>
    <w:p w14:paraId="70D397D5" w14:textId="0556C5D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73 </w:t>
      </w:r>
      <w:r w:rsidRPr="00C04AE6">
        <w:rPr>
          <w:rFonts w:ascii="Times New Roman" w:hAnsi="Times New Roman"/>
          <w:color w:val="000000" w:themeColor="text1"/>
          <w:sz w:val="28"/>
          <w:szCs w:val="28"/>
          <w:lang w:val="kk-KZ" w:eastAsia="ru-RU"/>
        </w:rPr>
        <w:tab/>
        <w:t>Дьюи Дж. Введение в философию образо</w:t>
      </w:r>
      <w:r w:rsidR="005606C9">
        <w:rPr>
          <w:rFonts w:ascii="Times New Roman" w:hAnsi="Times New Roman"/>
          <w:color w:val="000000" w:themeColor="text1"/>
          <w:sz w:val="28"/>
          <w:szCs w:val="28"/>
          <w:lang w:val="kk-KZ" w:eastAsia="ru-RU"/>
        </w:rPr>
        <w:t>вания. –Москва, 2021. -С. 55 с.</w:t>
      </w:r>
      <w:r w:rsidRPr="00C04AE6">
        <w:rPr>
          <w:rFonts w:ascii="Times New Roman" w:hAnsi="Times New Roman"/>
          <w:color w:val="000000" w:themeColor="text1"/>
          <w:sz w:val="28"/>
          <w:szCs w:val="28"/>
          <w:lang w:val="kk-KZ" w:eastAsia="ru-RU"/>
        </w:rPr>
        <w:t xml:space="preserve"> </w:t>
      </w:r>
    </w:p>
    <w:p w14:paraId="0074B042" w14:textId="28FC354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74 </w:t>
      </w:r>
      <w:r w:rsidRPr="00C04AE6">
        <w:rPr>
          <w:rFonts w:ascii="Times New Roman" w:hAnsi="Times New Roman"/>
          <w:color w:val="000000" w:themeColor="text1"/>
          <w:sz w:val="28"/>
          <w:szCs w:val="28"/>
          <w:lang w:val="kk-KZ" w:eastAsia="ru-RU"/>
        </w:rPr>
        <w:tab/>
        <w:t>Дьюи Дж. Демократия и образование / Пер. с англ. Москва: Педагогика-пресс, 2018. –</w:t>
      </w:r>
      <w:r w:rsidR="00EE58A3">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68 с</w:t>
      </w:r>
      <w:r w:rsidR="005606C9">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179A7A6B" w14:textId="2E113DAF"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75 </w:t>
      </w:r>
      <w:r w:rsidRPr="00C04AE6">
        <w:rPr>
          <w:rFonts w:ascii="Times New Roman" w:hAnsi="Times New Roman"/>
          <w:color w:val="000000" w:themeColor="text1"/>
          <w:sz w:val="28"/>
          <w:szCs w:val="28"/>
          <w:lang w:val="kk-KZ" w:eastAsia="ru-RU"/>
        </w:rPr>
        <w:tab/>
        <w:t>Philip. G. Smith, Philosophy of education: introductory studies. New York, Evans</w:t>
      </w:r>
      <w:r w:rsidR="005606C9">
        <w:rPr>
          <w:rFonts w:ascii="Times New Roman" w:hAnsi="Times New Roman"/>
          <w:color w:val="000000" w:themeColor="text1"/>
          <w:sz w:val="28"/>
          <w:szCs w:val="28"/>
          <w:lang w:val="kk-KZ" w:eastAsia="ru-RU"/>
        </w:rPr>
        <w:t>ton and London, 2019. P. 51-71.</w:t>
      </w:r>
      <w:r w:rsidRPr="00C04AE6">
        <w:rPr>
          <w:rFonts w:ascii="Times New Roman" w:hAnsi="Times New Roman"/>
          <w:color w:val="000000" w:themeColor="text1"/>
          <w:sz w:val="28"/>
          <w:szCs w:val="28"/>
          <w:lang w:val="kk-KZ" w:eastAsia="ru-RU"/>
        </w:rPr>
        <w:t xml:space="preserve"> </w:t>
      </w:r>
    </w:p>
    <w:p w14:paraId="1C571552" w14:textId="28C1B916"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76 </w:t>
      </w:r>
      <w:r w:rsidRPr="00C04AE6">
        <w:rPr>
          <w:rFonts w:ascii="Times New Roman" w:hAnsi="Times New Roman"/>
          <w:color w:val="000000" w:themeColor="text1"/>
          <w:sz w:val="28"/>
          <w:szCs w:val="28"/>
          <w:lang w:val="kk-KZ" w:eastAsia="ru-RU"/>
        </w:rPr>
        <w:tab/>
        <w:t>Harry S. Broudy et.al., Philosophy of education: an organization of topics and selected sources. Urbana, Chicago and London: University</w:t>
      </w:r>
      <w:r w:rsidR="005606C9">
        <w:rPr>
          <w:rFonts w:ascii="Times New Roman" w:hAnsi="Times New Roman"/>
          <w:color w:val="000000" w:themeColor="text1"/>
          <w:sz w:val="28"/>
          <w:szCs w:val="28"/>
          <w:lang w:val="kk-KZ" w:eastAsia="ru-RU"/>
        </w:rPr>
        <w:t xml:space="preserve"> of Illinois Press, 1967. P.11.</w:t>
      </w:r>
      <w:r w:rsidRPr="00C04AE6">
        <w:rPr>
          <w:rFonts w:ascii="Times New Roman" w:hAnsi="Times New Roman"/>
          <w:color w:val="000000" w:themeColor="text1"/>
          <w:sz w:val="28"/>
          <w:szCs w:val="28"/>
          <w:lang w:val="kk-KZ" w:eastAsia="ru-RU"/>
        </w:rPr>
        <w:t xml:space="preserve"> </w:t>
      </w:r>
    </w:p>
    <w:p w14:paraId="53D99D7A" w14:textId="798332B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77 </w:t>
      </w:r>
      <w:r w:rsidRPr="00C04AE6">
        <w:rPr>
          <w:rFonts w:ascii="Times New Roman" w:hAnsi="Times New Roman"/>
          <w:color w:val="000000" w:themeColor="text1"/>
          <w:sz w:val="28"/>
          <w:szCs w:val="28"/>
          <w:lang w:val="kk-KZ" w:eastAsia="ru-RU"/>
        </w:rPr>
        <w:tab/>
        <w:t>Огурцов А.П., Платонов В.В. Новая философская энциклопедия. В четырех томах. / Ин-т философии РАН. Научно-ред. совет: В.С. Степин, А.А. Гусейнов, Г.Ю. Семигин. М.</w:t>
      </w:r>
      <w:r w:rsidR="00614EFB">
        <w:rPr>
          <w:rFonts w:ascii="Times New Roman" w:hAnsi="Times New Roman"/>
          <w:color w:val="000000" w:themeColor="text1"/>
          <w:sz w:val="28"/>
          <w:szCs w:val="28"/>
          <w:lang w:val="kk-KZ" w:eastAsia="ru-RU"/>
        </w:rPr>
        <w:t>, Мысль, 2010, IV, с. 223-225.</w:t>
      </w:r>
    </w:p>
    <w:p w14:paraId="5E7B39BB" w14:textId="066E3B73"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78 </w:t>
      </w:r>
      <w:r w:rsidRPr="00C04AE6">
        <w:rPr>
          <w:rFonts w:ascii="Times New Roman" w:hAnsi="Times New Roman"/>
          <w:color w:val="000000" w:themeColor="text1"/>
          <w:sz w:val="28"/>
          <w:szCs w:val="28"/>
          <w:lang w:val="kk-KZ" w:eastAsia="ru-RU"/>
        </w:rPr>
        <w:tab/>
        <w:t>Куликов П.К. Педагогическа</w:t>
      </w:r>
      <w:r w:rsidR="00614EFB">
        <w:rPr>
          <w:rFonts w:ascii="Times New Roman" w:hAnsi="Times New Roman"/>
          <w:color w:val="000000" w:themeColor="text1"/>
          <w:sz w:val="28"/>
          <w:szCs w:val="28"/>
          <w:lang w:val="kk-KZ" w:eastAsia="ru-RU"/>
        </w:rPr>
        <w:t>я антропология. М., 1986. –256с.</w:t>
      </w:r>
      <w:r w:rsidRPr="00C04AE6">
        <w:rPr>
          <w:rFonts w:ascii="Times New Roman" w:hAnsi="Times New Roman"/>
          <w:color w:val="000000" w:themeColor="text1"/>
          <w:sz w:val="28"/>
          <w:szCs w:val="28"/>
          <w:lang w:val="kk-KZ" w:eastAsia="ru-RU"/>
        </w:rPr>
        <w:t xml:space="preserve"> </w:t>
      </w:r>
    </w:p>
    <w:p w14:paraId="3862AC60" w14:textId="5F65BB33"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79 </w:t>
      </w:r>
      <w:r w:rsidRPr="00C04AE6">
        <w:rPr>
          <w:rFonts w:ascii="Times New Roman" w:hAnsi="Times New Roman"/>
          <w:color w:val="000000" w:themeColor="text1"/>
          <w:sz w:val="28"/>
          <w:szCs w:val="28"/>
          <w:lang w:val="kk-KZ" w:eastAsia="ru-RU"/>
        </w:rPr>
        <w:tab/>
        <w:t>Розанов В.В. Сумер</w:t>
      </w:r>
      <w:r w:rsidR="00614EFB">
        <w:rPr>
          <w:rFonts w:ascii="Times New Roman" w:hAnsi="Times New Roman"/>
          <w:color w:val="000000" w:themeColor="text1"/>
          <w:sz w:val="28"/>
          <w:szCs w:val="28"/>
          <w:lang w:val="kk-KZ" w:eastAsia="ru-RU"/>
        </w:rPr>
        <w:t>ки просвещения. М., 1990. –110с.</w:t>
      </w:r>
      <w:r w:rsidRPr="00C04AE6">
        <w:rPr>
          <w:rFonts w:ascii="Times New Roman" w:hAnsi="Times New Roman"/>
          <w:color w:val="000000" w:themeColor="text1"/>
          <w:sz w:val="28"/>
          <w:szCs w:val="28"/>
          <w:lang w:val="kk-KZ" w:eastAsia="ru-RU"/>
        </w:rPr>
        <w:t xml:space="preserve"> </w:t>
      </w:r>
    </w:p>
    <w:p w14:paraId="3C7BB8DD" w14:textId="1A9E72F6"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80 </w:t>
      </w:r>
      <w:r w:rsidRPr="00C04AE6">
        <w:rPr>
          <w:rFonts w:ascii="Times New Roman" w:hAnsi="Times New Roman"/>
          <w:color w:val="000000" w:themeColor="text1"/>
          <w:sz w:val="28"/>
          <w:szCs w:val="28"/>
          <w:lang w:val="kk-KZ" w:eastAsia="ru-RU"/>
        </w:rPr>
        <w:tab/>
        <w:t>Философия образо</w:t>
      </w:r>
      <w:r w:rsidR="00614EFB">
        <w:rPr>
          <w:rFonts w:ascii="Times New Roman" w:hAnsi="Times New Roman"/>
          <w:color w:val="000000" w:themeColor="text1"/>
          <w:sz w:val="28"/>
          <w:szCs w:val="28"/>
          <w:lang w:val="kk-KZ" w:eastAsia="ru-RU"/>
        </w:rPr>
        <w:t>в</w:t>
      </w:r>
      <w:r w:rsidR="00DD4B79">
        <w:rPr>
          <w:rFonts w:ascii="Times New Roman" w:hAnsi="Times New Roman"/>
          <w:color w:val="000000" w:themeColor="text1"/>
          <w:sz w:val="28"/>
          <w:szCs w:val="28"/>
          <w:lang w:val="kk-KZ" w:eastAsia="ru-RU"/>
        </w:rPr>
        <w:t xml:space="preserve">ания для ХХІ в. </w:t>
      </w:r>
      <w:r w:rsidR="00DD4B79" w:rsidRPr="00DD4B79">
        <w:rPr>
          <w:rFonts w:ascii="Times New Roman" w:hAnsi="Times New Roman"/>
          <w:color w:val="000000" w:themeColor="text1"/>
          <w:sz w:val="28"/>
          <w:szCs w:val="28"/>
          <w:lang w:eastAsia="ru-RU"/>
        </w:rPr>
        <w:t> [Сб. ст.] / Исслед. центр по пробл. управления качеством подгот. специалистов; [Ред.-сост. Пахомов Н. Н., Тупталов Ю. Б.]. — Москва : Изд. ф</w:t>
      </w:r>
      <w:r w:rsidR="00DD4B79">
        <w:rPr>
          <w:rFonts w:ascii="Times New Roman" w:hAnsi="Times New Roman"/>
          <w:color w:val="000000" w:themeColor="text1"/>
          <w:sz w:val="28"/>
          <w:szCs w:val="28"/>
          <w:lang w:eastAsia="ru-RU"/>
        </w:rPr>
        <w:t xml:space="preserve">ирма "Логос", 1992. </w:t>
      </w:r>
      <w:r w:rsidR="00DD4B79" w:rsidRPr="00DD4B79">
        <w:rPr>
          <w:rFonts w:ascii="Times New Roman" w:hAnsi="Times New Roman"/>
          <w:color w:val="000000" w:themeColor="text1"/>
          <w:sz w:val="28"/>
          <w:szCs w:val="28"/>
          <w:lang w:eastAsia="ru-RU"/>
        </w:rPr>
        <w:t xml:space="preserve"> –320 с.  </w:t>
      </w:r>
    </w:p>
    <w:p w14:paraId="716FD5E4" w14:textId="09E0C11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81 </w:t>
      </w:r>
      <w:r w:rsidRPr="00C04AE6">
        <w:rPr>
          <w:rFonts w:ascii="Times New Roman" w:hAnsi="Times New Roman"/>
          <w:color w:val="000000" w:themeColor="text1"/>
          <w:sz w:val="28"/>
          <w:szCs w:val="28"/>
          <w:lang w:val="kk-KZ" w:eastAsia="ru-RU"/>
        </w:rPr>
        <w:tab/>
        <w:t>Гессен С. И. Основы педагогики. Введение в</w:t>
      </w:r>
      <w:r w:rsidR="0069642D">
        <w:rPr>
          <w:rFonts w:ascii="Times New Roman" w:hAnsi="Times New Roman"/>
          <w:color w:val="000000" w:themeColor="text1"/>
          <w:sz w:val="28"/>
          <w:szCs w:val="28"/>
          <w:lang w:val="kk-KZ" w:eastAsia="ru-RU"/>
        </w:rPr>
        <w:t xml:space="preserve"> прикладную философию.</w:t>
      </w:r>
      <w:r w:rsidR="00B73FB7" w:rsidRPr="00B73FB7">
        <w:t xml:space="preserve"> </w:t>
      </w:r>
      <w:r w:rsidR="00B73FB7" w:rsidRPr="00B73FB7">
        <w:rPr>
          <w:rFonts w:ascii="Times New Roman" w:hAnsi="Times New Roman"/>
          <w:color w:val="000000" w:themeColor="text1"/>
          <w:sz w:val="28"/>
          <w:szCs w:val="28"/>
          <w:lang w:val="kk-KZ" w:eastAsia="ru-RU"/>
        </w:rPr>
        <w:t>Учеб. пособие для вузов / - Москва : Школа-пресс, 1995. - 447 с</w:t>
      </w:r>
      <w:r w:rsidR="00822DB4">
        <w:rPr>
          <w:rFonts w:ascii="Times New Roman" w:hAnsi="Times New Roman"/>
          <w:color w:val="000000" w:themeColor="text1"/>
          <w:sz w:val="28"/>
          <w:szCs w:val="28"/>
          <w:lang w:val="kk-KZ" w:eastAsia="ru-RU"/>
        </w:rPr>
        <w:t>.</w:t>
      </w:r>
    </w:p>
    <w:p w14:paraId="6A6D8356" w14:textId="3AD81E9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82 </w:t>
      </w:r>
      <w:r w:rsidRPr="00C04AE6">
        <w:rPr>
          <w:rFonts w:ascii="Times New Roman" w:hAnsi="Times New Roman"/>
          <w:color w:val="000000" w:themeColor="text1"/>
          <w:sz w:val="28"/>
          <w:szCs w:val="28"/>
          <w:lang w:val="kk-KZ" w:eastAsia="ru-RU"/>
        </w:rPr>
        <w:tab/>
      </w:r>
      <w:r w:rsidR="00B45165">
        <w:rPr>
          <w:rFonts w:ascii="Times New Roman" w:hAnsi="Times New Roman"/>
          <w:color w:val="000000" w:themeColor="text1"/>
          <w:sz w:val="28"/>
          <w:szCs w:val="28"/>
          <w:lang w:val="kk-KZ" w:eastAsia="ru-RU"/>
        </w:rPr>
        <w:t xml:space="preserve">Розин </w:t>
      </w:r>
      <w:r w:rsidR="00B45165" w:rsidRPr="00B45165">
        <w:rPr>
          <w:rFonts w:ascii="Times New Roman" w:hAnsi="Times New Roman"/>
          <w:color w:val="000000" w:themeColor="text1"/>
          <w:sz w:val="28"/>
          <w:szCs w:val="28"/>
          <w:lang w:val="kk-KZ" w:eastAsia="ru-RU"/>
        </w:rPr>
        <w:t>В.М.</w:t>
      </w:r>
      <w:r w:rsidR="00B45165">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Философия образ</w:t>
      </w:r>
      <w:r w:rsidR="0069642D">
        <w:rPr>
          <w:rFonts w:ascii="Times New Roman" w:hAnsi="Times New Roman"/>
          <w:color w:val="000000" w:themeColor="text1"/>
          <w:sz w:val="28"/>
          <w:szCs w:val="28"/>
          <w:lang w:val="kk-KZ" w:eastAsia="ru-RU"/>
        </w:rPr>
        <w:t>ования. М.,</w:t>
      </w:r>
      <w:r w:rsidR="00B45165">
        <w:rPr>
          <w:rFonts w:ascii="Times New Roman" w:hAnsi="Times New Roman"/>
          <w:color w:val="000000" w:themeColor="text1"/>
          <w:sz w:val="28"/>
          <w:szCs w:val="28"/>
          <w:lang w:val="kk-KZ" w:eastAsia="ru-RU"/>
        </w:rPr>
        <w:t>Изд.Юрайт 2018. –434</w:t>
      </w:r>
      <w:r w:rsidR="0069642D">
        <w:rPr>
          <w:rFonts w:ascii="Times New Roman" w:hAnsi="Times New Roman"/>
          <w:color w:val="000000" w:themeColor="text1"/>
          <w:sz w:val="28"/>
          <w:szCs w:val="28"/>
          <w:lang w:val="kk-KZ" w:eastAsia="ru-RU"/>
        </w:rPr>
        <w:t xml:space="preserve"> с.</w:t>
      </w:r>
      <w:r w:rsidRPr="00C04AE6">
        <w:rPr>
          <w:rFonts w:ascii="Times New Roman" w:hAnsi="Times New Roman"/>
          <w:color w:val="000000" w:themeColor="text1"/>
          <w:sz w:val="28"/>
          <w:szCs w:val="28"/>
          <w:lang w:val="kk-KZ" w:eastAsia="ru-RU"/>
        </w:rPr>
        <w:t xml:space="preserve"> </w:t>
      </w:r>
    </w:p>
    <w:p w14:paraId="06546FA9" w14:textId="3EF6C498"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83 </w:t>
      </w:r>
      <w:r w:rsidRPr="00C04AE6">
        <w:rPr>
          <w:rFonts w:ascii="Times New Roman" w:hAnsi="Times New Roman"/>
          <w:color w:val="000000" w:themeColor="text1"/>
          <w:sz w:val="28"/>
          <w:szCs w:val="28"/>
          <w:lang w:val="kk-KZ" w:eastAsia="ru-RU"/>
        </w:rPr>
        <w:tab/>
        <w:t>Гершунский Б.С. Философия образов</w:t>
      </w:r>
      <w:r w:rsidR="0069642D">
        <w:rPr>
          <w:rFonts w:ascii="Times New Roman" w:hAnsi="Times New Roman"/>
          <w:color w:val="000000" w:themeColor="text1"/>
          <w:sz w:val="28"/>
          <w:szCs w:val="28"/>
          <w:lang w:val="kk-KZ" w:eastAsia="ru-RU"/>
        </w:rPr>
        <w:t>ания для ХХІ в. М., 1997. –290с.</w:t>
      </w:r>
      <w:r w:rsidRPr="00C04AE6">
        <w:rPr>
          <w:rFonts w:ascii="Times New Roman" w:hAnsi="Times New Roman"/>
          <w:color w:val="000000" w:themeColor="text1"/>
          <w:sz w:val="28"/>
          <w:szCs w:val="28"/>
          <w:lang w:val="kk-KZ" w:eastAsia="ru-RU"/>
        </w:rPr>
        <w:t xml:space="preserve"> </w:t>
      </w:r>
    </w:p>
    <w:p w14:paraId="704C4BB5" w14:textId="1B3DB36B"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84 </w:t>
      </w:r>
      <w:r w:rsidRPr="00C04AE6">
        <w:rPr>
          <w:rFonts w:ascii="Times New Roman" w:hAnsi="Times New Roman"/>
          <w:color w:val="000000" w:themeColor="text1"/>
          <w:sz w:val="28"/>
          <w:szCs w:val="28"/>
          <w:lang w:val="kk-KZ" w:eastAsia="ru-RU"/>
        </w:rPr>
        <w:tab/>
        <w:t>Denkformen und Forschungsmethoden der Erziehungsw</w:t>
      </w:r>
      <w:r w:rsidR="0069642D">
        <w:rPr>
          <w:rFonts w:ascii="Times New Roman" w:hAnsi="Times New Roman"/>
          <w:color w:val="000000" w:themeColor="text1"/>
          <w:sz w:val="28"/>
          <w:szCs w:val="28"/>
          <w:lang w:val="kk-KZ" w:eastAsia="ru-RU"/>
        </w:rPr>
        <w:t>issenschaft. Munch., 1973. 190 с.</w:t>
      </w:r>
      <w:r w:rsidRPr="00C04AE6">
        <w:rPr>
          <w:rFonts w:ascii="Times New Roman" w:hAnsi="Times New Roman"/>
          <w:color w:val="000000" w:themeColor="text1"/>
          <w:sz w:val="28"/>
          <w:szCs w:val="28"/>
          <w:lang w:val="kk-KZ" w:eastAsia="ru-RU"/>
        </w:rPr>
        <w:t xml:space="preserve"> </w:t>
      </w:r>
    </w:p>
    <w:p w14:paraId="3A014A20" w14:textId="2918C5BF"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85 </w:t>
      </w:r>
      <w:r w:rsidRPr="00C04AE6">
        <w:rPr>
          <w:rFonts w:ascii="Times New Roman" w:hAnsi="Times New Roman"/>
          <w:color w:val="000000" w:themeColor="text1"/>
          <w:sz w:val="28"/>
          <w:szCs w:val="28"/>
          <w:lang w:val="kk-KZ" w:eastAsia="ru-RU"/>
        </w:rPr>
        <w:tab/>
        <w:t>Огурцов А. П., Платонов В. В. Образы образования. Западная философия образования. XX век. -СПб.: РХГИ, 2004.-220</w:t>
      </w:r>
      <w:r w:rsidR="0069642D">
        <w:rPr>
          <w:rFonts w:ascii="Times New Roman" w:hAnsi="Times New Roman"/>
          <w:color w:val="000000" w:themeColor="text1"/>
          <w:sz w:val="28"/>
          <w:szCs w:val="28"/>
          <w:lang w:val="kk-KZ" w:eastAsia="ru-RU"/>
        </w:rPr>
        <w:t>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E8592B4" w14:textId="36B12C7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86 </w:t>
      </w:r>
      <w:r w:rsidRPr="00C04AE6">
        <w:rPr>
          <w:rFonts w:ascii="Times New Roman" w:hAnsi="Times New Roman"/>
          <w:color w:val="000000" w:themeColor="text1"/>
          <w:sz w:val="28"/>
          <w:szCs w:val="28"/>
          <w:lang w:val="kk-KZ" w:eastAsia="ru-RU"/>
        </w:rPr>
        <w:tab/>
        <w:t>Кон И.С. В поисках себя: личность и ее самосознание.-М.: Политиздат, 2004. -151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4559DE81" w14:textId="1D9F2847" w:rsidR="00C04AE6" w:rsidRPr="00FA331E"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 xml:space="preserve">87 </w:t>
      </w:r>
      <w:r w:rsidRPr="00C04AE6">
        <w:rPr>
          <w:rFonts w:ascii="Times New Roman" w:hAnsi="Times New Roman"/>
          <w:color w:val="000000" w:themeColor="text1"/>
          <w:sz w:val="28"/>
          <w:szCs w:val="28"/>
          <w:lang w:val="kk-KZ" w:eastAsia="ru-RU"/>
        </w:rPr>
        <w:tab/>
        <w:t>Темиргалинова А. Университеттің полиэтникалық білім беру ортасында болашақ мұғалімдердің коммуникативтік-этнопедагогикалық құзыреттілігін қалыптастыру// Әл-Фараби атындағы Қазақ ұлттық университеті Хабаршысы. «Педагогикалық ғ</w:t>
      </w:r>
      <w:r w:rsidR="00597BB5">
        <w:rPr>
          <w:rFonts w:ascii="Times New Roman" w:hAnsi="Times New Roman"/>
          <w:color w:val="000000" w:themeColor="text1"/>
          <w:sz w:val="28"/>
          <w:szCs w:val="28"/>
          <w:lang w:val="kk-KZ" w:eastAsia="ru-RU"/>
        </w:rPr>
        <w:t xml:space="preserve">ылымдар» сериясы.- Алматы, </w:t>
      </w:r>
      <w:r w:rsidR="00597BB5" w:rsidRPr="00597BB5">
        <w:rPr>
          <w:rFonts w:ascii="Times New Roman" w:hAnsi="Times New Roman"/>
          <w:color w:val="000000" w:themeColor="text1"/>
          <w:sz w:val="28"/>
          <w:szCs w:val="28"/>
          <w:lang w:val="kk-KZ" w:eastAsia="ru-RU"/>
        </w:rPr>
        <w:t>№3 (72) 2022</w:t>
      </w:r>
      <w:r w:rsidR="00597BB5">
        <w:rPr>
          <w:rFonts w:ascii="Times New Roman" w:hAnsi="Times New Roman"/>
          <w:color w:val="000000" w:themeColor="text1"/>
          <w:sz w:val="28"/>
          <w:szCs w:val="28"/>
          <w:lang w:val="kk-KZ" w:eastAsia="ru-RU"/>
        </w:rPr>
        <w:t xml:space="preserve">. </w:t>
      </w:r>
      <w:r w:rsidR="00597BB5" w:rsidRPr="00FA331E">
        <w:rPr>
          <w:rFonts w:ascii="Times New Roman" w:hAnsi="Times New Roman"/>
          <w:color w:val="000000" w:themeColor="text1"/>
          <w:sz w:val="28"/>
          <w:szCs w:val="28"/>
          <w:lang w:val="kk-KZ" w:eastAsia="ru-RU"/>
        </w:rPr>
        <w:t>53-61б.</w:t>
      </w:r>
    </w:p>
    <w:p w14:paraId="23B9CFE9" w14:textId="16B37F9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88 </w:t>
      </w:r>
      <w:r w:rsidRPr="00C04AE6">
        <w:rPr>
          <w:rFonts w:ascii="Times New Roman" w:hAnsi="Times New Roman"/>
          <w:color w:val="000000" w:themeColor="text1"/>
          <w:sz w:val="28"/>
          <w:szCs w:val="28"/>
          <w:lang w:val="kk-KZ" w:eastAsia="ru-RU"/>
        </w:rPr>
        <w:tab/>
        <w:t xml:space="preserve">Талдыбаева М.Д. «Кәсіби құзыреттілік негізінде модельдеу әдісі арқылы білімгерлердің орфографиялық дағдыларын қалыптастыру. </w:t>
      </w:r>
      <w:r w:rsidR="00D61D56" w:rsidRPr="00D61D56">
        <w:rPr>
          <w:rFonts w:ascii="Times New Roman" w:hAnsi="Times New Roman"/>
          <w:color w:val="000000" w:themeColor="text1"/>
          <w:sz w:val="28"/>
          <w:szCs w:val="28"/>
          <w:lang w:val="kk-KZ" w:eastAsia="ru-RU"/>
        </w:rPr>
        <w:t>Қазақстанның ғылымы мен өмірі, Халықаралық ғылыми-көпшілік журнал №4/5 2020ж., 192-195 бб.</w:t>
      </w:r>
    </w:p>
    <w:p w14:paraId="2A69D757" w14:textId="26B2805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89 </w:t>
      </w:r>
      <w:r w:rsidRPr="00C04AE6">
        <w:rPr>
          <w:rFonts w:ascii="Times New Roman" w:hAnsi="Times New Roman"/>
          <w:color w:val="000000" w:themeColor="text1"/>
          <w:sz w:val="28"/>
          <w:szCs w:val="28"/>
          <w:lang w:val="kk-KZ" w:eastAsia="ru-RU"/>
        </w:rPr>
        <w:tab/>
        <w:t>Аймауытов Ж. Психология.- Алматы: Рауан, 1995. – 312 б</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976F933" w14:textId="21AAF3A5"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90 </w:t>
      </w:r>
      <w:r w:rsidRPr="00C04AE6">
        <w:rPr>
          <w:rFonts w:ascii="Times New Roman" w:hAnsi="Times New Roman"/>
          <w:color w:val="000000" w:themeColor="text1"/>
          <w:sz w:val="28"/>
          <w:szCs w:val="28"/>
          <w:lang w:val="kk-KZ" w:eastAsia="ru-RU"/>
        </w:rPr>
        <w:tab/>
        <w:t>Сабыров Т. Оқушының оқу белсенділігін арттыру жолдары.-Алматы: Мект</w:t>
      </w:r>
      <w:r w:rsidR="00886A5C">
        <w:rPr>
          <w:rFonts w:ascii="Times New Roman" w:hAnsi="Times New Roman"/>
          <w:color w:val="000000" w:themeColor="text1"/>
          <w:sz w:val="28"/>
          <w:szCs w:val="28"/>
          <w:lang w:val="kk-KZ" w:eastAsia="ru-RU"/>
        </w:rPr>
        <w:t>е</w:t>
      </w:r>
      <w:r w:rsidRPr="00C04AE6">
        <w:rPr>
          <w:rFonts w:ascii="Times New Roman" w:hAnsi="Times New Roman"/>
          <w:color w:val="000000" w:themeColor="text1"/>
          <w:sz w:val="28"/>
          <w:szCs w:val="28"/>
          <w:lang w:val="kk-KZ" w:eastAsia="ru-RU"/>
        </w:rPr>
        <w:t>п, 2008.- 110 б</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442F624" w14:textId="2FCF162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91 </w:t>
      </w:r>
      <w:r w:rsidRPr="00C04AE6">
        <w:rPr>
          <w:rFonts w:ascii="Times New Roman" w:hAnsi="Times New Roman"/>
          <w:color w:val="000000" w:themeColor="text1"/>
          <w:sz w:val="28"/>
          <w:szCs w:val="28"/>
          <w:lang w:val="kk-KZ" w:eastAsia="ru-RU"/>
        </w:rPr>
        <w:tab/>
        <w:t xml:space="preserve">Жарықбаев Қ. Психология негіздері Мәтін : оқулық / Қ. Жарықбаев. - өңделіп, толықт, 7-ші рет бас. </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 Алматы : Сөздік-Словарь, 2006. - 384 б</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7E98A09" w14:textId="273F1E5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92 </w:t>
      </w:r>
      <w:r w:rsidRPr="00C04AE6">
        <w:rPr>
          <w:rFonts w:ascii="Times New Roman" w:hAnsi="Times New Roman"/>
          <w:color w:val="000000" w:themeColor="text1"/>
          <w:sz w:val="28"/>
          <w:szCs w:val="28"/>
          <w:lang w:val="kk-KZ" w:eastAsia="ru-RU"/>
        </w:rPr>
        <w:tab/>
        <w:t>Жақыпов С.М. Жалпы психологи</w:t>
      </w:r>
      <w:r w:rsidR="0069642D">
        <w:rPr>
          <w:rFonts w:ascii="Times New Roman" w:hAnsi="Times New Roman"/>
          <w:color w:val="000000" w:themeColor="text1"/>
          <w:sz w:val="28"/>
          <w:szCs w:val="28"/>
          <w:lang w:val="kk-KZ" w:eastAsia="ru-RU"/>
        </w:rPr>
        <w:t>я негіздері: дәрістер курсы. – Ә</w:t>
      </w:r>
      <w:r w:rsidRPr="00C04AE6">
        <w:rPr>
          <w:rFonts w:ascii="Times New Roman" w:hAnsi="Times New Roman"/>
          <w:color w:val="000000" w:themeColor="text1"/>
          <w:sz w:val="28"/>
          <w:szCs w:val="28"/>
          <w:lang w:val="kk-KZ" w:eastAsia="ru-RU"/>
        </w:rPr>
        <w:t xml:space="preserve">л-Фараби атын. ҚазҰУ.- Алматы: Қазақ ун-ті, 2010.- 201. </w:t>
      </w:r>
    </w:p>
    <w:p w14:paraId="156155A3" w14:textId="4BA63CE9"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93 </w:t>
      </w:r>
      <w:r w:rsidRPr="00C04AE6">
        <w:rPr>
          <w:rFonts w:ascii="Times New Roman" w:hAnsi="Times New Roman"/>
          <w:color w:val="000000" w:themeColor="text1"/>
          <w:sz w:val="28"/>
          <w:szCs w:val="28"/>
          <w:lang w:val="kk-KZ" w:eastAsia="ru-RU"/>
        </w:rPr>
        <w:tab/>
        <w:t>Ананьев Б.Г. Человек как предмет познания. СПб.: Питер, 2001.-282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21F03F0" w14:textId="6C07409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94 </w:t>
      </w:r>
      <w:r w:rsidRPr="00C04AE6">
        <w:rPr>
          <w:rFonts w:ascii="Times New Roman" w:hAnsi="Times New Roman"/>
          <w:color w:val="000000" w:themeColor="text1"/>
          <w:sz w:val="28"/>
          <w:szCs w:val="28"/>
          <w:lang w:val="kk-KZ" w:eastAsia="ru-RU"/>
        </w:rPr>
        <w:tab/>
        <w:t>Анцыферова Л.И. Развитие личности специалиста как субъекта своей профессиональной жизни// Психологические исследования проблемы формирования личности профессионала-М., 1991</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r w:rsidR="007D0BD3">
        <w:rPr>
          <w:rFonts w:ascii="Times New Roman" w:hAnsi="Times New Roman"/>
          <w:color w:val="000000" w:themeColor="text1"/>
          <w:sz w:val="28"/>
          <w:szCs w:val="28"/>
          <w:lang w:val="kk-KZ" w:eastAsia="ru-RU"/>
        </w:rPr>
        <w:t>С.499-503</w:t>
      </w:r>
    </w:p>
    <w:p w14:paraId="0AE6F119" w14:textId="1E84FE5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95 </w:t>
      </w:r>
      <w:r w:rsidRPr="00C04AE6">
        <w:rPr>
          <w:rFonts w:ascii="Times New Roman" w:hAnsi="Times New Roman"/>
          <w:color w:val="000000" w:themeColor="text1"/>
          <w:sz w:val="28"/>
          <w:szCs w:val="28"/>
          <w:lang w:val="kk-KZ" w:eastAsia="ru-RU"/>
        </w:rPr>
        <w:tab/>
        <w:t>Леонтьев А.А. Психология общения. М.: Смысл, 1997. - 246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8BBF691" w14:textId="535F1A35"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96 </w:t>
      </w:r>
      <w:r w:rsidRPr="00C04AE6">
        <w:rPr>
          <w:rFonts w:ascii="Times New Roman" w:hAnsi="Times New Roman"/>
          <w:color w:val="000000" w:themeColor="text1"/>
          <w:sz w:val="28"/>
          <w:szCs w:val="28"/>
          <w:lang w:val="kk-KZ" w:eastAsia="ru-RU"/>
        </w:rPr>
        <w:tab/>
        <w:t>Леонтьев А.Н. Избранные психологические произведения в 2 т. Т 1. М.: Педагогика, 1983. - 286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DEEF224" w14:textId="4BC4DB76"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97 </w:t>
      </w:r>
      <w:r w:rsidRPr="00C04AE6">
        <w:rPr>
          <w:rFonts w:ascii="Times New Roman" w:hAnsi="Times New Roman"/>
          <w:color w:val="000000" w:themeColor="text1"/>
          <w:sz w:val="28"/>
          <w:szCs w:val="28"/>
          <w:lang w:val="kk-KZ" w:eastAsia="ru-RU"/>
        </w:rPr>
        <w:tab/>
        <w:t xml:space="preserve">Ломов Б. Ф. Проблема общения в психологии // Проблема общения в психологии. М. - 1981. - С. 3 – 22. </w:t>
      </w:r>
    </w:p>
    <w:p w14:paraId="12CC2446" w14:textId="1A330CAB"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98 </w:t>
      </w:r>
      <w:r w:rsidRPr="00C04AE6">
        <w:rPr>
          <w:rFonts w:ascii="Times New Roman" w:hAnsi="Times New Roman"/>
          <w:color w:val="000000" w:themeColor="text1"/>
          <w:sz w:val="28"/>
          <w:szCs w:val="28"/>
          <w:lang w:val="kk-KZ" w:eastAsia="ru-RU"/>
        </w:rPr>
        <w:tab/>
        <w:t>Бахтин М.М. Человек в мире слова М.: Инфра, 1995. - 232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C985910" w14:textId="60A28E9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99 </w:t>
      </w:r>
      <w:r w:rsidRPr="00C04AE6">
        <w:rPr>
          <w:rFonts w:ascii="Times New Roman" w:hAnsi="Times New Roman"/>
          <w:color w:val="000000" w:themeColor="text1"/>
          <w:sz w:val="28"/>
          <w:szCs w:val="28"/>
          <w:lang w:val="kk-KZ" w:eastAsia="ru-RU"/>
        </w:rPr>
        <w:tab/>
        <w:t>Грайс Г.П. Логика и речевое общение // Новое в зарубежной лингвистике. Выпуск ХҮІ. Лингвистическая прагматика. М.: Прогресс, 1985. - С. 217-237</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B9D872A" w14:textId="35B1B7CB"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100 </w:t>
      </w:r>
      <w:r w:rsidRPr="00C04AE6">
        <w:rPr>
          <w:rFonts w:ascii="Times New Roman" w:hAnsi="Times New Roman"/>
          <w:color w:val="000000" w:themeColor="text1"/>
          <w:sz w:val="28"/>
          <w:szCs w:val="28"/>
          <w:lang w:val="kk-KZ" w:eastAsia="ru-RU"/>
        </w:rPr>
        <w:tab/>
        <w:t>Выготский Л.С. Психология. М.: ЭКСМО-ПРЕСС, 2000. - С. 1004</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557339F" w14:textId="4A21FEA8"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101 </w:t>
      </w:r>
      <w:r w:rsidRPr="00C04AE6">
        <w:rPr>
          <w:rFonts w:ascii="Times New Roman" w:hAnsi="Times New Roman"/>
          <w:color w:val="000000" w:themeColor="text1"/>
          <w:sz w:val="28"/>
          <w:szCs w:val="28"/>
          <w:lang w:val="kk-KZ" w:eastAsia="ru-RU"/>
        </w:rPr>
        <w:tab/>
        <w:t>Нұрахметов Н., Жадрина М. Мектептегі білім мазмұны: проблемалар, ізденулер, келешектер. – Алматы, 1996. – 320 б</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1D641AAE" w14:textId="6E1E416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102 </w:t>
      </w:r>
      <w:r w:rsidRPr="00C04AE6">
        <w:rPr>
          <w:rFonts w:ascii="Times New Roman" w:hAnsi="Times New Roman"/>
          <w:color w:val="000000" w:themeColor="text1"/>
          <w:sz w:val="28"/>
          <w:szCs w:val="28"/>
          <w:lang w:val="kk-KZ" w:eastAsia="ru-RU"/>
        </w:rPr>
        <w:tab/>
        <w:t>Ш.Таубаева. Научный факт в структуре педагогической теории // Этнопедагогика. - 2006. - №4. - с. 51-54</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460365E" w14:textId="75B1588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103 </w:t>
      </w:r>
      <w:r w:rsidRPr="00C04AE6">
        <w:rPr>
          <w:rFonts w:ascii="Times New Roman" w:hAnsi="Times New Roman"/>
          <w:color w:val="000000" w:themeColor="text1"/>
          <w:sz w:val="28"/>
          <w:szCs w:val="28"/>
          <w:lang w:val="kk-KZ" w:eastAsia="ru-RU"/>
        </w:rPr>
        <w:tab/>
        <w:t>Бодалев А.А. Психология межличностных отношений //Вопросы психологии. 1993. -№ 2. - С. 86-91</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1A126D9F" w14:textId="5F0D5881"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 xml:space="preserve">104 </w:t>
      </w:r>
      <w:r w:rsidRPr="00C04AE6">
        <w:rPr>
          <w:rFonts w:ascii="Times New Roman" w:hAnsi="Times New Roman"/>
          <w:color w:val="000000" w:themeColor="text1"/>
          <w:sz w:val="28"/>
          <w:szCs w:val="28"/>
          <w:lang w:val="kk-KZ" w:eastAsia="ru-RU"/>
        </w:rPr>
        <w:tab/>
        <w:t>Изард Кэррол Э. Психология эмоций.-Санкт-Петербург, 1999.-150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0042C73" w14:textId="6004BA3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105 </w:t>
      </w:r>
      <w:r w:rsidRPr="00C04AE6">
        <w:rPr>
          <w:rFonts w:ascii="Times New Roman" w:hAnsi="Times New Roman"/>
          <w:color w:val="000000" w:themeColor="text1"/>
          <w:sz w:val="28"/>
          <w:szCs w:val="28"/>
          <w:lang w:val="kk-KZ" w:eastAsia="ru-RU"/>
        </w:rPr>
        <w:tab/>
        <w:t>Хеккаузен X. Мотивация и деятельность / Пер. с нем: в 2х томах. М.: Просвещение, 1986. - 278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4B2A20C0" w14:textId="4B44CB4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106 </w:t>
      </w:r>
      <w:r w:rsidRPr="00C04AE6">
        <w:rPr>
          <w:rFonts w:ascii="Times New Roman" w:hAnsi="Times New Roman"/>
          <w:color w:val="000000" w:themeColor="text1"/>
          <w:sz w:val="28"/>
          <w:szCs w:val="28"/>
          <w:lang w:val="kk-KZ" w:eastAsia="ru-RU"/>
        </w:rPr>
        <w:tab/>
        <w:t>Холодная М.А. Когнитивные стили. О природе индивидуального ума. Учебное пособие М.: ПЕР СЭ, 2002.-304с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A3751F3" w14:textId="5B009F7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107 </w:t>
      </w:r>
      <w:r w:rsidRPr="00C04AE6">
        <w:rPr>
          <w:rFonts w:ascii="Times New Roman" w:hAnsi="Times New Roman"/>
          <w:color w:val="000000" w:themeColor="text1"/>
          <w:sz w:val="28"/>
          <w:szCs w:val="28"/>
          <w:lang w:val="kk-KZ" w:eastAsia="ru-RU"/>
        </w:rPr>
        <w:tab/>
        <w:t>Шадриков В.Д. Психология деятельности и способности человека: Учебное пособие. 2-е изд., перераб. и доп. М: Издательская корпорация “Логос”, 1996. 320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74F95D8" w14:textId="2E14D1D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108 </w:t>
      </w:r>
      <w:r w:rsidRPr="00C04AE6">
        <w:rPr>
          <w:rFonts w:ascii="Times New Roman" w:hAnsi="Times New Roman"/>
          <w:color w:val="000000" w:themeColor="text1"/>
          <w:sz w:val="28"/>
          <w:szCs w:val="28"/>
          <w:lang w:val="kk-KZ" w:eastAsia="ru-RU"/>
        </w:rPr>
        <w:tab/>
        <w:t>Франкл В. Духовные основы общества М.: Республика, 1992. - 182с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3344CA5" w14:textId="4992EA4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109 </w:t>
      </w:r>
      <w:r w:rsidRPr="00C04AE6">
        <w:rPr>
          <w:rFonts w:ascii="Times New Roman" w:hAnsi="Times New Roman"/>
          <w:color w:val="000000" w:themeColor="text1"/>
          <w:sz w:val="28"/>
          <w:szCs w:val="28"/>
          <w:lang w:val="kk-KZ" w:eastAsia="ru-RU"/>
        </w:rPr>
        <w:tab/>
        <w:t>Федоренко Л.П. Принципы обучения русскому языку. - М., 2019.- 120</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786D3339" w14:textId="4FA24B6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110 </w:t>
      </w:r>
      <w:r w:rsidRPr="00C04AE6">
        <w:rPr>
          <w:rFonts w:ascii="Times New Roman" w:hAnsi="Times New Roman"/>
          <w:color w:val="000000" w:themeColor="text1"/>
          <w:sz w:val="28"/>
          <w:szCs w:val="28"/>
          <w:lang w:val="kk-KZ" w:eastAsia="ru-RU"/>
        </w:rPr>
        <w:tab/>
        <w:t>Бодуэн де Куртенэ И.А. Избранные труды. Серия: Антология мысли. -Москва, 2018. -343</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10531762" w14:textId="5568FDE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111 </w:t>
      </w:r>
      <w:r w:rsidRPr="00C04AE6">
        <w:rPr>
          <w:rFonts w:ascii="Times New Roman" w:hAnsi="Times New Roman"/>
          <w:color w:val="000000" w:themeColor="text1"/>
          <w:sz w:val="28"/>
          <w:szCs w:val="28"/>
          <w:lang w:val="kk-KZ" w:eastAsia="ru-RU"/>
        </w:rPr>
        <w:tab/>
        <w:t>Розин В.М. Культурология. 2-е изд., перераб. и доп. — М.: Гардарики, 2003. - 462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EB4BFE0" w14:textId="08030C8F"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112 </w:t>
      </w:r>
      <w:r w:rsidRPr="00C04AE6">
        <w:rPr>
          <w:rFonts w:ascii="Times New Roman" w:hAnsi="Times New Roman"/>
          <w:color w:val="000000" w:themeColor="text1"/>
          <w:sz w:val="28"/>
          <w:szCs w:val="28"/>
          <w:lang w:val="kk-KZ" w:eastAsia="ru-RU"/>
        </w:rPr>
        <w:tab/>
        <w:t>Панферов В.Н. Классификация функций человека как субъекта общения // Психологический журнал. 2017. - № 4.-С.51-60</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731D3D5" w14:textId="0F3E9C4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113 </w:t>
      </w:r>
      <w:r w:rsidRPr="00C04AE6">
        <w:rPr>
          <w:rFonts w:ascii="Times New Roman" w:hAnsi="Times New Roman"/>
          <w:color w:val="000000" w:themeColor="text1"/>
          <w:sz w:val="28"/>
          <w:szCs w:val="28"/>
          <w:lang w:val="kk-KZ" w:eastAsia="ru-RU"/>
        </w:rPr>
        <w:tab/>
        <w:t xml:space="preserve">Талдыбаева М.Д. «Kazak orfografisini modellemeye dayalı öğretımde uzmanların psikolojik becerilerinin oluşturulması». </w:t>
      </w:r>
      <w:r w:rsidR="00FD0E2F" w:rsidRPr="00FD0E2F">
        <w:rPr>
          <w:rFonts w:ascii="Times New Roman" w:hAnsi="Times New Roman"/>
          <w:color w:val="000000" w:themeColor="text1"/>
          <w:sz w:val="28"/>
          <w:szCs w:val="28"/>
          <w:lang w:val="kk-KZ" w:eastAsia="ru-RU"/>
        </w:rPr>
        <w:t>V. Uluslararası Gençlik Araştırmaları Kongresi, Marmaris,  Türkiye.  30 Ekim - 03 Kasım 2024. S. 6-18</w:t>
      </w:r>
      <w:r w:rsidR="00FD0E2F" w:rsidRPr="00FD0E2F">
        <w:rPr>
          <w:rFonts w:ascii="Times New Roman" w:hAnsi="Times New Roman"/>
          <w:color w:val="000000" w:themeColor="text1"/>
          <w:sz w:val="28"/>
          <w:szCs w:val="28"/>
          <w:lang w:val="kk-KZ" w:eastAsia="ru-RU"/>
        </w:rPr>
        <w:tab/>
      </w:r>
    </w:p>
    <w:p w14:paraId="2D987BF4" w14:textId="03DDA4F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114 </w:t>
      </w:r>
      <w:r w:rsidRPr="00C04AE6">
        <w:rPr>
          <w:rFonts w:ascii="Times New Roman" w:hAnsi="Times New Roman"/>
          <w:color w:val="000000" w:themeColor="text1"/>
          <w:sz w:val="28"/>
          <w:szCs w:val="28"/>
          <w:lang w:val="kk-KZ" w:eastAsia="ru-RU"/>
        </w:rPr>
        <w:tab/>
        <w:t>Вежбицкая А. Язык. Культура. Познание. -Минск: Современное слово, 2018.-264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4DD816DB" w14:textId="6AD4C2D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115 </w:t>
      </w:r>
      <w:r w:rsidRPr="00C04AE6">
        <w:rPr>
          <w:rFonts w:ascii="Times New Roman" w:hAnsi="Times New Roman"/>
          <w:color w:val="000000" w:themeColor="text1"/>
          <w:sz w:val="28"/>
          <w:szCs w:val="28"/>
          <w:lang w:val="kk-KZ" w:eastAsia="ru-RU"/>
        </w:rPr>
        <w:tab/>
        <w:t xml:space="preserve">Минигалиева М.П. О стратегиях понимания психологом клиента // Вестник Московского университета. Серия 14. «Психология». -2021. -№3. С. 75-84. </w:t>
      </w:r>
    </w:p>
    <w:p w14:paraId="75F1B9E1" w14:textId="6570760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116 </w:t>
      </w:r>
      <w:r w:rsidRPr="00C04AE6">
        <w:rPr>
          <w:rFonts w:ascii="Times New Roman" w:hAnsi="Times New Roman"/>
          <w:color w:val="000000" w:themeColor="text1"/>
          <w:sz w:val="28"/>
          <w:szCs w:val="28"/>
          <w:lang w:val="kk-KZ" w:eastAsia="ru-RU"/>
        </w:rPr>
        <w:tab/>
        <w:t>Веккер Л.М. Психика и реальность: единая теория психических процессов. М.: Смысл, 2018. - 685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574E346" w14:textId="3651EE4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117 </w:t>
      </w:r>
      <w:r w:rsidRPr="00C04AE6">
        <w:rPr>
          <w:rFonts w:ascii="Times New Roman" w:hAnsi="Times New Roman"/>
          <w:color w:val="000000" w:themeColor="text1"/>
          <w:sz w:val="28"/>
          <w:szCs w:val="28"/>
          <w:lang w:val="kk-KZ" w:eastAsia="ru-RU"/>
        </w:rPr>
        <w:tab/>
        <w:t>Жинкин Н.И. Речь, как проводник информации (Предисловие Р.Т. Ютова, А.И. Новикова). М.: Наука, 2012. - 159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003FDC0F" w14:textId="36988C7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118 </w:t>
      </w:r>
      <w:r w:rsidRPr="00C04AE6">
        <w:rPr>
          <w:rFonts w:ascii="Times New Roman" w:hAnsi="Times New Roman"/>
          <w:color w:val="000000" w:themeColor="text1"/>
          <w:sz w:val="28"/>
          <w:szCs w:val="28"/>
          <w:lang w:val="kk-KZ" w:eastAsia="ru-RU"/>
        </w:rPr>
        <w:tab/>
        <w:t>Кубрякова Е.С. Номинативный аспект речевой деятельности. /Академия наук СССР. Институт языкознания. Отв. ред. Б.А. Серебренников. М.: Наука, 1986.- 186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CE9E6F2" w14:textId="7273E710"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119 </w:t>
      </w:r>
      <w:r w:rsidRPr="00C04AE6">
        <w:rPr>
          <w:rFonts w:ascii="Times New Roman" w:hAnsi="Times New Roman"/>
          <w:color w:val="000000" w:themeColor="text1"/>
          <w:sz w:val="28"/>
          <w:szCs w:val="28"/>
          <w:lang w:val="kk-KZ" w:eastAsia="ru-RU"/>
        </w:rPr>
        <w:tab/>
        <w:t>Караулов Ю.Н. Русский язык и языковая личность. -М.:Наука, 2018.-280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44D8DEF" w14:textId="30ED878A"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lastRenderedPageBreak/>
        <w:t xml:space="preserve">120 </w:t>
      </w:r>
      <w:r w:rsidRPr="00C04AE6">
        <w:rPr>
          <w:rFonts w:ascii="Times New Roman" w:hAnsi="Times New Roman"/>
          <w:color w:val="000000" w:themeColor="text1"/>
          <w:sz w:val="28"/>
          <w:szCs w:val="28"/>
          <w:lang w:val="kk-KZ" w:eastAsia="ru-RU"/>
        </w:rPr>
        <w:tab/>
        <w:t>Талдыбаева М.Д. «Білімгерлерге қазақ тілі орфографиясын модельдеп меңге</w:t>
      </w:r>
      <w:r w:rsidR="003704C9">
        <w:rPr>
          <w:rFonts w:ascii="Times New Roman" w:hAnsi="Times New Roman"/>
          <w:color w:val="000000" w:themeColor="text1"/>
          <w:sz w:val="28"/>
          <w:szCs w:val="28"/>
          <w:lang w:val="kk-KZ" w:eastAsia="ru-RU"/>
        </w:rPr>
        <w:t>ртудің психологиялық негіздері»</w:t>
      </w:r>
      <w:r w:rsidR="003704C9" w:rsidRPr="003704C9">
        <w:rPr>
          <w:lang w:val="kk-KZ"/>
        </w:rPr>
        <w:t xml:space="preserve"> </w:t>
      </w:r>
      <w:r w:rsidR="003704C9" w:rsidRPr="003704C9">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r w:rsidR="002C22C6" w:rsidRPr="002C22C6">
        <w:rPr>
          <w:rFonts w:ascii="Times New Roman" w:hAnsi="Times New Roman"/>
          <w:color w:val="000000" w:themeColor="text1"/>
          <w:sz w:val="28"/>
          <w:szCs w:val="28"/>
          <w:lang w:val="kk-KZ" w:eastAsia="ru-RU"/>
        </w:rPr>
        <w:t>Қазақстанның ғылымы мен өмірі, Халықаралық ғылыми-көпшілік журнал №12/8 (154) 2020ж., 236-239 бб.</w:t>
      </w:r>
    </w:p>
    <w:p w14:paraId="4E4ADEA4" w14:textId="7E946C5F"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121 </w:t>
      </w:r>
      <w:r w:rsidRPr="00C04AE6">
        <w:rPr>
          <w:rFonts w:ascii="Times New Roman" w:hAnsi="Times New Roman"/>
          <w:color w:val="000000" w:themeColor="text1"/>
          <w:sz w:val="28"/>
          <w:szCs w:val="28"/>
          <w:lang w:val="kk-KZ" w:eastAsia="ru-RU"/>
        </w:rPr>
        <w:tab/>
        <w:t>Рыжов В.В. Психологические основы коммуникативной подготовки педагога. Москва: НГЛУ, 2001.-164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94C2B19" w14:textId="08CF7B17"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122 </w:t>
      </w:r>
      <w:r w:rsidRPr="00C04AE6">
        <w:rPr>
          <w:rFonts w:ascii="Times New Roman" w:hAnsi="Times New Roman"/>
          <w:color w:val="000000" w:themeColor="text1"/>
          <w:sz w:val="28"/>
          <w:szCs w:val="28"/>
          <w:lang w:val="kk-KZ" w:eastAsia="ru-RU"/>
        </w:rPr>
        <w:tab/>
        <w:t>Розенберг М. Как ясно сообщать о своих наблюдениях, потребностях чувствах. Межличностное общение. Хрестоматия. -СПб: Питер, 2021. -512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6A1E18AC" w14:textId="351ECB74"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123 </w:t>
      </w:r>
      <w:r w:rsidRPr="00C04AE6">
        <w:rPr>
          <w:rFonts w:ascii="Times New Roman" w:hAnsi="Times New Roman"/>
          <w:color w:val="000000" w:themeColor="text1"/>
          <w:sz w:val="28"/>
          <w:szCs w:val="28"/>
          <w:lang w:val="kk-KZ" w:eastAsia="ru-RU"/>
        </w:rPr>
        <w:tab/>
        <w:t>Выготский Л. С. Собрание сочинений: В 6-ти т. Т. 1. Вопросы теории и истории психологии/Под ред. А. Р. Лурия, М. Г. Ярошевского.— М.: Педагогика, 1982.- 488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1FA58056" w14:textId="58441D9F"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124 </w:t>
      </w:r>
      <w:r w:rsidRPr="00C04AE6">
        <w:rPr>
          <w:rFonts w:ascii="Times New Roman" w:hAnsi="Times New Roman"/>
          <w:color w:val="000000" w:themeColor="text1"/>
          <w:sz w:val="28"/>
          <w:szCs w:val="28"/>
          <w:lang w:val="kk-KZ" w:eastAsia="ru-RU"/>
        </w:rPr>
        <w:tab/>
        <w:t>Дридзе Т.М. Текстовая деятельность в структуре социальной коммуникации. -М., «Наука», 2017. - 346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2B3934C4" w14:textId="24C8EF72"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125 </w:t>
      </w:r>
      <w:r w:rsidRPr="00C04AE6">
        <w:rPr>
          <w:rFonts w:ascii="Times New Roman" w:hAnsi="Times New Roman"/>
          <w:color w:val="000000" w:themeColor="text1"/>
          <w:sz w:val="28"/>
          <w:szCs w:val="28"/>
          <w:lang w:val="kk-KZ" w:eastAsia="ru-RU"/>
        </w:rPr>
        <w:tab/>
        <w:t>Зинченко В.П. Работа понимания // Психологическая наука и образование, 2009. -№3. С. 42-52</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4CAA0EA8" w14:textId="6D3A7C3D"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126 </w:t>
      </w:r>
      <w:r w:rsidRPr="00C04AE6">
        <w:rPr>
          <w:rFonts w:ascii="Times New Roman" w:hAnsi="Times New Roman"/>
          <w:color w:val="000000" w:themeColor="text1"/>
          <w:sz w:val="28"/>
          <w:szCs w:val="28"/>
          <w:lang w:val="kk-KZ" w:eastAsia="ru-RU"/>
        </w:rPr>
        <w:tab/>
        <w:t>Глебова Е.Ф. Текстовая компетенция как составляющая лингводидактики // Психологические основы словоупотребления и слововосприятия на уроках иностранного языка: Межвузовский сборник научных статей. Н.Новгород: НГЛУ им. Н.А. Добролюбова, 2004. -245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3011980" w14:textId="265919CF"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127 </w:t>
      </w:r>
      <w:r w:rsidRPr="00C04AE6">
        <w:rPr>
          <w:rFonts w:ascii="Times New Roman" w:hAnsi="Times New Roman"/>
          <w:color w:val="000000" w:themeColor="text1"/>
          <w:sz w:val="28"/>
          <w:szCs w:val="28"/>
          <w:lang w:val="kk-KZ" w:eastAsia="ru-RU"/>
        </w:rPr>
        <w:tab/>
        <w:t>Талдыбаева М.Д. «Қазақ тілінің орфографиясын модельдік жүйе арқылы оқытудың талаптары мен мүмкіндіктер</w:t>
      </w:r>
      <w:r w:rsidR="009F798E">
        <w:rPr>
          <w:rFonts w:ascii="Times New Roman" w:hAnsi="Times New Roman"/>
          <w:color w:val="000000" w:themeColor="text1"/>
          <w:sz w:val="28"/>
          <w:szCs w:val="28"/>
          <w:lang w:val="kk-KZ" w:eastAsia="ru-RU"/>
        </w:rPr>
        <w:t xml:space="preserve">і» </w:t>
      </w:r>
      <w:r w:rsidR="0075470E" w:rsidRPr="0075470E">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r w:rsidR="009F798E" w:rsidRPr="009F798E">
        <w:rPr>
          <w:rFonts w:ascii="Times New Roman" w:hAnsi="Times New Roman"/>
          <w:bCs/>
          <w:color w:val="000000" w:themeColor="text1"/>
          <w:sz w:val="28"/>
          <w:szCs w:val="28"/>
          <w:lang w:val="kk-KZ" w:eastAsia="ru-RU"/>
        </w:rPr>
        <w:t>«Ұлттық ғылым тілін қалыптастырудың теориясы мен тәжірибесі»</w:t>
      </w:r>
      <w:r w:rsidR="009F798E" w:rsidRPr="009F798E">
        <w:rPr>
          <w:rFonts w:ascii="Times New Roman" w:hAnsi="Times New Roman"/>
          <w:color w:val="000000" w:themeColor="text1"/>
          <w:sz w:val="28"/>
          <w:szCs w:val="28"/>
          <w:lang w:val="kk-KZ" w:eastAsia="ru-RU"/>
        </w:rPr>
        <w:t xml:space="preserve"> атты халықаралық ғылыми-теориялық конференция. Алма</w:t>
      </w:r>
      <w:r w:rsidR="00913F0A">
        <w:rPr>
          <w:rFonts w:ascii="Times New Roman" w:hAnsi="Times New Roman"/>
          <w:color w:val="000000" w:themeColor="text1"/>
          <w:sz w:val="28"/>
          <w:szCs w:val="28"/>
          <w:lang w:val="kk-KZ" w:eastAsia="ru-RU"/>
        </w:rPr>
        <w:t>ты, 26-сәуір 2024ж. 431-435 бб.</w:t>
      </w:r>
    </w:p>
    <w:p w14:paraId="4C3C0E81" w14:textId="0A0BE757" w:rsidR="00C04AE6" w:rsidRPr="00827A02" w:rsidRDefault="00C04AE6" w:rsidP="0069642D">
      <w:pPr>
        <w:jc w:val="both"/>
        <w:rPr>
          <w:rFonts w:ascii="Times New Roman" w:hAnsi="Times New Roman"/>
          <w:color w:val="000000" w:themeColor="text1"/>
          <w:sz w:val="28"/>
          <w:szCs w:val="28"/>
          <w:lang w:eastAsia="ru-RU"/>
        </w:rPr>
      </w:pPr>
      <w:r w:rsidRPr="00C04AE6">
        <w:rPr>
          <w:rFonts w:ascii="Times New Roman" w:hAnsi="Times New Roman"/>
          <w:color w:val="000000" w:themeColor="text1"/>
          <w:sz w:val="28"/>
          <w:szCs w:val="28"/>
          <w:lang w:val="kk-KZ" w:eastAsia="ru-RU"/>
        </w:rPr>
        <w:t xml:space="preserve">128 </w:t>
      </w:r>
      <w:r w:rsidRPr="00C04AE6">
        <w:rPr>
          <w:rFonts w:ascii="Times New Roman" w:hAnsi="Times New Roman"/>
          <w:color w:val="000000" w:themeColor="text1"/>
          <w:sz w:val="28"/>
          <w:szCs w:val="28"/>
          <w:lang w:val="kk-KZ" w:eastAsia="ru-RU"/>
        </w:rPr>
        <w:tab/>
        <w:t xml:space="preserve">Талдыбаева М.Д., Оразбаева Ф.Ш. «Formation of subject competencies of future philologists by teaching spelling through a model system. </w:t>
      </w:r>
      <w:r w:rsidR="006D143E" w:rsidRPr="006D143E">
        <w:rPr>
          <w:rFonts w:ascii="Times New Roman" w:hAnsi="Times New Roman"/>
          <w:color w:val="000000" w:themeColor="text1"/>
          <w:sz w:val="28"/>
          <w:szCs w:val="28"/>
          <w:lang w:val="kk-KZ" w:eastAsia="ru-RU"/>
        </w:rPr>
        <w:t xml:space="preserve">Ясауи университетінің Хабаршысы, №1 (131) , 2024ж., </w:t>
      </w:r>
      <w:r w:rsidR="006D143E" w:rsidRPr="00827A02">
        <w:rPr>
          <w:rFonts w:ascii="Times New Roman" w:hAnsi="Times New Roman"/>
          <w:color w:val="000000" w:themeColor="text1"/>
          <w:sz w:val="28"/>
          <w:szCs w:val="28"/>
          <w:lang w:eastAsia="ru-RU"/>
        </w:rPr>
        <w:t>423-436</w:t>
      </w:r>
      <w:r w:rsidR="00437496" w:rsidRPr="00827A02">
        <w:rPr>
          <w:rFonts w:ascii="Times New Roman" w:hAnsi="Times New Roman"/>
          <w:color w:val="000000" w:themeColor="text1"/>
          <w:sz w:val="28"/>
          <w:szCs w:val="28"/>
          <w:lang w:eastAsia="ru-RU"/>
        </w:rPr>
        <w:t xml:space="preserve"> </w:t>
      </w:r>
      <w:r w:rsidR="006D143E">
        <w:rPr>
          <w:rFonts w:ascii="Times New Roman" w:hAnsi="Times New Roman"/>
          <w:color w:val="000000" w:themeColor="text1"/>
          <w:sz w:val="28"/>
          <w:szCs w:val="28"/>
          <w:lang w:eastAsia="ru-RU"/>
        </w:rPr>
        <w:t>бб</w:t>
      </w:r>
      <w:r w:rsidR="006D143E" w:rsidRPr="00827A02">
        <w:rPr>
          <w:rFonts w:ascii="Times New Roman" w:hAnsi="Times New Roman"/>
          <w:color w:val="000000" w:themeColor="text1"/>
          <w:sz w:val="28"/>
          <w:szCs w:val="28"/>
          <w:lang w:eastAsia="ru-RU"/>
        </w:rPr>
        <w:t>.</w:t>
      </w:r>
    </w:p>
    <w:p w14:paraId="37053DE2" w14:textId="2C015F0E"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129 </w:t>
      </w:r>
      <w:r w:rsidRPr="00C04AE6">
        <w:rPr>
          <w:rFonts w:ascii="Times New Roman" w:hAnsi="Times New Roman"/>
          <w:color w:val="000000" w:themeColor="text1"/>
          <w:sz w:val="28"/>
          <w:szCs w:val="28"/>
          <w:lang w:val="kk-KZ" w:eastAsia="ru-RU"/>
        </w:rPr>
        <w:tab/>
        <w:t>Бодуэн де Куртенэ И.А. Избранные труды по общему языкознанию. I, II M., 1963.-388 с</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5F23EAD4" w14:textId="37B26945"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130 </w:t>
      </w:r>
      <w:r w:rsidRPr="00C04AE6">
        <w:rPr>
          <w:rFonts w:ascii="Times New Roman" w:hAnsi="Times New Roman"/>
          <w:color w:val="000000" w:themeColor="text1"/>
          <w:sz w:val="28"/>
          <w:szCs w:val="28"/>
          <w:lang w:val="kk-KZ" w:eastAsia="ru-RU"/>
        </w:rPr>
        <w:tab/>
        <w:t>Сатбекова А. Қазақ тілін оқыту әдістемесі және жобалау технологиясы. Оқу құралы. -</w:t>
      </w:r>
      <w:r w:rsidR="00E86AE2">
        <w:rPr>
          <w:rFonts w:ascii="Times New Roman" w:hAnsi="Times New Roman"/>
          <w:color w:val="000000" w:themeColor="text1"/>
          <w:sz w:val="28"/>
          <w:szCs w:val="28"/>
          <w:lang w:val="kk-KZ" w:eastAsia="ru-RU"/>
        </w:rPr>
        <w:t xml:space="preserve"> </w:t>
      </w:r>
      <w:r w:rsidRPr="00C04AE6">
        <w:rPr>
          <w:rFonts w:ascii="Times New Roman" w:hAnsi="Times New Roman"/>
          <w:color w:val="000000" w:themeColor="text1"/>
          <w:sz w:val="28"/>
          <w:szCs w:val="28"/>
          <w:lang w:val="kk-KZ" w:eastAsia="ru-RU"/>
        </w:rPr>
        <w:t>Алматы: «Қыздар университеті» баспасы, 2021. -210 б</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7FF4BE26" w14:textId="208D2F9C" w:rsidR="00C04AE6"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131 </w:t>
      </w:r>
      <w:r w:rsidRPr="00C04AE6">
        <w:rPr>
          <w:rFonts w:ascii="Times New Roman" w:hAnsi="Times New Roman"/>
          <w:color w:val="000000" w:themeColor="text1"/>
          <w:sz w:val="28"/>
          <w:szCs w:val="28"/>
          <w:lang w:val="kk-KZ" w:eastAsia="ru-RU"/>
        </w:rPr>
        <w:tab/>
        <w:t>Әлімов А. Интербелсенді әдістемені мектепте қолдану: Оқу құралы.-Алматы, 2015.-180 б</w:t>
      </w:r>
      <w:r w:rsidR="00B81396">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p>
    <w:p w14:paraId="378100A5" w14:textId="5B2B49A7" w:rsidR="007470AE" w:rsidRPr="00C04AE6" w:rsidRDefault="00C04AE6" w:rsidP="0069642D">
      <w:pPr>
        <w:jc w:val="both"/>
        <w:rPr>
          <w:rFonts w:ascii="Times New Roman" w:hAnsi="Times New Roman"/>
          <w:color w:val="000000" w:themeColor="text1"/>
          <w:sz w:val="28"/>
          <w:szCs w:val="28"/>
          <w:lang w:val="kk-KZ" w:eastAsia="ru-RU"/>
        </w:rPr>
      </w:pPr>
      <w:r w:rsidRPr="00C04AE6">
        <w:rPr>
          <w:rFonts w:ascii="Times New Roman" w:hAnsi="Times New Roman"/>
          <w:color w:val="000000" w:themeColor="text1"/>
          <w:sz w:val="28"/>
          <w:szCs w:val="28"/>
          <w:lang w:val="kk-KZ" w:eastAsia="ru-RU"/>
        </w:rPr>
        <w:t xml:space="preserve">132 </w:t>
      </w:r>
      <w:r w:rsidRPr="00C04AE6">
        <w:rPr>
          <w:rFonts w:ascii="Times New Roman" w:hAnsi="Times New Roman"/>
          <w:color w:val="000000" w:themeColor="text1"/>
          <w:sz w:val="28"/>
          <w:szCs w:val="28"/>
          <w:lang w:val="kk-KZ" w:eastAsia="ru-RU"/>
        </w:rPr>
        <w:tab/>
        <w:t xml:space="preserve">Талдыбаева М.Д., Оразбаева Ф.Ш. «Psycholingvistic of spelling modelling teaching» </w:t>
      </w:r>
      <w:r w:rsidR="00806A90" w:rsidRPr="00806A90">
        <w:rPr>
          <w:rFonts w:ascii="Times New Roman" w:hAnsi="Times New Roman"/>
          <w:color w:val="000000" w:themeColor="text1"/>
          <w:sz w:val="28"/>
          <w:szCs w:val="28"/>
          <w:lang w:val="kk-KZ" w:eastAsia="ru-RU"/>
        </w:rPr>
        <w:t>//</w:t>
      </w:r>
      <w:r w:rsidRPr="00C04AE6">
        <w:rPr>
          <w:rFonts w:ascii="Times New Roman" w:hAnsi="Times New Roman"/>
          <w:color w:val="000000" w:themeColor="text1"/>
          <w:sz w:val="28"/>
          <w:szCs w:val="28"/>
          <w:lang w:val="kk-KZ" w:eastAsia="ru-RU"/>
        </w:rPr>
        <w:t xml:space="preserve"> </w:t>
      </w:r>
      <w:r w:rsidR="004C5A3D" w:rsidRPr="004C5A3D">
        <w:rPr>
          <w:rFonts w:ascii="Times New Roman" w:eastAsia="Times New Roman" w:hAnsi="Times New Roman"/>
          <w:color w:val="000000"/>
          <w:kern w:val="0"/>
          <w:sz w:val="28"/>
          <w:szCs w:val="28"/>
          <w:lang w:val="kk-KZ" w:eastAsia="ru-RU"/>
        </w:rPr>
        <w:t>Ясауи университетінің Хабаршысы, No2 (128) , 2023ж., 277-290 бб.</w:t>
      </w:r>
    </w:p>
    <w:p w14:paraId="3BCD547A" w14:textId="77777777" w:rsidR="00A11FA1" w:rsidRPr="00C04AE6" w:rsidRDefault="00A11FA1" w:rsidP="0069642D">
      <w:pPr>
        <w:jc w:val="both"/>
        <w:rPr>
          <w:color w:val="000000" w:themeColor="text1"/>
          <w:lang w:val="kk-KZ" w:eastAsia="ru-RU"/>
        </w:rPr>
      </w:pPr>
    </w:p>
    <w:p w14:paraId="4F2E9839" w14:textId="77777777" w:rsidR="00A11FA1" w:rsidRPr="00C04AE6" w:rsidRDefault="00A11FA1" w:rsidP="0069642D">
      <w:pPr>
        <w:jc w:val="both"/>
        <w:rPr>
          <w:color w:val="000000" w:themeColor="text1"/>
          <w:lang w:val="kk-KZ" w:eastAsia="ru-RU"/>
        </w:rPr>
      </w:pPr>
    </w:p>
    <w:p w14:paraId="03E18766" w14:textId="38DD2CB7" w:rsidR="001D55D8" w:rsidRPr="00C04AE6" w:rsidRDefault="001D55D8" w:rsidP="001D55D8">
      <w:pPr>
        <w:pStyle w:val="1"/>
        <w:jc w:val="center"/>
        <w:rPr>
          <w:color w:val="000000" w:themeColor="text1"/>
        </w:rPr>
      </w:pPr>
      <w:bookmarkStart w:id="29" w:name="_Toc182569085"/>
      <w:bookmarkStart w:id="30" w:name="_Toc184853415"/>
      <w:r w:rsidRPr="00C04AE6">
        <w:rPr>
          <w:color w:val="000000" w:themeColor="text1"/>
        </w:rPr>
        <w:lastRenderedPageBreak/>
        <w:t>ҚОСЫМША А</w:t>
      </w:r>
      <w:bookmarkEnd w:id="29"/>
      <w:bookmarkEnd w:id="30"/>
    </w:p>
    <w:p w14:paraId="60371BEA" w14:textId="3D36DB7D" w:rsidR="005F7289" w:rsidRPr="00C04AE6" w:rsidRDefault="001D55D8" w:rsidP="00CF7B81">
      <w:pPr>
        <w:pStyle w:val="1"/>
        <w:jc w:val="center"/>
        <w:rPr>
          <w:b w:val="0"/>
          <w:color w:val="000000" w:themeColor="text1"/>
        </w:rPr>
      </w:pPr>
      <w:bookmarkStart w:id="31" w:name="_Toc182569086"/>
      <w:bookmarkStart w:id="32" w:name="_Toc184853416"/>
      <w:r w:rsidRPr="00C04AE6">
        <w:rPr>
          <w:b w:val="0"/>
          <w:color w:val="000000" w:themeColor="text1"/>
        </w:rPr>
        <w:t>Ендіру Актісі</w:t>
      </w:r>
      <w:bookmarkEnd w:id="31"/>
      <w:bookmarkEnd w:id="32"/>
    </w:p>
    <w:tbl>
      <w:tblPr>
        <w:tblStyle w:val="af4"/>
        <w:tblW w:w="0" w:type="auto"/>
        <w:tblLook w:val="04A0" w:firstRow="1" w:lastRow="0" w:firstColumn="1" w:lastColumn="0" w:noHBand="0" w:noVBand="1"/>
      </w:tblPr>
      <w:tblGrid>
        <w:gridCol w:w="9345"/>
      </w:tblGrid>
      <w:tr w:rsidR="005F7289" w:rsidRPr="00806A90" w14:paraId="17C551B1" w14:textId="77777777" w:rsidTr="005F7289">
        <w:tc>
          <w:tcPr>
            <w:tcW w:w="9345" w:type="dxa"/>
          </w:tcPr>
          <w:p w14:paraId="4538313A" w14:textId="08485EC5" w:rsidR="005F7289" w:rsidRPr="00C04AE6" w:rsidRDefault="00B11338" w:rsidP="005F7289">
            <w:pPr>
              <w:rPr>
                <w:color w:val="000000" w:themeColor="text1"/>
                <w:lang w:val="kk-KZ" w:eastAsia="ru-RU"/>
              </w:rPr>
            </w:pPr>
            <w:r w:rsidRPr="00C04AE6">
              <w:rPr>
                <w:rFonts w:ascii="Times New Roman" w:eastAsia="Times New Roman" w:hAnsi="Times New Roman"/>
                <w:noProof/>
                <w:color w:val="000000" w:themeColor="text1"/>
                <w:sz w:val="28"/>
                <w:szCs w:val="28"/>
                <w:lang w:eastAsia="ru-RU"/>
              </w:rPr>
              <w:drawing>
                <wp:inline distT="0" distB="0" distL="0" distR="0" wp14:anchorId="5B686D0D" wp14:editId="502C827C">
                  <wp:extent cx="5738649" cy="7785286"/>
                  <wp:effectExtent l="0" t="0" r="0" b="6350"/>
                  <wp:docPr id="474" name="Resim 474" descr="C:\Users\TRK\Desktop\İşler\Ендіру акт универ..PDF\Ендіру акт унив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K\Desktop\İşler\Ендіру акт универ..PDF\Ендіру акт универ.-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195" cy="7788740"/>
                          </a:xfrm>
                          <a:prstGeom prst="rect">
                            <a:avLst/>
                          </a:prstGeom>
                          <a:noFill/>
                          <a:ln>
                            <a:noFill/>
                          </a:ln>
                        </pic:spPr>
                      </pic:pic>
                    </a:graphicData>
                  </a:graphic>
                </wp:inline>
              </w:drawing>
            </w:r>
          </w:p>
        </w:tc>
      </w:tr>
      <w:tr w:rsidR="005F7289" w:rsidRPr="00806A90" w14:paraId="14B042E5" w14:textId="77777777" w:rsidTr="005F7289">
        <w:tc>
          <w:tcPr>
            <w:tcW w:w="9345" w:type="dxa"/>
          </w:tcPr>
          <w:p w14:paraId="07DBC20E" w14:textId="2D274F05" w:rsidR="005F7289" w:rsidRPr="00C04AE6" w:rsidRDefault="00B11338" w:rsidP="005F7289">
            <w:pPr>
              <w:rPr>
                <w:color w:val="000000" w:themeColor="text1"/>
                <w:lang w:val="kk-KZ" w:eastAsia="ru-RU"/>
              </w:rPr>
            </w:pPr>
            <w:r w:rsidRPr="00C04AE6">
              <w:rPr>
                <w:rFonts w:ascii="Times New Roman" w:eastAsia="Times New Roman" w:hAnsi="Times New Roman"/>
                <w:noProof/>
                <w:color w:val="000000" w:themeColor="text1"/>
                <w:sz w:val="28"/>
                <w:szCs w:val="28"/>
                <w:lang w:eastAsia="ru-RU"/>
              </w:rPr>
              <w:lastRenderedPageBreak/>
              <w:drawing>
                <wp:inline distT="0" distB="0" distL="0" distR="0" wp14:anchorId="580F308E" wp14:editId="59C6AB33">
                  <wp:extent cx="5934075" cy="8391525"/>
                  <wp:effectExtent l="0" t="0" r="9525" b="9525"/>
                  <wp:docPr id="475" name="Resim 475" descr="C:\Users\TRK\Desktop\Ендіру акті 2.pdf\Ендіру акті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K\Desktop\Ендіру акті 2.pdf\Ендіру акті 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tc>
      </w:tr>
      <w:tr w:rsidR="005F7289" w:rsidRPr="00806A90" w14:paraId="1249FF4C" w14:textId="77777777" w:rsidTr="005F7289">
        <w:tc>
          <w:tcPr>
            <w:tcW w:w="9345" w:type="dxa"/>
          </w:tcPr>
          <w:p w14:paraId="4902FA52" w14:textId="13E30107" w:rsidR="005F7289" w:rsidRPr="00C04AE6" w:rsidRDefault="00B11338" w:rsidP="005F7289">
            <w:pPr>
              <w:rPr>
                <w:color w:val="000000" w:themeColor="text1"/>
                <w:lang w:val="kk-KZ" w:eastAsia="ru-RU"/>
              </w:rPr>
            </w:pPr>
            <w:r w:rsidRPr="00C04AE6">
              <w:rPr>
                <w:rFonts w:ascii="Times New Roman" w:eastAsia="Times New Roman" w:hAnsi="Times New Roman"/>
                <w:noProof/>
                <w:color w:val="000000" w:themeColor="text1"/>
                <w:sz w:val="28"/>
                <w:szCs w:val="28"/>
                <w:lang w:eastAsia="ru-RU"/>
              </w:rPr>
              <w:lastRenderedPageBreak/>
              <w:drawing>
                <wp:inline distT="0" distB="0" distL="0" distR="0" wp14:anchorId="06AB1BE6" wp14:editId="6D59FC6D">
                  <wp:extent cx="5934075" cy="8391525"/>
                  <wp:effectExtent l="0" t="0" r="9525" b="9525"/>
                  <wp:docPr id="477" name="Resim 477" descr="C:\Users\TRK\Desktop\Ендіру акті 3.pdf\Ендіру акті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K\Desktop\Ендіру акті 3.pdf\Ендіру акті 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tc>
      </w:tr>
    </w:tbl>
    <w:p w14:paraId="661FB22C" w14:textId="6B5E421D" w:rsidR="00E50480" w:rsidRPr="00C04AE6" w:rsidRDefault="00E50480" w:rsidP="00B11338">
      <w:pPr>
        <w:spacing w:after="0" w:line="240" w:lineRule="auto"/>
        <w:rPr>
          <w:rFonts w:ascii="Times New Roman" w:eastAsia="Times New Roman" w:hAnsi="Times New Roman"/>
          <w:color w:val="000000" w:themeColor="text1"/>
          <w:sz w:val="28"/>
          <w:szCs w:val="28"/>
          <w:lang w:val="kk-KZ" w:eastAsia="ru-RU"/>
        </w:rPr>
      </w:pPr>
      <w:bookmarkStart w:id="33" w:name="_Hlk140393556"/>
      <w:bookmarkEnd w:id="33"/>
    </w:p>
    <w:sectPr w:rsidR="00E50480" w:rsidRPr="00C04AE6">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CD07A" w14:textId="77777777" w:rsidR="004942C9" w:rsidRDefault="004942C9" w:rsidP="003C59CB">
      <w:pPr>
        <w:spacing w:after="0" w:line="240" w:lineRule="auto"/>
      </w:pPr>
      <w:r>
        <w:separator/>
      </w:r>
    </w:p>
  </w:endnote>
  <w:endnote w:type="continuationSeparator" w:id="0">
    <w:p w14:paraId="736753E4" w14:textId="77777777" w:rsidR="004942C9" w:rsidRDefault="004942C9" w:rsidP="003C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NanumGothic">
    <w:charset w:val="81"/>
    <w:family w:val="auto"/>
    <w:pitch w:val="variable"/>
    <w:sig w:usb0="80000003" w:usb1="09D7FCEB" w:usb2="00000010" w:usb3="00000000" w:csb0="0008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1B2D8" w14:textId="77777777" w:rsidR="009F798E" w:rsidRDefault="009F798E">
    <w:pPr>
      <w:pStyle w:val="af7"/>
      <w:jc w:val="center"/>
    </w:pPr>
    <w:r>
      <w:fldChar w:fldCharType="begin"/>
    </w:r>
    <w:r>
      <w:instrText>PAGE   \* MERGEFORMAT</w:instrText>
    </w:r>
    <w:r>
      <w:fldChar w:fldCharType="separate"/>
    </w:r>
    <w:r w:rsidR="003F1C4B">
      <w:rPr>
        <w:noProof/>
      </w:rPr>
      <w:t>156</w:t>
    </w:r>
    <w:r>
      <w:fldChar w:fldCharType="end"/>
    </w:r>
  </w:p>
  <w:p w14:paraId="7226DB7D" w14:textId="77777777" w:rsidR="009F798E" w:rsidRDefault="009F798E">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52377" w14:textId="77777777" w:rsidR="004942C9" w:rsidRDefault="004942C9" w:rsidP="003C59CB">
      <w:pPr>
        <w:spacing w:after="0" w:line="240" w:lineRule="auto"/>
      </w:pPr>
      <w:r>
        <w:separator/>
      </w:r>
    </w:p>
  </w:footnote>
  <w:footnote w:type="continuationSeparator" w:id="0">
    <w:p w14:paraId="1B30B9A4" w14:textId="77777777" w:rsidR="004942C9" w:rsidRDefault="004942C9" w:rsidP="003C59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2069F"/>
    <w:multiLevelType w:val="hybridMultilevel"/>
    <w:tmpl w:val="7030590C"/>
    <w:lvl w:ilvl="0" w:tplc="C7DE1A32">
      <w:start w:val="2"/>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08252F37"/>
    <w:multiLevelType w:val="hybridMultilevel"/>
    <w:tmpl w:val="695C8902"/>
    <w:lvl w:ilvl="0" w:tplc="AF307AB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F7F85"/>
    <w:multiLevelType w:val="multilevel"/>
    <w:tmpl w:val="CB8422BC"/>
    <w:lvl w:ilvl="0">
      <w:start w:val="1"/>
      <w:numFmt w:val="decimal"/>
      <w:lvlText w:val="%1."/>
      <w:lvlJc w:val="left"/>
      <w:pPr>
        <w:ind w:left="450" w:hanging="45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3">
    <w:nsid w:val="121017A2"/>
    <w:multiLevelType w:val="multilevel"/>
    <w:tmpl w:val="94C0F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4578BD"/>
    <w:multiLevelType w:val="hybridMultilevel"/>
    <w:tmpl w:val="9CA63A10"/>
    <w:lvl w:ilvl="0" w:tplc="6CFEB3E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185B1F"/>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6">
    <w:nsid w:val="1D1E496B"/>
    <w:multiLevelType w:val="hybridMultilevel"/>
    <w:tmpl w:val="A9628B02"/>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9A515A"/>
    <w:multiLevelType w:val="hybridMultilevel"/>
    <w:tmpl w:val="819E2798"/>
    <w:lvl w:ilvl="0" w:tplc="6CD0C532">
      <w:start w:val="2"/>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
    <w:nsid w:val="26F66C0C"/>
    <w:multiLevelType w:val="multilevel"/>
    <w:tmpl w:val="9CBEBE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18E5198"/>
    <w:multiLevelType w:val="hybridMultilevel"/>
    <w:tmpl w:val="765E6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046573"/>
    <w:multiLevelType w:val="hybridMultilevel"/>
    <w:tmpl w:val="866E8C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ECF4E93"/>
    <w:multiLevelType w:val="hybridMultilevel"/>
    <w:tmpl w:val="58C0168A"/>
    <w:lvl w:ilvl="0" w:tplc="2BF6034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DC3A75"/>
    <w:multiLevelType w:val="hybridMultilevel"/>
    <w:tmpl w:val="0C5A1CBA"/>
    <w:lvl w:ilvl="0" w:tplc="2A22B5B8">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3">
    <w:nsid w:val="3F68450C"/>
    <w:multiLevelType w:val="hybridMultilevel"/>
    <w:tmpl w:val="C444DB4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B337ED"/>
    <w:multiLevelType w:val="multilevel"/>
    <w:tmpl w:val="82B0224A"/>
    <w:lvl w:ilvl="0">
      <w:start w:val="1"/>
      <w:numFmt w:val="decimal"/>
      <w:lvlText w:val="%1."/>
      <w:lvlJc w:val="left"/>
      <w:pPr>
        <w:ind w:left="480" w:hanging="48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520" w:hanging="2160"/>
      </w:pPr>
      <w:rPr>
        <w:rFonts w:hint="default"/>
      </w:rPr>
    </w:lvl>
  </w:abstractNum>
  <w:abstractNum w:abstractNumId="15">
    <w:nsid w:val="4AF561EB"/>
    <w:multiLevelType w:val="hybridMultilevel"/>
    <w:tmpl w:val="9EA6C452"/>
    <w:lvl w:ilvl="0" w:tplc="00365560">
      <w:start w:val="1"/>
      <w:numFmt w:val="decimal"/>
      <w:lvlText w:val="%1)"/>
      <w:lvlJc w:val="left"/>
      <w:pPr>
        <w:tabs>
          <w:tab w:val="num" w:pos="1395"/>
        </w:tabs>
        <w:ind w:left="1395" w:hanging="10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19932FA"/>
    <w:multiLevelType w:val="hybridMultilevel"/>
    <w:tmpl w:val="27D09A5E"/>
    <w:lvl w:ilvl="0" w:tplc="2BF60340">
      <w:numFmt w:val="bullet"/>
      <w:lvlText w:val="-"/>
      <w:lvlJc w:val="left"/>
      <w:pPr>
        <w:ind w:left="502" w:hanging="360"/>
      </w:pPr>
      <w:rPr>
        <w:rFonts w:ascii="Times New Roman" w:eastAsia="Calibri" w:hAnsi="Times New Roman" w:cs="Times New Roman" w:hint="default"/>
      </w:rPr>
    </w:lvl>
    <w:lvl w:ilvl="1" w:tplc="04190003">
      <w:start w:val="1"/>
      <w:numFmt w:val="bullet"/>
      <w:lvlText w:val="o"/>
      <w:lvlJc w:val="left"/>
      <w:pPr>
        <w:ind w:left="927"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7A35D12"/>
    <w:multiLevelType w:val="hybridMultilevel"/>
    <w:tmpl w:val="99ACD610"/>
    <w:lvl w:ilvl="0" w:tplc="F404FA80">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8">
    <w:nsid w:val="588C4ABD"/>
    <w:multiLevelType w:val="hybridMultilevel"/>
    <w:tmpl w:val="00563542"/>
    <w:lvl w:ilvl="0" w:tplc="822687F4">
      <w:start w:val="1"/>
      <w:numFmt w:val="bullet"/>
      <w:lvlText w:val="–"/>
      <w:lvlJc w:val="left"/>
      <w:pPr>
        <w:ind w:left="1068" w:hanging="360"/>
      </w:pPr>
      <w:rPr>
        <w:rFonts w:ascii="Times New Roman" w:eastAsia="Times New Roman" w:hAnsi="Times New Roman" w:cs="Times New Roman" w:hint="default"/>
        <w:color w:val="444444"/>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9">
    <w:nsid w:val="59FE409C"/>
    <w:multiLevelType w:val="hybridMultilevel"/>
    <w:tmpl w:val="DC6CCB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C223C78"/>
    <w:multiLevelType w:val="hybridMultilevel"/>
    <w:tmpl w:val="6ECC1ABE"/>
    <w:lvl w:ilvl="0" w:tplc="5E28BE76">
      <w:start w:val="1"/>
      <w:numFmt w:val="decimal"/>
      <w:lvlText w:val="%1."/>
      <w:lvlJc w:val="left"/>
      <w:pPr>
        <w:ind w:left="36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8F09D6"/>
    <w:multiLevelType w:val="hybridMultilevel"/>
    <w:tmpl w:val="3C78544E"/>
    <w:lvl w:ilvl="0" w:tplc="87205CA2">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2">
    <w:nsid w:val="6CC80F03"/>
    <w:multiLevelType w:val="hybridMultilevel"/>
    <w:tmpl w:val="49CEC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3">
    <w:nsid w:val="6ED8118A"/>
    <w:multiLevelType w:val="hybridMultilevel"/>
    <w:tmpl w:val="E9621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2263C9"/>
    <w:multiLevelType w:val="hybridMultilevel"/>
    <w:tmpl w:val="7ED4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2A79C4"/>
    <w:multiLevelType w:val="multilevel"/>
    <w:tmpl w:val="313C1E2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76492B82"/>
    <w:multiLevelType w:val="hybridMultilevel"/>
    <w:tmpl w:val="5148B4D0"/>
    <w:lvl w:ilvl="0" w:tplc="44643E1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13"/>
  </w:num>
  <w:num w:numId="4">
    <w:abstractNumId w:val="24"/>
  </w:num>
  <w:num w:numId="5">
    <w:abstractNumId w:val="11"/>
  </w:num>
  <w:num w:numId="6">
    <w:abstractNumId w:val="9"/>
  </w:num>
  <w:num w:numId="7">
    <w:abstractNumId w:val="23"/>
  </w:num>
  <w:num w:numId="8">
    <w:abstractNumId w:val="26"/>
  </w:num>
  <w:num w:numId="9">
    <w:abstractNumId w:val="15"/>
  </w:num>
  <w:num w:numId="10">
    <w:abstractNumId w:val="12"/>
  </w:num>
  <w:num w:numId="11">
    <w:abstractNumId w:val="20"/>
  </w:num>
  <w:num w:numId="12">
    <w:abstractNumId w:val="14"/>
  </w:num>
  <w:num w:numId="13">
    <w:abstractNumId w:val="25"/>
  </w:num>
  <w:num w:numId="14">
    <w:abstractNumId w:val="8"/>
  </w:num>
  <w:num w:numId="15">
    <w:abstractNumId w:val="17"/>
  </w:num>
  <w:num w:numId="16">
    <w:abstractNumId w:val="1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4"/>
  </w:num>
  <w:num w:numId="20">
    <w:abstractNumId w:val="6"/>
  </w:num>
  <w:num w:numId="21">
    <w:abstractNumId w:val="21"/>
  </w:num>
  <w:num w:numId="22">
    <w:abstractNumId w:val="5"/>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
  </w:num>
  <w:num w:numId="26">
    <w:abstractNumId w:val="0"/>
  </w:num>
  <w:num w:numId="27">
    <w:abstractNumId w:val="7"/>
  </w:num>
  <w:num w:numId="28">
    <w:abstractNumId w:val="7"/>
  </w:num>
  <w:num w:numId="29">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826"/>
    <w:rsid w:val="000014F1"/>
    <w:rsid w:val="00002271"/>
    <w:rsid w:val="000029CA"/>
    <w:rsid w:val="00002EFC"/>
    <w:rsid w:val="00004133"/>
    <w:rsid w:val="0000492C"/>
    <w:rsid w:val="00006D20"/>
    <w:rsid w:val="000104A8"/>
    <w:rsid w:val="00010ABC"/>
    <w:rsid w:val="00011510"/>
    <w:rsid w:val="00015B37"/>
    <w:rsid w:val="0001781E"/>
    <w:rsid w:val="00017833"/>
    <w:rsid w:val="00017AD9"/>
    <w:rsid w:val="00020E46"/>
    <w:rsid w:val="00021A4F"/>
    <w:rsid w:val="0002221B"/>
    <w:rsid w:val="0002229E"/>
    <w:rsid w:val="00024CCC"/>
    <w:rsid w:val="000252DF"/>
    <w:rsid w:val="00025BAB"/>
    <w:rsid w:val="00026F7C"/>
    <w:rsid w:val="00027132"/>
    <w:rsid w:val="000308D3"/>
    <w:rsid w:val="00030C98"/>
    <w:rsid w:val="00035367"/>
    <w:rsid w:val="000355B2"/>
    <w:rsid w:val="00035DC2"/>
    <w:rsid w:val="00036131"/>
    <w:rsid w:val="00037573"/>
    <w:rsid w:val="00037CC4"/>
    <w:rsid w:val="00040B71"/>
    <w:rsid w:val="000430B1"/>
    <w:rsid w:val="00043363"/>
    <w:rsid w:val="0004583B"/>
    <w:rsid w:val="0004658B"/>
    <w:rsid w:val="000503D8"/>
    <w:rsid w:val="00050485"/>
    <w:rsid w:val="0005059D"/>
    <w:rsid w:val="0005234A"/>
    <w:rsid w:val="00053A5B"/>
    <w:rsid w:val="000548AF"/>
    <w:rsid w:val="0005580C"/>
    <w:rsid w:val="000608B7"/>
    <w:rsid w:val="00062C93"/>
    <w:rsid w:val="00063138"/>
    <w:rsid w:val="00064AB4"/>
    <w:rsid w:val="0006506B"/>
    <w:rsid w:val="0006658F"/>
    <w:rsid w:val="000670AD"/>
    <w:rsid w:val="00067A64"/>
    <w:rsid w:val="0007564A"/>
    <w:rsid w:val="00075672"/>
    <w:rsid w:val="00075D36"/>
    <w:rsid w:val="00075F21"/>
    <w:rsid w:val="00076DB1"/>
    <w:rsid w:val="000808F7"/>
    <w:rsid w:val="00081A03"/>
    <w:rsid w:val="00082F53"/>
    <w:rsid w:val="000834D8"/>
    <w:rsid w:val="0008502B"/>
    <w:rsid w:val="00086219"/>
    <w:rsid w:val="0008657D"/>
    <w:rsid w:val="00086CF8"/>
    <w:rsid w:val="00086DC2"/>
    <w:rsid w:val="000913A8"/>
    <w:rsid w:val="0009267E"/>
    <w:rsid w:val="00092D5A"/>
    <w:rsid w:val="0009368F"/>
    <w:rsid w:val="00093C70"/>
    <w:rsid w:val="00095654"/>
    <w:rsid w:val="000958F7"/>
    <w:rsid w:val="000978CC"/>
    <w:rsid w:val="00097A9B"/>
    <w:rsid w:val="000A2656"/>
    <w:rsid w:val="000A2A36"/>
    <w:rsid w:val="000A471C"/>
    <w:rsid w:val="000A4826"/>
    <w:rsid w:val="000A652F"/>
    <w:rsid w:val="000A6BF9"/>
    <w:rsid w:val="000B5792"/>
    <w:rsid w:val="000B6078"/>
    <w:rsid w:val="000B62B1"/>
    <w:rsid w:val="000B7512"/>
    <w:rsid w:val="000C0D93"/>
    <w:rsid w:val="000C294B"/>
    <w:rsid w:val="000C3BC7"/>
    <w:rsid w:val="000C493B"/>
    <w:rsid w:val="000C4975"/>
    <w:rsid w:val="000C4A6B"/>
    <w:rsid w:val="000C5A14"/>
    <w:rsid w:val="000C5B64"/>
    <w:rsid w:val="000C661D"/>
    <w:rsid w:val="000C6A86"/>
    <w:rsid w:val="000C7B13"/>
    <w:rsid w:val="000D02F5"/>
    <w:rsid w:val="000D090D"/>
    <w:rsid w:val="000D348E"/>
    <w:rsid w:val="000D3FF9"/>
    <w:rsid w:val="000D424B"/>
    <w:rsid w:val="000D4844"/>
    <w:rsid w:val="000D6AD1"/>
    <w:rsid w:val="000E0CD5"/>
    <w:rsid w:val="000E1641"/>
    <w:rsid w:val="000E2E2D"/>
    <w:rsid w:val="000E4150"/>
    <w:rsid w:val="000E782D"/>
    <w:rsid w:val="000F024C"/>
    <w:rsid w:val="000F15B7"/>
    <w:rsid w:val="000F189A"/>
    <w:rsid w:val="000F202F"/>
    <w:rsid w:val="000F30F2"/>
    <w:rsid w:val="000F37DE"/>
    <w:rsid w:val="000F3B3B"/>
    <w:rsid w:val="000F57B9"/>
    <w:rsid w:val="000F641A"/>
    <w:rsid w:val="000F65F9"/>
    <w:rsid w:val="000F6609"/>
    <w:rsid w:val="000F69CA"/>
    <w:rsid w:val="000F6A7C"/>
    <w:rsid w:val="000F6BB2"/>
    <w:rsid w:val="000F6FC4"/>
    <w:rsid w:val="000F7C32"/>
    <w:rsid w:val="0010046E"/>
    <w:rsid w:val="001020D5"/>
    <w:rsid w:val="00102EF4"/>
    <w:rsid w:val="00102F51"/>
    <w:rsid w:val="001031C6"/>
    <w:rsid w:val="00103943"/>
    <w:rsid w:val="00103A1E"/>
    <w:rsid w:val="001059DF"/>
    <w:rsid w:val="00106B08"/>
    <w:rsid w:val="00106C77"/>
    <w:rsid w:val="0010716C"/>
    <w:rsid w:val="00111159"/>
    <w:rsid w:val="00112C28"/>
    <w:rsid w:val="00113322"/>
    <w:rsid w:val="0011347D"/>
    <w:rsid w:val="00113C80"/>
    <w:rsid w:val="00113ECF"/>
    <w:rsid w:val="00116AF9"/>
    <w:rsid w:val="00122755"/>
    <w:rsid w:val="00122D0C"/>
    <w:rsid w:val="001244D7"/>
    <w:rsid w:val="001252BB"/>
    <w:rsid w:val="001301D6"/>
    <w:rsid w:val="0013162D"/>
    <w:rsid w:val="00131A12"/>
    <w:rsid w:val="00132345"/>
    <w:rsid w:val="00132CEB"/>
    <w:rsid w:val="00132E62"/>
    <w:rsid w:val="00133C69"/>
    <w:rsid w:val="00133F24"/>
    <w:rsid w:val="001348FC"/>
    <w:rsid w:val="00134B45"/>
    <w:rsid w:val="00135CED"/>
    <w:rsid w:val="00137978"/>
    <w:rsid w:val="0014101F"/>
    <w:rsid w:val="0014303D"/>
    <w:rsid w:val="00143296"/>
    <w:rsid w:val="001443A9"/>
    <w:rsid w:val="0014663B"/>
    <w:rsid w:val="00147D22"/>
    <w:rsid w:val="001501E9"/>
    <w:rsid w:val="00150FB3"/>
    <w:rsid w:val="001510B0"/>
    <w:rsid w:val="001549CE"/>
    <w:rsid w:val="00156819"/>
    <w:rsid w:val="00156CAA"/>
    <w:rsid w:val="001572AE"/>
    <w:rsid w:val="001608D1"/>
    <w:rsid w:val="00160D59"/>
    <w:rsid w:val="00162AEA"/>
    <w:rsid w:val="001645CC"/>
    <w:rsid w:val="00164DA6"/>
    <w:rsid w:val="00165282"/>
    <w:rsid w:val="00167AD5"/>
    <w:rsid w:val="00172AE0"/>
    <w:rsid w:val="00172D08"/>
    <w:rsid w:val="00173952"/>
    <w:rsid w:val="00173E39"/>
    <w:rsid w:val="00174399"/>
    <w:rsid w:val="00175938"/>
    <w:rsid w:val="00175EEC"/>
    <w:rsid w:val="001762D0"/>
    <w:rsid w:val="0017652F"/>
    <w:rsid w:val="00176BE0"/>
    <w:rsid w:val="00176F03"/>
    <w:rsid w:val="0017727A"/>
    <w:rsid w:val="00180883"/>
    <w:rsid w:val="00180EDC"/>
    <w:rsid w:val="001813D1"/>
    <w:rsid w:val="001827D0"/>
    <w:rsid w:val="001835A3"/>
    <w:rsid w:val="001836CB"/>
    <w:rsid w:val="00183F50"/>
    <w:rsid w:val="00185770"/>
    <w:rsid w:val="00187AB2"/>
    <w:rsid w:val="001919EA"/>
    <w:rsid w:val="00191AF9"/>
    <w:rsid w:val="00192660"/>
    <w:rsid w:val="001941D0"/>
    <w:rsid w:val="0019456D"/>
    <w:rsid w:val="0019557D"/>
    <w:rsid w:val="00197114"/>
    <w:rsid w:val="001A0840"/>
    <w:rsid w:val="001A251D"/>
    <w:rsid w:val="001A27E6"/>
    <w:rsid w:val="001A3DA5"/>
    <w:rsid w:val="001A4770"/>
    <w:rsid w:val="001A4A27"/>
    <w:rsid w:val="001A5366"/>
    <w:rsid w:val="001A5405"/>
    <w:rsid w:val="001A5733"/>
    <w:rsid w:val="001A5CAF"/>
    <w:rsid w:val="001A5EC8"/>
    <w:rsid w:val="001A7178"/>
    <w:rsid w:val="001A7541"/>
    <w:rsid w:val="001A7979"/>
    <w:rsid w:val="001B1EE6"/>
    <w:rsid w:val="001B31DF"/>
    <w:rsid w:val="001B3276"/>
    <w:rsid w:val="001B3406"/>
    <w:rsid w:val="001B340E"/>
    <w:rsid w:val="001B3413"/>
    <w:rsid w:val="001B3D37"/>
    <w:rsid w:val="001B47FF"/>
    <w:rsid w:val="001B58B1"/>
    <w:rsid w:val="001B637A"/>
    <w:rsid w:val="001B63C7"/>
    <w:rsid w:val="001B6CBF"/>
    <w:rsid w:val="001B78D8"/>
    <w:rsid w:val="001C1F7A"/>
    <w:rsid w:val="001C215B"/>
    <w:rsid w:val="001C44FE"/>
    <w:rsid w:val="001C46ED"/>
    <w:rsid w:val="001C5085"/>
    <w:rsid w:val="001C50AD"/>
    <w:rsid w:val="001C5125"/>
    <w:rsid w:val="001C59DE"/>
    <w:rsid w:val="001C644D"/>
    <w:rsid w:val="001C68B6"/>
    <w:rsid w:val="001C6930"/>
    <w:rsid w:val="001C716A"/>
    <w:rsid w:val="001C74EA"/>
    <w:rsid w:val="001C7D7D"/>
    <w:rsid w:val="001D3405"/>
    <w:rsid w:val="001D3D3B"/>
    <w:rsid w:val="001D55D8"/>
    <w:rsid w:val="001D55DB"/>
    <w:rsid w:val="001E129E"/>
    <w:rsid w:val="001E186A"/>
    <w:rsid w:val="001E18B9"/>
    <w:rsid w:val="001E1BD8"/>
    <w:rsid w:val="001E3C31"/>
    <w:rsid w:val="001E492A"/>
    <w:rsid w:val="001E55DC"/>
    <w:rsid w:val="001E5BE1"/>
    <w:rsid w:val="001E73D2"/>
    <w:rsid w:val="001E7CF5"/>
    <w:rsid w:val="001F2534"/>
    <w:rsid w:val="001F3190"/>
    <w:rsid w:val="001F3BDF"/>
    <w:rsid w:val="001F3F83"/>
    <w:rsid w:val="001F4160"/>
    <w:rsid w:val="001F4483"/>
    <w:rsid w:val="001F5303"/>
    <w:rsid w:val="001F60EE"/>
    <w:rsid w:val="001F6D99"/>
    <w:rsid w:val="001F788C"/>
    <w:rsid w:val="00201C56"/>
    <w:rsid w:val="00206920"/>
    <w:rsid w:val="00207F57"/>
    <w:rsid w:val="002108B9"/>
    <w:rsid w:val="00211C40"/>
    <w:rsid w:val="00211F9C"/>
    <w:rsid w:val="002136AF"/>
    <w:rsid w:val="00215A92"/>
    <w:rsid w:val="002207FA"/>
    <w:rsid w:val="00221274"/>
    <w:rsid w:val="0022163C"/>
    <w:rsid w:val="00223587"/>
    <w:rsid w:val="00223B5B"/>
    <w:rsid w:val="0022434A"/>
    <w:rsid w:val="00226061"/>
    <w:rsid w:val="002267C9"/>
    <w:rsid w:val="00226B84"/>
    <w:rsid w:val="00230EA6"/>
    <w:rsid w:val="00232B27"/>
    <w:rsid w:val="00234192"/>
    <w:rsid w:val="00234639"/>
    <w:rsid w:val="00234698"/>
    <w:rsid w:val="002347BA"/>
    <w:rsid w:val="002400F4"/>
    <w:rsid w:val="002412D0"/>
    <w:rsid w:val="00241BCA"/>
    <w:rsid w:val="00241C59"/>
    <w:rsid w:val="00241FD9"/>
    <w:rsid w:val="0024264F"/>
    <w:rsid w:val="002459CF"/>
    <w:rsid w:val="0024679C"/>
    <w:rsid w:val="0024718D"/>
    <w:rsid w:val="002505D4"/>
    <w:rsid w:val="00250D45"/>
    <w:rsid w:val="00251AFD"/>
    <w:rsid w:val="002526F7"/>
    <w:rsid w:val="002530AE"/>
    <w:rsid w:val="00254604"/>
    <w:rsid w:val="00255DA2"/>
    <w:rsid w:val="0025699F"/>
    <w:rsid w:val="00257276"/>
    <w:rsid w:val="002572BC"/>
    <w:rsid w:val="00260DEF"/>
    <w:rsid w:val="0026145D"/>
    <w:rsid w:val="002619BC"/>
    <w:rsid w:val="00262FED"/>
    <w:rsid w:val="00264B4C"/>
    <w:rsid w:val="002673FA"/>
    <w:rsid w:val="00271BE3"/>
    <w:rsid w:val="00272B02"/>
    <w:rsid w:val="00273211"/>
    <w:rsid w:val="00276803"/>
    <w:rsid w:val="002777C9"/>
    <w:rsid w:val="00280C06"/>
    <w:rsid w:val="002813FE"/>
    <w:rsid w:val="00281447"/>
    <w:rsid w:val="00282055"/>
    <w:rsid w:val="00283D63"/>
    <w:rsid w:val="00283FE2"/>
    <w:rsid w:val="00284A24"/>
    <w:rsid w:val="00284C23"/>
    <w:rsid w:val="00284D16"/>
    <w:rsid w:val="00285C02"/>
    <w:rsid w:val="002863FC"/>
    <w:rsid w:val="002875DB"/>
    <w:rsid w:val="00287E99"/>
    <w:rsid w:val="00290D08"/>
    <w:rsid w:val="00291B34"/>
    <w:rsid w:val="0029218E"/>
    <w:rsid w:val="00292285"/>
    <w:rsid w:val="0029400B"/>
    <w:rsid w:val="0029411E"/>
    <w:rsid w:val="00295318"/>
    <w:rsid w:val="0029662E"/>
    <w:rsid w:val="002966A2"/>
    <w:rsid w:val="002967CC"/>
    <w:rsid w:val="00297E9F"/>
    <w:rsid w:val="00297EC5"/>
    <w:rsid w:val="002A1B02"/>
    <w:rsid w:val="002A2082"/>
    <w:rsid w:val="002A250D"/>
    <w:rsid w:val="002A4116"/>
    <w:rsid w:val="002A5812"/>
    <w:rsid w:val="002A5C27"/>
    <w:rsid w:val="002A639D"/>
    <w:rsid w:val="002A6EFC"/>
    <w:rsid w:val="002A7F00"/>
    <w:rsid w:val="002B0290"/>
    <w:rsid w:val="002B0F28"/>
    <w:rsid w:val="002B174A"/>
    <w:rsid w:val="002B18A5"/>
    <w:rsid w:val="002B19A5"/>
    <w:rsid w:val="002B271B"/>
    <w:rsid w:val="002B30C8"/>
    <w:rsid w:val="002B3354"/>
    <w:rsid w:val="002B37C7"/>
    <w:rsid w:val="002B5B78"/>
    <w:rsid w:val="002B66E7"/>
    <w:rsid w:val="002B7965"/>
    <w:rsid w:val="002C1437"/>
    <w:rsid w:val="002C1F01"/>
    <w:rsid w:val="002C1FFD"/>
    <w:rsid w:val="002C22C6"/>
    <w:rsid w:val="002C24ED"/>
    <w:rsid w:val="002C4B73"/>
    <w:rsid w:val="002C6A69"/>
    <w:rsid w:val="002C7253"/>
    <w:rsid w:val="002D0B90"/>
    <w:rsid w:val="002D0FCA"/>
    <w:rsid w:val="002D1697"/>
    <w:rsid w:val="002D24E5"/>
    <w:rsid w:val="002D5580"/>
    <w:rsid w:val="002D6AE6"/>
    <w:rsid w:val="002D75E8"/>
    <w:rsid w:val="002D7A15"/>
    <w:rsid w:val="002E0485"/>
    <w:rsid w:val="002E1C5E"/>
    <w:rsid w:val="002E1E86"/>
    <w:rsid w:val="002E2A74"/>
    <w:rsid w:val="002E2D99"/>
    <w:rsid w:val="002E3687"/>
    <w:rsid w:val="002E481B"/>
    <w:rsid w:val="002E59A2"/>
    <w:rsid w:val="002E686B"/>
    <w:rsid w:val="002E6A11"/>
    <w:rsid w:val="002E7960"/>
    <w:rsid w:val="002F087A"/>
    <w:rsid w:val="002F14A8"/>
    <w:rsid w:val="002F160A"/>
    <w:rsid w:val="002F2100"/>
    <w:rsid w:val="002F2650"/>
    <w:rsid w:val="002F35C3"/>
    <w:rsid w:val="002F3DA9"/>
    <w:rsid w:val="002F42B9"/>
    <w:rsid w:val="002F58A7"/>
    <w:rsid w:val="002F7520"/>
    <w:rsid w:val="00300508"/>
    <w:rsid w:val="003006D4"/>
    <w:rsid w:val="003025F2"/>
    <w:rsid w:val="00302C09"/>
    <w:rsid w:val="00303F02"/>
    <w:rsid w:val="003052F8"/>
    <w:rsid w:val="00307E2A"/>
    <w:rsid w:val="0031059E"/>
    <w:rsid w:val="0031171F"/>
    <w:rsid w:val="003117C9"/>
    <w:rsid w:val="00311E79"/>
    <w:rsid w:val="00311FAF"/>
    <w:rsid w:val="00312062"/>
    <w:rsid w:val="00313203"/>
    <w:rsid w:val="00314601"/>
    <w:rsid w:val="003150E0"/>
    <w:rsid w:val="00315268"/>
    <w:rsid w:val="0031674A"/>
    <w:rsid w:val="003173F5"/>
    <w:rsid w:val="003175C1"/>
    <w:rsid w:val="00317725"/>
    <w:rsid w:val="00323024"/>
    <w:rsid w:val="0032342D"/>
    <w:rsid w:val="0032397C"/>
    <w:rsid w:val="003245F1"/>
    <w:rsid w:val="00324CEA"/>
    <w:rsid w:val="003250CC"/>
    <w:rsid w:val="003255FA"/>
    <w:rsid w:val="00327C08"/>
    <w:rsid w:val="003308A3"/>
    <w:rsid w:val="00331269"/>
    <w:rsid w:val="00332A80"/>
    <w:rsid w:val="00332DDE"/>
    <w:rsid w:val="003336B7"/>
    <w:rsid w:val="00333CBF"/>
    <w:rsid w:val="003342B3"/>
    <w:rsid w:val="00334AE5"/>
    <w:rsid w:val="00334FFE"/>
    <w:rsid w:val="003352B7"/>
    <w:rsid w:val="00336180"/>
    <w:rsid w:val="00336D9E"/>
    <w:rsid w:val="003402E2"/>
    <w:rsid w:val="00340643"/>
    <w:rsid w:val="00340C2B"/>
    <w:rsid w:val="00344C59"/>
    <w:rsid w:val="003450B4"/>
    <w:rsid w:val="00352B89"/>
    <w:rsid w:val="00354612"/>
    <w:rsid w:val="00356A6F"/>
    <w:rsid w:val="00356AA8"/>
    <w:rsid w:val="00357825"/>
    <w:rsid w:val="00357CC4"/>
    <w:rsid w:val="0036098C"/>
    <w:rsid w:val="00361C0F"/>
    <w:rsid w:val="00361D0F"/>
    <w:rsid w:val="0036311F"/>
    <w:rsid w:val="00363760"/>
    <w:rsid w:val="0036379B"/>
    <w:rsid w:val="00363EE1"/>
    <w:rsid w:val="00365B40"/>
    <w:rsid w:val="00366D26"/>
    <w:rsid w:val="003704C9"/>
    <w:rsid w:val="0037096A"/>
    <w:rsid w:val="003711AF"/>
    <w:rsid w:val="00371B51"/>
    <w:rsid w:val="00372EBC"/>
    <w:rsid w:val="0037302D"/>
    <w:rsid w:val="003739C7"/>
    <w:rsid w:val="003765BB"/>
    <w:rsid w:val="00377342"/>
    <w:rsid w:val="0037797E"/>
    <w:rsid w:val="003811C3"/>
    <w:rsid w:val="00381619"/>
    <w:rsid w:val="00381F99"/>
    <w:rsid w:val="003864AB"/>
    <w:rsid w:val="0039192C"/>
    <w:rsid w:val="00391A60"/>
    <w:rsid w:val="00393052"/>
    <w:rsid w:val="00393426"/>
    <w:rsid w:val="00395E14"/>
    <w:rsid w:val="00396653"/>
    <w:rsid w:val="003A131F"/>
    <w:rsid w:val="003A13B5"/>
    <w:rsid w:val="003A1537"/>
    <w:rsid w:val="003A1D32"/>
    <w:rsid w:val="003A1ED9"/>
    <w:rsid w:val="003A6971"/>
    <w:rsid w:val="003A7159"/>
    <w:rsid w:val="003A723F"/>
    <w:rsid w:val="003A7945"/>
    <w:rsid w:val="003A7CAA"/>
    <w:rsid w:val="003B01AD"/>
    <w:rsid w:val="003B147B"/>
    <w:rsid w:val="003B1558"/>
    <w:rsid w:val="003B1DAD"/>
    <w:rsid w:val="003B2B1A"/>
    <w:rsid w:val="003B40C0"/>
    <w:rsid w:val="003B5A05"/>
    <w:rsid w:val="003B5EB1"/>
    <w:rsid w:val="003B6A89"/>
    <w:rsid w:val="003B6DE2"/>
    <w:rsid w:val="003C0974"/>
    <w:rsid w:val="003C2992"/>
    <w:rsid w:val="003C3584"/>
    <w:rsid w:val="003C3CE3"/>
    <w:rsid w:val="003C59CB"/>
    <w:rsid w:val="003D09FC"/>
    <w:rsid w:val="003D1A4B"/>
    <w:rsid w:val="003D2474"/>
    <w:rsid w:val="003D27E0"/>
    <w:rsid w:val="003D2BAA"/>
    <w:rsid w:val="003D2CC4"/>
    <w:rsid w:val="003D3FF6"/>
    <w:rsid w:val="003D4808"/>
    <w:rsid w:val="003D4A53"/>
    <w:rsid w:val="003D6937"/>
    <w:rsid w:val="003D77FB"/>
    <w:rsid w:val="003E049D"/>
    <w:rsid w:val="003E0CC5"/>
    <w:rsid w:val="003E2370"/>
    <w:rsid w:val="003E2A23"/>
    <w:rsid w:val="003E2B55"/>
    <w:rsid w:val="003E2C1F"/>
    <w:rsid w:val="003E44A9"/>
    <w:rsid w:val="003F1A8A"/>
    <w:rsid w:val="003F1C4B"/>
    <w:rsid w:val="003F1CB6"/>
    <w:rsid w:val="003F284C"/>
    <w:rsid w:val="003F2E52"/>
    <w:rsid w:val="003F2FE2"/>
    <w:rsid w:val="003F3C69"/>
    <w:rsid w:val="003F500E"/>
    <w:rsid w:val="003F5913"/>
    <w:rsid w:val="003F6A89"/>
    <w:rsid w:val="003F6E92"/>
    <w:rsid w:val="003F6F77"/>
    <w:rsid w:val="003F7563"/>
    <w:rsid w:val="003F7A2D"/>
    <w:rsid w:val="003F7E07"/>
    <w:rsid w:val="003F7F78"/>
    <w:rsid w:val="00400BE4"/>
    <w:rsid w:val="00400EEA"/>
    <w:rsid w:val="00400F0D"/>
    <w:rsid w:val="00401D7C"/>
    <w:rsid w:val="004021FA"/>
    <w:rsid w:val="00403475"/>
    <w:rsid w:val="0040430E"/>
    <w:rsid w:val="004047AC"/>
    <w:rsid w:val="00404A96"/>
    <w:rsid w:val="00404E65"/>
    <w:rsid w:val="00405E0E"/>
    <w:rsid w:val="00414332"/>
    <w:rsid w:val="0041440D"/>
    <w:rsid w:val="00414748"/>
    <w:rsid w:val="00415A45"/>
    <w:rsid w:val="004174C9"/>
    <w:rsid w:val="0041777F"/>
    <w:rsid w:val="00417CAF"/>
    <w:rsid w:val="00417FC2"/>
    <w:rsid w:val="00420677"/>
    <w:rsid w:val="004214D8"/>
    <w:rsid w:val="00421526"/>
    <w:rsid w:val="00421F12"/>
    <w:rsid w:val="0042207B"/>
    <w:rsid w:val="00422207"/>
    <w:rsid w:val="00422507"/>
    <w:rsid w:val="00422723"/>
    <w:rsid w:val="00422C98"/>
    <w:rsid w:val="00426E46"/>
    <w:rsid w:val="00427384"/>
    <w:rsid w:val="0043095F"/>
    <w:rsid w:val="00430C79"/>
    <w:rsid w:val="004317EB"/>
    <w:rsid w:val="00431BF4"/>
    <w:rsid w:val="004323C2"/>
    <w:rsid w:val="00432CFC"/>
    <w:rsid w:val="0043308F"/>
    <w:rsid w:val="00433BAE"/>
    <w:rsid w:val="00433F0F"/>
    <w:rsid w:val="004348D5"/>
    <w:rsid w:val="00437496"/>
    <w:rsid w:val="00440D59"/>
    <w:rsid w:val="00441045"/>
    <w:rsid w:val="00441991"/>
    <w:rsid w:val="00441FD0"/>
    <w:rsid w:val="00442623"/>
    <w:rsid w:val="004436CE"/>
    <w:rsid w:val="00444C4F"/>
    <w:rsid w:val="004462FF"/>
    <w:rsid w:val="004463FF"/>
    <w:rsid w:val="00446860"/>
    <w:rsid w:val="0044742A"/>
    <w:rsid w:val="00447AE8"/>
    <w:rsid w:val="0045075B"/>
    <w:rsid w:val="00450B1C"/>
    <w:rsid w:val="00450BB9"/>
    <w:rsid w:val="00452460"/>
    <w:rsid w:val="00452525"/>
    <w:rsid w:val="0045391E"/>
    <w:rsid w:val="00454A5A"/>
    <w:rsid w:val="0045578A"/>
    <w:rsid w:val="00457507"/>
    <w:rsid w:val="004575D1"/>
    <w:rsid w:val="00460443"/>
    <w:rsid w:val="0046206F"/>
    <w:rsid w:val="00462C40"/>
    <w:rsid w:val="004637A7"/>
    <w:rsid w:val="00463C59"/>
    <w:rsid w:val="00463D40"/>
    <w:rsid w:val="004647DD"/>
    <w:rsid w:val="00465406"/>
    <w:rsid w:val="00466ABE"/>
    <w:rsid w:val="0046723A"/>
    <w:rsid w:val="00467B00"/>
    <w:rsid w:val="00467B54"/>
    <w:rsid w:val="004703E2"/>
    <w:rsid w:val="00470AC8"/>
    <w:rsid w:val="004711EB"/>
    <w:rsid w:val="0047435B"/>
    <w:rsid w:val="004745F0"/>
    <w:rsid w:val="0047542A"/>
    <w:rsid w:val="00476FD1"/>
    <w:rsid w:val="00480B55"/>
    <w:rsid w:val="0048477D"/>
    <w:rsid w:val="00487719"/>
    <w:rsid w:val="00487EEA"/>
    <w:rsid w:val="00490949"/>
    <w:rsid w:val="00490D83"/>
    <w:rsid w:val="00491544"/>
    <w:rsid w:val="004921E0"/>
    <w:rsid w:val="004936B5"/>
    <w:rsid w:val="004942C9"/>
    <w:rsid w:val="00494628"/>
    <w:rsid w:val="00494787"/>
    <w:rsid w:val="00494F8D"/>
    <w:rsid w:val="0049639A"/>
    <w:rsid w:val="00496ED5"/>
    <w:rsid w:val="00497354"/>
    <w:rsid w:val="00497AD2"/>
    <w:rsid w:val="004A0786"/>
    <w:rsid w:val="004A0D04"/>
    <w:rsid w:val="004A1976"/>
    <w:rsid w:val="004A2DA2"/>
    <w:rsid w:val="004A333F"/>
    <w:rsid w:val="004A3A34"/>
    <w:rsid w:val="004A3D1D"/>
    <w:rsid w:val="004A4217"/>
    <w:rsid w:val="004A42F9"/>
    <w:rsid w:val="004A444D"/>
    <w:rsid w:val="004A5313"/>
    <w:rsid w:val="004A608F"/>
    <w:rsid w:val="004A619D"/>
    <w:rsid w:val="004A67FF"/>
    <w:rsid w:val="004A7522"/>
    <w:rsid w:val="004B0028"/>
    <w:rsid w:val="004B0275"/>
    <w:rsid w:val="004B3CFB"/>
    <w:rsid w:val="004B6021"/>
    <w:rsid w:val="004B6CCC"/>
    <w:rsid w:val="004B7B01"/>
    <w:rsid w:val="004C5A3D"/>
    <w:rsid w:val="004C7B51"/>
    <w:rsid w:val="004D5ABF"/>
    <w:rsid w:val="004D6809"/>
    <w:rsid w:val="004D6F42"/>
    <w:rsid w:val="004D756F"/>
    <w:rsid w:val="004D78A1"/>
    <w:rsid w:val="004E1050"/>
    <w:rsid w:val="004E32B1"/>
    <w:rsid w:val="004E339F"/>
    <w:rsid w:val="004E3F64"/>
    <w:rsid w:val="004E5C7E"/>
    <w:rsid w:val="004E5EB3"/>
    <w:rsid w:val="004F04AA"/>
    <w:rsid w:val="004F074B"/>
    <w:rsid w:val="004F0C5C"/>
    <w:rsid w:val="004F2C12"/>
    <w:rsid w:val="004F2FCA"/>
    <w:rsid w:val="004F5B9C"/>
    <w:rsid w:val="004F6E39"/>
    <w:rsid w:val="004F7037"/>
    <w:rsid w:val="00500553"/>
    <w:rsid w:val="00500645"/>
    <w:rsid w:val="00500F6B"/>
    <w:rsid w:val="005020B0"/>
    <w:rsid w:val="00502652"/>
    <w:rsid w:val="00502999"/>
    <w:rsid w:val="00502C50"/>
    <w:rsid w:val="00503559"/>
    <w:rsid w:val="00503C42"/>
    <w:rsid w:val="00503CCD"/>
    <w:rsid w:val="00504A8C"/>
    <w:rsid w:val="0050584D"/>
    <w:rsid w:val="00506434"/>
    <w:rsid w:val="00507447"/>
    <w:rsid w:val="00507949"/>
    <w:rsid w:val="00507E1A"/>
    <w:rsid w:val="00511D67"/>
    <w:rsid w:val="005125BB"/>
    <w:rsid w:val="00513BD4"/>
    <w:rsid w:val="00513CC6"/>
    <w:rsid w:val="00513E58"/>
    <w:rsid w:val="00514110"/>
    <w:rsid w:val="00514A27"/>
    <w:rsid w:val="005166CC"/>
    <w:rsid w:val="005174D4"/>
    <w:rsid w:val="0051778D"/>
    <w:rsid w:val="0051779D"/>
    <w:rsid w:val="00517AE3"/>
    <w:rsid w:val="00517B2D"/>
    <w:rsid w:val="0052096E"/>
    <w:rsid w:val="0052214C"/>
    <w:rsid w:val="0052370B"/>
    <w:rsid w:val="00524BAA"/>
    <w:rsid w:val="0052643D"/>
    <w:rsid w:val="00526F5F"/>
    <w:rsid w:val="00532428"/>
    <w:rsid w:val="00532507"/>
    <w:rsid w:val="00533575"/>
    <w:rsid w:val="00533CC7"/>
    <w:rsid w:val="00536658"/>
    <w:rsid w:val="00537638"/>
    <w:rsid w:val="0054016F"/>
    <w:rsid w:val="00540EA1"/>
    <w:rsid w:val="005418AA"/>
    <w:rsid w:val="00541C48"/>
    <w:rsid w:val="00543C7A"/>
    <w:rsid w:val="00544144"/>
    <w:rsid w:val="005453D6"/>
    <w:rsid w:val="00546A6E"/>
    <w:rsid w:val="00547AE6"/>
    <w:rsid w:val="005522F9"/>
    <w:rsid w:val="0055394B"/>
    <w:rsid w:val="005539A9"/>
    <w:rsid w:val="00555300"/>
    <w:rsid w:val="00555631"/>
    <w:rsid w:val="00556313"/>
    <w:rsid w:val="00556564"/>
    <w:rsid w:val="00556951"/>
    <w:rsid w:val="005579B4"/>
    <w:rsid w:val="00560636"/>
    <w:rsid w:val="005606C9"/>
    <w:rsid w:val="00565861"/>
    <w:rsid w:val="0056708F"/>
    <w:rsid w:val="00567B8A"/>
    <w:rsid w:val="0057054C"/>
    <w:rsid w:val="005708DC"/>
    <w:rsid w:val="00572130"/>
    <w:rsid w:val="00572770"/>
    <w:rsid w:val="0057277D"/>
    <w:rsid w:val="005736A0"/>
    <w:rsid w:val="00573A57"/>
    <w:rsid w:val="0057444B"/>
    <w:rsid w:val="00574AF1"/>
    <w:rsid w:val="00575EE3"/>
    <w:rsid w:val="00576FC6"/>
    <w:rsid w:val="00583EC0"/>
    <w:rsid w:val="005854C6"/>
    <w:rsid w:val="00585832"/>
    <w:rsid w:val="00586D23"/>
    <w:rsid w:val="005877BF"/>
    <w:rsid w:val="00587CC3"/>
    <w:rsid w:val="0059214D"/>
    <w:rsid w:val="005931B6"/>
    <w:rsid w:val="005948A0"/>
    <w:rsid w:val="005966A9"/>
    <w:rsid w:val="00596AD8"/>
    <w:rsid w:val="00596C93"/>
    <w:rsid w:val="0059722B"/>
    <w:rsid w:val="00597BB5"/>
    <w:rsid w:val="00597F14"/>
    <w:rsid w:val="005A0C48"/>
    <w:rsid w:val="005A1B2C"/>
    <w:rsid w:val="005A2980"/>
    <w:rsid w:val="005A3CF6"/>
    <w:rsid w:val="005A3EBF"/>
    <w:rsid w:val="005A4232"/>
    <w:rsid w:val="005A45AC"/>
    <w:rsid w:val="005A7EB8"/>
    <w:rsid w:val="005B06D3"/>
    <w:rsid w:val="005B1551"/>
    <w:rsid w:val="005B1B7A"/>
    <w:rsid w:val="005B1E75"/>
    <w:rsid w:val="005B33CD"/>
    <w:rsid w:val="005B5135"/>
    <w:rsid w:val="005B6F2B"/>
    <w:rsid w:val="005B747C"/>
    <w:rsid w:val="005C39EC"/>
    <w:rsid w:val="005C58B8"/>
    <w:rsid w:val="005C743A"/>
    <w:rsid w:val="005C7EB4"/>
    <w:rsid w:val="005D1F1D"/>
    <w:rsid w:val="005D3A89"/>
    <w:rsid w:val="005D4A36"/>
    <w:rsid w:val="005D5A47"/>
    <w:rsid w:val="005D79C3"/>
    <w:rsid w:val="005D7C93"/>
    <w:rsid w:val="005E08FB"/>
    <w:rsid w:val="005E0DEB"/>
    <w:rsid w:val="005E4156"/>
    <w:rsid w:val="005E46D6"/>
    <w:rsid w:val="005E5325"/>
    <w:rsid w:val="005E5E5E"/>
    <w:rsid w:val="005F00C0"/>
    <w:rsid w:val="005F0B2C"/>
    <w:rsid w:val="005F0F1F"/>
    <w:rsid w:val="005F151F"/>
    <w:rsid w:val="005F1A10"/>
    <w:rsid w:val="005F3105"/>
    <w:rsid w:val="005F3AFA"/>
    <w:rsid w:val="005F61C0"/>
    <w:rsid w:val="005F7289"/>
    <w:rsid w:val="005F7768"/>
    <w:rsid w:val="0060020E"/>
    <w:rsid w:val="006006F4"/>
    <w:rsid w:val="0060291E"/>
    <w:rsid w:val="006038CF"/>
    <w:rsid w:val="0060557C"/>
    <w:rsid w:val="00605CD1"/>
    <w:rsid w:val="006074B7"/>
    <w:rsid w:val="00610992"/>
    <w:rsid w:val="006109E1"/>
    <w:rsid w:val="006113D8"/>
    <w:rsid w:val="006125D2"/>
    <w:rsid w:val="006127C5"/>
    <w:rsid w:val="0061299A"/>
    <w:rsid w:val="00612AAA"/>
    <w:rsid w:val="00612AAE"/>
    <w:rsid w:val="00613DD2"/>
    <w:rsid w:val="00614B4F"/>
    <w:rsid w:val="00614EFB"/>
    <w:rsid w:val="0061583D"/>
    <w:rsid w:val="00615B66"/>
    <w:rsid w:val="00616137"/>
    <w:rsid w:val="00616765"/>
    <w:rsid w:val="00620761"/>
    <w:rsid w:val="00620A8E"/>
    <w:rsid w:val="006227B8"/>
    <w:rsid w:val="00622B4B"/>
    <w:rsid w:val="006244BC"/>
    <w:rsid w:val="00627C29"/>
    <w:rsid w:val="00627E88"/>
    <w:rsid w:val="00631F92"/>
    <w:rsid w:val="006321A5"/>
    <w:rsid w:val="00632638"/>
    <w:rsid w:val="0063292D"/>
    <w:rsid w:val="00632AD9"/>
    <w:rsid w:val="00632BB5"/>
    <w:rsid w:val="00633094"/>
    <w:rsid w:val="00633C00"/>
    <w:rsid w:val="00635AFD"/>
    <w:rsid w:val="00636974"/>
    <w:rsid w:val="00637EEB"/>
    <w:rsid w:val="00637FEF"/>
    <w:rsid w:val="00640113"/>
    <w:rsid w:val="006401AC"/>
    <w:rsid w:val="006406C8"/>
    <w:rsid w:val="006407E1"/>
    <w:rsid w:val="006408D4"/>
    <w:rsid w:val="00640F44"/>
    <w:rsid w:val="0064225C"/>
    <w:rsid w:val="006431DE"/>
    <w:rsid w:val="00646811"/>
    <w:rsid w:val="00646A5D"/>
    <w:rsid w:val="00646E78"/>
    <w:rsid w:val="006470FC"/>
    <w:rsid w:val="00647F58"/>
    <w:rsid w:val="00650255"/>
    <w:rsid w:val="0065030E"/>
    <w:rsid w:val="00651530"/>
    <w:rsid w:val="00652406"/>
    <w:rsid w:val="00655BE8"/>
    <w:rsid w:val="00657526"/>
    <w:rsid w:val="006575D1"/>
    <w:rsid w:val="0065761E"/>
    <w:rsid w:val="00657D83"/>
    <w:rsid w:val="00657DEE"/>
    <w:rsid w:val="00662035"/>
    <w:rsid w:val="00663084"/>
    <w:rsid w:val="00665355"/>
    <w:rsid w:val="00665BD7"/>
    <w:rsid w:val="006666DC"/>
    <w:rsid w:val="0066716A"/>
    <w:rsid w:val="00671314"/>
    <w:rsid w:val="0067300D"/>
    <w:rsid w:val="00673E8D"/>
    <w:rsid w:val="006745C5"/>
    <w:rsid w:val="00674633"/>
    <w:rsid w:val="00676A4A"/>
    <w:rsid w:val="006770D6"/>
    <w:rsid w:val="00680718"/>
    <w:rsid w:val="006814A9"/>
    <w:rsid w:val="00681937"/>
    <w:rsid w:val="006827D8"/>
    <w:rsid w:val="00683C75"/>
    <w:rsid w:val="00684714"/>
    <w:rsid w:val="00684FB2"/>
    <w:rsid w:val="00686409"/>
    <w:rsid w:val="00686867"/>
    <w:rsid w:val="006876D9"/>
    <w:rsid w:val="006879A0"/>
    <w:rsid w:val="00687C20"/>
    <w:rsid w:val="00690FEA"/>
    <w:rsid w:val="00691F27"/>
    <w:rsid w:val="0069265D"/>
    <w:rsid w:val="00693DBB"/>
    <w:rsid w:val="00693E8A"/>
    <w:rsid w:val="00695255"/>
    <w:rsid w:val="0069526E"/>
    <w:rsid w:val="0069642D"/>
    <w:rsid w:val="00696484"/>
    <w:rsid w:val="00697452"/>
    <w:rsid w:val="0069791D"/>
    <w:rsid w:val="00697A52"/>
    <w:rsid w:val="00697E88"/>
    <w:rsid w:val="006A040F"/>
    <w:rsid w:val="006A0DD3"/>
    <w:rsid w:val="006A12D3"/>
    <w:rsid w:val="006A1C16"/>
    <w:rsid w:val="006A3D18"/>
    <w:rsid w:val="006A4651"/>
    <w:rsid w:val="006A5B6F"/>
    <w:rsid w:val="006A6103"/>
    <w:rsid w:val="006B074A"/>
    <w:rsid w:val="006B135E"/>
    <w:rsid w:val="006B4401"/>
    <w:rsid w:val="006B4B98"/>
    <w:rsid w:val="006B7D3C"/>
    <w:rsid w:val="006C19A7"/>
    <w:rsid w:val="006C1E8F"/>
    <w:rsid w:val="006C3FF8"/>
    <w:rsid w:val="006C4123"/>
    <w:rsid w:val="006C4EE6"/>
    <w:rsid w:val="006C523A"/>
    <w:rsid w:val="006C56E6"/>
    <w:rsid w:val="006C5712"/>
    <w:rsid w:val="006C584C"/>
    <w:rsid w:val="006C5AA0"/>
    <w:rsid w:val="006C5C1C"/>
    <w:rsid w:val="006C7CC0"/>
    <w:rsid w:val="006D143E"/>
    <w:rsid w:val="006D192E"/>
    <w:rsid w:val="006D2D16"/>
    <w:rsid w:val="006D3DAD"/>
    <w:rsid w:val="006D4B19"/>
    <w:rsid w:val="006D4EBF"/>
    <w:rsid w:val="006D5181"/>
    <w:rsid w:val="006D55C1"/>
    <w:rsid w:val="006D73CB"/>
    <w:rsid w:val="006E1967"/>
    <w:rsid w:val="006E294A"/>
    <w:rsid w:val="006E4CAC"/>
    <w:rsid w:val="006E4CC7"/>
    <w:rsid w:val="006E513F"/>
    <w:rsid w:val="006F0BDA"/>
    <w:rsid w:val="006F7B31"/>
    <w:rsid w:val="0070049E"/>
    <w:rsid w:val="00700BE8"/>
    <w:rsid w:val="00702E45"/>
    <w:rsid w:val="00707589"/>
    <w:rsid w:val="00712B24"/>
    <w:rsid w:val="007131C6"/>
    <w:rsid w:val="00715303"/>
    <w:rsid w:val="00715AB9"/>
    <w:rsid w:val="00716A58"/>
    <w:rsid w:val="007200EC"/>
    <w:rsid w:val="00720FA5"/>
    <w:rsid w:val="007227D0"/>
    <w:rsid w:val="00722A5F"/>
    <w:rsid w:val="00724204"/>
    <w:rsid w:val="00724347"/>
    <w:rsid w:val="00724B98"/>
    <w:rsid w:val="007259FE"/>
    <w:rsid w:val="00726044"/>
    <w:rsid w:val="00726503"/>
    <w:rsid w:val="007274D0"/>
    <w:rsid w:val="00730760"/>
    <w:rsid w:val="00731AB8"/>
    <w:rsid w:val="007323E2"/>
    <w:rsid w:val="007326E7"/>
    <w:rsid w:val="00733A0C"/>
    <w:rsid w:val="0073417E"/>
    <w:rsid w:val="00734672"/>
    <w:rsid w:val="007357A1"/>
    <w:rsid w:val="00735922"/>
    <w:rsid w:val="00735CB7"/>
    <w:rsid w:val="00737374"/>
    <w:rsid w:val="00737E78"/>
    <w:rsid w:val="00740AEE"/>
    <w:rsid w:val="00740C4F"/>
    <w:rsid w:val="007424A2"/>
    <w:rsid w:val="0074357A"/>
    <w:rsid w:val="00743CDE"/>
    <w:rsid w:val="0074547E"/>
    <w:rsid w:val="007470AE"/>
    <w:rsid w:val="0074777D"/>
    <w:rsid w:val="00747AA9"/>
    <w:rsid w:val="00751488"/>
    <w:rsid w:val="00751AE4"/>
    <w:rsid w:val="00752399"/>
    <w:rsid w:val="00752812"/>
    <w:rsid w:val="00753086"/>
    <w:rsid w:val="0075470E"/>
    <w:rsid w:val="00755175"/>
    <w:rsid w:val="00760698"/>
    <w:rsid w:val="00763C7B"/>
    <w:rsid w:val="0076439F"/>
    <w:rsid w:val="0076478A"/>
    <w:rsid w:val="0076569D"/>
    <w:rsid w:val="00766D1D"/>
    <w:rsid w:val="00766D7F"/>
    <w:rsid w:val="00767C14"/>
    <w:rsid w:val="00772C61"/>
    <w:rsid w:val="00772CBF"/>
    <w:rsid w:val="00772F76"/>
    <w:rsid w:val="00773534"/>
    <w:rsid w:val="007738BA"/>
    <w:rsid w:val="00773FA4"/>
    <w:rsid w:val="007751D1"/>
    <w:rsid w:val="0077617A"/>
    <w:rsid w:val="007763C3"/>
    <w:rsid w:val="00777065"/>
    <w:rsid w:val="00777BAD"/>
    <w:rsid w:val="00777F31"/>
    <w:rsid w:val="0078065B"/>
    <w:rsid w:val="00780D6A"/>
    <w:rsid w:val="007812D6"/>
    <w:rsid w:val="00783ACA"/>
    <w:rsid w:val="00783CC3"/>
    <w:rsid w:val="00783CE9"/>
    <w:rsid w:val="00784F3F"/>
    <w:rsid w:val="00785C0C"/>
    <w:rsid w:val="00785D12"/>
    <w:rsid w:val="007868FF"/>
    <w:rsid w:val="0078738F"/>
    <w:rsid w:val="00787517"/>
    <w:rsid w:val="0078790E"/>
    <w:rsid w:val="007901E8"/>
    <w:rsid w:val="00791D8E"/>
    <w:rsid w:val="007934B2"/>
    <w:rsid w:val="00794D24"/>
    <w:rsid w:val="00795C15"/>
    <w:rsid w:val="00797C2A"/>
    <w:rsid w:val="007A133C"/>
    <w:rsid w:val="007A1CA7"/>
    <w:rsid w:val="007A2178"/>
    <w:rsid w:val="007A41F6"/>
    <w:rsid w:val="007A6F5D"/>
    <w:rsid w:val="007A7F6E"/>
    <w:rsid w:val="007B04CA"/>
    <w:rsid w:val="007B0924"/>
    <w:rsid w:val="007B10F8"/>
    <w:rsid w:val="007B18AE"/>
    <w:rsid w:val="007B1D60"/>
    <w:rsid w:val="007B2C7D"/>
    <w:rsid w:val="007B35E3"/>
    <w:rsid w:val="007B3E97"/>
    <w:rsid w:val="007B489A"/>
    <w:rsid w:val="007B6C2B"/>
    <w:rsid w:val="007B770F"/>
    <w:rsid w:val="007B7B11"/>
    <w:rsid w:val="007C24C7"/>
    <w:rsid w:val="007C326E"/>
    <w:rsid w:val="007C37E4"/>
    <w:rsid w:val="007C390A"/>
    <w:rsid w:val="007C4313"/>
    <w:rsid w:val="007C5992"/>
    <w:rsid w:val="007C7377"/>
    <w:rsid w:val="007D057D"/>
    <w:rsid w:val="007D0BD3"/>
    <w:rsid w:val="007D6F24"/>
    <w:rsid w:val="007D7744"/>
    <w:rsid w:val="007D7F51"/>
    <w:rsid w:val="007E121D"/>
    <w:rsid w:val="007E14B7"/>
    <w:rsid w:val="007E2C39"/>
    <w:rsid w:val="007E31FD"/>
    <w:rsid w:val="007E3257"/>
    <w:rsid w:val="007E3A41"/>
    <w:rsid w:val="007E4988"/>
    <w:rsid w:val="007E6126"/>
    <w:rsid w:val="007E7B93"/>
    <w:rsid w:val="007F0186"/>
    <w:rsid w:val="007F031A"/>
    <w:rsid w:val="007F200F"/>
    <w:rsid w:val="007F3206"/>
    <w:rsid w:val="007F5910"/>
    <w:rsid w:val="007F6A46"/>
    <w:rsid w:val="007F7042"/>
    <w:rsid w:val="008001C3"/>
    <w:rsid w:val="00800604"/>
    <w:rsid w:val="00801266"/>
    <w:rsid w:val="008019BF"/>
    <w:rsid w:val="008028DB"/>
    <w:rsid w:val="0080301D"/>
    <w:rsid w:val="0080480A"/>
    <w:rsid w:val="00805060"/>
    <w:rsid w:val="00806A90"/>
    <w:rsid w:val="00806BCC"/>
    <w:rsid w:val="00806EB0"/>
    <w:rsid w:val="00807863"/>
    <w:rsid w:val="00807EDB"/>
    <w:rsid w:val="0081023B"/>
    <w:rsid w:val="00810467"/>
    <w:rsid w:val="00810AD2"/>
    <w:rsid w:val="00812096"/>
    <w:rsid w:val="00813CD7"/>
    <w:rsid w:val="00814E7A"/>
    <w:rsid w:val="00815113"/>
    <w:rsid w:val="008155B7"/>
    <w:rsid w:val="008165EB"/>
    <w:rsid w:val="00816993"/>
    <w:rsid w:val="00816CF7"/>
    <w:rsid w:val="00820FD8"/>
    <w:rsid w:val="00821C56"/>
    <w:rsid w:val="00821E2A"/>
    <w:rsid w:val="00822622"/>
    <w:rsid w:val="00822DB4"/>
    <w:rsid w:val="00824FF3"/>
    <w:rsid w:val="008262E7"/>
    <w:rsid w:val="00827A02"/>
    <w:rsid w:val="00827F9A"/>
    <w:rsid w:val="00830DC8"/>
    <w:rsid w:val="0083123D"/>
    <w:rsid w:val="00831357"/>
    <w:rsid w:val="00831910"/>
    <w:rsid w:val="00831945"/>
    <w:rsid w:val="00832A10"/>
    <w:rsid w:val="0083472C"/>
    <w:rsid w:val="008353EC"/>
    <w:rsid w:val="008371F0"/>
    <w:rsid w:val="008378DB"/>
    <w:rsid w:val="00837F4B"/>
    <w:rsid w:val="008403D5"/>
    <w:rsid w:val="0084090C"/>
    <w:rsid w:val="00842BA8"/>
    <w:rsid w:val="00843A61"/>
    <w:rsid w:val="00843E09"/>
    <w:rsid w:val="0084400C"/>
    <w:rsid w:val="008455BA"/>
    <w:rsid w:val="00846990"/>
    <w:rsid w:val="00847CB9"/>
    <w:rsid w:val="00847D0E"/>
    <w:rsid w:val="00847F30"/>
    <w:rsid w:val="0085002B"/>
    <w:rsid w:val="008506DB"/>
    <w:rsid w:val="00852CAD"/>
    <w:rsid w:val="0085371C"/>
    <w:rsid w:val="0085392C"/>
    <w:rsid w:val="00853939"/>
    <w:rsid w:val="008540B1"/>
    <w:rsid w:val="00854606"/>
    <w:rsid w:val="0085679F"/>
    <w:rsid w:val="008574E9"/>
    <w:rsid w:val="00857B55"/>
    <w:rsid w:val="0086028F"/>
    <w:rsid w:val="00860DFD"/>
    <w:rsid w:val="00861022"/>
    <w:rsid w:val="008617B9"/>
    <w:rsid w:val="0086284F"/>
    <w:rsid w:val="00862B15"/>
    <w:rsid w:val="00862FF5"/>
    <w:rsid w:val="008630B7"/>
    <w:rsid w:val="00863D9C"/>
    <w:rsid w:val="00863E08"/>
    <w:rsid w:val="0086488A"/>
    <w:rsid w:val="008660B2"/>
    <w:rsid w:val="00866C41"/>
    <w:rsid w:val="00867386"/>
    <w:rsid w:val="00870C87"/>
    <w:rsid w:val="008717D7"/>
    <w:rsid w:val="0087298B"/>
    <w:rsid w:val="0087477F"/>
    <w:rsid w:val="00876BBA"/>
    <w:rsid w:val="00876F5F"/>
    <w:rsid w:val="00877177"/>
    <w:rsid w:val="00877569"/>
    <w:rsid w:val="00877827"/>
    <w:rsid w:val="00880C0C"/>
    <w:rsid w:val="0088171F"/>
    <w:rsid w:val="00881C05"/>
    <w:rsid w:val="00881F4E"/>
    <w:rsid w:val="00882483"/>
    <w:rsid w:val="0088447B"/>
    <w:rsid w:val="00884995"/>
    <w:rsid w:val="008853B1"/>
    <w:rsid w:val="00886A5C"/>
    <w:rsid w:val="00890DA7"/>
    <w:rsid w:val="00890FFF"/>
    <w:rsid w:val="00892061"/>
    <w:rsid w:val="00892F1C"/>
    <w:rsid w:val="008946E8"/>
    <w:rsid w:val="00895FBD"/>
    <w:rsid w:val="008961CF"/>
    <w:rsid w:val="008962EA"/>
    <w:rsid w:val="008964CC"/>
    <w:rsid w:val="008966B3"/>
    <w:rsid w:val="00897D55"/>
    <w:rsid w:val="00897FEF"/>
    <w:rsid w:val="008A0398"/>
    <w:rsid w:val="008A0A33"/>
    <w:rsid w:val="008A168B"/>
    <w:rsid w:val="008A1F46"/>
    <w:rsid w:val="008A22B6"/>
    <w:rsid w:val="008A3A0A"/>
    <w:rsid w:val="008A6686"/>
    <w:rsid w:val="008B0ACB"/>
    <w:rsid w:val="008B201E"/>
    <w:rsid w:val="008B2435"/>
    <w:rsid w:val="008B54A9"/>
    <w:rsid w:val="008B66CA"/>
    <w:rsid w:val="008B795C"/>
    <w:rsid w:val="008C2E92"/>
    <w:rsid w:val="008C3CB4"/>
    <w:rsid w:val="008C4A84"/>
    <w:rsid w:val="008C5258"/>
    <w:rsid w:val="008C5F5D"/>
    <w:rsid w:val="008C603D"/>
    <w:rsid w:val="008C702D"/>
    <w:rsid w:val="008C7D9F"/>
    <w:rsid w:val="008D00B5"/>
    <w:rsid w:val="008D0C8E"/>
    <w:rsid w:val="008D1D4A"/>
    <w:rsid w:val="008D2D65"/>
    <w:rsid w:val="008D55CC"/>
    <w:rsid w:val="008D5DDE"/>
    <w:rsid w:val="008E0CBD"/>
    <w:rsid w:val="008E397A"/>
    <w:rsid w:val="008E3CA9"/>
    <w:rsid w:val="008E5954"/>
    <w:rsid w:val="008E69BE"/>
    <w:rsid w:val="008E7EBF"/>
    <w:rsid w:val="008F1D74"/>
    <w:rsid w:val="008F2658"/>
    <w:rsid w:val="008F5F18"/>
    <w:rsid w:val="008F61C4"/>
    <w:rsid w:val="008F7057"/>
    <w:rsid w:val="008F7408"/>
    <w:rsid w:val="008F7DF1"/>
    <w:rsid w:val="009001FA"/>
    <w:rsid w:val="00900E0D"/>
    <w:rsid w:val="009019D4"/>
    <w:rsid w:val="00901E6D"/>
    <w:rsid w:val="00903B54"/>
    <w:rsid w:val="00905852"/>
    <w:rsid w:val="009061BD"/>
    <w:rsid w:val="00906A7B"/>
    <w:rsid w:val="00906C1F"/>
    <w:rsid w:val="00906E03"/>
    <w:rsid w:val="009111ED"/>
    <w:rsid w:val="009113B0"/>
    <w:rsid w:val="00911426"/>
    <w:rsid w:val="00913F0A"/>
    <w:rsid w:val="00915660"/>
    <w:rsid w:val="00915888"/>
    <w:rsid w:val="00916090"/>
    <w:rsid w:val="00916949"/>
    <w:rsid w:val="009178FD"/>
    <w:rsid w:val="009179DB"/>
    <w:rsid w:val="00921987"/>
    <w:rsid w:val="00923D1C"/>
    <w:rsid w:val="00924B79"/>
    <w:rsid w:val="00924FEB"/>
    <w:rsid w:val="00925178"/>
    <w:rsid w:val="0092601D"/>
    <w:rsid w:val="00927520"/>
    <w:rsid w:val="009302BB"/>
    <w:rsid w:val="009304FA"/>
    <w:rsid w:val="00930640"/>
    <w:rsid w:val="00931241"/>
    <w:rsid w:val="009319D8"/>
    <w:rsid w:val="00933045"/>
    <w:rsid w:val="0093461B"/>
    <w:rsid w:val="00935E7B"/>
    <w:rsid w:val="00937115"/>
    <w:rsid w:val="00937CAD"/>
    <w:rsid w:val="0094132E"/>
    <w:rsid w:val="00941FB2"/>
    <w:rsid w:val="00943013"/>
    <w:rsid w:val="00945834"/>
    <w:rsid w:val="00945DEC"/>
    <w:rsid w:val="009463C1"/>
    <w:rsid w:val="00950440"/>
    <w:rsid w:val="00950E90"/>
    <w:rsid w:val="00952323"/>
    <w:rsid w:val="00952A96"/>
    <w:rsid w:val="009535E7"/>
    <w:rsid w:val="00953D6A"/>
    <w:rsid w:val="00955234"/>
    <w:rsid w:val="00955381"/>
    <w:rsid w:val="00960014"/>
    <w:rsid w:val="00960C91"/>
    <w:rsid w:val="009615D7"/>
    <w:rsid w:val="00962F9F"/>
    <w:rsid w:val="009638D7"/>
    <w:rsid w:val="00963B5A"/>
    <w:rsid w:val="00963E3D"/>
    <w:rsid w:val="00965456"/>
    <w:rsid w:val="00965CDF"/>
    <w:rsid w:val="0096668E"/>
    <w:rsid w:val="0096700C"/>
    <w:rsid w:val="00967811"/>
    <w:rsid w:val="00970FEF"/>
    <w:rsid w:val="00971B9D"/>
    <w:rsid w:val="009723ED"/>
    <w:rsid w:val="00974069"/>
    <w:rsid w:val="00974860"/>
    <w:rsid w:val="00975C66"/>
    <w:rsid w:val="00976A85"/>
    <w:rsid w:val="00977D29"/>
    <w:rsid w:val="00980606"/>
    <w:rsid w:val="009809D5"/>
    <w:rsid w:val="009820DB"/>
    <w:rsid w:val="00982CC4"/>
    <w:rsid w:val="00982EC2"/>
    <w:rsid w:val="00983F23"/>
    <w:rsid w:val="0098593F"/>
    <w:rsid w:val="009864D8"/>
    <w:rsid w:val="00986DEC"/>
    <w:rsid w:val="0099028D"/>
    <w:rsid w:val="009902F2"/>
    <w:rsid w:val="00992DD3"/>
    <w:rsid w:val="00994DE3"/>
    <w:rsid w:val="00994DEA"/>
    <w:rsid w:val="00996BD4"/>
    <w:rsid w:val="00996ED0"/>
    <w:rsid w:val="0099758E"/>
    <w:rsid w:val="009A10B3"/>
    <w:rsid w:val="009A133F"/>
    <w:rsid w:val="009A3203"/>
    <w:rsid w:val="009A4CEA"/>
    <w:rsid w:val="009A4E86"/>
    <w:rsid w:val="009A5450"/>
    <w:rsid w:val="009A67A6"/>
    <w:rsid w:val="009A71DA"/>
    <w:rsid w:val="009A74FB"/>
    <w:rsid w:val="009B00C0"/>
    <w:rsid w:val="009B1DD5"/>
    <w:rsid w:val="009B1E56"/>
    <w:rsid w:val="009B2CA4"/>
    <w:rsid w:val="009B3BC9"/>
    <w:rsid w:val="009B3C30"/>
    <w:rsid w:val="009B3CC0"/>
    <w:rsid w:val="009B4876"/>
    <w:rsid w:val="009B4B18"/>
    <w:rsid w:val="009B4B27"/>
    <w:rsid w:val="009B7FBA"/>
    <w:rsid w:val="009C01B7"/>
    <w:rsid w:val="009C1667"/>
    <w:rsid w:val="009C4E7C"/>
    <w:rsid w:val="009C6B0C"/>
    <w:rsid w:val="009C6EF4"/>
    <w:rsid w:val="009C7141"/>
    <w:rsid w:val="009D0361"/>
    <w:rsid w:val="009D0A82"/>
    <w:rsid w:val="009D1539"/>
    <w:rsid w:val="009D17F4"/>
    <w:rsid w:val="009D29CA"/>
    <w:rsid w:val="009D2E73"/>
    <w:rsid w:val="009D2F4A"/>
    <w:rsid w:val="009D3585"/>
    <w:rsid w:val="009D36D4"/>
    <w:rsid w:val="009D3AE0"/>
    <w:rsid w:val="009D505D"/>
    <w:rsid w:val="009D5BB9"/>
    <w:rsid w:val="009D5EC2"/>
    <w:rsid w:val="009D6435"/>
    <w:rsid w:val="009D6FC4"/>
    <w:rsid w:val="009E1C2B"/>
    <w:rsid w:val="009E1EF1"/>
    <w:rsid w:val="009E4C6D"/>
    <w:rsid w:val="009E7124"/>
    <w:rsid w:val="009E7448"/>
    <w:rsid w:val="009E7972"/>
    <w:rsid w:val="009F0B81"/>
    <w:rsid w:val="009F1110"/>
    <w:rsid w:val="009F1CC9"/>
    <w:rsid w:val="009F46C5"/>
    <w:rsid w:val="009F49DE"/>
    <w:rsid w:val="009F726A"/>
    <w:rsid w:val="009F798E"/>
    <w:rsid w:val="00A00932"/>
    <w:rsid w:val="00A03B35"/>
    <w:rsid w:val="00A04CC6"/>
    <w:rsid w:val="00A05381"/>
    <w:rsid w:val="00A056C3"/>
    <w:rsid w:val="00A05BE6"/>
    <w:rsid w:val="00A05D03"/>
    <w:rsid w:val="00A05EFA"/>
    <w:rsid w:val="00A060B3"/>
    <w:rsid w:val="00A064AE"/>
    <w:rsid w:val="00A065AB"/>
    <w:rsid w:val="00A06EF5"/>
    <w:rsid w:val="00A06FF2"/>
    <w:rsid w:val="00A075DF"/>
    <w:rsid w:val="00A07A79"/>
    <w:rsid w:val="00A102A0"/>
    <w:rsid w:val="00A118AC"/>
    <w:rsid w:val="00A11FA1"/>
    <w:rsid w:val="00A12977"/>
    <w:rsid w:val="00A1425F"/>
    <w:rsid w:val="00A14332"/>
    <w:rsid w:val="00A1440E"/>
    <w:rsid w:val="00A156DB"/>
    <w:rsid w:val="00A159C1"/>
    <w:rsid w:val="00A15FAB"/>
    <w:rsid w:val="00A1676A"/>
    <w:rsid w:val="00A208A2"/>
    <w:rsid w:val="00A224D8"/>
    <w:rsid w:val="00A227E4"/>
    <w:rsid w:val="00A23445"/>
    <w:rsid w:val="00A24219"/>
    <w:rsid w:val="00A2489E"/>
    <w:rsid w:val="00A24A45"/>
    <w:rsid w:val="00A2684E"/>
    <w:rsid w:val="00A321D7"/>
    <w:rsid w:val="00A323E7"/>
    <w:rsid w:val="00A3263D"/>
    <w:rsid w:val="00A3498F"/>
    <w:rsid w:val="00A40EB0"/>
    <w:rsid w:val="00A416A9"/>
    <w:rsid w:val="00A45D5D"/>
    <w:rsid w:val="00A472F8"/>
    <w:rsid w:val="00A53657"/>
    <w:rsid w:val="00A57CB6"/>
    <w:rsid w:val="00A61E60"/>
    <w:rsid w:val="00A61FE0"/>
    <w:rsid w:val="00A62A53"/>
    <w:rsid w:val="00A62B80"/>
    <w:rsid w:val="00A65082"/>
    <w:rsid w:val="00A66A61"/>
    <w:rsid w:val="00A67A27"/>
    <w:rsid w:val="00A71611"/>
    <w:rsid w:val="00A7177F"/>
    <w:rsid w:val="00A71ED6"/>
    <w:rsid w:val="00A7258F"/>
    <w:rsid w:val="00A735CC"/>
    <w:rsid w:val="00A73646"/>
    <w:rsid w:val="00A73F15"/>
    <w:rsid w:val="00A74E13"/>
    <w:rsid w:val="00A76AEC"/>
    <w:rsid w:val="00A80CAA"/>
    <w:rsid w:val="00A814AE"/>
    <w:rsid w:val="00A81A72"/>
    <w:rsid w:val="00A81A8D"/>
    <w:rsid w:val="00A81F7E"/>
    <w:rsid w:val="00A829E0"/>
    <w:rsid w:val="00A83F8D"/>
    <w:rsid w:val="00A84752"/>
    <w:rsid w:val="00A87283"/>
    <w:rsid w:val="00A91166"/>
    <w:rsid w:val="00A91CC1"/>
    <w:rsid w:val="00A93188"/>
    <w:rsid w:val="00A93681"/>
    <w:rsid w:val="00A937C4"/>
    <w:rsid w:val="00A955DB"/>
    <w:rsid w:val="00A961A1"/>
    <w:rsid w:val="00A96DC9"/>
    <w:rsid w:val="00A97CCB"/>
    <w:rsid w:val="00A97DA3"/>
    <w:rsid w:val="00AA01FE"/>
    <w:rsid w:val="00AA0244"/>
    <w:rsid w:val="00AA06A5"/>
    <w:rsid w:val="00AA2F0F"/>
    <w:rsid w:val="00AA31E7"/>
    <w:rsid w:val="00AA320F"/>
    <w:rsid w:val="00AA4C8B"/>
    <w:rsid w:val="00AA6384"/>
    <w:rsid w:val="00AA663B"/>
    <w:rsid w:val="00AA7268"/>
    <w:rsid w:val="00AA73D0"/>
    <w:rsid w:val="00AB0969"/>
    <w:rsid w:val="00AB11D5"/>
    <w:rsid w:val="00AB1770"/>
    <w:rsid w:val="00AB27B0"/>
    <w:rsid w:val="00AB2BB5"/>
    <w:rsid w:val="00AB2F7F"/>
    <w:rsid w:val="00AB36FA"/>
    <w:rsid w:val="00AB381C"/>
    <w:rsid w:val="00AB45EB"/>
    <w:rsid w:val="00AB4F0E"/>
    <w:rsid w:val="00AB6135"/>
    <w:rsid w:val="00AB707D"/>
    <w:rsid w:val="00AC1A0A"/>
    <w:rsid w:val="00AC33D9"/>
    <w:rsid w:val="00AC4325"/>
    <w:rsid w:val="00AC539E"/>
    <w:rsid w:val="00AC5D89"/>
    <w:rsid w:val="00AC65B2"/>
    <w:rsid w:val="00AC6F97"/>
    <w:rsid w:val="00AC7840"/>
    <w:rsid w:val="00AD0A69"/>
    <w:rsid w:val="00AD0D68"/>
    <w:rsid w:val="00AD1E07"/>
    <w:rsid w:val="00AD20E3"/>
    <w:rsid w:val="00AD279B"/>
    <w:rsid w:val="00AD443C"/>
    <w:rsid w:val="00AD4642"/>
    <w:rsid w:val="00AD4AC4"/>
    <w:rsid w:val="00AD52C4"/>
    <w:rsid w:val="00AD6ADD"/>
    <w:rsid w:val="00AD7DD1"/>
    <w:rsid w:val="00AD7FA6"/>
    <w:rsid w:val="00AE244B"/>
    <w:rsid w:val="00AE2C2C"/>
    <w:rsid w:val="00AE3EE7"/>
    <w:rsid w:val="00AE5AA9"/>
    <w:rsid w:val="00AE5B81"/>
    <w:rsid w:val="00AE5FB0"/>
    <w:rsid w:val="00AE76C9"/>
    <w:rsid w:val="00AE77A1"/>
    <w:rsid w:val="00AE7F26"/>
    <w:rsid w:val="00AF099A"/>
    <w:rsid w:val="00AF0E51"/>
    <w:rsid w:val="00AF1788"/>
    <w:rsid w:val="00AF224B"/>
    <w:rsid w:val="00AF2331"/>
    <w:rsid w:val="00AF488B"/>
    <w:rsid w:val="00AF51B3"/>
    <w:rsid w:val="00AF734F"/>
    <w:rsid w:val="00AF745A"/>
    <w:rsid w:val="00AF75E0"/>
    <w:rsid w:val="00B00760"/>
    <w:rsid w:val="00B0107D"/>
    <w:rsid w:val="00B014F5"/>
    <w:rsid w:val="00B018C9"/>
    <w:rsid w:val="00B0384D"/>
    <w:rsid w:val="00B03E52"/>
    <w:rsid w:val="00B04EE9"/>
    <w:rsid w:val="00B06A47"/>
    <w:rsid w:val="00B0744A"/>
    <w:rsid w:val="00B07ED2"/>
    <w:rsid w:val="00B11338"/>
    <w:rsid w:val="00B12E59"/>
    <w:rsid w:val="00B12FB5"/>
    <w:rsid w:val="00B13601"/>
    <w:rsid w:val="00B14651"/>
    <w:rsid w:val="00B14EE5"/>
    <w:rsid w:val="00B1542B"/>
    <w:rsid w:val="00B15C0E"/>
    <w:rsid w:val="00B161A2"/>
    <w:rsid w:val="00B20220"/>
    <w:rsid w:val="00B20452"/>
    <w:rsid w:val="00B20585"/>
    <w:rsid w:val="00B210FB"/>
    <w:rsid w:val="00B21398"/>
    <w:rsid w:val="00B227AC"/>
    <w:rsid w:val="00B23187"/>
    <w:rsid w:val="00B233F7"/>
    <w:rsid w:val="00B24103"/>
    <w:rsid w:val="00B25839"/>
    <w:rsid w:val="00B31A46"/>
    <w:rsid w:val="00B31C15"/>
    <w:rsid w:val="00B322E3"/>
    <w:rsid w:val="00B3248C"/>
    <w:rsid w:val="00B32A62"/>
    <w:rsid w:val="00B32C7C"/>
    <w:rsid w:val="00B33424"/>
    <w:rsid w:val="00B33FDC"/>
    <w:rsid w:val="00B34D9F"/>
    <w:rsid w:val="00B368F7"/>
    <w:rsid w:val="00B36E49"/>
    <w:rsid w:val="00B373A5"/>
    <w:rsid w:val="00B40F24"/>
    <w:rsid w:val="00B4457B"/>
    <w:rsid w:val="00B45165"/>
    <w:rsid w:val="00B46C18"/>
    <w:rsid w:val="00B4705C"/>
    <w:rsid w:val="00B51786"/>
    <w:rsid w:val="00B51C85"/>
    <w:rsid w:val="00B51D3F"/>
    <w:rsid w:val="00B521EA"/>
    <w:rsid w:val="00B5279E"/>
    <w:rsid w:val="00B53C62"/>
    <w:rsid w:val="00B54F10"/>
    <w:rsid w:val="00B55085"/>
    <w:rsid w:val="00B5525C"/>
    <w:rsid w:val="00B56A65"/>
    <w:rsid w:val="00B5734F"/>
    <w:rsid w:val="00B57993"/>
    <w:rsid w:val="00B608FA"/>
    <w:rsid w:val="00B6282A"/>
    <w:rsid w:val="00B63906"/>
    <w:rsid w:val="00B65166"/>
    <w:rsid w:val="00B66053"/>
    <w:rsid w:val="00B66D1F"/>
    <w:rsid w:val="00B71A69"/>
    <w:rsid w:val="00B71A6C"/>
    <w:rsid w:val="00B7234E"/>
    <w:rsid w:val="00B72C32"/>
    <w:rsid w:val="00B73FB7"/>
    <w:rsid w:val="00B7482F"/>
    <w:rsid w:val="00B75AC8"/>
    <w:rsid w:val="00B75BBB"/>
    <w:rsid w:val="00B77642"/>
    <w:rsid w:val="00B81076"/>
    <w:rsid w:val="00B81396"/>
    <w:rsid w:val="00B82099"/>
    <w:rsid w:val="00B82E53"/>
    <w:rsid w:val="00B83083"/>
    <w:rsid w:val="00B84741"/>
    <w:rsid w:val="00B85648"/>
    <w:rsid w:val="00B87C83"/>
    <w:rsid w:val="00B87F68"/>
    <w:rsid w:val="00B90B0B"/>
    <w:rsid w:val="00B91DD0"/>
    <w:rsid w:val="00B93B38"/>
    <w:rsid w:val="00BA0266"/>
    <w:rsid w:val="00BA146C"/>
    <w:rsid w:val="00BA2E32"/>
    <w:rsid w:val="00BA3749"/>
    <w:rsid w:val="00BA49F3"/>
    <w:rsid w:val="00BA4A39"/>
    <w:rsid w:val="00BA4C39"/>
    <w:rsid w:val="00BA592A"/>
    <w:rsid w:val="00BB118D"/>
    <w:rsid w:val="00BB1E59"/>
    <w:rsid w:val="00BB2CAB"/>
    <w:rsid w:val="00BB316C"/>
    <w:rsid w:val="00BB4385"/>
    <w:rsid w:val="00BB5865"/>
    <w:rsid w:val="00BB684B"/>
    <w:rsid w:val="00BB7114"/>
    <w:rsid w:val="00BC10BD"/>
    <w:rsid w:val="00BC179D"/>
    <w:rsid w:val="00BC1C4B"/>
    <w:rsid w:val="00BC2C05"/>
    <w:rsid w:val="00BC32D6"/>
    <w:rsid w:val="00BC384A"/>
    <w:rsid w:val="00BC3954"/>
    <w:rsid w:val="00BC3D25"/>
    <w:rsid w:val="00BC3FEB"/>
    <w:rsid w:val="00BC450F"/>
    <w:rsid w:val="00BC680C"/>
    <w:rsid w:val="00BC6BC0"/>
    <w:rsid w:val="00BC7C27"/>
    <w:rsid w:val="00BD1C73"/>
    <w:rsid w:val="00BD1EEA"/>
    <w:rsid w:val="00BD31DB"/>
    <w:rsid w:val="00BD3E6E"/>
    <w:rsid w:val="00BD4B80"/>
    <w:rsid w:val="00BD5D8A"/>
    <w:rsid w:val="00BD670A"/>
    <w:rsid w:val="00BD7C47"/>
    <w:rsid w:val="00BE1975"/>
    <w:rsid w:val="00BE23BA"/>
    <w:rsid w:val="00BE67F3"/>
    <w:rsid w:val="00BE7609"/>
    <w:rsid w:val="00BF0340"/>
    <w:rsid w:val="00BF0531"/>
    <w:rsid w:val="00BF0E69"/>
    <w:rsid w:val="00BF3833"/>
    <w:rsid w:val="00BF53C0"/>
    <w:rsid w:val="00BF6BC8"/>
    <w:rsid w:val="00BF6CDF"/>
    <w:rsid w:val="00BF703E"/>
    <w:rsid w:val="00BF713A"/>
    <w:rsid w:val="00BF75A0"/>
    <w:rsid w:val="00BF763B"/>
    <w:rsid w:val="00C00A85"/>
    <w:rsid w:val="00C00F93"/>
    <w:rsid w:val="00C04AE6"/>
    <w:rsid w:val="00C04C17"/>
    <w:rsid w:val="00C055C5"/>
    <w:rsid w:val="00C07C95"/>
    <w:rsid w:val="00C10B35"/>
    <w:rsid w:val="00C12198"/>
    <w:rsid w:val="00C1329B"/>
    <w:rsid w:val="00C14248"/>
    <w:rsid w:val="00C14AFC"/>
    <w:rsid w:val="00C14BAB"/>
    <w:rsid w:val="00C15CBF"/>
    <w:rsid w:val="00C175E4"/>
    <w:rsid w:val="00C176FF"/>
    <w:rsid w:val="00C203CE"/>
    <w:rsid w:val="00C21C79"/>
    <w:rsid w:val="00C22438"/>
    <w:rsid w:val="00C277CA"/>
    <w:rsid w:val="00C27A23"/>
    <w:rsid w:val="00C30C7E"/>
    <w:rsid w:val="00C30D42"/>
    <w:rsid w:val="00C30F8E"/>
    <w:rsid w:val="00C33198"/>
    <w:rsid w:val="00C3371A"/>
    <w:rsid w:val="00C340A3"/>
    <w:rsid w:val="00C370F6"/>
    <w:rsid w:val="00C37AA2"/>
    <w:rsid w:val="00C404FA"/>
    <w:rsid w:val="00C4280D"/>
    <w:rsid w:val="00C42B4E"/>
    <w:rsid w:val="00C42EDB"/>
    <w:rsid w:val="00C448E0"/>
    <w:rsid w:val="00C452BD"/>
    <w:rsid w:val="00C46030"/>
    <w:rsid w:val="00C50557"/>
    <w:rsid w:val="00C50D1D"/>
    <w:rsid w:val="00C512E1"/>
    <w:rsid w:val="00C53D8E"/>
    <w:rsid w:val="00C53E66"/>
    <w:rsid w:val="00C5503B"/>
    <w:rsid w:val="00C571F8"/>
    <w:rsid w:val="00C5757D"/>
    <w:rsid w:val="00C61168"/>
    <w:rsid w:val="00C627CF"/>
    <w:rsid w:val="00C63EB9"/>
    <w:rsid w:val="00C64851"/>
    <w:rsid w:val="00C65CAD"/>
    <w:rsid w:val="00C666B0"/>
    <w:rsid w:val="00C66765"/>
    <w:rsid w:val="00C71935"/>
    <w:rsid w:val="00C71ECC"/>
    <w:rsid w:val="00C72169"/>
    <w:rsid w:val="00C726F4"/>
    <w:rsid w:val="00C72868"/>
    <w:rsid w:val="00C74824"/>
    <w:rsid w:val="00C74F57"/>
    <w:rsid w:val="00C75120"/>
    <w:rsid w:val="00C77692"/>
    <w:rsid w:val="00C776CE"/>
    <w:rsid w:val="00C818F6"/>
    <w:rsid w:val="00C82275"/>
    <w:rsid w:val="00C82326"/>
    <w:rsid w:val="00C82D67"/>
    <w:rsid w:val="00C84925"/>
    <w:rsid w:val="00C84E3F"/>
    <w:rsid w:val="00C87886"/>
    <w:rsid w:val="00C878FF"/>
    <w:rsid w:val="00C87EF5"/>
    <w:rsid w:val="00C90794"/>
    <w:rsid w:val="00C92045"/>
    <w:rsid w:val="00C948D7"/>
    <w:rsid w:val="00C95061"/>
    <w:rsid w:val="00C95C32"/>
    <w:rsid w:val="00C95CEE"/>
    <w:rsid w:val="00C96079"/>
    <w:rsid w:val="00C96641"/>
    <w:rsid w:val="00C969AB"/>
    <w:rsid w:val="00C975FB"/>
    <w:rsid w:val="00CA1A85"/>
    <w:rsid w:val="00CA1C79"/>
    <w:rsid w:val="00CA27AF"/>
    <w:rsid w:val="00CA42EA"/>
    <w:rsid w:val="00CA6498"/>
    <w:rsid w:val="00CA653C"/>
    <w:rsid w:val="00CB0275"/>
    <w:rsid w:val="00CB06A4"/>
    <w:rsid w:val="00CB4584"/>
    <w:rsid w:val="00CB504F"/>
    <w:rsid w:val="00CB5174"/>
    <w:rsid w:val="00CB5335"/>
    <w:rsid w:val="00CB6AAD"/>
    <w:rsid w:val="00CB7C45"/>
    <w:rsid w:val="00CC0560"/>
    <w:rsid w:val="00CC0AA9"/>
    <w:rsid w:val="00CC35E6"/>
    <w:rsid w:val="00CC393C"/>
    <w:rsid w:val="00CC4C27"/>
    <w:rsid w:val="00CC4FF8"/>
    <w:rsid w:val="00CC5F73"/>
    <w:rsid w:val="00CC6304"/>
    <w:rsid w:val="00CC6DA7"/>
    <w:rsid w:val="00CC7B16"/>
    <w:rsid w:val="00CD036F"/>
    <w:rsid w:val="00CD0B3D"/>
    <w:rsid w:val="00CD242B"/>
    <w:rsid w:val="00CD32F3"/>
    <w:rsid w:val="00CD43A1"/>
    <w:rsid w:val="00CD4543"/>
    <w:rsid w:val="00CD63EA"/>
    <w:rsid w:val="00CE1A7A"/>
    <w:rsid w:val="00CE1E76"/>
    <w:rsid w:val="00CE21EA"/>
    <w:rsid w:val="00CE26FE"/>
    <w:rsid w:val="00CE27F8"/>
    <w:rsid w:val="00CE2803"/>
    <w:rsid w:val="00CE36F1"/>
    <w:rsid w:val="00CE3D16"/>
    <w:rsid w:val="00CE4A06"/>
    <w:rsid w:val="00CE5072"/>
    <w:rsid w:val="00CE50E0"/>
    <w:rsid w:val="00CE668E"/>
    <w:rsid w:val="00CE731E"/>
    <w:rsid w:val="00CE7D51"/>
    <w:rsid w:val="00CF1F61"/>
    <w:rsid w:val="00CF39D0"/>
    <w:rsid w:val="00CF57FD"/>
    <w:rsid w:val="00CF6096"/>
    <w:rsid w:val="00CF68DB"/>
    <w:rsid w:val="00CF77D1"/>
    <w:rsid w:val="00CF7A72"/>
    <w:rsid w:val="00CF7B81"/>
    <w:rsid w:val="00D00193"/>
    <w:rsid w:val="00D004AD"/>
    <w:rsid w:val="00D00552"/>
    <w:rsid w:val="00D015B9"/>
    <w:rsid w:val="00D01FDE"/>
    <w:rsid w:val="00D04685"/>
    <w:rsid w:val="00D04B03"/>
    <w:rsid w:val="00D05814"/>
    <w:rsid w:val="00D07FCE"/>
    <w:rsid w:val="00D07FF0"/>
    <w:rsid w:val="00D107BF"/>
    <w:rsid w:val="00D10C23"/>
    <w:rsid w:val="00D12221"/>
    <w:rsid w:val="00D12680"/>
    <w:rsid w:val="00D13B76"/>
    <w:rsid w:val="00D14202"/>
    <w:rsid w:val="00D17792"/>
    <w:rsid w:val="00D20848"/>
    <w:rsid w:val="00D2263B"/>
    <w:rsid w:val="00D2263F"/>
    <w:rsid w:val="00D2305E"/>
    <w:rsid w:val="00D24C37"/>
    <w:rsid w:val="00D2549B"/>
    <w:rsid w:val="00D25660"/>
    <w:rsid w:val="00D2575E"/>
    <w:rsid w:val="00D2658A"/>
    <w:rsid w:val="00D26AFA"/>
    <w:rsid w:val="00D270EA"/>
    <w:rsid w:val="00D312AD"/>
    <w:rsid w:val="00D312EA"/>
    <w:rsid w:val="00D31857"/>
    <w:rsid w:val="00D31885"/>
    <w:rsid w:val="00D32823"/>
    <w:rsid w:val="00D353C6"/>
    <w:rsid w:val="00D35FC7"/>
    <w:rsid w:val="00D44363"/>
    <w:rsid w:val="00D44382"/>
    <w:rsid w:val="00D44923"/>
    <w:rsid w:val="00D44CBC"/>
    <w:rsid w:val="00D50CD8"/>
    <w:rsid w:val="00D52D4D"/>
    <w:rsid w:val="00D53B1B"/>
    <w:rsid w:val="00D53C6E"/>
    <w:rsid w:val="00D54DF8"/>
    <w:rsid w:val="00D56937"/>
    <w:rsid w:val="00D572AB"/>
    <w:rsid w:val="00D57307"/>
    <w:rsid w:val="00D57551"/>
    <w:rsid w:val="00D577D1"/>
    <w:rsid w:val="00D603CA"/>
    <w:rsid w:val="00D605FE"/>
    <w:rsid w:val="00D61D56"/>
    <w:rsid w:val="00D62F9F"/>
    <w:rsid w:val="00D7146B"/>
    <w:rsid w:val="00D73238"/>
    <w:rsid w:val="00D741FF"/>
    <w:rsid w:val="00D747B8"/>
    <w:rsid w:val="00D75D16"/>
    <w:rsid w:val="00D767E1"/>
    <w:rsid w:val="00D77A3E"/>
    <w:rsid w:val="00D85EC0"/>
    <w:rsid w:val="00D866D5"/>
    <w:rsid w:val="00D87444"/>
    <w:rsid w:val="00D93441"/>
    <w:rsid w:val="00D93FCB"/>
    <w:rsid w:val="00D94A5B"/>
    <w:rsid w:val="00D95512"/>
    <w:rsid w:val="00D95A8C"/>
    <w:rsid w:val="00D95EDE"/>
    <w:rsid w:val="00D97458"/>
    <w:rsid w:val="00D97D99"/>
    <w:rsid w:val="00DA1060"/>
    <w:rsid w:val="00DA165B"/>
    <w:rsid w:val="00DA1D7B"/>
    <w:rsid w:val="00DA27EF"/>
    <w:rsid w:val="00DA3D08"/>
    <w:rsid w:val="00DA4D33"/>
    <w:rsid w:val="00DA5776"/>
    <w:rsid w:val="00DA6CF8"/>
    <w:rsid w:val="00DA7BAC"/>
    <w:rsid w:val="00DA7F24"/>
    <w:rsid w:val="00DB191D"/>
    <w:rsid w:val="00DB2A20"/>
    <w:rsid w:val="00DB4DCD"/>
    <w:rsid w:val="00DB734B"/>
    <w:rsid w:val="00DB767A"/>
    <w:rsid w:val="00DC0543"/>
    <w:rsid w:val="00DC08B3"/>
    <w:rsid w:val="00DC338F"/>
    <w:rsid w:val="00DC53EC"/>
    <w:rsid w:val="00DC6F41"/>
    <w:rsid w:val="00DC7203"/>
    <w:rsid w:val="00DC79E7"/>
    <w:rsid w:val="00DD19B9"/>
    <w:rsid w:val="00DD20EF"/>
    <w:rsid w:val="00DD3548"/>
    <w:rsid w:val="00DD3F60"/>
    <w:rsid w:val="00DD4B79"/>
    <w:rsid w:val="00DD70F2"/>
    <w:rsid w:val="00DE00F5"/>
    <w:rsid w:val="00DE08F9"/>
    <w:rsid w:val="00DE2246"/>
    <w:rsid w:val="00DE3527"/>
    <w:rsid w:val="00DE3873"/>
    <w:rsid w:val="00DE3A16"/>
    <w:rsid w:val="00DE5283"/>
    <w:rsid w:val="00DE6603"/>
    <w:rsid w:val="00DF0F85"/>
    <w:rsid w:val="00DF40A1"/>
    <w:rsid w:val="00DF44AE"/>
    <w:rsid w:val="00DF76F3"/>
    <w:rsid w:val="00E006CC"/>
    <w:rsid w:val="00E0125D"/>
    <w:rsid w:val="00E01F9A"/>
    <w:rsid w:val="00E0257D"/>
    <w:rsid w:val="00E02834"/>
    <w:rsid w:val="00E035FA"/>
    <w:rsid w:val="00E03B8B"/>
    <w:rsid w:val="00E04812"/>
    <w:rsid w:val="00E078CE"/>
    <w:rsid w:val="00E117EE"/>
    <w:rsid w:val="00E13032"/>
    <w:rsid w:val="00E144BE"/>
    <w:rsid w:val="00E14BC7"/>
    <w:rsid w:val="00E17FB0"/>
    <w:rsid w:val="00E21335"/>
    <w:rsid w:val="00E227A5"/>
    <w:rsid w:val="00E22905"/>
    <w:rsid w:val="00E24F17"/>
    <w:rsid w:val="00E2545C"/>
    <w:rsid w:val="00E258DA"/>
    <w:rsid w:val="00E266F4"/>
    <w:rsid w:val="00E26826"/>
    <w:rsid w:val="00E26A34"/>
    <w:rsid w:val="00E26EC5"/>
    <w:rsid w:val="00E30127"/>
    <w:rsid w:val="00E30382"/>
    <w:rsid w:val="00E31814"/>
    <w:rsid w:val="00E3226A"/>
    <w:rsid w:val="00E3285E"/>
    <w:rsid w:val="00E357BC"/>
    <w:rsid w:val="00E35F35"/>
    <w:rsid w:val="00E36D27"/>
    <w:rsid w:val="00E36DAC"/>
    <w:rsid w:val="00E3705B"/>
    <w:rsid w:val="00E375D0"/>
    <w:rsid w:val="00E37AF0"/>
    <w:rsid w:val="00E40469"/>
    <w:rsid w:val="00E411F7"/>
    <w:rsid w:val="00E415D4"/>
    <w:rsid w:val="00E42184"/>
    <w:rsid w:val="00E42DEF"/>
    <w:rsid w:val="00E42FCB"/>
    <w:rsid w:val="00E43C4C"/>
    <w:rsid w:val="00E445A5"/>
    <w:rsid w:val="00E46CB5"/>
    <w:rsid w:val="00E475E9"/>
    <w:rsid w:val="00E50480"/>
    <w:rsid w:val="00E517F4"/>
    <w:rsid w:val="00E524E3"/>
    <w:rsid w:val="00E52D07"/>
    <w:rsid w:val="00E5302A"/>
    <w:rsid w:val="00E5365A"/>
    <w:rsid w:val="00E542E1"/>
    <w:rsid w:val="00E55369"/>
    <w:rsid w:val="00E55B36"/>
    <w:rsid w:val="00E56B68"/>
    <w:rsid w:val="00E56C02"/>
    <w:rsid w:val="00E61299"/>
    <w:rsid w:val="00E61F0A"/>
    <w:rsid w:val="00E6286A"/>
    <w:rsid w:val="00E64E66"/>
    <w:rsid w:val="00E654A1"/>
    <w:rsid w:val="00E662D9"/>
    <w:rsid w:val="00E67122"/>
    <w:rsid w:val="00E67E7B"/>
    <w:rsid w:val="00E724D3"/>
    <w:rsid w:val="00E73AF4"/>
    <w:rsid w:val="00E7425D"/>
    <w:rsid w:val="00E76AD7"/>
    <w:rsid w:val="00E80066"/>
    <w:rsid w:val="00E804BE"/>
    <w:rsid w:val="00E80826"/>
    <w:rsid w:val="00E83001"/>
    <w:rsid w:val="00E8494A"/>
    <w:rsid w:val="00E8508D"/>
    <w:rsid w:val="00E85989"/>
    <w:rsid w:val="00E85E0C"/>
    <w:rsid w:val="00E866AF"/>
    <w:rsid w:val="00E86AE2"/>
    <w:rsid w:val="00E90363"/>
    <w:rsid w:val="00E91208"/>
    <w:rsid w:val="00E915B6"/>
    <w:rsid w:val="00E94A80"/>
    <w:rsid w:val="00E97FCF"/>
    <w:rsid w:val="00EA0D48"/>
    <w:rsid w:val="00EA1E92"/>
    <w:rsid w:val="00EA4612"/>
    <w:rsid w:val="00EA498D"/>
    <w:rsid w:val="00EA501E"/>
    <w:rsid w:val="00EA54E0"/>
    <w:rsid w:val="00EB01E7"/>
    <w:rsid w:val="00EB1DD3"/>
    <w:rsid w:val="00EB210B"/>
    <w:rsid w:val="00EB2A06"/>
    <w:rsid w:val="00EB2D10"/>
    <w:rsid w:val="00EB2F66"/>
    <w:rsid w:val="00EB447E"/>
    <w:rsid w:val="00EB67E6"/>
    <w:rsid w:val="00EB6996"/>
    <w:rsid w:val="00EB72AE"/>
    <w:rsid w:val="00EC1D16"/>
    <w:rsid w:val="00EC32B7"/>
    <w:rsid w:val="00EC3C38"/>
    <w:rsid w:val="00EC46D6"/>
    <w:rsid w:val="00EC4CB9"/>
    <w:rsid w:val="00EC5270"/>
    <w:rsid w:val="00EC6048"/>
    <w:rsid w:val="00EC78B9"/>
    <w:rsid w:val="00EC7A8E"/>
    <w:rsid w:val="00ED03B4"/>
    <w:rsid w:val="00ED0AEF"/>
    <w:rsid w:val="00ED1656"/>
    <w:rsid w:val="00ED1D28"/>
    <w:rsid w:val="00ED21C9"/>
    <w:rsid w:val="00ED2703"/>
    <w:rsid w:val="00ED47B7"/>
    <w:rsid w:val="00ED5EC5"/>
    <w:rsid w:val="00ED5F4C"/>
    <w:rsid w:val="00ED6714"/>
    <w:rsid w:val="00ED7EC6"/>
    <w:rsid w:val="00EE03FC"/>
    <w:rsid w:val="00EE154B"/>
    <w:rsid w:val="00EE1686"/>
    <w:rsid w:val="00EE43B0"/>
    <w:rsid w:val="00EE4D88"/>
    <w:rsid w:val="00EE58A3"/>
    <w:rsid w:val="00EE6F30"/>
    <w:rsid w:val="00EF0F56"/>
    <w:rsid w:val="00EF140F"/>
    <w:rsid w:val="00EF17DA"/>
    <w:rsid w:val="00EF311E"/>
    <w:rsid w:val="00EF341B"/>
    <w:rsid w:val="00EF6F42"/>
    <w:rsid w:val="00EF7199"/>
    <w:rsid w:val="00EF77C4"/>
    <w:rsid w:val="00EF792A"/>
    <w:rsid w:val="00F017EA"/>
    <w:rsid w:val="00F039EC"/>
    <w:rsid w:val="00F04D19"/>
    <w:rsid w:val="00F05A29"/>
    <w:rsid w:val="00F05E44"/>
    <w:rsid w:val="00F065FC"/>
    <w:rsid w:val="00F11708"/>
    <w:rsid w:val="00F121B9"/>
    <w:rsid w:val="00F1225B"/>
    <w:rsid w:val="00F134AA"/>
    <w:rsid w:val="00F13585"/>
    <w:rsid w:val="00F15109"/>
    <w:rsid w:val="00F155F7"/>
    <w:rsid w:val="00F15C31"/>
    <w:rsid w:val="00F16F1C"/>
    <w:rsid w:val="00F24E94"/>
    <w:rsid w:val="00F256E9"/>
    <w:rsid w:val="00F25EBB"/>
    <w:rsid w:val="00F26D17"/>
    <w:rsid w:val="00F273A7"/>
    <w:rsid w:val="00F27DD9"/>
    <w:rsid w:val="00F3271A"/>
    <w:rsid w:val="00F348FA"/>
    <w:rsid w:val="00F3646F"/>
    <w:rsid w:val="00F36AC3"/>
    <w:rsid w:val="00F37312"/>
    <w:rsid w:val="00F37F96"/>
    <w:rsid w:val="00F40119"/>
    <w:rsid w:val="00F40AA2"/>
    <w:rsid w:val="00F40DA8"/>
    <w:rsid w:val="00F41F1D"/>
    <w:rsid w:val="00F43E1D"/>
    <w:rsid w:val="00F45117"/>
    <w:rsid w:val="00F456F6"/>
    <w:rsid w:val="00F45B75"/>
    <w:rsid w:val="00F4768A"/>
    <w:rsid w:val="00F47A29"/>
    <w:rsid w:val="00F47B0A"/>
    <w:rsid w:val="00F47FD3"/>
    <w:rsid w:val="00F5022E"/>
    <w:rsid w:val="00F502E6"/>
    <w:rsid w:val="00F50576"/>
    <w:rsid w:val="00F51989"/>
    <w:rsid w:val="00F51FBB"/>
    <w:rsid w:val="00F5215F"/>
    <w:rsid w:val="00F521EF"/>
    <w:rsid w:val="00F52B77"/>
    <w:rsid w:val="00F52C3B"/>
    <w:rsid w:val="00F53D19"/>
    <w:rsid w:val="00F54ED9"/>
    <w:rsid w:val="00F55067"/>
    <w:rsid w:val="00F5630E"/>
    <w:rsid w:val="00F56991"/>
    <w:rsid w:val="00F62B7E"/>
    <w:rsid w:val="00F63D91"/>
    <w:rsid w:val="00F64251"/>
    <w:rsid w:val="00F65A60"/>
    <w:rsid w:val="00F66A73"/>
    <w:rsid w:val="00F7035A"/>
    <w:rsid w:val="00F705BF"/>
    <w:rsid w:val="00F710E1"/>
    <w:rsid w:val="00F7175C"/>
    <w:rsid w:val="00F718BF"/>
    <w:rsid w:val="00F7190B"/>
    <w:rsid w:val="00F71B1D"/>
    <w:rsid w:val="00F71BDD"/>
    <w:rsid w:val="00F71C6D"/>
    <w:rsid w:val="00F732FF"/>
    <w:rsid w:val="00F733D4"/>
    <w:rsid w:val="00F73A46"/>
    <w:rsid w:val="00F748E3"/>
    <w:rsid w:val="00F75218"/>
    <w:rsid w:val="00F761F6"/>
    <w:rsid w:val="00F7720E"/>
    <w:rsid w:val="00F77C39"/>
    <w:rsid w:val="00F8114C"/>
    <w:rsid w:val="00F8120F"/>
    <w:rsid w:val="00F816C7"/>
    <w:rsid w:val="00F824F3"/>
    <w:rsid w:val="00F82B43"/>
    <w:rsid w:val="00F837F0"/>
    <w:rsid w:val="00F861A3"/>
    <w:rsid w:val="00F873B9"/>
    <w:rsid w:val="00F8758D"/>
    <w:rsid w:val="00F937C3"/>
    <w:rsid w:val="00F95960"/>
    <w:rsid w:val="00F96A50"/>
    <w:rsid w:val="00F97B1E"/>
    <w:rsid w:val="00FA1826"/>
    <w:rsid w:val="00FA2427"/>
    <w:rsid w:val="00FA32FF"/>
    <w:rsid w:val="00FA331E"/>
    <w:rsid w:val="00FA6D6B"/>
    <w:rsid w:val="00FA7F05"/>
    <w:rsid w:val="00FB14E6"/>
    <w:rsid w:val="00FB17DB"/>
    <w:rsid w:val="00FB2DB7"/>
    <w:rsid w:val="00FB395A"/>
    <w:rsid w:val="00FB53DD"/>
    <w:rsid w:val="00FB59FF"/>
    <w:rsid w:val="00FB5ABB"/>
    <w:rsid w:val="00FB69F7"/>
    <w:rsid w:val="00FB7CC2"/>
    <w:rsid w:val="00FC0B9A"/>
    <w:rsid w:val="00FC1243"/>
    <w:rsid w:val="00FC142E"/>
    <w:rsid w:val="00FC2647"/>
    <w:rsid w:val="00FC3797"/>
    <w:rsid w:val="00FC3BC0"/>
    <w:rsid w:val="00FC3D82"/>
    <w:rsid w:val="00FC3DA2"/>
    <w:rsid w:val="00FC59DE"/>
    <w:rsid w:val="00FC6988"/>
    <w:rsid w:val="00FC7672"/>
    <w:rsid w:val="00FC7BD6"/>
    <w:rsid w:val="00FC7F1B"/>
    <w:rsid w:val="00FD0288"/>
    <w:rsid w:val="00FD0E2F"/>
    <w:rsid w:val="00FD11B9"/>
    <w:rsid w:val="00FD1B1D"/>
    <w:rsid w:val="00FD2DC0"/>
    <w:rsid w:val="00FD2E19"/>
    <w:rsid w:val="00FD3571"/>
    <w:rsid w:val="00FD4335"/>
    <w:rsid w:val="00FD5504"/>
    <w:rsid w:val="00FD643D"/>
    <w:rsid w:val="00FD7BE6"/>
    <w:rsid w:val="00FE10BE"/>
    <w:rsid w:val="00FE1B1F"/>
    <w:rsid w:val="00FE55C9"/>
    <w:rsid w:val="00FE5F05"/>
    <w:rsid w:val="00FE7025"/>
    <w:rsid w:val="00FE7D41"/>
    <w:rsid w:val="00FE7E88"/>
    <w:rsid w:val="00FF0218"/>
    <w:rsid w:val="00FF050B"/>
    <w:rsid w:val="00FF1463"/>
    <w:rsid w:val="00FF1E34"/>
    <w:rsid w:val="00FF201C"/>
    <w:rsid w:val="00FF29F5"/>
    <w:rsid w:val="00FF2E6A"/>
    <w:rsid w:val="00FF3B62"/>
    <w:rsid w:val="00FF507B"/>
    <w:rsid w:val="00FF52EA"/>
    <w:rsid w:val="00FF6D60"/>
    <w:rsid w:val="00FF7347"/>
    <w:rsid w:val="00FF7D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0966F"/>
  <w15:docId w15:val="{8E416F68-A86F-4819-A160-0079EB7A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D03"/>
    <w:pPr>
      <w:spacing w:after="160" w:line="259" w:lineRule="auto"/>
    </w:pPr>
    <w:rPr>
      <w:kern w:val="2"/>
      <w:sz w:val="22"/>
      <w:szCs w:val="22"/>
      <w:lang w:val="ru-RU" w:eastAsia="en-US"/>
    </w:rPr>
  </w:style>
  <w:style w:type="paragraph" w:styleId="1">
    <w:name w:val="heading 1"/>
    <w:basedOn w:val="a"/>
    <w:next w:val="a"/>
    <w:link w:val="10"/>
    <w:uiPriority w:val="9"/>
    <w:qFormat/>
    <w:rsid w:val="009535E7"/>
    <w:pPr>
      <w:keepNext/>
      <w:autoSpaceDE w:val="0"/>
      <w:autoSpaceDN w:val="0"/>
      <w:adjustRightInd w:val="0"/>
      <w:spacing w:after="0" w:line="240" w:lineRule="auto"/>
      <w:ind w:firstLine="340"/>
      <w:jc w:val="both"/>
      <w:outlineLvl w:val="0"/>
    </w:pPr>
    <w:rPr>
      <w:rFonts w:ascii="Times New Roman" w:eastAsia="Times New Roman" w:hAnsi="Times New Roman"/>
      <w:b/>
      <w:color w:val="000000"/>
      <w:kern w:val="0"/>
      <w:sz w:val="28"/>
      <w:szCs w:val="28"/>
      <w:lang w:val="kk-KZ" w:eastAsia="ru-RU"/>
    </w:rPr>
  </w:style>
  <w:style w:type="paragraph" w:styleId="2">
    <w:name w:val="heading 2"/>
    <w:basedOn w:val="a"/>
    <w:link w:val="20"/>
    <w:qFormat/>
    <w:rsid w:val="00467B00"/>
    <w:pPr>
      <w:spacing w:before="100" w:beforeAutospacing="1" w:after="100" w:afterAutospacing="1" w:line="240" w:lineRule="auto"/>
      <w:outlineLvl w:val="1"/>
    </w:pPr>
    <w:rPr>
      <w:rFonts w:ascii="Times New Roman" w:eastAsia="Times New Roman" w:hAnsi="Times New Roman"/>
      <w:b/>
      <w:bCs/>
      <w:kern w:val="0"/>
      <w:sz w:val="36"/>
      <w:szCs w:val="36"/>
      <w:lang w:eastAsia="ru-RU"/>
    </w:rPr>
  </w:style>
  <w:style w:type="paragraph" w:styleId="3">
    <w:name w:val="heading 3"/>
    <w:basedOn w:val="a"/>
    <w:next w:val="a"/>
    <w:link w:val="30"/>
    <w:qFormat/>
    <w:rsid w:val="00467B00"/>
    <w:pPr>
      <w:keepNext/>
      <w:widowControl w:val="0"/>
      <w:autoSpaceDE w:val="0"/>
      <w:autoSpaceDN w:val="0"/>
      <w:adjustRightInd w:val="0"/>
      <w:spacing w:after="0" w:line="240" w:lineRule="auto"/>
      <w:ind w:firstLine="708"/>
      <w:jc w:val="both"/>
      <w:outlineLvl w:val="2"/>
    </w:pPr>
    <w:rPr>
      <w:rFonts w:ascii="Times New Roman CYR" w:eastAsia="Times New Roman" w:hAnsi="Times New Roman CYR" w:cs="Times New Roman CYR"/>
      <w:kern w:val="0"/>
      <w:sz w:val="28"/>
      <w:szCs w:val="28"/>
      <w:lang w:val="kk-KZ" w:eastAsia="ru-RU"/>
    </w:rPr>
  </w:style>
  <w:style w:type="paragraph" w:styleId="4">
    <w:name w:val="heading 4"/>
    <w:basedOn w:val="a"/>
    <w:next w:val="a"/>
    <w:link w:val="40"/>
    <w:qFormat/>
    <w:rsid w:val="00467B00"/>
    <w:pPr>
      <w:keepNext/>
      <w:widowControl w:val="0"/>
      <w:tabs>
        <w:tab w:val="left" w:pos="1620"/>
      </w:tabs>
      <w:autoSpaceDE w:val="0"/>
      <w:autoSpaceDN w:val="0"/>
      <w:adjustRightInd w:val="0"/>
      <w:spacing w:after="0" w:line="240" w:lineRule="auto"/>
      <w:jc w:val="center"/>
      <w:outlineLvl w:val="3"/>
    </w:pPr>
    <w:rPr>
      <w:rFonts w:ascii="Times New Roman CYR" w:eastAsia="Times New Roman" w:hAnsi="Times New Roman CYR" w:cs="Times New Roman CYR"/>
      <w:kern w:val="0"/>
      <w:sz w:val="28"/>
      <w:szCs w:val="24"/>
      <w:lang w:val="kk-KZ" w:eastAsia="ru-RU"/>
    </w:rPr>
  </w:style>
  <w:style w:type="paragraph" w:styleId="5">
    <w:name w:val="heading 5"/>
    <w:basedOn w:val="a"/>
    <w:next w:val="a"/>
    <w:link w:val="50"/>
    <w:qFormat/>
    <w:rsid w:val="00467B00"/>
    <w:pPr>
      <w:keepNext/>
      <w:spacing w:after="0" w:line="240" w:lineRule="auto"/>
      <w:ind w:firstLine="540"/>
      <w:jc w:val="center"/>
      <w:outlineLvl w:val="4"/>
    </w:pPr>
    <w:rPr>
      <w:rFonts w:ascii="Times New Roman" w:eastAsia="Times New Roman" w:hAnsi="Times New Roman"/>
      <w:b/>
      <w:bCs/>
      <w:kern w:val="0"/>
      <w:sz w:val="28"/>
      <w:szCs w:val="24"/>
      <w:lang w:val="kk-KZ" w:eastAsia="ru-RU"/>
    </w:rPr>
  </w:style>
  <w:style w:type="paragraph" w:styleId="6">
    <w:name w:val="heading 6"/>
    <w:basedOn w:val="a"/>
    <w:next w:val="a"/>
    <w:link w:val="60"/>
    <w:qFormat/>
    <w:rsid w:val="00467B00"/>
    <w:pPr>
      <w:keepNext/>
      <w:spacing w:after="0" w:line="240" w:lineRule="auto"/>
      <w:jc w:val="both"/>
      <w:outlineLvl w:val="5"/>
    </w:pPr>
    <w:rPr>
      <w:rFonts w:ascii="Times New Roman" w:eastAsia="Arial Unicode MS" w:hAnsi="Times New Roman"/>
      <w:b/>
      <w:bCs/>
      <w:kern w:val="0"/>
      <w:sz w:val="24"/>
      <w:szCs w:val="28"/>
      <w:lang w:val="kk-KZ" w:eastAsia="ru-RU"/>
    </w:rPr>
  </w:style>
  <w:style w:type="paragraph" w:styleId="7">
    <w:name w:val="heading 7"/>
    <w:basedOn w:val="a"/>
    <w:next w:val="a"/>
    <w:link w:val="70"/>
    <w:uiPriority w:val="99"/>
    <w:qFormat/>
    <w:rsid w:val="00467B00"/>
    <w:pPr>
      <w:keepNext/>
      <w:widowControl w:val="0"/>
      <w:autoSpaceDE w:val="0"/>
      <w:autoSpaceDN w:val="0"/>
      <w:adjustRightInd w:val="0"/>
      <w:spacing w:after="0" w:line="240" w:lineRule="auto"/>
      <w:ind w:firstLine="708"/>
      <w:jc w:val="center"/>
      <w:outlineLvl w:val="6"/>
    </w:pPr>
    <w:rPr>
      <w:rFonts w:ascii="Times New Roman CYR" w:eastAsia="Times New Roman" w:hAnsi="Times New Roman CYR" w:cs="Times New Roman CYR"/>
      <w:b/>
      <w:bCs/>
      <w:kern w:val="0"/>
      <w:sz w:val="28"/>
      <w:szCs w:val="28"/>
      <w:lang w:val="kk-KZ" w:eastAsia="ru-RU"/>
    </w:rPr>
  </w:style>
  <w:style w:type="paragraph" w:styleId="8">
    <w:name w:val="heading 8"/>
    <w:basedOn w:val="a"/>
    <w:next w:val="a"/>
    <w:link w:val="80"/>
    <w:uiPriority w:val="99"/>
    <w:qFormat/>
    <w:rsid w:val="00467B00"/>
    <w:pPr>
      <w:keepNext/>
      <w:spacing w:after="0" w:line="240" w:lineRule="auto"/>
      <w:ind w:left="432"/>
      <w:jc w:val="both"/>
      <w:outlineLvl w:val="7"/>
    </w:pPr>
    <w:rPr>
      <w:rFonts w:ascii="Times New Roman" w:eastAsia="Times New Roman" w:hAnsi="Times New Roman"/>
      <w:b/>
      <w:bCs/>
      <w:kern w:val="0"/>
      <w:sz w:val="28"/>
      <w:szCs w:val="28"/>
      <w:lang w:val="kk-KZ" w:eastAsia="ru-RU"/>
    </w:rPr>
  </w:style>
  <w:style w:type="paragraph" w:styleId="9">
    <w:name w:val="heading 9"/>
    <w:basedOn w:val="a"/>
    <w:next w:val="a"/>
    <w:link w:val="90"/>
    <w:uiPriority w:val="99"/>
    <w:qFormat/>
    <w:rsid w:val="00467B00"/>
    <w:pPr>
      <w:keepNext/>
      <w:widowControl w:val="0"/>
      <w:autoSpaceDE w:val="0"/>
      <w:autoSpaceDN w:val="0"/>
      <w:adjustRightInd w:val="0"/>
      <w:spacing w:after="0" w:line="240" w:lineRule="auto"/>
      <w:jc w:val="center"/>
      <w:outlineLvl w:val="8"/>
    </w:pPr>
    <w:rPr>
      <w:rFonts w:ascii="Times New Roman CYR" w:eastAsia="Times New Roman" w:hAnsi="Times New Roman CYR" w:cs="Times New Roman CYR"/>
      <w:kern w:val="0"/>
      <w:sz w:val="28"/>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535E7"/>
    <w:rPr>
      <w:rFonts w:ascii="Times New Roman" w:eastAsia="Times New Roman" w:hAnsi="Times New Roman" w:cs="Times New Roman"/>
      <w:b/>
      <w:color w:val="000000"/>
      <w:kern w:val="0"/>
      <w:sz w:val="28"/>
      <w:szCs w:val="28"/>
      <w:lang w:val="kk-KZ" w:eastAsia="ru-RU"/>
    </w:rPr>
  </w:style>
  <w:style w:type="character" w:customStyle="1" w:styleId="20">
    <w:name w:val="Заголовок 2 Знак"/>
    <w:link w:val="2"/>
    <w:rsid w:val="00467B00"/>
    <w:rPr>
      <w:rFonts w:ascii="Times New Roman" w:eastAsia="Times New Roman" w:hAnsi="Times New Roman" w:cs="Times New Roman"/>
      <w:b/>
      <w:bCs/>
      <w:kern w:val="0"/>
      <w:sz w:val="36"/>
      <w:szCs w:val="36"/>
      <w:lang w:eastAsia="ru-RU"/>
    </w:rPr>
  </w:style>
  <w:style w:type="character" w:customStyle="1" w:styleId="30">
    <w:name w:val="Заголовок 3 Знак"/>
    <w:link w:val="3"/>
    <w:rsid w:val="00467B00"/>
    <w:rPr>
      <w:rFonts w:ascii="Times New Roman CYR" w:eastAsia="Times New Roman" w:hAnsi="Times New Roman CYR" w:cs="Times New Roman CYR"/>
      <w:kern w:val="0"/>
      <w:sz w:val="28"/>
      <w:szCs w:val="28"/>
      <w:lang w:val="kk-KZ" w:eastAsia="ru-RU"/>
    </w:rPr>
  </w:style>
  <w:style w:type="character" w:customStyle="1" w:styleId="40">
    <w:name w:val="Заголовок 4 Знак"/>
    <w:link w:val="4"/>
    <w:rsid w:val="00467B00"/>
    <w:rPr>
      <w:rFonts w:ascii="Times New Roman CYR" w:eastAsia="Times New Roman" w:hAnsi="Times New Roman CYR" w:cs="Times New Roman CYR"/>
      <w:kern w:val="0"/>
      <w:sz w:val="28"/>
      <w:szCs w:val="24"/>
      <w:lang w:val="kk-KZ" w:eastAsia="ru-RU"/>
    </w:rPr>
  </w:style>
  <w:style w:type="character" w:customStyle="1" w:styleId="50">
    <w:name w:val="Заголовок 5 Знак"/>
    <w:link w:val="5"/>
    <w:rsid w:val="00467B00"/>
    <w:rPr>
      <w:rFonts w:ascii="Times New Roman" w:eastAsia="Times New Roman" w:hAnsi="Times New Roman" w:cs="Times New Roman"/>
      <w:b/>
      <w:bCs/>
      <w:kern w:val="0"/>
      <w:sz w:val="28"/>
      <w:szCs w:val="24"/>
      <w:lang w:val="kk-KZ" w:eastAsia="ru-RU"/>
    </w:rPr>
  </w:style>
  <w:style w:type="character" w:customStyle="1" w:styleId="60">
    <w:name w:val="Заголовок 6 Знак"/>
    <w:link w:val="6"/>
    <w:rsid w:val="00467B00"/>
    <w:rPr>
      <w:rFonts w:ascii="Times New Roman" w:eastAsia="Arial Unicode MS" w:hAnsi="Times New Roman" w:cs="Times New Roman"/>
      <w:b/>
      <w:bCs/>
      <w:kern w:val="0"/>
      <w:sz w:val="24"/>
      <w:szCs w:val="28"/>
      <w:lang w:val="kk-KZ" w:eastAsia="ru-RU"/>
    </w:rPr>
  </w:style>
  <w:style w:type="character" w:customStyle="1" w:styleId="70">
    <w:name w:val="Заголовок 7 Знак"/>
    <w:link w:val="7"/>
    <w:uiPriority w:val="99"/>
    <w:rsid w:val="00467B00"/>
    <w:rPr>
      <w:rFonts w:ascii="Times New Roman CYR" w:eastAsia="Times New Roman" w:hAnsi="Times New Roman CYR" w:cs="Times New Roman CYR"/>
      <w:b/>
      <w:bCs/>
      <w:kern w:val="0"/>
      <w:sz w:val="28"/>
      <w:szCs w:val="28"/>
      <w:lang w:val="kk-KZ" w:eastAsia="ru-RU"/>
    </w:rPr>
  </w:style>
  <w:style w:type="character" w:customStyle="1" w:styleId="80">
    <w:name w:val="Заголовок 8 Знак"/>
    <w:link w:val="8"/>
    <w:uiPriority w:val="99"/>
    <w:rsid w:val="00467B00"/>
    <w:rPr>
      <w:rFonts w:ascii="Times New Roman" w:eastAsia="Times New Roman" w:hAnsi="Times New Roman" w:cs="Times New Roman"/>
      <w:b/>
      <w:bCs/>
      <w:kern w:val="0"/>
      <w:sz w:val="28"/>
      <w:szCs w:val="28"/>
      <w:lang w:val="kk-KZ" w:eastAsia="ru-RU"/>
    </w:rPr>
  </w:style>
  <w:style w:type="character" w:customStyle="1" w:styleId="90">
    <w:name w:val="Заголовок 9 Знак"/>
    <w:link w:val="9"/>
    <w:uiPriority w:val="99"/>
    <w:rsid w:val="00467B00"/>
    <w:rPr>
      <w:rFonts w:ascii="Times New Roman CYR" w:eastAsia="Times New Roman" w:hAnsi="Times New Roman CYR" w:cs="Times New Roman CYR"/>
      <w:kern w:val="0"/>
      <w:sz w:val="28"/>
      <w:szCs w:val="24"/>
      <w:lang w:val="kk-KZ" w:eastAsia="ru-RU"/>
    </w:rPr>
  </w:style>
  <w:style w:type="numbering" w:customStyle="1" w:styleId="11">
    <w:name w:val="Нет списка1"/>
    <w:next w:val="a2"/>
    <w:uiPriority w:val="99"/>
    <w:semiHidden/>
    <w:unhideWhenUsed/>
    <w:rsid w:val="00467B00"/>
  </w:style>
  <w:style w:type="paragraph" w:styleId="a3">
    <w:name w:val="Normal (Web)"/>
    <w:basedOn w:val="a"/>
    <w:uiPriority w:val="99"/>
    <w:unhideWhenUsed/>
    <w:rsid w:val="00467B00"/>
    <w:pPr>
      <w:spacing w:before="100" w:beforeAutospacing="1" w:after="100" w:afterAutospacing="1" w:line="240" w:lineRule="auto"/>
    </w:pPr>
    <w:rPr>
      <w:rFonts w:ascii="Times New Roman" w:eastAsia="Times New Roman" w:hAnsi="Times New Roman"/>
      <w:kern w:val="0"/>
      <w:sz w:val="24"/>
      <w:szCs w:val="24"/>
      <w:lang w:eastAsia="ru-RU"/>
    </w:rPr>
  </w:style>
  <w:style w:type="paragraph" w:customStyle="1" w:styleId="12">
    <w:name w:val="Абзац списка1"/>
    <w:basedOn w:val="a"/>
    <w:next w:val="a4"/>
    <w:uiPriority w:val="34"/>
    <w:qFormat/>
    <w:rsid w:val="00467B00"/>
    <w:pPr>
      <w:spacing w:after="200" w:line="276" w:lineRule="auto"/>
      <w:ind w:left="720"/>
      <w:contextualSpacing/>
    </w:pPr>
    <w:rPr>
      <w:kern w:val="0"/>
    </w:rPr>
  </w:style>
  <w:style w:type="paragraph" w:customStyle="1" w:styleId="13">
    <w:name w:val="Основной текст с отступом1"/>
    <w:basedOn w:val="a"/>
    <w:next w:val="a5"/>
    <w:link w:val="a6"/>
    <w:unhideWhenUsed/>
    <w:rsid w:val="00467B00"/>
    <w:pPr>
      <w:spacing w:after="120" w:line="276" w:lineRule="auto"/>
      <w:ind w:left="283"/>
    </w:pPr>
  </w:style>
  <w:style w:type="character" w:customStyle="1" w:styleId="a6">
    <w:name w:val="Основной текст с отступом Знак"/>
    <w:basedOn w:val="a0"/>
    <w:link w:val="13"/>
    <w:rsid w:val="00467B00"/>
  </w:style>
  <w:style w:type="paragraph" w:customStyle="1" w:styleId="21">
    <w:name w:val="Основной текст с отступом 21"/>
    <w:basedOn w:val="a"/>
    <w:next w:val="22"/>
    <w:link w:val="23"/>
    <w:unhideWhenUsed/>
    <w:rsid w:val="00467B00"/>
    <w:pPr>
      <w:spacing w:after="120" w:line="480" w:lineRule="auto"/>
      <w:ind w:left="283"/>
    </w:pPr>
    <w:rPr>
      <w:rFonts w:eastAsia="Times New Roman"/>
      <w:lang w:eastAsia="ru-RU"/>
    </w:rPr>
  </w:style>
  <w:style w:type="character" w:customStyle="1" w:styleId="23">
    <w:name w:val="Основной текст с отступом 2 Знак"/>
    <w:link w:val="21"/>
    <w:rsid w:val="00467B00"/>
    <w:rPr>
      <w:rFonts w:eastAsia="Times New Roman"/>
      <w:lang w:eastAsia="ru-RU"/>
    </w:rPr>
  </w:style>
  <w:style w:type="character" w:customStyle="1" w:styleId="A30">
    <w:name w:val="A3"/>
    <w:uiPriority w:val="99"/>
    <w:rsid w:val="00467B00"/>
    <w:rPr>
      <w:color w:val="000000"/>
      <w:sz w:val="22"/>
      <w:szCs w:val="22"/>
    </w:rPr>
  </w:style>
  <w:style w:type="paragraph" w:customStyle="1" w:styleId="210">
    <w:name w:val="Основной текст 21"/>
    <w:basedOn w:val="a"/>
    <w:next w:val="24"/>
    <w:link w:val="25"/>
    <w:unhideWhenUsed/>
    <w:rsid w:val="00467B00"/>
    <w:pPr>
      <w:spacing w:after="120" w:line="480" w:lineRule="auto"/>
    </w:pPr>
  </w:style>
  <w:style w:type="character" w:customStyle="1" w:styleId="25">
    <w:name w:val="Основной текст 2 Знак"/>
    <w:basedOn w:val="a0"/>
    <w:link w:val="210"/>
    <w:rsid w:val="00467B00"/>
  </w:style>
  <w:style w:type="character" w:styleId="HTML">
    <w:name w:val="HTML Cite"/>
    <w:uiPriority w:val="99"/>
    <w:semiHidden/>
    <w:unhideWhenUsed/>
    <w:rsid w:val="00467B00"/>
    <w:rPr>
      <w:i/>
      <w:iCs/>
    </w:rPr>
  </w:style>
  <w:style w:type="paragraph" w:styleId="a7">
    <w:name w:val="footnote text"/>
    <w:basedOn w:val="a"/>
    <w:link w:val="a8"/>
    <w:uiPriority w:val="99"/>
    <w:semiHidden/>
    <w:rsid w:val="00467B00"/>
    <w:pPr>
      <w:spacing w:after="0" w:line="240" w:lineRule="auto"/>
    </w:pPr>
    <w:rPr>
      <w:rFonts w:ascii="Times New Roman" w:eastAsia="Times New Roman" w:hAnsi="Times New Roman"/>
      <w:kern w:val="0"/>
      <w:sz w:val="20"/>
      <w:szCs w:val="20"/>
      <w:lang w:eastAsia="ru-RU"/>
    </w:rPr>
  </w:style>
  <w:style w:type="character" w:customStyle="1" w:styleId="a8">
    <w:name w:val="Текст сноски Знак"/>
    <w:link w:val="a7"/>
    <w:uiPriority w:val="99"/>
    <w:semiHidden/>
    <w:rsid w:val="00467B00"/>
    <w:rPr>
      <w:rFonts w:ascii="Times New Roman" w:eastAsia="Times New Roman" w:hAnsi="Times New Roman" w:cs="Times New Roman"/>
      <w:kern w:val="0"/>
      <w:sz w:val="20"/>
      <w:szCs w:val="20"/>
      <w:lang w:eastAsia="ru-RU"/>
    </w:rPr>
  </w:style>
  <w:style w:type="paragraph" w:customStyle="1" w:styleId="14">
    <w:name w:val="Основной текст1"/>
    <w:basedOn w:val="a"/>
    <w:next w:val="a9"/>
    <w:link w:val="aa"/>
    <w:unhideWhenUsed/>
    <w:rsid w:val="00467B00"/>
    <w:pPr>
      <w:spacing w:after="120" w:line="276" w:lineRule="auto"/>
    </w:pPr>
  </w:style>
  <w:style w:type="character" w:customStyle="1" w:styleId="aa">
    <w:name w:val="Основной текст Знак"/>
    <w:basedOn w:val="a0"/>
    <w:link w:val="14"/>
    <w:rsid w:val="00467B00"/>
  </w:style>
  <w:style w:type="character" w:styleId="ab">
    <w:name w:val="Strong"/>
    <w:uiPriority w:val="22"/>
    <w:qFormat/>
    <w:rsid w:val="00467B00"/>
    <w:rPr>
      <w:b/>
      <w:bCs/>
    </w:rPr>
  </w:style>
  <w:style w:type="paragraph" w:customStyle="1" w:styleId="15">
    <w:name w:val="Без интервала1"/>
    <w:next w:val="ac"/>
    <w:link w:val="ad"/>
    <w:uiPriority w:val="1"/>
    <w:qFormat/>
    <w:rsid w:val="00467B00"/>
    <w:rPr>
      <w:sz w:val="22"/>
      <w:szCs w:val="22"/>
      <w:lang w:val="ru-RU" w:eastAsia="en-US"/>
    </w:rPr>
  </w:style>
  <w:style w:type="character" w:customStyle="1" w:styleId="ad">
    <w:name w:val="Без интервала Знак"/>
    <w:basedOn w:val="a0"/>
    <w:link w:val="15"/>
    <w:uiPriority w:val="1"/>
    <w:rsid w:val="00467B00"/>
  </w:style>
  <w:style w:type="character" w:customStyle="1" w:styleId="apple-converted-space">
    <w:name w:val="apple-converted-space"/>
    <w:basedOn w:val="a0"/>
    <w:rsid w:val="00467B00"/>
  </w:style>
  <w:style w:type="character" w:styleId="ae">
    <w:name w:val="Emphasis"/>
    <w:uiPriority w:val="20"/>
    <w:qFormat/>
    <w:rsid w:val="00467B00"/>
    <w:rPr>
      <w:i/>
      <w:iCs/>
    </w:rPr>
  </w:style>
  <w:style w:type="paragraph" w:customStyle="1" w:styleId="16">
    <w:name w:val="Красная строка1"/>
    <w:basedOn w:val="a9"/>
    <w:next w:val="af"/>
    <w:link w:val="af0"/>
    <w:uiPriority w:val="99"/>
    <w:unhideWhenUsed/>
    <w:rsid w:val="00467B00"/>
    <w:pPr>
      <w:spacing w:after="200" w:line="276" w:lineRule="auto"/>
      <w:ind w:firstLine="360"/>
    </w:pPr>
  </w:style>
  <w:style w:type="character" w:customStyle="1" w:styleId="af0">
    <w:name w:val="Красная строка Знак"/>
    <w:basedOn w:val="aa"/>
    <w:link w:val="16"/>
    <w:uiPriority w:val="99"/>
    <w:rsid w:val="00467B00"/>
  </w:style>
  <w:style w:type="paragraph" w:customStyle="1" w:styleId="17">
    <w:name w:val="Верхний колонтитул1"/>
    <w:basedOn w:val="a"/>
    <w:next w:val="af1"/>
    <w:link w:val="af2"/>
    <w:unhideWhenUsed/>
    <w:rsid w:val="00467B00"/>
    <w:pPr>
      <w:tabs>
        <w:tab w:val="center" w:pos="4677"/>
        <w:tab w:val="right" w:pos="9355"/>
      </w:tabs>
      <w:spacing w:after="0" w:line="240" w:lineRule="auto"/>
    </w:pPr>
  </w:style>
  <w:style w:type="character" w:customStyle="1" w:styleId="af2">
    <w:name w:val="Верхний колонтитул Знак"/>
    <w:basedOn w:val="a0"/>
    <w:link w:val="17"/>
    <w:rsid w:val="00467B00"/>
  </w:style>
  <w:style w:type="character" w:styleId="af3">
    <w:name w:val="Hyperlink"/>
    <w:uiPriority w:val="99"/>
    <w:unhideWhenUsed/>
    <w:rsid w:val="00467B00"/>
    <w:rPr>
      <w:color w:val="0000FF"/>
      <w:u w:val="single"/>
    </w:rPr>
  </w:style>
  <w:style w:type="table" w:customStyle="1" w:styleId="18">
    <w:name w:val="Сетка таблицы1"/>
    <w:basedOn w:val="a1"/>
    <w:next w:val="af4"/>
    <w:uiPriority w:val="39"/>
    <w:rsid w:val="00467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itle"/>
    <w:basedOn w:val="a"/>
    <w:link w:val="af6"/>
    <w:uiPriority w:val="99"/>
    <w:qFormat/>
    <w:rsid w:val="00467B00"/>
    <w:pPr>
      <w:spacing w:after="0" w:line="240" w:lineRule="auto"/>
      <w:jc w:val="center"/>
    </w:pPr>
    <w:rPr>
      <w:rFonts w:ascii="Times New Roman" w:eastAsia="Times New Roman" w:hAnsi="Times New Roman"/>
      <w:b/>
      <w:bCs/>
      <w:kern w:val="0"/>
      <w:sz w:val="44"/>
      <w:szCs w:val="24"/>
      <w:lang w:eastAsia="ru-RU"/>
    </w:rPr>
  </w:style>
  <w:style w:type="character" w:customStyle="1" w:styleId="af6">
    <w:name w:val="Название Знак"/>
    <w:link w:val="af5"/>
    <w:uiPriority w:val="99"/>
    <w:rsid w:val="00467B00"/>
    <w:rPr>
      <w:rFonts w:ascii="Times New Roman" w:eastAsia="Times New Roman" w:hAnsi="Times New Roman" w:cs="Times New Roman"/>
      <w:b/>
      <w:bCs/>
      <w:kern w:val="0"/>
      <w:sz w:val="44"/>
      <w:szCs w:val="24"/>
      <w:lang w:eastAsia="ru-RU"/>
    </w:rPr>
  </w:style>
  <w:style w:type="numbering" w:customStyle="1" w:styleId="110">
    <w:name w:val="Нет списка11"/>
    <w:next w:val="a2"/>
    <w:uiPriority w:val="99"/>
    <w:semiHidden/>
    <w:unhideWhenUsed/>
    <w:rsid w:val="00467B00"/>
  </w:style>
  <w:style w:type="character" w:customStyle="1" w:styleId="desc">
    <w:name w:val="desc"/>
    <w:basedOn w:val="a0"/>
    <w:rsid w:val="00467B00"/>
  </w:style>
  <w:style w:type="paragraph" w:styleId="31">
    <w:name w:val="Body Text 3"/>
    <w:basedOn w:val="a"/>
    <w:link w:val="32"/>
    <w:uiPriority w:val="99"/>
    <w:rsid w:val="00467B00"/>
    <w:pPr>
      <w:spacing w:after="0" w:line="360" w:lineRule="auto"/>
    </w:pPr>
    <w:rPr>
      <w:rFonts w:ascii="Times New Roman" w:eastAsia="Times New Roman" w:hAnsi="Times New Roman"/>
      <w:b/>
      <w:bCs/>
      <w:kern w:val="0"/>
      <w:sz w:val="28"/>
      <w:szCs w:val="24"/>
      <w:lang w:val="kk-KZ" w:eastAsia="ru-RU"/>
    </w:rPr>
  </w:style>
  <w:style w:type="character" w:customStyle="1" w:styleId="32">
    <w:name w:val="Основной текст 3 Знак"/>
    <w:link w:val="31"/>
    <w:uiPriority w:val="99"/>
    <w:rsid w:val="00467B00"/>
    <w:rPr>
      <w:rFonts w:ascii="Times New Roman" w:eastAsia="Times New Roman" w:hAnsi="Times New Roman" w:cs="Times New Roman"/>
      <w:b/>
      <w:bCs/>
      <w:kern w:val="0"/>
      <w:sz w:val="28"/>
      <w:szCs w:val="24"/>
      <w:lang w:val="kk-KZ" w:eastAsia="ru-RU"/>
    </w:rPr>
  </w:style>
  <w:style w:type="paragraph" w:styleId="33">
    <w:name w:val="Body Text Indent 3"/>
    <w:basedOn w:val="a"/>
    <w:link w:val="34"/>
    <w:uiPriority w:val="99"/>
    <w:rsid w:val="00467B00"/>
    <w:pPr>
      <w:spacing w:after="0" w:line="240" w:lineRule="auto"/>
      <w:ind w:firstLine="360"/>
      <w:jc w:val="both"/>
    </w:pPr>
    <w:rPr>
      <w:rFonts w:ascii="Times New Roman" w:eastAsia="Times New Roman" w:hAnsi="Times New Roman"/>
      <w:kern w:val="0"/>
      <w:sz w:val="28"/>
      <w:szCs w:val="28"/>
      <w:lang w:val="kk-KZ" w:eastAsia="ru-RU"/>
    </w:rPr>
  </w:style>
  <w:style w:type="character" w:customStyle="1" w:styleId="34">
    <w:name w:val="Основной текст с отступом 3 Знак"/>
    <w:link w:val="33"/>
    <w:uiPriority w:val="99"/>
    <w:rsid w:val="00467B00"/>
    <w:rPr>
      <w:rFonts w:ascii="Times New Roman" w:eastAsia="Times New Roman" w:hAnsi="Times New Roman" w:cs="Times New Roman"/>
      <w:kern w:val="0"/>
      <w:sz w:val="28"/>
      <w:szCs w:val="28"/>
      <w:lang w:val="kk-KZ" w:eastAsia="ru-RU"/>
    </w:rPr>
  </w:style>
  <w:style w:type="paragraph" w:styleId="HTML0">
    <w:name w:val="HTML Preformatted"/>
    <w:basedOn w:val="a"/>
    <w:link w:val="HTML1"/>
    <w:rsid w:val="00467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HTML1">
    <w:name w:val="Стандартный HTML Знак"/>
    <w:link w:val="HTML0"/>
    <w:rsid w:val="00467B00"/>
    <w:rPr>
      <w:rFonts w:ascii="Courier New" w:eastAsia="Times New Roman" w:hAnsi="Courier New" w:cs="Courier New"/>
      <w:kern w:val="0"/>
      <w:sz w:val="20"/>
      <w:szCs w:val="20"/>
      <w:lang w:eastAsia="ru-RU"/>
    </w:rPr>
  </w:style>
  <w:style w:type="paragraph" w:styleId="af7">
    <w:name w:val="footer"/>
    <w:basedOn w:val="a"/>
    <w:link w:val="af8"/>
    <w:uiPriority w:val="99"/>
    <w:rsid w:val="00467B00"/>
    <w:pPr>
      <w:tabs>
        <w:tab w:val="center" w:pos="4677"/>
        <w:tab w:val="right" w:pos="9355"/>
      </w:tabs>
      <w:spacing w:after="0" w:line="240" w:lineRule="auto"/>
    </w:pPr>
    <w:rPr>
      <w:rFonts w:ascii="Times New Roman" w:eastAsia="Times New Roman" w:hAnsi="Times New Roman"/>
      <w:kern w:val="0"/>
      <w:sz w:val="24"/>
      <w:szCs w:val="24"/>
      <w:lang w:eastAsia="ru-RU"/>
    </w:rPr>
  </w:style>
  <w:style w:type="character" w:customStyle="1" w:styleId="af8">
    <w:name w:val="Нижний колонтитул Знак"/>
    <w:link w:val="af7"/>
    <w:uiPriority w:val="99"/>
    <w:rsid w:val="00467B00"/>
    <w:rPr>
      <w:rFonts w:ascii="Times New Roman" w:eastAsia="Times New Roman" w:hAnsi="Times New Roman" w:cs="Times New Roman"/>
      <w:kern w:val="0"/>
      <w:sz w:val="24"/>
      <w:szCs w:val="24"/>
      <w:lang w:eastAsia="ru-RU"/>
    </w:rPr>
  </w:style>
  <w:style w:type="character" w:styleId="af9">
    <w:name w:val="page number"/>
    <w:basedOn w:val="a0"/>
    <w:rsid w:val="00467B00"/>
  </w:style>
  <w:style w:type="paragraph" w:styleId="afa">
    <w:name w:val="Subtitle"/>
    <w:basedOn w:val="a"/>
    <w:link w:val="afb"/>
    <w:uiPriority w:val="99"/>
    <w:qFormat/>
    <w:rsid w:val="00467B00"/>
    <w:pPr>
      <w:spacing w:after="0" w:line="240" w:lineRule="auto"/>
      <w:ind w:left="252" w:hanging="252"/>
      <w:jc w:val="center"/>
    </w:pPr>
    <w:rPr>
      <w:rFonts w:ascii="Times New Roman" w:eastAsia="Times New Roman" w:hAnsi="Times New Roman"/>
      <w:kern w:val="0"/>
      <w:sz w:val="28"/>
      <w:szCs w:val="24"/>
      <w:lang w:val="kk-KZ" w:eastAsia="ru-RU"/>
    </w:rPr>
  </w:style>
  <w:style w:type="character" w:customStyle="1" w:styleId="afb">
    <w:name w:val="Подзаголовок Знак"/>
    <w:link w:val="afa"/>
    <w:uiPriority w:val="99"/>
    <w:rsid w:val="00467B00"/>
    <w:rPr>
      <w:rFonts w:ascii="Times New Roman" w:eastAsia="Times New Roman" w:hAnsi="Times New Roman" w:cs="Times New Roman"/>
      <w:kern w:val="0"/>
      <w:sz w:val="28"/>
      <w:szCs w:val="24"/>
      <w:lang w:val="kk-KZ" w:eastAsia="ru-RU"/>
    </w:rPr>
  </w:style>
  <w:style w:type="paragraph" w:customStyle="1" w:styleId="19">
    <w:name w:val="Текст выноски1"/>
    <w:basedOn w:val="a"/>
    <w:next w:val="afc"/>
    <w:link w:val="afd"/>
    <w:uiPriority w:val="99"/>
    <w:semiHidden/>
    <w:unhideWhenUsed/>
    <w:rsid w:val="00467B00"/>
    <w:pPr>
      <w:spacing w:after="0" w:line="240" w:lineRule="auto"/>
    </w:pPr>
    <w:rPr>
      <w:rFonts w:ascii="Tahoma" w:hAnsi="Tahoma" w:cs="Tahoma"/>
      <w:sz w:val="16"/>
      <w:szCs w:val="16"/>
    </w:rPr>
  </w:style>
  <w:style w:type="character" w:customStyle="1" w:styleId="afd">
    <w:name w:val="Текст выноски Знак"/>
    <w:link w:val="19"/>
    <w:uiPriority w:val="99"/>
    <w:semiHidden/>
    <w:rsid w:val="00467B00"/>
    <w:rPr>
      <w:rFonts w:ascii="Tahoma" w:hAnsi="Tahoma" w:cs="Tahoma"/>
      <w:sz w:val="16"/>
      <w:szCs w:val="16"/>
    </w:rPr>
  </w:style>
  <w:style w:type="character" w:customStyle="1" w:styleId="spelle">
    <w:name w:val="spelle"/>
    <w:rsid w:val="00467B00"/>
  </w:style>
  <w:style w:type="character" w:customStyle="1" w:styleId="1a">
    <w:name w:val="Неразрешенное упоминание1"/>
    <w:uiPriority w:val="99"/>
    <w:semiHidden/>
    <w:unhideWhenUsed/>
    <w:rsid w:val="00467B00"/>
    <w:rPr>
      <w:color w:val="605E5C"/>
      <w:shd w:val="clear" w:color="auto" w:fill="E1DFDD"/>
    </w:rPr>
  </w:style>
  <w:style w:type="paragraph" w:customStyle="1" w:styleId="Default">
    <w:name w:val="Default"/>
    <w:uiPriority w:val="99"/>
    <w:rsid w:val="00467B00"/>
    <w:pPr>
      <w:autoSpaceDE w:val="0"/>
      <w:autoSpaceDN w:val="0"/>
      <w:adjustRightInd w:val="0"/>
    </w:pPr>
    <w:rPr>
      <w:rFonts w:ascii="Times New Roman" w:hAnsi="Times New Roman"/>
      <w:color w:val="000000"/>
      <w:sz w:val="24"/>
      <w:szCs w:val="24"/>
      <w:lang w:val="ru-RU" w:eastAsia="en-US"/>
    </w:rPr>
  </w:style>
  <w:style w:type="character" w:styleId="afe">
    <w:name w:val="annotation reference"/>
    <w:uiPriority w:val="99"/>
    <w:semiHidden/>
    <w:unhideWhenUsed/>
    <w:rsid w:val="00467B00"/>
    <w:rPr>
      <w:sz w:val="16"/>
      <w:szCs w:val="16"/>
    </w:rPr>
  </w:style>
  <w:style w:type="paragraph" w:customStyle="1" w:styleId="1b">
    <w:name w:val="Текст примечания1"/>
    <w:basedOn w:val="a"/>
    <w:next w:val="aff"/>
    <w:link w:val="aff0"/>
    <w:uiPriority w:val="99"/>
    <w:semiHidden/>
    <w:unhideWhenUsed/>
    <w:rsid w:val="00467B00"/>
    <w:pPr>
      <w:spacing w:line="240" w:lineRule="auto"/>
    </w:pPr>
    <w:rPr>
      <w:kern w:val="0"/>
      <w:sz w:val="20"/>
      <w:szCs w:val="20"/>
    </w:rPr>
  </w:style>
  <w:style w:type="character" w:customStyle="1" w:styleId="aff0">
    <w:name w:val="Текст примечания Знак"/>
    <w:link w:val="1b"/>
    <w:uiPriority w:val="99"/>
    <w:semiHidden/>
    <w:rsid w:val="00467B00"/>
    <w:rPr>
      <w:kern w:val="0"/>
      <w:sz w:val="20"/>
      <w:szCs w:val="20"/>
    </w:rPr>
  </w:style>
  <w:style w:type="paragraph" w:customStyle="1" w:styleId="26">
    <w:name w:val="Текст примечания2"/>
    <w:basedOn w:val="a"/>
    <w:next w:val="aff"/>
    <w:link w:val="1c"/>
    <w:uiPriority w:val="99"/>
    <w:semiHidden/>
    <w:unhideWhenUsed/>
    <w:rsid w:val="00467B00"/>
    <w:pPr>
      <w:spacing w:after="200" w:line="240" w:lineRule="auto"/>
    </w:pPr>
    <w:rPr>
      <w:sz w:val="20"/>
      <w:szCs w:val="20"/>
    </w:rPr>
  </w:style>
  <w:style w:type="character" w:customStyle="1" w:styleId="1c">
    <w:name w:val="Текст примечания Знак1"/>
    <w:link w:val="26"/>
    <w:uiPriority w:val="99"/>
    <w:semiHidden/>
    <w:rsid w:val="00467B00"/>
    <w:rPr>
      <w:sz w:val="20"/>
      <w:szCs w:val="20"/>
    </w:rPr>
  </w:style>
  <w:style w:type="paragraph" w:styleId="a4">
    <w:name w:val="List Paragraph"/>
    <w:basedOn w:val="a"/>
    <w:uiPriority w:val="34"/>
    <w:qFormat/>
    <w:rsid w:val="00467B00"/>
    <w:pPr>
      <w:ind w:left="720"/>
      <w:contextualSpacing/>
    </w:pPr>
  </w:style>
  <w:style w:type="paragraph" w:styleId="a5">
    <w:name w:val="Body Text Indent"/>
    <w:basedOn w:val="a"/>
    <w:link w:val="1d"/>
    <w:uiPriority w:val="99"/>
    <w:unhideWhenUsed/>
    <w:rsid w:val="00467B00"/>
    <w:pPr>
      <w:spacing w:after="120"/>
      <w:ind w:left="283"/>
    </w:pPr>
  </w:style>
  <w:style w:type="character" w:customStyle="1" w:styleId="1d">
    <w:name w:val="Основной текст с отступом Знак1"/>
    <w:basedOn w:val="a0"/>
    <w:link w:val="a5"/>
    <w:uiPriority w:val="99"/>
    <w:rsid w:val="00467B00"/>
  </w:style>
  <w:style w:type="paragraph" w:styleId="22">
    <w:name w:val="Body Text Indent 2"/>
    <w:basedOn w:val="a"/>
    <w:link w:val="211"/>
    <w:uiPriority w:val="99"/>
    <w:unhideWhenUsed/>
    <w:rsid w:val="00467B00"/>
    <w:pPr>
      <w:spacing w:after="120" w:line="480" w:lineRule="auto"/>
      <w:ind w:left="283"/>
    </w:pPr>
  </w:style>
  <w:style w:type="character" w:customStyle="1" w:styleId="211">
    <w:name w:val="Основной текст с отступом 2 Знак1"/>
    <w:basedOn w:val="a0"/>
    <w:link w:val="22"/>
    <w:uiPriority w:val="99"/>
    <w:rsid w:val="00467B00"/>
  </w:style>
  <w:style w:type="paragraph" w:styleId="24">
    <w:name w:val="Body Text 2"/>
    <w:basedOn w:val="a"/>
    <w:link w:val="212"/>
    <w:uiPriority w:val="99"/>
    <w:unhideWhenUsed/>
    <w:rsid w:val="00467B00"/>
    <w:pPr>
      <w:spacing w:after="120" w:line="480" w:lineRule="auto"/>
    </w:pPr>
  </w:style>
  <w:style w:type="character" w:customStyle="1" w:styleId="212">
    <w:name w:val="Основной текст 2 Знак1"/>
    <w:basedOn w:val="a0"/>
    <w:link w:val="24"/>
    <w:uiPriority w:val="99"/>
    <w:rsid w:val="00467B00"/>
  </w:style>
  <w:style w:type="paragraph" w:styleId="a9">
    <w:name w:val="Body Text"/>
    <w:basedOn w:val="a"/>
    <w:link w:val="1e"/>
    <w:uiPriority w:val="99"/>
    <w:unhideWhenUsed/>
    <w:rsid w:val="00467B00"/>
    <w:pPr>
      <w:spacing w:after="120"/>
    </w:pPr>
  </w:style>
  <w:style w:type="character" w:customStyle="1" w:styleId="1e">
    <w:name w:val="Основной текст Знак1"/>
    <w:basedOn w:val="a0"/>
    <w:link w:val="a9"/>
    <w:uiPriority w:val="99"/>
    <w:rsid w:val="00467B00"/>
  </w:style>
  <w:style w:type="paragraph" w:styleId="ac">
    <w:name w:val="No Spacing"/>
    <w:uiPriority w:val="1"/>
    <w:qFormat/>
    <w:rsid w:val="00467B00"/>
    <w:rPr>
      <w:kern w:val="2"/>
      <w:sz w:val="22"/>
      <w:szCs w:val="22"/>
      <w:lang w:val="ru-RU" w:eastAsia="en-US"/>
    </w:rPr>
  </w:style>
  <w:style w:type="paragraph" w:styleId="af">
    <w:name w:val="Body Text First Indent"/>
    <w:basedOn w:val="a9"/>
    <w:link w:val="1f"/>
    <w:uiPriority w:val="99"/>
    <w:unhideWhenUsed/>
    <w:rsid w:val="00467B00"/>
    <w:pPr>
      <w:spacing w:after="160"/>
      <w:ind w:firstLine="360"/>
    </w:pPr>
  </w:style>
  <w:style w:type="character" w:customStyle="1" w:styleId="1f">
    <w:name w:val="Красная строка Знак1"/>
    <w:basedOn w:val="1e"/>
    <w:link w:val="af"/>
    <w:uiPriority w:val="99"/>
    <w:rsid w:val="00467B00"/>
  </w:style>
  <w:style w:type="paragraph" w:styleId="af1">
    <w:name w:val="header"/>
    <w:basedOn w:val="a"/>
    <w:link w:val="1f0"/>
    <w:uiPriority w:val="99"/>
    <w:unhideWhenUsed/>
    <w:rsid w:val="00467B00"/>
    <w:pPr>
      <w:tabs>
        <w:tab w:val="center" w:pos="4677"/>
        <w:tab w:val="right" w:pos="9355"/>
      </w:tabs>
      <w:spacing w:after="0" w:line="240" w:lineRule="auto"/>
    </w:pPr>
  </w:style>
  <w:style w:type="character" w:customStyle="1" w:styleId="1f0">
    <w:name w:val="Верхний колонтитул Знак1"/>
    <w:basedOn w:val="a0"/>
    <w:link w:val="af1"/>
    <w:uiPriority w:val="99"/>
    <w:rsid w:val="00467B00"/>
  </w:style>
  <w:style w:type="table" w:styleId="af4">
    <w:name w:val="Table Grid"/>
    <w:basedOn w:val="a1"/>
    <w:uiPriority w:val="39"/>
    <w:rsid w:val="00467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
    <w:link w:val="1f1"/>
    <w:uiPriority w:val="99"/>
    <w:semiHidden/>
    <w:unhideWhenUsed/>
    <w:rsid w:val="00467B00"/>
    <w:pPr>
      <w:spacing w:after="0" w:line="240" w:lineRule="auto"/>
    </w:pPr>
    <w:rPr>
      <w:rFonts w:ascii="Segoe UI" w:hAnsi="Segoe UI" w:cs="Segoe UI"/>
      <w:sz w:val="18"/>
      <w:szCs w:val="18"/>
    </w:rPr>
  </w:style>
  <w:style w:type="character" w:customStyle="1" w:styleId="1f1">
    <w:name w:val="Текст выноски Знак1"/>
    <w:link w:val="afc"/>
    <w:uiPriority w:val="99"/>
    <w:semiHidden/>
    <w:rsid w:val="00467B00"/>
    <w:rPr>
      <w:rFonts w:ascii="Segoe UI" w:hAnsi="Segoe UI" w:cs="Segoe UI"/>
      <w:sz w:val="18"/>
      <w:szCs w:val="18"/>
    </w:rPr>
  </w:style>
  <w:style w:type="paragraph" w:styleId="aff">
    <w:name w:val="annotation text"/>
    <w:basedOn w:val="a"/>
    <w:link w:val="27"/>
    <w:uiPriority w:val="99"/>
    <w:semiHidden/>
    <w:unhideWhenUsed/>
    <w:rsid w:val="00467B00"/>
    <w:pPr>
      <w:spacing w:line="240" w:lineRule="auto"/>
    </w:pPr>
    <w:rPr>
      <w:sz w:val="20"/>
      <w:szCs w:val="20"/>
    </w:rPr>
  </w:style>
  <w:style w:type="character" w:customStyle="1" w:styleId="27">
    <w:name w:val="Текст примечания Знак2"/>
    <w:link w:val="aff"/>
    <w:uiPriority w:val="99"/>
    <w:semiHidden/>
    <w:rsid w:val="00467B00"/>
    <w:rPr>
      <w:sz w:val="20"/>
      <w:szCs w:val="20"/>
    </w:rPr>
  </w:style>
  <w:style w:type="numbering" w:customStyle="1" w:styleId="28">
    <w:name w:val="Нет списка2"/>
    <w:next w:val="a2"/>
    <w:uiPriority w:val="99"/>
    <w:semiHidden/>
    <w:unhideWhenUsed/>
    <w:rsid w:val="00C30C7E"/>
  </w:style>
  <w:style w:type="table" w:customStyle="1" w:styleId="29">
    <w:name w:val="Сетка таблицы2"/>
    <w:basedOn w:val="a1"/>
    <w:next w:val="af4"/>
    <w:uiPriority w:val="39"/>
    <w:rsid w:val="00C3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semiHidden/>
    <w:unhideWhenUsed/>
    <w:rsid w:val="00C30C7E"/>
  </w:style>
  <w:style w:type="character" w:styleId="aff1">
    <w:name w:val="line number"/>
    <w:basedOn w:val="a0"/>
    <w:uiPriority w:val="99"/>
    <w:semiHidden/>
    <w:unhideWhenUsed/>
    <w:rsid w:val="00596C93"/>
  </w:style>
  <w:style w:type="character" w:styleId="aff2">
    <w:name w:val="FollowedHyperlink"/>
    <w:uiPriority w:val="99"/>
    <w:semiHidden/>
    <w:unhideWhenUsed/>
    <w:rsid w:val="009A3203"/>
    <w:rPr>
      <w:color w:val="800080"/>
      <w:u w:val="single"/>
    </w:rPr>
  </w:style>
  <w:style w:type="numbering" w:customStyle="1" w:styleId="111">
    <w:name w:val="Нет списка111"/>
    <w:next w:val="a2"/>
    <w:semiHidden/>
    <w:unhideWhenUsed/>
    <w:rsid w:val="00DD20EF"/>
  </w:style>
  <w:style w:type="character" w:customStyle="1" w:styleId="zmlenmeyenBahsetme1">
    <w:name w:val="Çözümlenmeyen Bahsetme1"/>
    <w:uiPriority w:val="99"/>
    <w:semiHidden/>
    <w:unhideWhenUsed/>
    <w:rsid w:val="00DD20EF"/>
    <w:rPr>
      <w:color w:val="605E5C"/>
      <w:shd w:val="clear" w:color="auto" w:fill="E1DFDD"/>
    </w:rPr>
  </w:style>
  <w:style w:type="paragraph" w:styleId="aff3">
    <w:name w:val="TOC Heading"/>
    <w:basedOn w:val="1"/>
    <w:next w:val="a"/>
    <w:uiPriority w:val="39"/>
    <w:unhideWhenUsed/>
    <w:qFormat/>
    <w:rsid w:val="006431DE"/>
    <w:pPr>
      <w:keepLines/>
      <w:autoSpaceDE/>
      <w:autoSpaceDN/>
      <w:adjustRightInd/>
      <w:spacing w:before="240" w:line="259" w:lineRule="auto"/>
      <w:ind w:firstLine="0"/>
      <w:jc w:val="left"/>
      <w:outlineLvl w:val="9"/>
    </w:pPr>
    <w:rPr>
      <w:rFonts w:ascii="Calibri Light" w:hAnsi="Calibri Light"/>
      <w:color w:val="2F5496"/>
      <w:sz w:val="32"/>
      <w:szCs w:val="32"/>
      <w:lang w:val="tr-TR" w:eastAsia="tr-TR"/>
    </w:rPr>
  </w:style>
  <w:style w:type="paragraph" w:styleId="1f2">
    <w:name w:val="toc 1"/>
    <w:basedOn w:val="a"/>
    <w:next w:val="a"/>
    <w:autoRedefine/>
    <w:uiPriority w:val="39"/>
    <w:unhideWhenUsed/>
    <w:rsid w:val="00503CCD"/>
    <w:pPr>
      <w:tabs>
        <w:tab w:val="right" w:leader="dot" w:pos="9345"/>
      </w:tabs>
      <w:spacing w:after="100"/>
      <w:jc w:val="both"/>
    </w:pPr>
  </w:style>
  <w:style w:type="paragraph" w:styleId="aff4">
    <w:name w:val="Document Map"/>
    <w:basedOn w:val="a"/>
    <w:link w:val="aff5"/>
    <w:uiPriority w:val="99"/>
    <w:semiHidden/>
    <w:unhideWhenUsed/>
    <w:rsid w:val="0092601D"/>
    <w:pPr>
      <w:spacing w:after="0" w:line="240" w:lineRule="auto"/>
    </w:pPr>
    <w:rPr>
      <w:rFonts w:ascii="Segoe UI" w:hAnsi="Segoe UI" w:cs="Segoe UI"/>
      <w:sz w:val="16"/>
      <w:szCs w:val="16"/>
    </w:rPr>
  </w:style>
  <w:style w:type="character" w:customStyle="1" w:styleId="aff5">
    <w:name w:val="Схема документа Знак"/>
    <w:basedOn w:val="a0"/>
    <w:link w:val="aff4"/>
    <w:uiPriority w:val="99"/>
    <w:semiHidden/>
    <w:rsid w:val="0092601D"/>
    <w:rPr>
      <w:rFonts w:ascii="Segoe UI" w:hAnsi="Segoe UI" w:cs="Segoe UI"/>
      <w:kern w:val="2"/>
      <w:sz w:val="16"/>
      <w:szCs w:val="16"/>
      <w:lang w:val="ru-RU" w:eastAsia="en-US"/>
    </w:rPr>
  </w:style>
  <w:style w:type="paragraph" w:styleId="aff6">
    <w:name w:val="annotation subject"/>
    <w:basedOn w:val="aff"/>
    <w:next w:val="aff"/>
    <w:link w:val="aff7"/>
    <w:uiPriority w:val="99"/>
    <w:semiHidden/>
    <w:unhideWhenUsed/>
    <w:rsid w:val="00B521EA"/>
    <w:rPr>
      <w:b/>
      <w:bCs/>
    </w:rPr>
  </w:style>
  <w:style w:type="character" w:customStyle="1" w:styleId="aff7">
    <w:name w:val="Тема примечания Знак"/>
    <w:basedOn w:val="27"/>
    <w:link w:val="aff6"/>
    <w:uiPriority w:val="99"/>
    <w:semiHidden/>
    <w:rsid w:val="00B521EA"/>
    <w:rPr>
      <w:b/>
      <w:bCs/>
      <w:kern w:val="2"/>
      <w:sz w:val="20"/>
      <w:szCs w:val="20"/>
      <w:lang w:val="ru-RU" w:eastAsia="en-US"/>
    </w:rPr>
  </w:style>
  <w:style w:type="paragraph" w:styleId="aff8">
    <w:name w:val="Bibliography"/>
    <w:basedOn w:val="a"/>
    <w:next w:val="a"/>
    <w:uiPriority w:val="37"/>
    <w:unhideWhenUsed/>
    <w:rsid w:val="00751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6">
      <w:bodyDiv w:val="1"/>
      <w:marLeft w:val="0"/>
      <w:marRight w:val="0"/>
      <w:marTop w:val="0"/>
      <w:marBottom w:val="0"/>
      <w:divBdr>
        <w:top w:val="none" w:sz="0" w:space="0" w:color="auto"/>
        <w:left w:val="none" w:sz="0" w:space="0" w:color="auto"/>
        <w:bottom w:val="none" w:sz="0" w:space="0" w:color="auto"/>
        <w:right w:val="none" w:sz="0" w:space="0" w:color="auto"/>
      </w:divBdr>
    </w:div>
    <w:div w:id="671683">
      <w:bodyDiv w:val="1"/>
      <w:marLeft w:val="0"/>
      <w:marRight w:val="0"/>
      <w:marTop w:val="0"/>
      <w:marBottom w:val="0"/>
      <w:divBdr>
        <w:top w:val="none" w:sz="0" w:space="0" w:color="auto"/>
        <w:left w:val="none" w:sz="0" w:space="0" w:color="auto"/>
        <w:bottom w:val="none" w:sz="0" w:space="0" w:color="auto"/>
        <w:right w:val="none" w:sz="0" w:space="0" w:color="auto"/>
      </w:divBdr>
    </w:div>
    <w:div w:id="3558046">
      <w:bodyDiv w:val="1"/>
      <w:marLeft w:val="0"/>
      <w:marRight w:val="0"/>
      <w:marTop w:val="0"/>
      <w:marBottom w:val="0"/>
      <w:divBdr>
        <w:top w:val="none" w:sz="0" w:space="0" w:color="auto"/>
        <w:left w:val="none" w:sz="0" w:space="0" w:color="auto"/>
        <w:bottom w:val="none" w:sz="0" w:space="0" w:color="auto"/>
        <w:right w:val="none" w:sz="0" w:space="0" w:color="auto"/>
      </w:divBdr>
    </w:div>
    <w:div w:id="4021983">
      <w:bodyDiv w:val="1"/>
      <w:marLeft w:val="0"/>
      <w:marRight w:val="0"/>
      <w:marTop w:val="0"/>
      <w:marBottom w:val="0"/>
      <w:divBdr>
        <w:top w:val="none" w:sz="0" w:space="0" w:color="auto"/>
        <w:left w:val="none" w:sz="0" w:space="0" w:color="auto"/>
        <w:bottom w:val="none" w:sz="0" w:space="0" w:color="auto"/>
        <w:right w:val="none" w:sz="0" w:space="0" w:color="auto"/>
      </w:divBdr>
    </w:div>
    <w:div w:id="7411978">
      <w:bodyDiv w:val="1"/>
      <w:marLeft w:val="0"/>
      <w:marRight w:val="0"/>
      <w:marTop w:val="0"/>
      <w:marBottom w:val="0"/>
      <w:divBdr>
        <w:top w:val="none" w:sz="0" w:space="0" w:color="auto"/>
        <w:left w:val="none" w:sz="0" w:space="0" w:color="auto"/>
        <w:bottom w:val="none" w:sz="0" w:space="0" w:color="auto"/>
        <w:right w:val="none" w:sz="0" w:space="0" w:color="auto"/>
      </w:divBdr>
    </w:div>
    <w:div w:id="9334481">
      <w:bodyDiv w:val="1"/>
      <w:marLeft w:val="0"/>
      <w:marRight w:val="0"/>
      <w:marTop w:val="0"/>
      <w:marBottom w:val="0"/>
      <w:divBdr>
        <w:top w:val="none" w:sz="0" w:space="0" w:color="auto"/>
        <w:left w:val="none" w:sz="0" w:space="0" w:color="auto"/>
        <w:bottom w:val="none" w:sz="0" w:space="0" w:color="auto"/>
        <w:right w:val="none" w:sz="0" w:space="0" w:color="auto"/>
      </w:divBdr>
    </w:div>
    <w:div w:id="10841393">
      <w:bodyDiv w:val="1"/>
      <w:marLeft w:val="0"/>
      <w:marRight w:val="0"/>
      <w:marTop w:val="0"/>
      <w:marBottom w:val="0"/>
      <w:divBdr>
        <w:top w:val="none" w:sz="0" w:space="0" w:color="auto"/>
        <w:left w:val="none" w:sz="0" w:space="0" w:color="auto"/>
        <w:bottom w:val="none" w:sz="0" w:space="0" w:color="auto"/>
        <w:right w:val="none" w:sz="0" w:space="0" w:color="auto"/>
      </w:divBdr>
    </w:div>
    <w:div w:id="10843130">
      <w:bodyDiv w:val="1"/>
      <w:marLeft w:val="0"/>
      <w:marRight w:val="0"/>
      <w:marTop w:val="0"/>
      <w:marBottom w:val="0"/>
      <w:divBdr>
        <w:top w:val="none" w:sz="0" w:space="0" w:color="auto"/>
        <w:left w:val="none" w:sz="0" w:space="0" w:color="auto"/>
        <w:bottom w:val="none" w:sz="0" w:space="0" w:color="auto"/>
        <w:right w:val="none" w:sz="0" w:space="0" w:color="auto"/>
      </w:divBdr>
    </w:div>
    <w:div w:id="11535294">
      <w:bodyDiv w:val="1"/>
      <w:marLeft w:val="0"/>
      <w:marRight w:val="0"/>
      <w:marTop w:val="0"/>
      <w:marBottom w:val="0"/>
      <w:divBdr>
        <w:top w:val="none" w:sz="0" w:space="0" w:color="auto"/>
        <w:left w:val="none" w:sz="0" w:space="0" w:color="auto"/>
        <w:bottom w:val="none" w:sz="0" w:space="0" w:color="auto"/>
        <w:right w:val="none" w:sz="0" w:space="0" w:color="auto"/>
      </w:divBdr>
    </w:div>
    <w:div w:id="13389828">
      <w:bodyDiv w:val="1"/>
      <w:marLeft w:val="0"/>
      <w:marRight w:val="0"/>
      <w:marTop w:val="0"/>
      <w:marBottom w:val="0"/>
      <w:divBdr>
        <w:top w:val="none" w:sz="0" w:space="0" w:color="auto"/>
        <w:left w:val="none" w:sz="0" w:space="0" w:color="auto"/>
        <w:bottom w:val="none" w:sz="0" w:space="0" w:color="auto"/>
        <w:right w:val="none" w:sz="0" w:space="0" w:color="auto"/>
      </w:divBdr>
    </w:div>
    <w:div w:id="23361658">
      <w:bodyDiv w:val="1"/>
      <w:marLeft w:val="0"/>
      <w:marRight w:val="0"/>
      <w:marTop w:val="0"/>
      <w:marBottom w:val="0"/>
      <w:divBdr>
        <w:top w:val="none" w:sz="0" w:space="0" w:color="auto"/>
        <w:left w:val="none" w:sz="0" w:space="0" w:color="auto"/>
        <w:bottom w:val="none" w:sz="0" w:space="0" w:color="auto"/>
        <w:right w:val="none" w:sz="0" w:space="0" w:color="auto"/>
      </w:divBdr>
    </w:div>
    <w:div w:id="24602142">
      <w:bodyDiv w:val="1"/>
      <w:marLeft w:val="0"/>
      <w:marRight w:val="0"/>
      <w:marTop w:val="0"/>
      <w:marBottom w:val="0"/>
      <w:divBdr>
        <w:top w:val="none" w:sz="0" w:space="0" w:color="auto"/>
        <w:left w:val="none" w:sz="0" w:space="0" w:color="auto"/>
        <w:bottom w:val="none" w:sz="0" w:space="0" w:color="auto"/>
        <w:right w:val="none" w:sz="0" w:space="0" w:color="auto"/>
      </w:divBdr>
    </w:div>
    <w:div w:id="25495867">
      <w:bodyDiv w:val="1"/>
      <w:marLeft w:val="0"/>
      <w:marRight w:val="0"/>
      <w:marTop w:val="0"/>
      <w:marBottom w:val="0"/>
      <w:divBdr>
        <w:top w:val="none" w:sz="0" w:space="0" w:color="auto"/>
        <w:left w:val="none" w:sz="0" w:space="0" w:color="auto"/>
        <w:bottom w:val="none" w:sz="0" w:space="0" w:color="auto"/>
        <w:right w:val="none" w:sz="0" w:space="0" w:color="auto"/>
      </w:divBdr>
    </w:div>
    <w:div w:id="25762502">
      <w:bodyDiv w:val="1"/>
      <w:marLeft w:val="0"/>
      <w:marRight w:val="0"/>
      <w:marTop w:val="0"/>
      <w:marBottom w:val="0"/>
      <w:divBdr>
        <w:top w:val="none" w:sz="0" w:space="0" w:color="auto"/>
        <w:left w:val="none" w:sz="0" w:space="0" w:color="auto"/>
        <w:bottom w:val="none" w:sz="0" w:space="0" w:color="auto"/>
        <w:right w:val="none" w:sz="0" w:space="0" w:color="auto"/>
      </w:divBdr>
    </w:div>
    <w:div w:id="26806523">
      <w:bodyDiv w:val="1"/>
      <w:marLeft w:val="0"/>
      <w:marRight w:val="0"/>
      <w:marTop w:val="0"/>
      <w:marBottom w:val="0"/>
      <w:divBdr>
        <w:top w:val="none" w:sz="0" w:space="0" w:color="auto"/>
        <w:left w:val="none" w:sz="0" w:space="0" w:color="auto"/>
        <w:bottom w:val="none" w:sz="0" w:space="0" w:color="auto"/>
        <w:right w:val="none" w:sz="0" w:space="0" w:color="auto"/>
      </w:divBdr>
    </w:div>
    <w:div w:id="27072859">
      <w:bodyDiv w:val="1"/>
      <w:marLeft w:val="0"/>
      <w:marRight w:val="0"/>
      <w:marTop w:val="0"/>
      <w:marBottom w:val="0"/>
      <w:divBdr>
        <w:top w:val="none" w:sz="0" w:space="0" w:color="auto"/>
        <w:left w:val="none" w:sz="0" w:space="0" w:color="auto"/>
        <w:bottom w:val="none" w:sz="0" w:space="0" w:color="auto"/>
        <w:right w:val="none" w:sz="0" w:space="0" w:color="auto"/>
      </w:divBdr>
    </w:div>
    <w:div w:id="27268637">
      <w:bodyDiv w:val="1"/>
      <w:marLeft w:val="0"/>
      <w:marRight w:val="0"/>
      <w:marTop w:val="0"/>
      <w:marBottom w:val="0"/>
      <w:divBdr>
        <w:top w:val="none" w:sz="0" w:space="0" w:color="auto"/>
        <w:left w:val="none" w:sz="0" w:space="0" w:color="auto"/>
        <w:bottom w:val="none" w:sz="0" w:space="0" w:color="auto"/>
        <w:right w:val="none" w:sz="0" w:space="0" w:color="auto"/>
      </w:divBdr>
    </w:div>
    <w:div w:id="27292917">
      <w:bodyDiv w:val="1"/>
      <w:marLeft w:val="0"/>
      <w:marRight w:val="0"/>
      <w:marTop w:val="0"/>
      <w:marBottom w:val="0"/>
      <w:divBdr>
        <w:top w:val="none" w:sz="0" w:space="0" w:color="auto"/>
        <w:left w:val="none" w:sz="0" w:space="0" w:color="auto"/>
        <w:bottom w:val="none" w:sz="0" w:space="0" w:color="auto"/>
        <w:right w:val="none" w:sz="0" w:space="0" w:color="auto"/>
      </w:divBdr>
    </w:div>
    <w:div w:id="29230591">
      <w:bodyDiv w:val="1"/>
      <w:marLeft w:val="0"/>
      <w:marRight w:val="0"/>
      <w:marTop w:val="0"/>
      <w:marBottom w:val="0"/>
      <w:divBdr>
        <w:top w:val="none" w:sz="0" w:space="0" w:color="auto"/>
        <w:left w:val="none" w:sz="0" w:space="0" w:color="auto"/>
        <w:bottom w:val="none" w:sz="0" w:space="0" w:color="auto"/>
        <w:right w:val="none" w:sz="0" w:space="0" w:color="auto"/>
      </w:divBdr>
    </w:div>
    <w:div w:id="29765730">
      <w:bodyDiv w:val="1"/>
      <w:marLeft w:val="0"/>
      <w:marRight w:val="0"/>
      <w:marTop w:val="0"/>
      <w:marBottom w:val="0"/>
      <w:divBdr>
        <w:top w:val="none" w:sz="0" w:space="0" w:color="auto"/>
        <w:left w:val="none" w:sz="0" w:space="0" w:color="auto"/>
        <w:bottom w:val="none" w:sz="0" w:space="0" w:color="auto"/>
        <w:right w:val="none" w:sz="0" w:space="0" w:color="auto"/>
      </w:divBdr>
    </w:div>
    <w:div w:id="30889046">
      <w:bodyDiv w:val="1"/>
      <w:marLeft w:val="0"/>
      <w:marRight w:val="0"/>
      <w:marTop w:val="0"/>
      <w:marBottom w:val="0"/>
      <w:divBdr>
        <w:top w:val="none" w:sz="0" w:space="0" w:color="auto"/>
        <w:left w:val="none" w:sz="0" w:space="0" w:color="auto"/>
        <w:bottom w:val="none" w:sz="0" w:space="0" w:color="auto"/>
        <w:right w:val="none" w:sz="0" w:space="0" w:color="auto"/>
      </w:divBdr>
    </w:div>
    <w:div w:id="32778870">
      <w:bodyDiv w:val="1"/>
      <w:marLeft w:val="0"/>
      <w:marRight w:val="0"/>
      <w:marTop w:val="0"/>
      <w:marBottom w:val="0"/>
      <w:divBdr>
        <w:top w:val="none" w:sz="0" w:space="0" w:color="auto"/>
        <w:left w:val="none" w:sz="0" w:space="0" w:color="auto"/>
        <w:bottom w:val="none" w:sz="0" w:space="0" w:color="auto"/>
        <w:right w:val="none" w:sz="0" w:space="0" w:color="auto"/>
      </w:divBdr>
    </w:div>
    <w:div w:id="34162779">
      <w:bodyDiv w:val="1"/>
      <w:marLeft w:val="0"/>
      <w:marRight w:val="0"/>
      <w:marTop w:val="0"/>
      <w:marBottom w:val="0"/>
      <w:divBdr>
        <w:top w:val="none" w:sz="0" w:space="0" w:color="auto"/>
        <w:left w:val="none" w:sz="0" w:space="0" w:color="auto"/>
        <w:bottom w:val="none" w:sz="0" w:space="0" w:color="auto"/>
        <w:right w:val="none" w:sz="0" w:space="0" w:color="auto"/>
      </w:divBdr>
    </w:div>
    <w:div w:id="34236998">
      <w:bodyDiv w:val="1"/>
      <w:marLeft w:val="0"/>
      <w:marRight w:val="0"/>
      <w:marTop w:val="0"/>
      <w:marBottom w:val="0"/>
      <w:divBdr>
        <w:top w:val="none" w:sz="0" w:space="0" w:color="auto"/>
        <w:left w:val="none" w:sz="0" w:space="0" w:color="auto"/>
        <w:bottom w:val="none" w:sz="0" w:space="0" w:color="auto"/>
        <w:right w:val="none" w:sz="0" w:space="0" w:color="auto"/>
      </w:divBdr>
    </w:div>
    <w:div w:id="34936321">
      <w:bodyDiv w:val="1"/>
      <w:marLeft w:val="0"/>
      <w:marRight w:val="0"/>
      <w:marTop w:val="0"/>
      <w:marBottom w:val="0"/>
      <w:divBdr>
        <w:top w:val="none" w:sz="0" w:space="0" w:color="auto"/>
        <w:left w:val="none" w:sz="0" w:space="0" w:color="auto"/>
        <w:bottom w:val="none" w:sz="0" w:space="0" w:color="auto"/>
        <w:right w:val="none" w:sz="0" w:space="0" w:color="auto"/>
      </w:divBdr>
    </w:div>
    <w:div w:id="35393403">
      <w:bodyDiv w:val="1"/>
      <w:marLeft w:val="0"/>
      <w:marRight w:val="0"/>
      <w:marTop w:val="0"/>
      <w:marBottom w:val="0"/>
      <w:divBdr>
        <w:top w:val="none" w:sz="0" w:space="0" w:color="auto"/>
        <w:left w:val="none" w:sz="0" w:space="0" w:color="auto"/>
        <w:bottom w:val="none" w:sz="0" w:space="0" w:color="auto"/>
        <w:right w:val="none" w:sz="0" w:space="0" w:color="auto"/>
      </w:divBdr>
    </w:div>
    <w:div w:id="39206827">
      <w:bodyDiv w:val="1"/>
      <w:marLeft w:val="0"/>
      <w:marRight w:val="0"/>
      <w:marTop w:val="0"/>
      <w:marBottom w:val="0"/>
      <w:divBdr>
        <w:top w:val="none" w:sz="0" w:space="0" w:color="auto"/>
        <w:left w:val="none" w:sz="0" w:space="0" w:color="auto"/>
        <w:bottom w:val="none" w:sz="0" w:space="0" w:color="auto"/>
        <w:right w:val="none" w:sz="0" w:space="0" w:color="auto"/>
      </w:divBdr>
    </w:div>
    <w:div w:id="42943750">
      <w:bodyDiv w:val="1"/>
      <w:marLeft w:val="0"/>
      <w:marRight w:val="0"/>
      <w:marTop w:val="0"/>
      <w:marBottom w:val="0"/>
      <w:divBdr>
        <w:top w:val="none" w:sz="0" w:space="0" w:color="auto"/>
        <w:left w:val="none" w:sz="0" w:space="0" w:color="auto"/>
        <w:bottom w:val="none" w:sz="0" w:space="0" w:color="auto"/>
        <w:right w:val="none" w:sz="0" w:space="0" w:color="auto"/>
      </w:divBdr>
    </w:div>
    <w:div w:id="43145678">
      <w:bodyDiv w:val="1"/>
      <w:marLeft w:val="0"/>
      <w:marRight w:val="0"/>
      <w:marTop w:val="0"/>
      <w:marBottom w:val="0"/>
      <w:divBdr>
        <w:top w:val="none" w:sz="0" w:space="0" w:color="auto"/>
        <w:left w:val="none" w:sz="0" w:space="0" w:color="auto"/>
        <w:bottom w:val="none" w:sz="0" w:space="0" w:color="auto"/>
        <w:right w:val="none" w:sz="0" w:space="0" w:color="auto"/>
      </w:divBdr>
    </w:div>
    <w:div w:id="43415125">
      <w:bodyDiv w:val="1"/>
      <w:marLeft w:val="0"/>
      <w:marRight w:val="0"/>
      <w:marTop w:val="0"/>
      <w:marBottom w:val="0"/>
      <w:divBdr>
        <w:top w:val="none" w:sz="0" w:space="0" w:color="auto"/>
        <w:left w:val="none" w:sz="0" w:space="0" w:color="auto"/>
        <w:bottom w:val="none" w:sz="0" w:space="0" w:color="auto"/>
        <w:right w:val="none" w:sz="0" w:space="0" w:color="auto"/>
      </w:divBdr>
    </w:div>
    <w:div w:id="45417686">
      <w:bodyDiv w:val="1"/>
      <w:marLeft w:val="0"/>
      <w:marRight w:val="0"/>
      <w:marTop w:val="0"/>
      <w:marBottom w:val="0"/>
      <w:divBdr>
        <w:top w:val="none" w:sz="0" w:space="0" w:color="auto"/>
        <w:left w:val="none" w:sz="0" w:space="0" w:color="auto"/>
        <w:bottom w:val="none" w:sz="0" w:space="0" w:color="auto"/>
        <w:right w:val="none" w:sz="0" w:space="0" w:color="auto"/>
      </w:divBdr>
    </w:div>
    <w:div w:id="47530707">
      <w:bodyDiv w:val="1"/>
      <w:marLeft w:val="0"/>
      <w:marRight w:val="0"/>
      <w:marTop w:val="0"/>
      <w:marBottom w:val="0"/>
      <w:divBdr>
        <w:top w:val="none" w:sz="0" w:space="0" w:color="auto"/>
        <w:left w:val="none" w:sz="0" w:space="0" w:color="auto"/>
        <w:bottom w:val="none" w:sz="0" w:space="0" w:color="auto"/>
        <w:right w:val="none" w:sz="0" w:space="0" w:color="auto"/>
      </w:divBdr>
    </w:div>
    <w:div w:id="47922225">
      <w:bodyDiv w:val="1"/>
      <w:marLeft w:val="0"/>
      <w:marRight w:val="0"/>
      <w:marTop w:val="0"/>
      <w:marBottom w:val="0"/>
      <w:divBdr>
        <w:top w:val="none" w:sz="0" w:space="0" w:color="auto"/>
        <w:left w:val="none" w:sz="0" w:space="0" w:color="auto"/>
        <w:bottom w:val="none" w:sz="0" w:space="0" w:color="auto"/>
        <w:right w:val="none" w:sz="0" w:space="0" w:color="auto"/>
      </w:divBdr>
    </w:div>
    <w:div w:id="50273521">
      <w:bodyDiv w:val="1"/>
      <w:marLeft w:val="0"/>
      <w:marRight w:val="0"/>
      <w:marTop w:val="0"/>
      <w:marBottom w:val="0"/>
      <w:divBdr>
        <w:top w:val="none" w:sz="0" w:space="0" w:color="auto"/>
        <w:left w:val="none" w:sz="0" w:space="0" w:color="auto"/>
        <w:bottom w:val="none" w:sz="0" w:space="0" w:color="auto"/>
        <w:right w:val="none" w:sz="0" w:space="0" w:color="auto"/>
      </w:divBdr>
    </w:div>
    <w:div w:id="50620771">
      <w:bodyDiv w:val="1"/>
      <w:marLeft w:val="0"/>
      <w:marRight w:val="0"/>
      <w:marTop w:val="0"/>
      <w:marBottom w:val="0"/>
      <w:divBdr>
        <w:top w:val="none" w:sz="0" w:space="0" w:color="auto"/>
        <w:left w:val="none" w:sz="0" w:space="0" w:color="auto"/>
        <w:bottom w:val="none" w:sz="0" w:space="0" w:color="auto"/>
        <w:right w:val="none" w:sz="0" w:space="0" w:color="auto"/>
      </w:divBdr>
    </w:div>
    <w:div w:id="51541381">
      <w:bodyDiv w:val="1"/>
      <w:marLeft w:val="0"/>
      <w:marRight w:val="0"/>
      <w:marTop w:val="0"/>
      <w:marBottom w:val="0"/>
      <w:divBdr>
        <w:top w:val="none" w:sz="0" w:space="0" w:color="auto"/>
        <w:left w:val="none" w:sz="0" w:space="0" w:color="auto"/>
        <w:bottom w:val="none" w:sz="0" w:space="0" w:color="auto"/>
        <w:right w:val="none" w:sz="0" w:space="0" w:color="auto"/>
      </w:divBdr>
    </w:div>
    <w:div w:id="53479151">
      <w:bodyDiv w:val="1"/>
      <w:marLeft w:val="0"/>
      <w:marRight w:val="0"/>
      <w:marTop w:val="0"/>
      <w:marBottom w:val="0"/>
      <w:divBdr>
        <w:top w:val="none" w:sz="0" w:space="0" w:color="auto"/>
        <w:left w:val="none" w:sz="0" w:space="0" w:color="auto"/>
        <w:bottom w:val="none" w:sz="0" w:space="0" w:color="auto"/>
        <w:right w:val="none" w:sz="0" w:space="0" w:color="auto"/>
      </w:divBdr>
    </w:div>
    <w:div w:id="54860821">
      <w:bodyDiv w:val="1"/>
      <w:marLeft w:val="0"/>
      <w:marRight w:val="0"/>
      <w:marTop w:val="0"/>
      <w:marBottom w:val="0"/>
      <w:divBdr>
        <w:top w:val="none" w:sz="0" w:space="0" w:color="auto"/>
        <w:left w:val="none" w:sz="0" w:space="0" w:color="auto"/>
        <w:bottom w:val="none" w:sz="0" w:space="0" w:color="auto"/>
        <w:right w:val="none" w:sz="0" w:space="0" w:color="auto"/>
      </w:divBdr>
    </w:div>
    <w:div w:id="56438798">
      <w:bodyDiv w:val="1"/>
      <w:marLeft w:val="0"/>
      <w:marRight w:val="0"/>
      <w:marTop w:val="0"/>
      <w:marBottom w:val="0"/>
      <w:divBdr>
        <w:top w:val="none" w:sz="0" w:space="0" w:color="auto"/>
        <w:left w:val="none" w:sz="0" w:space="0" w:color="auto"/>
        <w:bottom w:val="none" w:sz="0" w:space="0" w:color="auto"/>
        <w:right w:val="none" w:sz="0" w:space="0" w:color="auto"/>
      </w:divBdr>
    </w:div>
    <w:div w:id="57755276">
      <w:bodyDiv w:val="1"/>
      <w:marLeft w:val="0"/>
      <w:marRight w:val="0"/>
      <w:marTop w:val="0"/>
      <w:marBottom w:val="0"/>
      <w:divBdr>
        <w:top w:val="none" w:sz="0" w:space="0" w:color="auto"/>
        <w:left w:val="none" w:sz="0" w:space="0" w:color="auto"/>
        <w:bottom w:val="none" w:sz="0" w:space="0" w:color="auto"/>
        <w:right w:val="none" w:sz="0" w:space="0" w:color="auto"/>
      </w:divBdr>
    </w:div>
    <w:div w:id="60904675">
      <w:bodyDiv w:val="1"/>
      <w:marLeft w:val="0"/>
      <w:marRight w:val="0"/>
      <w:marTop w:val="0"/>
      <w:marBottom w:val="0"/>
      <w:divBdr>
        <w:top w:val="none" w:sz="0" w:space="0" w:color="auto"/>
        <w:left w:val="none" w:sz="0" w:space="0" w:color="auto"/>
        <w:bottom w:val="none" w:sz="0" w:space="0" w:color="auto"/>
        <w:right w:val="none" w:sz="0" w:space="0" w:color="auto"/>
      </w:divBdr>
    </w:div>
    <w:div w:id="64424634">
      <w:bodyDiv w:val="1"/>
      <w:marLeft w:val="0"/>
      <w:marRight w:val="0"/>
      <w:marTop w:val="0"/>
      <w:marBottom w:val="0"/>
      <w:divBdr>
        <w:top w:val="none" w:sz="0" w:space="0" w:color="auto"/>
        <w:left w:val="none" w:sz="0" w:space="0" w:color="auto"/>
        <w:bottom w:val="none" w:sz="0" w:space="0" w:color="auto"/>
        <w:right w:val="none" w:sz="0" w:space="0" w:color="auto"/>
      </w:divBdr>
    </w:div>
    <w:div w:id="65692384">
      <w:bodyDiv w:val="1"/>
      <w:marLeft w:val="0"/>
      <w:marRight w:val="0"/>
      <w:marTop w:val="0"/>
      <w:marBottom w:val="0"/>
      <w:divBdr>
        <w:top w:val="none" w:sz="0" w:space="0" w:color="auto"/>
        <w:left w:val="none" w:sz="0" w:space="0" w:color="auto"/>
        <w:bottom w:val="none" w:sz="0" w:space="0" w:color="auto"/>
        <w:right w:val="none" w:sz="0" w:space="0" w:color="auto"/>
      </w:divBdr>
    </w:div>
    <w:div w:id="67189725">
      <w:bodyDiv w:val="1"/>
      <w:marLeft w:val="0"/>
      <w:marRight w:val="0"/>
      <w:marTop w:val="0"/>
      <w:marBottom w:val="0"/>
      <w:divBdr>
        <w:top w:val="none" w:sz="0" w:space="0" w:color="auto"/>
        <w:left w:val="none" w:sz="0" w:space="0" w:color="auto"/>
        <w:bottom w:val="none" w:sz="0" w:space="0" w:color="auto"/>
        <w:right w:val="none" w:sz="0" w:space="0" w:color="auto"/>
      </w:divBdr>
    </w:div>
    <w:div w:id="69432232">
      <w:bodyDiv w:val="1"/>
      <w:marLeft w:val="0"/>
      <w:marRight w:val="0"/>
      <w:marTop w:val="0"/>
      <w:marBottom w:val="0"/>
      <w:divBdr>
        <w:top w:val="none" w:sz="0" w:space="0" w:color="auto"/>
        <w:left w:val="none" w:sz="0" w:space="0" w:color="auto"/>
        <w:bottom w:val="none" w:sz="0" w:space="0" w:color="auto"/>
        <w:right w:val="none" w:sz="0" w:space="0" w:color="auto"/>
      </w:divBdr>
    </w:div>
    <w:div w:id="70584742">
      <w:bodyDiv w:val="1"/>
      <w:marLeft w:val="0"/>
      <w:marRight w:val="0"/>
      <w:marTop w:val="0"/>
      <w:marBottom w:val="0"/>
      <w:divBdr>
        <w:top w:val="none" w:sz="0" w:space="0" w:color="auto"/>
        <w:left w:val="none" w:sz="0" w:space="0" w:color="auto"/>
        <w:bottom w:val="none" w:sz="0" w:space="0" w:color="auto"/>
        <w:right w:val="none" w:sz="0" w:space="0" w:color="auto"/>
      </w:divBdr>
    </w:div>
    <w:div w:id="70928672">
      <w:bodyDiv w:val="1"/>
      <w:marLeft w:val="0"/>
      <w:marRight w:val="0"/>
      <w:marTop w:val="0"/>
      <w:marBottom w:val="0"/>
      <w:divBdr>
        <w:top w:val="none" w:sz="0" w:space="0" w:color="auto"/>
        <w:left w:val="none" w:sz="0" w:space="0" w:color="auto"/>
        <w:bottom w:val="none" w:sz="0" w:space="0" w:color="auto"/>
        <w:right w:val="none" w:sz="0" w:space="0" w:color="auto"/>
      </w:divBdr>
    </w:div>
    <w:div w:id="71395056">
      <w:bodyDiv w:val="1"/>
      <w:marLeft w:val="0"/>
      <w:marRight w:val="0"/>
      <w:marTop w:val="0"/>
      <w:marBottom w:val="0"/>
      <w:divBdr>
        <w:top w:val="none" w:sz="0" w:space="0" w:color="auto"/>
        <w:left w:val="none" w:sz="0" w:space="0" w:color="auto"/>
        <w:bottom w:val="none" w:sz="0" w:space="0" w:color="auto"/>
        <w:right w:val="none" w:sz="0" w:space="0" w:color="auto"/>
      </w:divBdr>
    </w:div>
    <w:div w:id="72551466">
      <w:bodyDiv w:val="1"/>
      <w:marLeft w:val="0"/>
      <w:marRight w:val="0"/>
      <w:marTop w:val="0"/>
      <w:marBottom w:val="0"/>
      <w:divBdr>
        <w:top w:val="none" w:sz="0" w:space="0" w:color="auto"/>
        <w:left w:val="none" w:sz="0" w:space="0" w:color="auto"/>
        <w:bottom w:val="none" w:sz="0" w:space="0" w:color="auto"/>
        <w:right w:val="none" w:sz="0" w:space="0" w:color="auto"/>
      </w:divBdr>
    </w:div>
    <w:div w:id="73161282">
      <w:bodyDiv w:val="1"/>
      <w:marLeft w:val="0"/>
      <w:marRight w:val="0"/>
      <w:marTop w:val="0"/>
      <w:marBottom w:val="0"/>
      <w:divBdr>
        <w:top w:val="none" w:sz="0" w:space="0" w:color="auto"/>
        <w:left w:val="none" w:sz="0" w:space="0" w:color="auto"/>
        <w:bottom w:val="none" w:sz="0" w:space="0" w:color="auto"/>
        <w:right w:val="none" w:sz="0" w:space="0" w:color="auto"/>
      </w:divBdr>
    </w:div>
    <w:div w:id="76558178">
      <w:bodyDiv w:val="1"/>
      <w:marLeft w:val="0"/>
      <w:marRight w:val="0"/>
      <w:marTop w:val="0"/>
      <w:marBottom w:val="0"/>
      <w:divBdr>
        <w:top w:val="none" w:sz="0" w:space="0" w:color="auto"/>
        <w:left w:val="none" w:sz="0" w:space="0" w:color="auto"/>
        <w:bottom w:val="none" w:sz="0" w:space="0" w:color="auto"/>
        <w:right w:val="none" w:sz="0" w:space="0" w:color="auto"/>
      </w:divBdr>
    </w:div>
    <w:div w:id="76562921">
      <w:bodyDiv w:val="1"/>
      <w:marLeft w:val="0"/>
      <w:marRight w:val="0"/>
      <w:marTop w:val="0"/>
      <w:marBottom w:val="0"/>
      <w:divBdr>
        <w:top w:val="none" w:sz="0" w:space="0" w:color="auto"/>
        <w:left w:val="none" w:sz="0" w:space="0" w:color="auto"/>
        <w:bottom w:val="none" w:sz="0" w:space="0" w:color="auto"/>
        <w:right w:val="none" w:sz="0" w:space="0" w:color="auto"/>
      </w:divBdr>
    </w:div>
    <w:div w:id="79105196">
      <w:bodyDiv w:val="1"/>
      <w:marLeft w:val="0"/>
      <w:marRight w:val="0"/>
      <w:marTop w:val="0"/>
      <w:marBottom w:val="0"/>
      <w:divBdr>
        <w:top w:val="none" w:sz="0" w:space="0" w:color="auto"/>
        <w:left w:val="none" w:sz="0" w:space="0" w:color="auto"/>
        <w:bottom w:val="none" w:sz="0" w:space="0" w:color="auto"/>
        <w:right w:val="none" w:sz="0" w:space="0" w:color="auto"/>
      </w:divBdr>
    </w:div>
    <w:div w:id="81297117">
      <w:bodyDiv w:val="1"/>
      <w:marLeft w:val="0"/>
      <w:marRight w:val="0"/>
      <w:marTop w:val="0"/>
      <w:marBottom w:val="0"/>
      <w:divBdr>
        <w:top w:val="none" w:sz="0" w:space="0" w:color="auto"/>
        <w:left w:val="none" w:sz="0" w:space="0" w:color="auto"/>
        <w:bottom w:val="none" w:sz="0" w:space="0" w:color="auto"/>
        <w:right w:val="none" w:sz="0" w:space="0" w:color="auto"/>
      </w:divBdr>
    </w:div>
    <w:div w:id="84033610">
      <w:bodyDiv w:val="1"/>
      <w:marLeft w:val="0"/>
      <w:marRight w:val="0"/>
      <w:marTop w:val="0"/>
      <w:marBottom w:val="0"/>
      <w:divBdr>
        <w:top w:val="none" w:sz="0" w:space="0" w:color="auto"/>
        <w:left w:val="none" w:sz="0" w:space="0" w:color="auto"/>
        <w:bottom w:val="none" w:sz="0" w:space="0" w:color="auto"/>
        <w:right w:val="none" w:sz="0" w:space="0" w:color="auto"/>
      </w:divBdr>
    </w:div>
    <w:div w:id="84158215">
      <w:bodyDiv w:val="1"/>
      <w:marLeft w:val="0"/>
      <w:marRight w:val="0"/>
      <w:marTop w:val="0"/>
      <w:marBottom w:val="0"/>
      <w:divBdr>
        <w:top w:val="none" w:sz="0" w:space="0" w:color="auto"/>
        <w:left w:val="none" w:sz="0" w:space="0" w:color="auto"/>
        <w:bottom w:val="none" w:sz="0" w:space="0" w:color="auto"/>
        <w:right w:val="none" w:sz="0" w:space="0" w:color="auto"/>
      </w:divBdr>
    </w:div>
    <w:div w:id="85465903">
      <w:bodyDiv w:val="1"/>
      <w:marLeft w:val="0"/>
      <w:marRight w:val="0"/>
      <w:marTop w:val="0"/>
      <w:marBottom w:val="0"/>
      <w:divBdr>
        <w:top w:val="none" w:sz="0" w:space="0" w:color="auto"/>
        <w:left w:val="none" w:sz="0" w:space="0" w:color="auto"/>
        <w:bottom w:val="none" w:sz="0" w:space="0" w:color="auto"/>
        <w:right w:val="none" w:sz="0" w:space="0" w:color="auto"/>
      </w:divBdr>
    </w:div>
    <w:div w:id="88355648">
      <w:bodyDiv w:val="1"/>
      <w:marLeft w:val="0"/>
      <w:marRight w:val="0"/>
      <w:marTop w:val="0"/>
      <w:marBottom w:val="0"/>
      <w:divBdr>
        <w:top w:val="none" w:sz="0" w:space="0" w:color="auto"/>
        <w:left w:val="none" w:sz="0" w:space="0" w:color="auto"/>
        <w:bottom w:val="none" w:sz="0" w:space="0" w:color="auto"/>
        <w:right w:val="none" w:sz="0" w:space="0" w:color="auto"/>
      </w:divBdr>
    </w:div>
    <w:div w:id="88964633">
      <w:bodyDiv w:val="1"/>
      <w:marLeft w:val="0"/>
      <w:marRight w:val="0"/>
      <w:marTop w:val="0"/>
      <w:marBottom w:val="0"/>
      <w:divBdr>
        <w:top w:val="none" w:sz="0" w:space="0" w:color="auto"/>
        <w:left w:val="none" w:sz="0" w:space="0" w:color="auto"/>
        <w:bottom w:val="none" w:sz="0" w:space="0" w:color="auto"/>
        <w:right w:val="none" w:sz="0" w:space="0" w:color="auto"/>
      </w:divBdr>
    </w:div>
    <w:div w:id="90248569">
      <w:bodyDiv w:val="1"/>
      <w:marLeft w:val="0"/>
      <w:marRight w:val="0"/>
      <w:marTop w:val="0"/>
      <w:marBottom w:val="0"/>
      <w:divBdr>
        <w:top w:val="none" w:sz="0" w:space="0" w:color="auto"/>
        <w:left w:val="none" w:sz="0" w:space="0" w:color="auto"/>
        <w:bottom w:val="none" w:sz="0" w:space="0" w:color="auto"/>
        <w:right w:val="none" w:sz="0" w:space="0" w:color="auto"/>
      </w:divBdr>
    </w:div>
    <w:div w:id="90978705">
      <w:bodyDiv w:val="1"/>
      <w:marLeft w:val="0"/>
      <w:marRight w:val="0"/>
      <w:marTop w:val="0"/>
      <w:marBottom w:val="0"/>
      <w:divBdr>
        <w:top w:val="none" w:sz="0" w:space="0" w:color="auto"/>
        <w:left w:val="none" w:sz="0" w:space="0" w:color="auto"/>
        <w:bottom w:val="none" w:sz="0" w:space="0" w:color="auto"/>
        <w:right w:val="none" w:sz="0" w:space="0" w:color="auto"/>
      </w:divBdr>
    </w:div>
    <w:div w:id="92363565">
      <w:bodyDiv w:val="1"/>
      <w:marLeft w:val="0"/>
      <w:marRight w:val="0"/>
      <w:marTop w:val="0"/>
      <w:marBottom w:val="0"/>
      <w:divBdr>
        <w:top w:val="none" w:sz="0" w:space="0" w:color="auto"/>
        <w:left w:val="none" w:sz="0" w:space="0" w:color="auto"/>
        <w:bottom w:val="none" w:sz="0" w:space="0" w:color="auto"/>
        <w:right w:val="none" w:sz="0" w:space="0" w:color="auto"/>
      </w:divBdr>
    </w:div>
    <w:div w:id="93210988">
      <w:bodyDiv w:val="1"/>
      <w:marLeft w:val="0"/>
      <w:marRight w:val="0"/>
      <w:marTop w:val="0"/>
      <w:marBottom w:val="0"/>
      <w:divBdr>
        <w:top w:val="none" w:sz="0" w:space="0" w:color="auto"/>
        <w:left w:val="none" w:sz="0" w:space="0" w:color="auto"/>
        <w:bottom w:val="none" w:sz="0" w:space="0" w:color="auto"/>
        <w:right w:val="none" w:sz="0" w:space="0" w:color="auto"/>
      </w:divBdr>
    </w:div>
    <w:div w:id="95097787">
      <w:bodyDiv w:val="1"/>
      <w:marLeft w:val="0"/>
      <w:marRight w:val="0"/>
      <w:marTop w:val="0"/>
      <w:marBottom w:val="0"/>
      <w:divBdr>
        <w:top w:val="none" w:sz="0" w:space="0" w:color="auto"/>
        <w:left w:val="none" w:sz="0" w:space="0" w:color="auto"/>
        <w:bottom w:val="none" w:sz="0" w:space="0" w:color="auto"/>
        <w:right w:val="none" w:sz="0" w:space="0" w:color="auto"/>
      </w:divBdr>
    </w:div>
    <w:div w:id="95753598">
      <w:bodyDiv w:val="1"/>
      <w:marLeft w:val="0"/>
      <w:marRight w:val="0"/>
      <w:marTop w:val="0"/>
      <w:marBottom w:val="0"/>
      <w:divBdr>
        <w:top w:val="none" w:sz="0" w:space="0" w:color="auto"/>
        <w:left w:val="none" w:sz="0" w:space="0" w:color="auto"/>
        <w:bottom w:val="none" w:sz="0" w:space="0" w:color="auto"/>
        <w:right w:val="none" w:sz="0" w:space="0" w:color="auto"/>
      </w:divBdr>
    </w:div>
    <w:div w:id="95754469">
      <w:bodyDiv w:val="1"/>
      <w:marLeft w:val="0"/>
      <w:marRight w:val="0"/>
      <w:marTop w:val="0"/>
      <w:marBottom w:val="0"/>
      <w:divBdr>
        <w:top w:val="none" w:sz="0" w:space="0" w:color="auto"/>
        <w:left w:val="none" w:sz="0" w:space="0" w:color="auto"/>
        <w:bottom w:val="none" w:sz="0" w:space="0" w:color="auto"/>
        <w:right w:val="none" w:sz="0" w:space="0" w:color="auto"/>
      </w:divBdr>
    </w:div>
    <w:div w:id="96368364">
      <w:bodyDiv w:val="1"/>
      <w:marLeft w:val="0"/>
      <w:marRight w:val="0"/>
      <w:marTop w:val="0"/>
      <w:marBottom w:val="0"/>
      <w:divBdr>
        <w:top w:val="none" w:sz="0" w:space="0" w:color="auto"/>
        <w:left w:val="none" w:sz="0" w:space="0" w:color="auto"/>
        <w:bottom w:val="none" w:sz="0" w:space="0" w:color="auto"/>
        <w:right w:val="none" w:sz="0" w:space="0" w:color="auto"/>
      </w:divBdr>
    </w:div>
    <w:div w:id="98839031">
      <w:bodyDiv w:val="1"/>
      <w:marLeft w:val="0"/>
      <w:marRight w:val="0"/>
      <w:marTop w:val="0"/>
      <w:marBottom w:val="0"/>
      <w:divBdr>
        <w:top w:val="none" w:sz="0" w:space="0" w:color="auto"/>
        <w:left w:val="none" w:sz="0" w:space="0" w:color="auto"/>
        <w:bottom w:val="none" w:sz="0" w:space="0" w:color="auto"/>
        <w:right w:val="none" w:sz="0" w:space="0" w:color="auto"/>
      </w:divBdr>
    </w:div>
    <w:div w:id="99371937">
      <w:bodyDiv w:val="1"/>
      <w:marLeft w:val="0"/>
      <w:marRight w:val="0"/>
      <w:marTop w:val="0"/>
      <w:marBottom w:val="0"/>
      <w:divBdr>
        <w:top w:val="none" w:sz="0" w:space="0" w:color="auto"/>
        <w:left w:val="none" w:sz="0" w:space="0" w:color="auto"/>
        <w:bottom w:val="none" w:sz="0" w:space="0" w:color="auto"/>
        <w:right w:val="none" w:sz="0" w:space="0" w:color="auto"/>
      </w:divBdr>
    </w:div>
    <w:div w:id="99691791">
      <w:bodyDiv w:val="1"/>
      <w:marLeft w:val="0"/>
      <w:marRight w:val="0"/>
      <w:marTop w:val="0"/>
      <w:marBottom w:val="0"/>
      <w:divBdr>
        <w:top w:val="none" w:sz="0" w:space="0" w:color="auto"/>
        <w:left w:val="none" w:sz="0" w:space="0" w:color="auto"/>
        <w:bottom w:val="none" w:sz="0" w:space="0" w:color="auto"/>
        <w:right w:val="none" w:sz="0" w:space="0" w:color="auto"/>
      </w:divBdr>
    </w:div>
    <w:div w:id="100270638">
      <w:bodyDiv w:val="1"/>
      <w:marLeft w:val="0"/>
      <w:marRight w:val="0"/>
      <w:marTop w:val="0"/>
      <w:marBottom w:val="0"/>
      <w:divBdr>
        <w:top w:val="none" w:sz="0" w:space="0" w:color="auto"/>
        <w:left w:val="none" w:sz="0" w:space="0" w:color="auto"/>
        <w:bottom w:val="none" w:sz="0" w:space="0" w:color="auto"/>
        <w:right w:val="none" w:sz="0" w:space="0" w:color="auto"/>
      </w:divBdr>
    </w:div>
    <w:div w:id="100613660">
      <w:bodyDiv w:val="1"/>
      <w:marLeft w:val="0"/>
      <w:marRight w:val="0"/>
      <w:marTop w:val="0"/>
      <w:marBottom w:val="0"/>
      <w:divBdr>
        <w:top w:val="none" w:sz="0" w:space="0" w:color="auto"/>
        <w:left w:val="none" w:sz="0" w:space="0" w:color="auto"/>
        <w:bottom w:val="none" w:sz="0" w:space="0" w:color="auto"/>
        <w:right w:val="none" w:sz="0" w:space="0" w:color="auto"/>
      </w:divBdr>
    </w:div>
    <w:div w:id="104883670">
      <w:bodyDiv w:val="1"/>
      <w:marLeft w:val="0"/>
      <w:marRight w:val="0"/>
      <w:marTop w:val="0"/>
      <w:marBottom w:val="0"/>
      <w:divBdr>
        <w:top w:val="none" w:sz="0" w:space="0" w:color="auto"/>
        <w:left w:val="none" w:sz="0" w:space="0" w:color="auto"/>
        <w:bottom w:val="none" w:sz="0" w:space="0" w:color="auto"/>
        <w:right w:val="none" w:sz="0" w:space="0" w:color="auto"/>
      </w:divBdr>
    </w:div>
    <w:div w:id="104929869">
      <w:bodyDiv w:val="1"/>
      <w:marLeft w:val="0"/>
      <w:marRight w:val="0"/>
      <w:marTop w:val="0"/>
      <w:marBottom w:val="0"/>
      <w:divBdr>
        <w:top w:val="none" w:sz="0" w:space="0" w:color="auto"/>
        <w:left w:val="none" w:sz="0" w:space="0" w:color="auto"/>
        <w:bottom w:val="none" w:sz="0" w:space="0" w:color="auto"/>
        <w:right w:val="none" w:sz="0" w:space="0" w:color="auto"/>
      </w:divBdr>
    </w:div>
    <w:div w:id="106582316">
      <w:bodyDiv w:val="1"/>
      <w:marLeft w:val="0"/>
      <w:marRight w:val="0"/>
      <w:marTop w:val="0"/>
      <w:marBottom w:val="0"/>
      <w:divBdr>
        <w:top w:val="none" w:sz="0" w:space="0" w:color="auto"/>
        <w:left w:val="none" w:sz="0" w:space="0" w:color="auto"/>
        <w:bottom w:val="none" w:sz="0" w:space="0" w:color="auto"/>
        <w:right w:val="none" w:sz="0" w:space="0" w:color="auto"/>
      </w:divBdr>
    </w:div>
    <w:div w:id="107630824">
      <w:bodyDiv w:val="1"/>
      <w:marLeft w:val="0"/>
      <w:marRight w:val="0"/>
      <w:marTop w:val="0"/>
      <w:marBottom w:val="0"/>
      <w:divBdr>
        <w:top w:val="none" w:sz="0" w:space="0" w:color="auto"/>
        <w:left w:val="none" w:sz="0" w:space="0" w:color="auto"/>
        <w:bottom w:val="none" w:sz="0" w:space="0" w:color="auto"/>
        <w:right w:val="none" w:sz="0" w:space="0" w:color="auto"/>
      </w:divBdr>
    </w:div>
    <w:div w:id="109203995">
      <w:bodyDiv w:val="1"/>
      <w:marLeft w:val="0"/>
      <w:marRight w:val="0"/>
      <w:marTop w:val="0"/>
      <w:marBottom w:val="0"/>
      <w:divBdr>
        <w:top w:val="none" w:sz="0" w:space="0" w:color="auto"/>
        <w:left w:val="none" w:sz="0" w:space="0" w:color="auto"/>
        <w:bottom w:val="none" w:sz="0" w:space="0" w:color="auto"/>
        <w:right w:val="none" w:sz="0" w:space="0" w:color="auto"/>
      </w:divBdr>
    </w:div>
    <w:div w:id="111292365">
      <w:bodyDiv w:val="1"/>
      <w:marLeft w:val="0"/>
      <w:marRight w:val="0"/>
      <w:marTop w:val="0"/>
      <w:marBottom w:val="0"/>
      <w:divBdr>
        <w:top w:val="none" w:sz="0" w:space="0" w:color="auto"/>
        <w:left w:val="none" w:sz="0" w:space="0" w:color="auto"/>
        <w:bottom w:val="none" w:sz="0" w:space="0" w:color="auto"/>
        <w:right w:val="none" w:sz="0" w:space="0" w:color="auto"/>
      </w:divBdr>
    </w:div>
    <w:div w:id="111367427">
      <w:bodyDiv w:val="1"/>
      <w:marLeft w:val="0"/>
      <w:marRight w:val="0"/>
      <w:marTop w:val="0"/>
      <w:marBottom w:val="0"/>
      <w:divBdr>
        <w:top w:val="none" w:sz="0" w:space="0" w:color="auto"/>
        <w:left w:val="none" w:sz="0" w:space="0" w:color="auto"/>
        <w:bottom w:val="none" w:sz="0" w:space="0" w:color="auto"/>
        <w:right w:val="none" w:sz="0" w:space="0" w:color="auto"/>
      </w:divBdr>
    </w:div>
    <w:div w:id="114956909">
      <w:bodyDiv w:val="1"/>
      <w:marLeft w:val="0"/>
      <w:marRight w:val="0"/>
      <w:marTop w:val="0"/>
      <w:marBottom w:val="0"/>
      <w:divBdr>
        <w:top w:val="none" w:sz="0" w:space="0" w:color="auto"/>
        <w:left w:val="none" w:sz="0" w:space="0" w:color="auto"/>
        <w:bottom w:val="none" w:sz="0" w:space="0" w:color="auto"/>
        <w:right w:val="none" w:sz="0" w:space="0" w:color="auto"/>
      </w:divBdr>
    </w:div>
    <w:div w:id="115178170">
      <w:bodyDiv w:val="1"/>
      <w:marLeft w:val="0"/>
      <w:marRight w:val="0"/>
      <w:marTop w:val="0"/>
      <w:marBottom w:val="0"/>
      <w:divBdr>
        <w:top w:val="none" w:sz="0" w:space="0" w:color="auto"/>
        <w:left w:val="none" w:sz="0" w:space="0" w:color="auto"/>
        <w:bottom w:val="none" w:sz="0" w:space="0" w:color="auto"/>
        <w:right w:val="none" w:sz="0" w:space="0" w:color="auto"/>
      </w:divBdr>
    </w:div>
    <w:div w:id="115371302">
      <w:bodyDiv w:val="1"/>
      <w:marLeft w:val="0"/>
      <w:marRight w:val="0"/>
      <w:marTop w:val="0"/>
      <w:marBottom w:val="0"/>
      <w:divBdr>
        <w:top w:val="none" w:sz="0" w:space="0" w:color="auto"/>
        <w:left w:val="none" w:sz="0" w:space="0" w:color="auto"/>
        <w:bottom w:val="none" w:sz="0" w:space="0" w:color="auto"/>
        <w:right w:val="none" w:sz="0" w:space="0" w:color="auto"/>
      </w:divBdr>
    </w:div>
    <w:div w:id="116995779">
      <w:bodyDiv w:val="1"/>
      <w:marLeft w:val="0"/>
      <w:marRight w:val="0"/>
      <w:marTop w:val="0"/>
      <w:marBottom w:val="0"/>
      <w:divBdr>
        <w:top w:val="none" w:sz="0" w:space="0" w:color="auto"/>
        <w:left w:val="none" w:sz="0" w:space="0" w:color="auto"/>
        <w:bottom w:val="none" w:sz="0" w:space="0" w:color="auto"/>
        <w:right w:val="none" w:sz="0" w:space="0" w:color="auto"/>
      </w:divBdr>
    </w:div>
    <w:div w:id="117995751">
      <w:bodyDiv w:val="1"/>
      <w:marLeft w:val="0"/>
      <w:marRight w:val="0"/>
      <w:marTop w:val="0"/>
      <w:marBottom w:val="0"/>
      <w:divBdr>
        <w:top w:val="none" w:sz="0" w:space="0" w:color="auto"/>
        <w:left w:val="none" w:sz="0" w:space="0" w:color="auto"/>
        <w:bottom w:val="none" w:sz="0" w:space="0" w:color="auto"/>
        <w:right w:val="none" w:sz="0" w:space="0" w:color="auto"/>
      </w:divBdr>
    </w:div>
    <w:div w:id="118763196">
      <w:bodyDiv w:val="1"/>
      <w:marLeft w:val="0"/>
      <w:marRight w:val="0"/>
      <w:marTop w:val="0"/>
      <w:marBottom w:val="0"/>
      <w:divBdr>
        <w:top w:val="none" w:sz="0" w:space="0" w:color="auto"/>
        <w:left w:val="none" w:sz="0" w:space="0" w:color="auto"/>
        <w:bottom w:val="none" w:sz="0" w:space="0" w:color="auto"/>
        <w:right w:val="none" w:sz="0" w:space="0" w:color="auto"/>
      </w:divBdr>
    </w:div>
    <w:div w:id="118884229">
      <w:bodyDiv w:val="1"/>
      <w:marLeft w:val="0"/>
      <w:marRight w:val="0"/>
      <w:marTop w:val="0"/>
      <w:marBottom w:val="0"/>
      <w:divBdr>
        <w:top w:val="none" w:sz="0" w:space="0" w:color="auto"/>
        <w:left w:val="none" w:sz="0" w:space="0" w:color="auto"/>
        <w:bottom w:val="none" w:sz="0" w:space="0" w:color="auto"/>
        <w:right w:val="none" w:sz="0" w:space="0" w:color="auto"/>
      </w:divBdr>
    </w:div>
    <w:div w:id="119039541">
      <w:bodyDiv w:val="1"/>
      <w:marLeft w:val="0"/>
      <w:marRight w:val="0"/>
      <w:marTop w:val="0"/>
      <w:marBottom w:val="0"/>
      <w:divBdr>
        <w:top w:val="none" w:sz="0" w:space="0" w:color="auto"/>
        <w:left w:val="none" w:sz="0" w:space="0" w:color="auto"/>
        <w:bottom w:val="none" w:sz="0" w:space="0" w:color="auto"/>
        <w:right w:val="none" w:sz="0" w:space="0" w:color="auto"/>
      </w:divBdr>
    </w:div>
    <w:div w:id="119079335">
      <w:bodyDiv w:val="1"/>
      <w:marLeft w:val="0"/>
      <w:marRight w:val="0"/>
      <w:marTop w:val="0"/>
      <w:marBottom w:val="0"/>
      <w:divBdr>
        <w:top w:val="none" w:sz="0" w:space="0" w:color="auto"/>
        <w:left w:val="none" w:sz="0" w:space="0" w:color="auto"/>
        <w:bottom w:val="none" w:sz="0" w:space="0" w:color="auto"/>
        <w:right w:val="none" w:sz="0" w:space="0" w:color="auto"/>
      </w:divBdr>
    </w:div>
    <w:div w:id="121310728">
      <w:bodyDiv w:val="1"/>
      <w:marLeft w:val="0"/>
      <w:marRight w:val="0"/>
      <w:marTop w:val="0"/>
      <w:marBottom w:val="0"/>
      <w:divBdr>
        <w:top w:val="none" w:sz="0" w:space="0" w:color="auto"/>
        <w:left w:val="none" w:sz="0" w:space="0" w:color="auto"/>
        <w:bottom w:val="none" w:sz="0" w:space="0" w:color="auto"/>
        <w:right w:val="none" w:sz="0" w:space="0" w:color="auto"/>
      </w:divBdr>
    </w:div>
    <w:div w:id="122315729">
      <w:bodyDiv w:val="1"/>
      <w:marLeft w:val="0"/>
      <w:marRight w:val="0"/>
      <w:marTop w:val="0"/>
      <w:marBottom w:val="0"/>
      <w:divBdr>
        <w:top w:val="none" w:sz="0" w:space="0" w:color="auto"/>
        <w:left w:val="none" w:sz="0" w:space="0" w:color="auto"/>
        <w:bottom w:val="none" w:sz="0" w:space="0" w:color="auto"/>
        <w:right w:val="none" w:sz="0" w:space="0" w:color="auto"/>
      </w:divBdr>
    </w:div>
    <w:div w:id="122888633">
      <w:bodyDiv w:val="1"/>
      <w:marLeft w:val="0"/>
      <w:marRight w:val="0"/>
      <w:marTop w:val="0"/>
      <w:marBottom w:val="0"/>
      <w:divBdr>
        <w:top w:val="none" w:sz="0" w:space="0" w:color="auto"/>
        <w:left w:val="none" w:sz="0" w:space="0" w:color="auto"/>
        <w:bottom w:val="none" w:sz="0" w:space="0" w:color="auto"/>
        <w:right w:val="none" w:sz="0" w:space="0" w:color="auto"/>
      </w:divBdr>
    </w:div>
    <w:div w:id="122963401">
      <w:bodyDiv w:val="1"/>
      <w:marLeft w:val="0"/>
      <w:marRight w:val="0"/>
      <w:marTop w:val="0"/>
      <w:marBottom w:val="0"/>
      <w:divBdr>
        <w:top w:val="none" w:sz="0" w:space="0" w:color="auto"/>
        <w:left w:val="none" w:sz="0" w:space="0" w:color="auto"/>
        <w:bottom w:val="none" w:sz="0" w:space="0" w:color="auto"/>
        <w:right w:val="none" w:sz="0" w:space="0" w:color="auto"/>
      </w:divBdr>
    </w:div>
    <w:div w:id="123156593">
      <w:bodyDiv w:val="1"/>
      <w:marLeft w:val="0"/>
      <w:marRight w:val="0"/>
      <w:marTop w:val="0"/>
      <w:marBottom w:val="0"/>
      <w:divBdr>
        <w:top w:val="none" w:sz="0" w:space="0" w:color="auto"/>
        <w:left w:val="none" w:sz="0" w:space="0" w:color="auto"/>
        <w:bottom w:val="none" w:sz="0" w:space="0" w:color="auto"/>
        <w:right w:val="none" w:sz="0" w:space="0" w:color="auto"/>
      </w:divBdr>
    </w:div>
    <w:div w:id="123623874">
      <w:bodyDiv w:val="1"/>
      <w:marLeft w:val="0"/>
      <w:marRight w:val="0"/>
      <w:marTop w:val="0"/>
      <w:marBottom w:val="0"/>
      <w:divBdr>
        <w:top w:val="none" w:sz="0" w:space="0" w:color="auto"/>
        <w:left w:val="none" w:sz="0" w:space="0" w:color="auto"/>
        <w:bottom w:val="none" w:sz="0" w:space="0" w:color="auto"/>
        <w:right w:val="none" w:sz="0" w:space="0" w:color="auto"/>
      </w:divBdr>
    </w:div>
    <w:div w:id="123736998">
      <w:bodyDiv w:val="1"/>
      <w:marLeft w:val="0"/>
      <w:marRight w:val="0"/>
      <w:marTop w:val="0"/>
      <w:marBottom w:val="0"/>
      <w:divBdr>
        <w:top w:val="none" w:sz="0" w:space="0" w:color="auto"/>
        <w:left w:val="none" w:sz="0" w:space="0" w:color="auto"/>
        <w:bottom w:val="none" w:sz="0" w:space="0" w:color="auto"/>
        <w:right w:val="none" w:sz="0" w:space="0" w:color="auto"/>
      </w:divBdr>
    </w:div>
    <w:div w:id="124585052">
      <w:bodyDiv w:val="1"/>
      <w:marLeft w:val="0"/>
      <w:marRight w:val="0"/>
      <w:marTop w:val="0"/>
      <w:marBottom w:val="0"/>
      <w:divBdr>
        <w:top w:val="none" w:sz="0" w:space="0" w:color="auto"/>
        <w:left w:val="none" w:sz="0" w:space="0" w:color="auto"/>
        <w:bottom w:val="none" w:sz="0" w:space="0" w:color="auto"/>
        <w:right w:val="none" w:sz="0" w:space="0" w:color="auto"/>
      </w:divBdr>
    </w:div>
    <w:div w:id="130948806">
      <w:bodyDiv w:val="1"/>
      <w:marLeft w:val="0"/>
      <w:marRight w:val="0"/>
      <w:marTop w:val="0"/>
      <w:marBottom w:val="0"/>
      <w:divBdr>
        <w:top w:val="none" w:sz="0" w:space="0" w:color="auto"/>
        <w:left w:val="none" w:sz="0" w:space="0" w:color="auto"/>
        <w:bottom w:val="none" w:sz="0" w:space="0" w:color="auto"/>
        <w:right w:val="none" w:sz="0" w:space="0" w:color="auto"/>
      </w:divBdr>
    </w:div>
    <w:div w:id="131137957">
      <w:bodyDiv w:val="1"/>
      <w:marLeft w:val="0"/>
      <w:marRight w:val="0"/>
      <w:marTop w:val="0"/>
      <w:marBottom w:val="0"/>
      <w:divBdr>
        <w:top w:val="none" w:sz="0" w:space="0" w:color="auto"/>
        <w:left w:val="none" w:sz="0" w:space="0" w:color="auto"/>
        <w:bottom w:val="none" w:sz="0" w:space="0" w:color="auto"/>
        <w:right w:val="none" w:sz="0" w:space="0" w:color="auto"/>
      </w:divBdr>
    </w:div>
    <w:div w:id="131291321">
      <w:bodyDiv w:val="1"/>
      <w:marLeft w:val="0"/>
      <w:marRight w:val="0"/>
      <w:marTop w:val="0"/>
      <w:marBottom w:val="0"/>
      <w:divBdr>
        <w:top w:val="none" w:sz="0" w:space="0" w:color="auto"/>
        <w:left w:val="none" w:sz="0" w:space="0" w:color="auto"/>
        <w:bottom w:val="none" w:sz="0" w:space="0" w:color="auto"/>
        <w:right w:val="none" w:sz="0" w:space="0" w:color="auto"/>
      </w:divBdr>
    </w:div>
    <w:div w:id="133111524">
      <w:bodyDiv w:val="1"/>
      <w:marLeft w:val="0"/>
      <w:marRight w:val="0"/>
      <w:marTop w:val="0"/>
      <w:marBottom w:val="0"/>
      <w:divBdr>
        <w:top w:val="none" w:sz="0" w:space="0" w:color="auto"/>
        <w:left w:val="none" w:sz="0" w:space="0" w:color="auto"/>
        <w:bottom w:val="none" w:sz="0" w:space="0" w:color="auto"/>
        <w:right w:val="none" w:sz="0" w:space="0" w:color="auto"/>
      </w:divBdr>
    </w:div>
    <w:div w:id="133375113">
      <w:bodyDiv w:val="1"/>
      <w:marLeft w:val="0"/>
      <w:marRight w:val="0"/>
      <w:marTop w:val="0"/>
      <w:marBottom w:val="0"/>
      <w:divBdr>
        <w:top w:val="none" w:sz="0" w:space="0" w:color="auto"/>
        <w:left w:val="none" w:sz="0" w:space="0" w:color="auto"/>
        <w:bottom w:val="none" w:sz="0" w:space="0" w:color="auto"/>
        <w:right w:val="none" w:sz="0" w:space="0" w:color="auto"/>
      </w:divBdr>
    </w:div>
    <w:div w:id="133839433">
      <w:bodyDiv w:val="1"/>
      <w:marLeft w:val="0"/>
      <w:marRight w:val="0"/>
      <w:marTop w:val="0"/>
      <w:marBottom w:val="0"/>
      <w:divBdr>
        <w:top w:val="none" w:sz="0" w:space="0" w:color="auto"/>
        <w:left w:val="none" w:sz="0" w:space="0" w:color="auto"/>
        <w:bottom w:val="none" w:sz="0" w:space="0" w:color="auto"/>
        <w:right w:val="none" w:sz="0" w:space="0" w:color="auto"/>
      </w:divBdr>
    </w:div>
    <w:div w:id="137770494">
      <w:bodyDiv w:val="1"/>
      <w:marLeft w:val="0"/>
      <w:marRight w:val="0"/>
      <w:marTop w:val="0"/>
      <w:marBottom w:val="0"/>
      <w:divBdr>
        <w:top w:val="none" w:sz="0" w:space="0" w:color="auto"/>
        <w:left w:val="none" w:sz="0" w:space="0" w:color="auto"/>
        <w:bottom w:val="none" w:sz="0" w:space="0" w:color="auto"/>
        <w:right w:val="none" w:sz="0" w:space="0" w:color="auto"/>
      </w:divBdr>
    </w:div>
    <w:div w:id="138420679">
      <w:bodyDiv w:val="1"/>
      <w:marLeft w:val="0"/>
      <w:marRight w:val="0"/>
      <w:marTop w:val="0"/>
      <w:marBottom w:val="0"/>
      <w:divBdr>
        <w:top w:val="none" w:sz="0" w:space="0" w:color="auto"/>
        <w:left w:val="none" w:sz="0" w:space="0" w:color="auto"/>
        <w:bottom w:val="none" w:sz="0" w:space="0" w:color="auto"/>
        <w:right w:val="none" w:sz="0" w:space="0" w:color="auto"/>
      </w:divBdr>
    </w:div>
    <w:div w:id="143133567">
      <w:bodyDiv w:val="1"/>
      <w:marLeft w:val="0"/>
      <w:marRight w:val="0"/>
      <w:marTop w:val="0"/>
      <w:marBottom w:val="0"/>
      <w:divBdr>
        <w:top w:val="none" w:sz="0" w:space="0" w:color="auto"/>
        <w:left w:val="none" w:sz="0" w:space="0" w:color="auto"/>
        <w:bottom w:val="none" w:sz="0" w:space="0" w:color="auto"/>
        <w:right w:val="none" w:sz="0" w:space="0" w:color="auto"/>
      </w:divBdr>
    </w:div>
    <w:div w:id="143205515">
      <w:bodyDiv w:val="1"/>
      <w:marLeft w:val="0"/>
      <w:marRight w:val="0"/>
      <w:marTop w:val="0"/>
      <w:marBottom w:val="0"/>
      <w:divBdr>
        <w:top w:val="none" w:sz="0" w:space="0" w:color="auto"/>
        <w:left w:val="none" w:sz="0" w:space="0" w:color="auto"/>
        <w:bottom w:val="none" w:sz="0" w:space="0" w:color="auto"/>
        <w:right w:val="none" w:sz="0" w:space="0" w:color="auto"/>
      </w:divBdr>
    </w:div>
    <w:div w:id="143474315">
      <w:bodyDiv w:val="1"/>
      <w:marLeft w:val="0"/>
      <w:marRight w:val="0"/>
      <w:marTop w:val="0"/>
      <w:marBottom w:val="0"/>
      <w:divBdr>
        <w:top w:val="none" w:sz="0" w:space="0" w:color="auto"/>
        <w:left w:val="none" w:sz="0" w:space="0" w:color="auto"/>
        <w:bottom w:val="none" w:sz="0" w:space="0" w:color="auto"/>
        <w:right w:val="none" w:sz="0" w:space="0" w:color="auto"/>
      </w:divBdr>
    </w:div>
    <w:div w:id="143548162">
      <w:bodyDiv w:val="1"/>
      <w:marLeft w:val="0"/>
      <w:marRight w:val="0"/>
      <w:marTop w:val="0"/>
      <w:marBottom w:val="0"/>
      <w:divBdr>
        <w:top w:val="none" w:sz="0" w:space="0" w:color="auto"/>
        <w:left w:val="none" w:sz="0" w:space="0" w:color="auto"/>
        <w:bottom w:val="none" w:sz="0" w:space="0" w:color="auto"/>
        <w:right w:val="none" w:sz="0" w:space="0" w:color="auto"/>
      </w:divBdr>
    </w:div>
    <w:div w:id="144276897">
      <w:bodyDiv w:val="1"/>
      <w:marLeft w:val="0"/>
      <w:marRight w:val="0"/>
      <w:marTop w:val="0"/>
      <w:marBottom w:val="0"/>
      <w:divBdr>
        <w:top w:val="none" w:sz="0" w:space="0" w:color="auto"/>
        <w:left w:val="none" w:sz="0" w:space="0" w:color="auto"/>
        <w:bottom w:val="none" w:sz="0" w:space="0" w:color="auto"/>
        <w:right w:val="none" w:sz="0" w:space="0" w:color="auto"/>
      </w:divBdr>
    </w:div>
    <w:div w:id="144664638">
      <w:bodyDiv w:val="1"/>
      <w:marLeft w:val="0"/>
      <w:marRight w:val="0"/>
      <w:marTop w:val="0"/>
      <w:marBottom w:val="0"/>
      <w:divBdr>
        <w:top w:val="none" w:sz="0" w:space="0" w:color="auto"/>
        <w:left w:val="none" w:sz="0" w:space="0" w:color="auto"/>
        <w:bottom w:val="none" w:sz="0" w:space="0" w:color="auto"/>
        <w:right w:val="none" w:sz="0" w:space="0" w:color="auto"/>
      </w:divBdr>
    </w:div>
    <w:div w:id="144863595">
      <w:bodyDiv w:val="1"/>
      <w:marLeft w:val="0"/>
      <w:marRight w:val="0"/>
      <w:marTop w:val="0"/>
      <w:marBottom w:val="0"/>
      <w:divBdr>
        <w:top w:val="none" w:sz="0" w:space="0" w:color="auto"/>
        <w:left w:val="none" w:sz="0" w:space="0" w:color="auto"/>
        <w:bottom w:val="none" w:sz="0" w:space="0" w:color="auto"/>
        <w:right w:val="none" w:sz="0" w:space="0" w:color="auto"/>
      </w:divBdr>
    </w:div>
    <w:div w:id="146023441">
      <w:bodyDiv w:val="1"/>
      <w:marLeft w:val="0"/>
      <w:marRight w:val="0"/>
      <w:marTop w:val="0"/>
      <w:marBottom w:val="0"/>
      <w:divBdr>
        <w:top w:val="none" w:sz="0" w:space="0" w:color="auto"/>
        <w:left w:val="none" w:sz="0" w:space="0" w:color="auto"/>
        <w:bottom w:val="none" w:sz="0" w:space="0" w:color="auto"/>
        <w:right w:val="none" w:sz="0" w:space="0" w:color="auto"/>
      </w:divBdr>
    </w:div>
    <w:div w:id="147942877">
      <w:bodyDiv w:val="1"/>
      <w:marLeft w:val="0"/>
      <w:marRight w:val="0"/>
      <w:marTop w:val="0"/>
      <w:marBottom w:val="0"/>
      <w:divBdr>
        <w:top w:val="none" w:sz="0" w:space="0" w:color="auto"/>
        <w:left w:val="none" w:sz="0" w:space="0" w:color="auto"/>
        <w:bottom w:val="none" w:sz="0" w:space="0" w:color="auto"/>
        <w:right w:val="none" w:sz="0" w:space="0" w:color="auto"/>
      </w:divBdr>
    </w:div>
    <w:div w:id="147946136">
      <w:bodyDiv w:val="1"/>
      <w:marLeft w:val="0"/>
      <w:marRight w:val="0"/>
      <w:marTop w:val="0"/>
      <w:marBottom w:val="0"/>
      <w:divBdr>
        <w:top w:val="none" w:sz="0" w:space="0" w:color="auto"/>
        <w:left w:val="none" w:sz="0" w:space="0" w:color="auto"/>
        <w:bottom w:val="none" w:sz="0" w:space="0" w:color="auto"/>
        <w:right w:val="none" w:sz="0" w:space="0" w:color="auto"/>
      </w:divBdr>
    </w:div>
    <w:div w:id="148403940">
      <w:bodyDiv w:val="1"/>
      <w:marLeft w:val="0"/>
      <w:marRight w:val="0"/>
      <w:marTop w:val="0"/>
      <w:marBottom w:val="0"/>
      <w:divBdr>
        <w:top w:val="none" w:sz="0" w:space="0" w:color="auto"/>
        <w:left w:val="none" w:sz="0" w:space="0" w:color="auto"/>
        <w:bottom w:val="none" w:sz="0" w:space="0" w:color="auto"/>
        <w:right w:val="none" w:sz="0" w:space="0" w:color="auto"/>
      </w:divBdr>
    </w:div>
    <w:div w:id="149101027">
      <w:bodyDiv w:val="1"/>
      <w:marLeft w:val="0"/>
      <w:marRight w:val="0"/>
      <w:marTop w:val="0"/>
      <w:marBottom w:val="0"/>
      <w:divBdr>
        <w:top w:val="none" w:sz="0" w:space="0" w:color="auto"/>
        <w:left w:val="none" w:sz="0" w:space="0" w:color="auto"/>
        <w:bottom w:val="none" w:sz="0" w:space="0" w:color="auto"/>
        <w:right w:val="none" w:sz="0" w:space="0" w:color="auto"/>
      </w:divBdr>
    </w:div>
    <w:div w:id="152912618">
      <w:bodyDiv w:val="1"/>
      <w:marLeft w:val="0"/>
      <w:marRight w:val="0"/>
      <w:marTop w:val="0"/>
      <w:marBottom w:val="0"/>
      <w:divBdr>
        <w:top w:val="none" w:sz="0" w:space="0" w:color="auto"/>
        <w:left w:val="none" w:sz="0" w:space="0" w:color="auto"/>
        <w:bottom w:val="none" w:sz="0" w:space="0" w:color="auto"/>
        <w:right w:val="none" w:sz="0" w:space="0" w:color="auto"/>
      </w:divBdr>
    </w:div>
    <w:div w:id="154224435">
      <w:bodyDiv w:val="1"/>
      <w:marLeft w:val="0"/>
      <w:marRight w:val="0"/>
      <w:marTop w:val="0"/>
      <w:marBottom w:val="0"/>
      <w:divBdr>
        <w:top w:val="none" w:sz="0" w:space="0" w:color="auto"/>
        <w:left w:val="none" w:sz="0" w:space="0" w:color="auto"/>
        <w:bottom w:val="none" w:sz="0" w:space="0" w:color="auto"/>
        <w:right w:val="none" w:sz="0" w:space="0" w:color="auto"/>
      </w:divBdr>
    </w:div>
    <w:div w:id="155004072">
      <w:bodyDiv w:val="1"/>
      <w:marLeft w:val="0"/>
      <w:marRight w:val="0"/>
      <w:marTop w:val="0"/>
      <w:marBottom w:val="0"/>
      <w:divBdr>
        <w:top w:val="none" w:sz="0" w:space="0" w:color="auto"/>
        <w:left w:val="none" w:sz="0" w:space="0" w:color="auto"/>
        <w:bottom w:val="none" w:sz="0" w:space="0" w:color="auto"/>
        <w:right w:val="none" w:sz="0" w:space="0" w:color="auto"/>
      </w:divBdr>
    </w:div>
    <w:div w:id="157772675">
      <w:bodyDiv w:val="1"/>
      <w:marLeft w:val="0"/>
      <w:marRight w:val="0"/>
      <w:marTop w:val="0"/>
      <w:marBottom w:val="0"/>
      <w:divBdr>
        <w:top w:val="none" w:sz="0" w:space="0" w:color="auto"/>
        <w:left w:val="none" w:sz="0" w:space="0" w:color="auto"/>
        <w:bottom w:val="none" w:sz="0" w:space="0" w:color="auto"/>
        <w:right w:val="none" w:sz="0" w:space="0" w:color="auto"/>
      </w:divBdr>
    </w:div>
    <w:div w:id="159077691">
      <w:bodyDiv w:val="1"/>
      <w:marLeft w:val="0"/>
      <w:marRight w:val="0"/>
      <w:marTop w:val="0"/>
      <w:marBottom w:val="0"/>
      <w:divBdr>
        <w:top w:val="none" w:sz="0" w:space="0" w:color="auto"/>
        <w:left w:val="none" w:sz="0" w:space="0" w:color="auto"/>
        <w:bottom w:val="none" w:sz="0" w:space="0" w:color="auto"/>
        <w:right w:val="none" w:sz="0" w:space="0" w:color="auto"/>
      </w:divBdr>
    </w:div>
    <w:div w:id="159925712">
      <w:bodyDiv w:val="1"/>
      <w:marLeft w:val="0"/>
      <w:marRight w:val="0"/>
      <w:marTop w:val="0"/>
      <w:marBottom w:val="0"/>
      <w:divBdr>
        <w:top w:val="none" w:sz="0" w:space="0" w:color="auto"/>
        <w:left w:val="none" w:sz="0" w:space="0" w:color="auto"/>
        <w:bottom w:val="none" w:sz="0" w:space="0" w:color="auto"/>
        <w:right w:val="none" w:sz="0" w:space="0" w:color="auto"/>
      </w:divBdr>
    </w:div>
    <w:div w:id="161243100">
      <w:bodyDiv w:val="1"/>
      <w:marLeft w:val="0"/>
      <w:marRight w:val="0"/>
      <w:marTop w:val="0"/>
      <w:marBottom w:val="0"/>
      <w:divBdr>
        <w:top w:val="none" w:sz="0" w:space="0" w:color="auto"/>
        <w:left w:val="none" w:sz="0" w:space="0" w:color="auto"/>
        <w:bottom w:val="none" w:sz="0" w:space="0" w:color="auto"/>
        <w:right w:val="none" w:sz="0" w:space="0" w:color="auto"/>
      </w:divBdr>
    </w:div>
    <w:div w:id="161626896">
      <w:bodyDiv w:val="1"/>
      <w:marLeft w:val="0"/>
      <w:marRight w:val="0"/>
      <w:marTop w:val="0"/>
      <w:marBottom w:val="0"/>
      <w:divBdr>
        <w:top w:val="none" w:sz="0" w:space="0" w:color="auto"/>
        <w:left w:val="none" w:sz="0" w:space="0" w:color="auto"/>
        <w:bottom w:val="none" w:sz="0" w:space="0" w:color="auto"/>
        <w:right w:val="none" w:sz="0" w:space="0" w:color="auto"/>
      </w:divBdr>
    </w:div>
    <w:div w:id="161969794">
      <w:bodyDiv w:val="1"/>
      <w:marLeft w:val="0"/>
      <w:marRight w:val="0"/>
      <w:marTop w:val="0"/>
      <w:marBottom w:val="0"/>
      <w:divBdr>
        <w:top w:val="none" w:sz="0" w:space="0" w:color="auto"/>
        <w:left w:val="none" w:sz="0" w:space="0" w:color="auto"/>
        <w:bottom w:val="none" w:sz="0" w:space="0" w:color="auto"/>
        <w:right w:val="none" w:sz="0" w:space="0" w:color="auto"/>
      </w:divBdr>
    </w:div>
    <w:div w:id="165555945">
      <w:bodyDiv w:val="1"/>
      <w:marLeft w:val="0"/>
      <w:marRight w:val="0"/>
      <w:marTop w:val="0"/>
      <w:marBottom w:val="0"/>
      <w:divBdr>
        <w:top w:val="none" w:sz="0" w:space="0" w:color="auto"/>
        <w:left w:val="none" w:sz="0" w:space="0" w:color="auto"/>
        <w:bottom w:val="none" w:sz="0" w:space="0" w:color="auto"/>
        <w:right w:val="none" w:sz="0" w:space="0" w:color="auto"/>
      </w:divBdr>
    </w:div>
    <w:div w:id="166209372">
      <w:bodyDiv w:val="1"/>
      <w:marLeft w:val="0"/>
      <w:marRight w:val="0"/>
      <w:marTop w:val="0"/>
      <w:marBottom w:val="0"/>
      <w:divBdr>
        <w:top w:val="none" w:sz="0" w:space="0" w:color="auto"/>
        <w:left w:val="none" w:sz="0" w:space="0" w:color="auto"/>
        <w:bottom w:val="none" w:sz="0" w:space="0" w:color="auto"/>
        <w:right w:val="none" w:sz="0" w:space="0" w:color="auto"/>
      </w:divBdr>
    </w:div>
    <w:div w:id="167597447">
      <w:bodyDiv w:val="1"/>
      <w:marLeft w:val="0"/>
      <w:marRight w:val="0"/>
      <w:marTop w:val="0"/>
      <w:marBottom w:val="0"/>
      <w:divBdr>
        <w:top w:val="none" w:sz="0" w:space="0" w:color="auto"/>
        <w:left w:val="none" w:sz="0" w:space="0" w:color="auto"/>
        <w:bottom w:val="none" w:sz="0" w:space="0" w:color="auto"/>
        <w:right w:val="none" w:sz="0" w:space="0" w:color="auto"/>
      </w:divBdr>
    </w:div>
    <w:div w:id="169608192">
      <w:bodyDiv w:val="1"/>
      <w:marLeft w:val="0"/>
      <w:marRight w:val="0"/>
      <w:marTop w:val="0"/>
      <w:marBottom w:val="0"/>
      <w:divBdr>
        <w:top w:val="none" w:sz="0" w:space="0" w:color="auto"/>
        <w:left w:val="none" w:sz="0" w:space="0" w:color="auto"/>
        <w:bottom w:val="none" w:sz="0" w:space="0" w:color="auto"/>
        <w:right w:val="none" w:sz="0" w:space="0" w:color="auto"/>
      </w:divBdr>
    </w:div>
    <w:div w:id="171342207">
      <w:bodyDiv w:val="1"/>
      <w:marLeft w:val="0"/>
      <w:marRight w:val="0"/>
      <w:marTop w:val="0"/>
      <w:marBottom w:val="0"/>
      <w:divBdr>
        <w:top w:val="none" w:sz="0" w:space="0" w:color="auto"/>
        <w:left w:val="none" w:sz="0" w:space="0" w:color="auto"/>
        <w:bottom w:val="none" w:sz="0" w:space="0" w:color="auto"/>
        <w:right w:val="none" w:sz="0" w:space="0" w:color="auto"/>
      </w:divBdr>
    </w:div>
    <w:div w:id="171922681">
      <w:bodyDiv w:val="1"/>
      <w:marLeft w:val="0"/>
      <w:marRight w:val="0"/>
      <w:marTop w:val="0"/>
      <w:marBottom w:val="0"/>
      <w:divBdr>
        <w:top w:val="none" w:sz="0" w:space="0" w:color="auto"/>
        <w:left w:val="none" w:sz="0" w:space="0" w:color="auto"/>
        <w:bottom w:val="none" w:sz="0" w:space="0" w:color="auto"/>
        <w:right w:val="none" w:sz="0" w:space="0" w:color="auto"/>
      </w:divBdr>
    </w:div>
    <w:div w:id="178548936">
      <w:bodyDiv w:val="1"/>
      <w:marLeft w:val="0"/>
      <w:marRight w:val="0"/>
      <w:marTop w:val="0"/>
      <w:marBottom w:val="0"/>
      <w:divBdr>
        <w:top w:val="none" w:sz="0" w:space="0" w:color="auto"/>
        <w:left w:val="none" w:sz="0" w:space="0" w:color="auto"/>
        <w:bottom w:val="none" w:sz="0" w:space="0" w:color="auto"/>
        <w:right w:val="none" w:sz="0" w:space="0" w:color="auto"/>
      </w:divBdr>
    </w:div>
    <w:div w:id="179200120">
      <w:bodyDiv w:val="1"/>
      <w:marLeft w:val="0"/>
      <w:marRight w:val="0"/>
      <w:marTop w:val="0"/>
      <w:marBottom w:val="0"/>
      <w:divBdr>
        <w:top w:val="none" w:sz="0" w:space="0" w:color="auto"/>
        <w:left w:val="none" w:sz="0" w:space="0" w:color="auto"/>
        <w:bottom w:val="none" w:sz="0" w:space="0" w:color="auto"/>
        <w:right w:val="none" w:sz="0" w:space="0" w:color="auto"/>
      </w:divBdr>
    </w:div>
    <w:div w:id="180824261">
      <w:bodyDiv w:val="1"/>
      <w:marLeft w:val="0"/>
      <w:marRight w:val="0"/>
      <w:marTop w:val="0"/>
      <w:marBottom w:val="0"/>
      <w:divBdr>
        <w:top w:val="none" w:sz="0" w:space="0" w:color="auto"/>
        <w:left w:val="none" w:sz="0" w:space="0" w:color="auto"/>
        <w:bottom w:val="none" w:sz="0" w:space="0" w:color="auto"/>
        <w:right w:val="none" w:sz="0" w:space="0" w:color="auto"/>
      </w:divBdr>
    </w:div>
    <w:div w:id="180975267">
      <w:bodyDiv w:val="1"/>
      <w:marLeft w:val="0"/>
      <w:marRight w:val="0"/>
      <w:marTop w:val="0"/>
      <w:marBottom w:val="0"/>
      <w:divBdr>
        <w:top w:val="none" w:sz="0" w:space="0" w:color="auto"/>
        <w:left w:val="none" w:sz="0" w:space="0" w:color="auto"/>
        <w:bottom w:val="none" w:sz="0" w:space="0" w:color="auto"/>
        <w:right w:val="none" w:sz="0" w:space="0" w:color="auto"/>
      </w:divBdr>
    </w:div>
    <w:div w:id="183251323">
      <w:bodyDiv w:val="1"/>
      <w:marLeft w:val="0"/>
      <w:marRight w:val="0"/>
      <w:marTop w:val="0"/>
      <w:marBottom w:val="0"/>
      <w:divBdr>
        <w:top w:val="none" w:sz="0" w:space="0" w:color="auto"/>
        <w:left w:val="none" w:sz="0" w:space="0" w:color="auto"/>
        <w:bottom w:val="none" w:sz="0" w:space="0" w:color="auto"/>
        <w:right w:val="none" w:sz="0" w:space="0" w:color="auto"/>
      </w:divBdr>
    </w:div>
    <w:div w:id="187302692">
      <w:bodyDiv w:val="1"/>
      <w:marLeft w:val="0"/>
      <w:marRight w:val="0"/>
      <w:marTop w:val="0"/>
      <w:marBottom w:val="0"/>
      <w:divBdr>
        <w:top w:val="none" w:sz="0" w:space="0" w:color="auto"/>
        <w:left w:val="none" w:sz="0" w:space="0" w:color="auto"/>
        <w:bottom w:val="none" w:sz="0" w:space="0" w:color="auto"/>
        <w:right w:val="none" w:sz="0" w:space="0" w:color="auto"/>
      </w:divBdr>
    </w:div>
    <w:div w:id="189031690">
      <w:bodyDiv w:val="1"/>
      <w:marLeft w:val="0"/>
      <w:marRight w:val="0"/>
      <w:marTop w:val="0"/>
      <w:marBottom w:val="0"/>
      <w:divBdr>
        <w:top w:val="none" w:sz="0" w:space="0" w:color="auto"/>
        <w:left w:val="none" w:sz="0" w:space="0" w:color="auto"/>
        <w:bottom w:val="none" w:sz="0" w:space="0" w:color="auto"/>
        <w:right w:val="none" w:sz="0" w:space="0" w:color="auto"/>
      </w:divBdr>
    </w:div>
    <w:div w:id="190995640">
      <w:bodyDiv w:val="1"/>
      <w:marLeft w:val="0"/>
      <w:marRight w:val="0"/>
      <w:marTop w:val="0"/>
      <w:marBottom w:val="0"/>
      <w:divBdr>
        <w:top w:val="none" w:sz="0" w:space="0" w:color="auto"/>
        <w:left w:val="none" w:sz="0" w:space="0" w:color="auto"/>
        <w:bottom w:val="none" w:sz="0" w:space="0" w:color="auto"/>
        <w:right w:val="none" w:sz="0" w:space="0" w:color="auto"/>
      </w:divBdr>
    </w:div>
    <w:div w:id="191234946">
      <w:bodyDiv w:val="1"/>
      <w:marLeft w:val="0"/>
      <w:marRight w:val="0"/>
      <w:marTop w:val="0"/>
      <w:marBottom w:val="0"/>
      <w:divBdr>
        <w:top w:val="none" w:sz="0" w:space="0" w:color="auto"/>
        <w:left w:val="none" w:sz="0" w:space="0" w:color="auto"/>
        <w:bottom w:val="none" w:sz="0" w:space="0" w:color="auto"/>
        <w:right w:val="none" w:sz="0" w:space="0" w:color="auto"/>
      </w:divBdr>
    </w:div>
    <w:div w:id="191919904">
      <w:bodyDiv w:val="1"/>
      <w:marLeft w:val="0"/>
      <w:marRight w:val="0"/>
      <w:marTop w:val="0"/>
      <w:marBottom w:val="0"/>
      <w:divBdr>
        <w:top w:val="none" w:sz="0" w:space="0" w:color="auto"/>
        <w:left w:val="none" w:sz="0" w:space="0" w:color="auto"/>
        <w:bottom w:val="none" w:sz="0" w:space="0" w:color="auto"/>
        <w:right w:val="none" w:sz="0" w:space="0" w:color="auto"/>
      </w:divBdr>
    </w:div>
    <w:div w:id="192113142">
      <w:bodyDiv w:val="1"/>
      <w:marLeft w:val="0"/>
      <w:marRight w:val="0"/>
      <w:marTop w:val="0"/>
      <w:marBottom w:val="0"/>
      <w:divBdr>
        <w:top w:val="none" w:sz="0" w:space="0" w:color="auto"/>
        <w:left w:val="none" w:sz="0" w:space="0" w:color="auto"/>
        <w:bottom w:val="none" w:sz="0" w:space="0" w:color="auto"/>
        <w:right w:val="none" w:sz="0" w:space="0" w:color="auto"/>
      </w:divBdr>
    </w:div>
    <w:div w:id="193156376">
      <w:bodyDiv w:val="1"/>
      <w:marLeft w:val="0"/>
      <w:marRight w:val="0"/>
      <w:marTop w:val="0"/>
      <w:marBottom w:val="0"/>
      <w:divBdr>
        <w:top w:val="none" w:sz="0" w:space="0" w:color="auto"/>
        <w:left w:val="none" w:sz="0" w:space="0" w:color="auto"/>
        <w:bottom w:val="none" w:sz="0" w:space="0" w:color="auto"/>
        <w:right w:val="none" w:sz="0" w:space="0" w:color="auto"/>
      </w:divBdr>
    </w:div>
    <w:div w:id="195236814">
      <w:bodyDiv w:val="1"/>
      <w:marLeft w:val="0"/>
      <w:marRight w:val="0"/>
      <w:marTop w:val="0"/>
      <w:marBottom w:val="0"/>
      <w:divBdr>
        <w:top w:val="none" w:sz="0" w:space="0" w:color="auto"/>
        <w:left w:val="none" w:sz="0" w:space="0" w:color="auto"/>
        <w:bottom w:val="none" w:sz="0" w:space="0" w:color="auto"/>
        <w:right w:val="none" w:sz="0" w:space="0" w:color="auto"/>
      </w:divBdr>
    </w:div>
    <w:div w:id="196620958">
      <w:bodyDiv w:val="1"/>
      <w:marLeft w:val="0"/>
      <w:marRight w:val="0"/>
      <w:marTop w:val="0"/>
      <w:marBottom w:val="0"/>
      <w:divBdr>
        <w:top w:val="none" w:sz="0" w:space="0" w:color="auto"/>
        <w:left w:val="none" w:sz="0" w:space="0" w:color="auto"/>
        <w:bottom w:val="none" w:sz="0" w:space="0" w:color="auto"/>
        <w:right w:val="none" w:sz="0" w:space="0" w:color="auto"/>
      </w:divBdr>
    </w:div>
    <w:div w:id="196700688">
      <w:bodyDiv w:val="1"/>
      <w:marLeft w:val="0"/>
      <w:marRight w:val="0"/>
      <w:marTop w:val="0"/>
      <w:marBottom w:val="0"/>
      <w:divBdr>
        <w:top w:val="none" w:sz="0" w:space="0" w:color="auto"/>
        <w:left w:val="none" w:sz="0" w:space="0" w:color="auto"/>
        <w:bottom w:val="none" w:sz="0" w:space="0" w:color="auto"/>
        <w:right w:val="none" w:sz="0" w:space="0" w:color="auto"/>
      </w:divBdr>
    </w:div>
    <w:div w:id="197742112">
      <w:bodyDiv w:val="1"/>
      <w:marLeft w:val="0"/>
      <w:marRight w:val="0"/>
      <w:marTop w:val="0"/>
      <w:marBottom w:val="0"/>
      <w:divBdr>
        <w:top w:val="none" w:sz="0" w:space="0" w:color="auto"/>
        <w:left w:val="none" w:sz="0" w:space="0" w:color="auto"/>
        <w:bottom w:val="none" w:sz="0" w:space="0" w:color="auto"/>
        <w:right w:val="none" w:sz="0" w:space="0" w:color="auto"/>
      </w:divBdr>
    </w:div>
    <w:div w:id="201989235">
      <w:bodyDiv w:val="1"/>
      <w:marLeft w:val="0"/>
      <w:marRight w:val="0"/>
      <w:marTop w:val="0"/>
      <w:marBottom w:val="0"/>
      <w:divBdr>
        <w:top w:val="none" w:sz="0" w:space="0" w:color="auto"/>
        <w:left w:val="none" w:sz="0" w:space="0" w:color="auto"/>
        <w:bottom w:val="none" w:sz="0" w:space="0" w:color="auto"/>
        <w:right w:val="none" w:sz="0" w:space="0" w:color="auto"/>
      </w:divBdr>
    </w:div>
    <w:div w:id="202063609">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8496843">
      <w:bodyDiv w:val="1"/>
      <w:marLeft w:val="0"/>
      <w:marRight w:val="0"/>
      <w:marTop w:val="0"/>
      <w:marBottom w:val="0"/>
      <w:divBdr>
        <w:top w:val="none" w:sz="0" w:space="0" w:color="auto"/>
        <w:left w:val="none" w:sz="0" w:space="0" w:color="auto"/>
        <w:bottom w:val="none" w:sz="0" w:space="0" w:color="auto"/>
        <w:right w:val="none" w:sz="0" w:space="0" w:color="auto"/>
      </w:divBdr>
    </w:div>
    <w:div w:id="209463909">
      <w:bodyDiv w:val="1"/>
      <w:marLeft w:val="0"/>
      <w:marRight w:val="0"/>
      <w:marTop w:val="0"/>
      <w:marBottom w:val="0"/>
      <w:divBdr>
        <w:top w:val="none" w:sz="0" w:space="0" w:color="auto"/>
        <w:left w:val="none" w:sz="0" w:space="0" w:color="auto"/>
        <w:bottom w:val="none" w:sz="0" w:space="0" w:color="auto"/>
        <w:right w:val="none" w:sz="0" w:space="0" w:color="auto"/>
      </w:divBdr>
    </w:div>
    <w:div w:id="214388044">
      <w:bodyDiv w:val="1"/>
      <w:marLeft w:val="0"/>
      <w:marRight w:val="0"/>
      <w:marTop w:val="0"/>
      <w:marBottom w:val="0"/>
      <w:divBdr>
        <w:top w:val="none" w:sz="0" w:space="0" w:color="auto"/>
        <w:left w:val="none" w:sz="0" w:space="0" w:color="auto"/>
        <w:bottom w:val="none" w:sz="0" w:space="0" w:color="auto"/>
        <w:right w:val="none" w:sz="0" w:space="0" w:color="auto"/>
      </w:divBdr>
    </w:div>
    <w:div w:id="215355639">
      <w:bodyDiv w:val="1"/>
      <w:marLeft w:val="0"/>
      <w:marRight w:val="0"/>
      <w:marTop w:val="0"/>
      <w:marBottom w:val="0"/>
      <w:divBdr>
        <w:top w:val="none" w:sz="0" w:space="0" w:color="auto"/>
        <w:left w:val="none" w:sz="0" w:space="0" w:color="auto"/>
        <w:bottom w:val="none" w:sz="0" w:space="0" w:color="auto"/>
        <w:right w:val="none" w:sz="0" w:space="0" w:color="auto"/>
      </w:divBdr>
    </w:div>
    <w:div w:id="215747000">
      <w:bodyDiv w:val="1"/>
      <w:marLeft w:val="0"/>
      <w:marRight w:val="0"/>
      <w:marTop w:val="0"/>
      <w:marBottom w:val="0"/>
      <w:divBdr>
        <w:top w:val="none" w:sz="0" w:space="0" w:color="auto"/>
        <w:left w:val="none" w:sz="0" w:space="0" w:color="auto"/>
        <w:bottom w:val="none" w:sz="0" w:space="0" w:color="auto"/>
        <w:right w:val="none" w:sz="0" w:space="0" w:color="auto"/>
      </w:divBdr>
    </w:div>
    <w:div w:id="216665225">
      <w:bodyDiv w:val="1"/>
      <w:marLeft w:val="0"/>
      <w:marRight w:val="0"/>
      <w:marTop w:val="0"/>
      <w:marBottom w:val="0"/>
      <w:divBdr>
        <w:top w:val="none" w:sz="0" w:space="0" w:color="auto"/>
        <w:left w:val="none" w:sz="0" w:space="0" w:color="auto"/>
        <w:bottom w:val="none" w:sz="0" w:space="0" w:color="auto"/>
        <w:right w:val="none" w:sz="0" w:space="0" w:color="auto"/>
      </w:divBdr>
    </w:div>
    <w:div w:id="219828315">
      <w:bodyDiv w:val="1"/>
      <w:marLeft w:val="0"/>
      <w:marRight w:val="0"/>
      <w:marTop w:val="0"/>
      <w:marBottom w:val="0"/>
      <w:divBdr>
        <w:top w:val="none" w:sz="0" w:space="0" w:color="auto"/>
        <w:left w:val="none" w:sz="0" w:space="0" w:color="auto"/>
        <w:bottom w:val="none" w:sz="0" w:space="0" w:color="auto"/>
        <w:right w:val="none" w:sz="0" w:space="0" w:color="auto"/>
      </w:divBdr>
    </w:div>
    <w:div w:id="220289798">
      <w:bodyDiv w:val="1"/>
      <w:marLeft w:val="0"/>
      <w:marRight w:val="0"/>
      <w:marTop w:val="0"/>
      <w:marBottom w:val="0"/>
      <w:divBdr>
        <w:top w:val="none" w:sz="0" w:space="0" w:color="auto"/>
        <w:left w:val="none" w:sz="0" w:space="0" w:color="auto"/>
        <w:bottom w:val="none" w:sz="0" w:space="0" w:color="auto"/>
        <w:right w:val="none" w:sz="0" w:space="0" w:color="auto"/>
      </w:divBdr>
    </w:div>
    <w:div w:id="221717534">
      <w:bodyDiv w:val="1"/>
      <w:marLeft w:val="0"/>
      <w:marRight w:val="0"/>
      <w:marTop w:val="0"/>
      <w:marBottom w:val="0"/>
      <w:divBdr>
        <w:top w:val="none" w:sz="0" w:space="0" w:color="auto"/>
        <w:left w:val="none" w:sz="0" w:space="0" w:color="auto"/>
        <w:bottom w:val="none" w:sz="0" w:space="0" w:color="auto"/>
        <w:right w:val="none" w:sz="0" w:space="0" w:color="auto"/>
      </w:divBdr>
    </w:div>
    <w:div w:id="222253572">
      <w:bodyDiv w:val="1"/>
      <w:marLeft w:val="0"/>
      <w:marRight w:val="0"/>
      <w:marTop w:val="0"/>
      <w:marBottom w:val="0"/>
      <w:divBdr>
        <w:top w:val="none" w:sz="0" w:space="0" w:color="auto"/>
        <w:left w:val="none" w:sz="0" w:space="0" w:color="auto"/>
        <w:bottom w:val="none" w:sz="0" w:space="0" w:color="auto"/>
        <w:right w:val="none" w:sz="0" w:space="0" w:color="auto"/>
      </w:divBdr>
    </w:div>
    <w:div w:id="228199254">
      <w:bodyDiv w:val="1"/>
      <w:marLeft w:val="0"/>
      <w:marRight w:val="0"/>
      <w:marTop w:val="0"/>
      <w:marBottom w:val="0"/>
      <w:divBdr>
        <w:top w:val="none" w:sz="0" w:space="0" w:color="auto"/>
        <w:left w:val="none" w:sz="0" w:space="0" w:color="auto"/>
        <w:bottom w:val="none" w:sz="0" w:space="0" w:color="auto"/>
        <w:right w:val="none" w:sz="0" w:space="0" w:color="auto"/>
      </w:divBdr>
    </w:div>
    <w:div w:id="229001387">
      <w:bodyDiv w:val="1"/>
      <w:marLeft w:val="0"/>
      <w:marRight w:val="0"/>
      <w:marTop w:val="0"/>
      <w:marBottom w:val="0"/>
      <w:divBdr>
        <w:top w:val="none" w:sz="0" w:space="0" w:color="auto"/>
        <w:left w:val="none" w:sz="0" w:space="0" w:color="auto"/>
        <w:bottom w:val="none" w:sz="0" w:space="0" w:color="auto"/>
        <w:right w:val="none" w:sz="0" w:space="0" w:color="auto"/>
      </w:divBdr>
    </w:div>
    <w:div w:id="232398821">
      <w:bodyDiv w:val="1"/>
      <w:marLeft w:val="0"/>
      <w:marRight w:val="0"/>
      <w:marTop w:val="0"/>
      <w:marBottom w:val="0"/>
      <w:divBdr>
        <w:top w:val="none" w:sz="0" w:space="0" w:color="auto"/>
        <w:left w:val="none" w:sz="0" w:space="0" w:color="auto"/>
        <w:bottom w:val="none" w:sz="0" w:space="0" w:color="auto"/>
        <w:right w:val="none" w:sz="0" w:space="0" w:color="auto"/>
      </w:divBdr>
    </w:div>
    <w:div w:id="234509285">
      <w:bodyDiv w:val="1"/>
      <w:marLeft w:val="0"/>
      <w:marRight w:val="0"/>
      <w:marTop w:val="0"/>
      <w:marBottom w:val="0"/>
      <w:divBdr>
        <w:top w:val="none" w:sz="0" w:space="0" w:color="auto"/>
        <w:left w:val="none" w:sz="0" w:space="0" w:color="auto"/>
        <w:bottom w:val="none" w:sz="0" w:space="0" w:color="auto"/>
        <w:right w:val="none" w:sz="0" w:space="0" w:color="auto"/>
      </w:divBdr>
    </w:div>
    <w:div w:id="234971241">
      <w:bodyDiv w:val="1"/>
      <w:marLeft w:val="0"/>
      <w:marRight w:val="0"/>
      <w:marTop w:val="0"/>
      <w:marBottom w:val="0"/>
      <w:divBdr>
        <w:top w:val="none" w:sz="0" w:space="0" w:color="auto"/>
        <w:left w:val="none" w:sz="0" w:space="0" w:color="auto"/>
        <w:bottom w:val="none" w:sz="0" w:space="0" w:color="auto"/>
        <w:right w:val="none" w:sz="0" w:space="0" w:color="auto"/>
      </w:divBdr>
    </w:div>
    <w:div w:id="235673892">
      <w:bodyDiv w:val="1"/>
      <w:marLeft w:val="0"/>
      <w:marRight w:val="0"/>
      <w:marTop w:val="0"/>
      <w:marBottom w:val="0"/>
      <w:divBdr>
        <w:top w:val="none" w:sz="0" w:space="0" w:color="auto"/>
        <w:left w:val="none" w:sz="0" w:space="0" w:color="auto"/>
        <w:bottom w:val="none" w:sz="0" w:space="0" w:color="auto"/>
        <w:right w:val="none" w:sz="0" w:space="0" w:color="auto"/>
      </w:divBdr>
    </w:div>
    <w:div w:id="236209656">
      <w:bodyDiv w:val="1"/>
      <w:marLeft w:val="0"/>
      <w:marRight w:val="0"/>
      <w:marTop w:val="0"/>
      <w:marBottom w:val="0"/>
      <w:divBdr>
        <w:top w:val="none" w:sz="0" w:space="0" w:color="auto"/>
        <w:left w:val="none" w:sz="0" w:space="0" w:color="auto"/>
        <w:bottom w:val="none" w:sz="0" w:space="0" w:color="auto"/>
        <w:right w:val="none" w:sz="0" w:space="0" w:color="auto"/>
      </w:divBdr>
    </w:div>
    <w:div w:id="236748200">
      <w:bodyDiv w:val="1"/>
      <w:marLeft w:val="0"/>
      <w:marRight w:val="0"/>
      <w:marTop w:val="0"/>
      <w:marBottom w:val="0"/>
      <w:divBdr>
        <w:top w:val="none" w:sz="0" w:space="0" w:color="auto"/>
        <w:left w:val="none" w:sz="0" w:space="0" w:color="auto"/>
        <w:bottom w:val="none" w:sz="0" w:space="0" w:color="auto"/>
        <w:right w:val="none" w:sz="0" w:space="0" w:color="auto"/>
      </w:divBdr>
    </w:div>
    <w:div w:id="237833194">
      <w:bodyDiv w:val="1"/>
      <w:marLeft w:val="0"/>
      <w:marRight w:val="0"/>
      <w:marTop w:val="0"/>
      <w:marBottom w:val="0"/>
      <w:divBdr>
        <w:top w:val="none" w:sz="0" w:space="0" w:color="auto"/>
        <w:left w:val="none" w:sz="0" w:space="0" w:color="auto"/>
        <w:bottom w:val="none" w:sz="0" w:space="0" w:color="auto"/>
        <w:right w:val="none" w:sz="0" w:space="0" w:color="auto"/>
      </w:divBdr>
    </w:div>
    <w:div w:id="239367619">
      <w:bodyDiv w:val="1"/>
      <w:marLeft w:val="0"/>
      <w:marRight w:val="0"/>
      <w:marTop w:val="0"/>
      <w:marBottom w:val="0"/>
      <w:divBdr>
        <w:top w:val="none" w:sz="0" w:space="0" w:color="auto"/>
        <w:left w:val="none" w:sz="0" w:space="0" w:color="auto"/>
        <w:bottom w:val="none" w:sz="0" w:space="0" w:color="auto"/>
        <w:right w:val="none" w:sz="0" w:space="0" w:color="auto"/>
      </w:divBdr>
    </w:div>
    <w:div w:id="240407808">
      <w:bodyDiv w:val="1"/>
      <w:marLeft w:val="0"/>
      <w:marRight w:val="0"/>
      <w:marTop w:val="0"/>
      <w:marBottom w:val="0"/>
      <w:divBdr>
        <w:top w:val="none" w:sz="0" w:space="0" w:color="auto"/>
        <w:left w:val="none" w:sz="0" w:space="0" w:color="auto"/>
        <w:bottom w:val="none" w:sz="0" w:space="0" w:color="auto"/>
        <w:right w:val="none" w:sz="0" w:space="0" w:color="auto"/>
      </w:divBdr>
    </w:div>
    <w:div w:id="240680160">
      <w:bodyDiv w:val="1"/>
      <w:marLeft w:val="0"/>
      <w:marRight w:val="0"/>
      <w:marTop w:val="0"/>
      <w:marBottom w:val="0"/>
      <w:divBdr>
        <w:top w:val="none" w:sz="0" w:space="0" w:color="auto"/>
        <w:left w:val="none" w:sz="0" w:space="0" w:color="auto"/>
        <w:bottom w:val="none" w:sz="0" w:space="0" w:color="auto"/>
        <w:right w:val="none" w:sz="0" w:space="0" w:color="auto"/>
      </w:divBdr>
    </w:div>
    <w:div w:id="243422652">
      <w:bodyDiv w:val="1"/>
      <w:marLeft w:val="0"/>
      <w:marRight w:val="0"/>
      <w:marTop w:val="0"/>
      <w:marBottom w:val="0"/>
      <w:divBdr>
        <w:top w:val="none" w:sz="0" w:space="0" w:color="auto"/>
        <w:left w:val="none" w:sz="0" w:space="0" w:color="auto"/>
        <w:bottom w:val="none" w:sz="0" w:space="0" w:color="auto"/>
        <w:right w:val="none" w:sz="0" w:space="0" w:color="auto"/>
      </w:divBdr>
    </w:div>
    <w:div w:id="244920133">
      <w:bodyDiv w:val="1"/>
      <w:marLeft w:val="0"/>
      <w:marRight w:val="0"/>
      <w:marTop w:val="0"/>
      <w:marBottom w:val="0"/>
      <w:divBdr>
        <w:top w:val="none" w:sz="0" w:space="0" w:color="auto"/>
        <w:left w:val="none" w:sz="0" w:space="0" w:color="auto"/>
        <w:bottom w:val="none" w:sz="0" w:space="0" w:color="auto"/>
        <w:right w:val="none" w:sz="0" w:space="0" w:color="auto"/>
      </w:divBdr>
    </w:div>
    <w:div w:id="246111157">
      <w:bodyDiv w:val="1"/>
      <w:marLeft w:val="0"/>
      <w:marRight w:val="0"/>
      <w:marTop w:val="0"/>
      <w:marBottom w:val="0"/>
      <w:divBdr>
        <w:top w:val="none" w:sz="0" w:space="0" w:color="auto"/>
        <w:left w:val="none" w:sz="0" w:space="0" w:color="auto"/>
        <w:bottom w:val="none" w:sz="0" w:space="0" w:color="auto"/>
        <w:right w:val="none" w:sz="0" w:space="0" w:color="auto"/>
      </w:divBdr>
    </w:div>
    <w:div w:id="246690702">
      <w:bodyDiv w:val="1"/>
      <w:marLeft w:val="0"/>
      <w:marRight w:val="0"/>
      <w:marTop w:val="0"/>
      <w:marBottom w:val="0"/>
      <w:divBdr>
        <w:top w:val="none" w:sz="0" w:space="0" w:color="auto"/>
        <w:left w:val="none" w:sz="0" w:space="0" w:color="auto"/>
        <w:bottom w:val="none" w:sz="0" w:space="0" w:color="auto"/>
        <w:right w:val="none" w:sz="0" w:space="0" w:color="auto"/>
      </w:divBdr>
    </w:div>
    <w:div w:id="247732120">
      <w:bodyDiv w:val="1"/>
      <w:marLeft w:val="0"/>
      <w:marRight w:val="0"/>
      <w:marTop w:val="0"/>
      <w:marBottom w:val="0"/>
      <w:divBdr>
        <w:top w:val="none" w:sz="0" w:space="0" w:color="auto"/>
        <w:left w:val="none" w:sz="0" w:space="0" w:color="auto"/>
        <w:bottom w:val="none" w:sz="0" w:space="0" w:color="auto"/>
        <w:right w:val="none" w:sz="0" w:space="0" w:color="auto"/>
      </w:divBdr>
    </w:div>
    <w:div w:id="249126988">
      <w:bodyDiv w:val="1"/>
      <w:marLeft w:val="0"/>
      <w:marRight w:val="0"/>
      <w:marTop w:val="0"/>
      <w:marBottom w:val="0"/>
      <w:divBdr>
        <w:top w:val="none" w:sz="0" w:space="0" w:color="auto"/>
        <w:left w:val="none" w:sz="0" w:space="0" w:color="auto"/>
        <w:bottom w:val="none" w:sz="0" w:space="0" w:color="auto"/>
        <w:right w:val="none" w:sz="0" w:space="0" w:color="auto"/>
      </w:divBdr>
    </w:div>
    <w:div w:id="251401361">
      <w:bodyDiv w:val="1"/>
      <w:marLeft w:val="0"/>
      <w:marRight w:val="0"/>
      <w:marTop w:val="0"/>
      <w:marBottom w:val="0"/>
      <w:divBdr>
        <w:top w:val="none" w:sz="0" w:space="0" w:color="auto"/>
        <w:left w:val="none" w:sz="0" w:space="0" w:color="auto"/>
        <w:bottom w:val="none" w:sz="0" w:space="0" w:color="auto"/>
        <w:right w:val="none" w:sz="0" w:space="0" w:color="auto"/>
      </w:divBdr>
    </w:div>
    <w:div w:id="251552512">
      <w:bodyDiv w:val="1"/>
      <w:marLeft w:val="0"/>
      <w:marRight w:val="0"/>
      <w:marTop w:val="0"/>
      <w:marBottom w:val="0"/>
      <w:divBdr>
        <w:top w:val="none" w:sz="0" w:space="0" w:color="auto"/>
        <w:left w:val="none" w:sz="0" w:space="0" w:color="auto"/>
        <w:bottom w:val="none" w:sz="0" w:space="0" w:color="auto"/>
        <w:right w:val="none" w:sz="0" w:space="0" w:color="auto"/>
      </w:divBdr>
    </w:div>
    <w:div w:id="252248609">
      <w:bodyDiv w:val="1"/>
      <w:marLeft w:val="0"/>
      <w:marRight w:val="0"/>
      <w:marTop w:val="0"/>
      <w:marBottom w:val="0"/>
      <w:divBdr>
        <w:top w:val="none" w:sz="0" w:space="0" w:color="auto"/>
        <w:left w:val="none" w:sz="0" w:space="0" w:color="auto"/>
        <w:bottom w:val="none" w:sz="0" w:space="0" w:color="auto"/>
        <w:right w:val="none" w:sz="0" w:space="0" w:color="auto"/>
      </w:divBdr>
    </w:div>
    <w:div w:id="256060381">
      <w:bodyDiv w:val="1"/>
      <w:marLeft w:val="0"/>
      <w:marRight w:val="0"/>
      <w:marTop w:val="0"/>
      <w:marBottom w:val="0"/>
      <w:divBdr>
        <w:top w:val="none" w:sz="0" w:space="0" w:color="auto"/>
        <w:left w:val="none" w:sz="0" w:space="0" w:color="auto"/>
        <w:bottom w:val="none" w:sz="0" w:space="0" w:color="auto"/>
        <w:right w:val="none" w:sz="0" w:space="0" w:color="auto"/>
      </w:divBdr>
    </w:div>
    <w:div w:id="257375708">
      <w:bodyDiv w:val="1"/>
      <w:marLeft w:val="0"/>
      <w:marRight w:val="0"/>
      <w:marTop w:val="0"/>
      <w:marBottom w:val="0"/>
      <w:divBdr>
        <w:top w:val="none" w:sz="0" w:space="0" w:color="auto"/>
        <w:left w:val="none" w:sz="0" w:space="0" w:color="auto"/>
        <w:bottom w:val="none" w:sz="0" w:space="0" w:color="auto"/>
        <w:right w:val="none" w:sz="0" w:space="0" w:color="auto"/>
      </w:divBdr>
    </w:div>
    <w:div w:id="259604583">
      <w:bodyDiv w:val="1"/>
      <w:marLeft w:val="0"/>
      <w:marRight w:val="0"/>
      <w:marTop w:val="0"/>
      <w:marBottom w:val="0"/>
      <w:divBdr>
        <w:top w:val="none" w:sz="0" w:space="0" w:color="auto"/>
        <w:left w:val="none" w:sz="0" w:space="0" w:color="auto"/>
        <w:bottom w:val="none" w:sz="0" w:space="0" w:color="auto"/>
        <w:right w:val="none" w:sz="0" w:space="0" w:color="auto"/>
      </w:divBdr>
    </w:div>
    <w:div w:id="260183127">
      <w:bodyDiv w:val="1"/>
      <w:marLeft w:val="0"/>
      <w:marRight w:val="0"/>
      <w:marTop w:val="0"/>
      <w:marBottom w:val="0"/>
      <w:divBdr>
        <w:top w:val="none" w:sz="0" w:space="0" w:color="auto"/>
        <w:left w:val="none" w:sz="0" w:space="0" w:color="auto"/>
        <w:bottom w:val="none" w:sz="0" w:space="0" w:color="auto"/>
        <w:right w:val="none" w:sz="0" w:space="0" w:color="auto"/>
      </w:divBdr>
    </w:div>
    <w:div w:id="261426422">
      <w:bodyDiv w:val="1"/>
      <w:marLeft w:val="0"/>
      <w:marRight w:val="0"/>
      <w:marTop w:val="0"/>
      <w:marBottom w:val="0"/>
      <w:divBdr>
        <w:top w:val="none" w:sz="0" w:space="0" w:color="auto"/>
        <w:left w:val="none" w:sz="0" w:space="0" w:color="auto"/>
        <w:bottom w:val="none" w:sz="0" w:space="0" w:color="auto"/>
        <w:right w:val="none" w:sz="0" w:space="0" w:color="auto"/>
      </w:divBdr>
    </w:div>
    <w:div w:id="263537225">
      <w:bodyDiv w:val="1"/>
      <w:marLeft w:val="0"/>
      <w:marRight w:val="0"/>
      <w:marTop w:val="0"/>
      <w:marBottom w:val="0"/>
      <w:divBdr>
        <w:top w:val="none" w:sz="0" w:space="0" w:color="auto"/>
        <w:left w:val="none" w:sz="0" w:space="0" w:color="auto"/>
        <w:bottom w:val="none" w:sz="0" w:space="0" w:color="auto"/>
        <w:right w:val="none" w:sz="0" w:space="0" w:color="auto"/>
      </w:divBdr>
    </w:div>
    <w:div w:id="264577108">
      <w:bodyDiv w:val="1"/>
      <w:marLeft w:val="0"/>
      <w:marRight w:val="0"/>
      <w:marTop w:val="0"/>
      <w:marBottom w:val="0"/>
      <w:divBdr>
        <w:top w:val="none" w:sz="0" w:space="0" w:color="auto"/>
        <w:left w:val="none" w:sz="0" w:space="0" w:color="auto"/>
        <w:bottom w:val="none" w:sz="0" w:space="0" w:color="auto"/>
        <w:right w:val="none" w:sz="0" w:space="0" w:color="auto"/>
      </w:divBdr>
    </w:div>
    <w:div w:id="266742753">
      <w:bodyDiv w:val="1"/>
      <w:marLeft w:val="0"/>
      <w:marRight w:val="0"/>
      <w:marTop w:val="0"/>
      <w:marBottom w:val="0"/>
      <w:divBdr>
        <w:top w:val="none" w:sz="0" w:space="0" w:color="auto"/>
        <w:left w:val="none" w:sz="0" w:space="0" w:color="auto"/>
        <w:bottom w:val="none" w:sz="0" w:space="0" w:color="auto"/>
        <w:right w:val="none" w:sz="0" w:space="0" w:color="auto"/>
      </w:divBdr>
    </w:div>
    <w:div w:id="267934391">
      <w:bodyDiv w:val="1"/>
      <w:marLeft w:val="0"/>
      <w:marRight w:val="0"/>
      <w:marTop w:val="0"/>
      <w:marBottom w:val="0"/>
      <w:divBdr>
        <w:top w:val="none" w:sz="0" w:space="0" w:color="auto"/>
        <w:left w:val="none" w:sz="0" w:space="0" w:color="auto"/>
        <w:bottom w:val="none" w:sz="0" w:space="0" w:color="auto"/>
        <w:right w:val="none" w:sz="0" w:space="0" w:color="auto"/>
      </w:divBdr>
    </w:div>
    <w:div w:id="268660859">
      <w:bodyDiv w:val="1"/>
      <w:marLeft w:val="0"/>
      <w:marRight w:val="0"/>
      <w:marTop w:val="0"/>
      <w:marBottom w:val="0"/>
      <w:divBdr>
        <w:top w:val="none" w:sz="0" w:space="0" w:color="auto"/>
        <w:left w:val="none" w:sz="0" w:space="0" w:color="auto"/>
        <w:bottom w:val="none" w:sz="0" w:space="0" w:color="auto"/>
        <w:right w:val="none" w:sz="0" w:space="0" w:color="auto"/>
      </w:divBdr>
    </w:div>
    <w:div w:id="270210826">
      <w:bodyDiv w:val="1"/>
      <w:marLeft w:val="0"/>
      <w:marRight w:val="0"/>
      <w:marTop w:val="0"/>
      <w:marBottom w:val="0"/>
      <w:divBdr>
        <w:top w:val="none" w:sz="0" w:space="0" w:color="auto"/>
        <w:left w:val="none" w:sz="0" w:space="0" w:color="auto"/>
        <w:bottom w:val="none" w:sz="0" w:space="0" w:color="auto"/>
        <w:right w:val="none" w:sz="0" w:space="0" w:color="auto"/>
      </w:divBdr>
    </w:div>
    <w:div w:id="271136826">
      <w:bodyDiv w:val="1"/>
      <w:marLeft w:val="0"/>
      <w:marRight w:val="0"/>
      <w:marTop w:val="0"/>
      <w:marBottom w:val="0"/>
      <w:divBdr>
        <w:top w:val="none" w:sz="0" w:space="0" w:color="auto"/>
        <w:left w:val="none" w:sz="0" w:space="0" w:color="auto"/>
        <w:bottom w:val="none" w:sz="0" w:space="0" w:color="auto"/>
        <w:right w:val="none" w:sz="0" w:space="0" w:color="auto"/>
      </w:divBdr>
    </w:div>
    <w:div w:id="271940651">
      <w:bodyDiv w:val="1"/>
      <w:marLeft w:val="0"/>
      <w:marRight w:val="0"/>
      <w:marTop w:val="0"/>
      <w:marBottom w:val="0"/>
      <w:divBdr>
        <w:top w:val="none" w:sz="0" w:space="0" w:color="auto"/>
        <w:left w:val="none" w:sz="0" w:space="0" w:color="auto"/>
        <w:bottom w:val="none" w:sz="0" w:space="0" w:color="auto"/>
        <w:right w:val="none" w:sz="0" w:space="0" w:color="auto"/>
      </w:divBdr>
    </w:div>
    <w:div w:id="276985615">
      <w:bodyDiv w:val="1"/>
      <w:marLeft w:val="0"/>
      <w:marRight w:val="0"/>
      <w:marTop w:val="0"/>
      <w:marBottom w:val="0"/>
      <w:divBdr>
        <w:top w:val="none" w:sz="0" w:space="0" w:color="auto"/>
        <w:left w:val="none" w:sz="0" w:space="0" w:color="auto"/>
        <w:bottom w:val="none" w:sz="0" w:space="0" w:color="auto"/>
        <w:right w:val="none" w:sz="0" w:space="0" w:color="auto"/>
      </w:divBdr>
    </w:div>
    <w:div w:id="278297683">
      <w:bodyDiv w:val="1"/>
      <w:marLeft w:val="0"/>
      <w:marRight w:val="0"/>
      <w:marTop w:val="0"/>
      <w:marBottom w:val="0"/>
      <w:divBdr>
        <w:top w:val="none" w:sz="0" w:space="0" w:color="auto"/>
        <w:left w:val="none" w:sz="0" w:space="0" w:color="auto"/>
        <w:bottom w:val="none" w:sz="0" w:space="0" w:color="auto"/>
        <w:right w:val="none" w:sz="0" w:space="0" w:color="auto"/>
      </w:divBdr>
    </w:div>
    <w:div w:id="279263944">
      <w:bodyDiv w:val="1"/>
      <w:marLeft w:val="0"/>
      <w:marRight w:val="0"/>
      <w:marTop w:val="0"/>
      <w:marBottom w:val="0"/>
      <w:divBdr>
        <w:top w:val="none" w:sz="0" w:space="0" w:color="auto"/>
        <w:left w:val="none" w:sz="0" w:space="0" w:color="auto"/>
        <w:bottom w:val="none" w:sz="0" w:space="0" w:color="auto"/>
        <w:right w:val="none" w:sz="0" w:space="0" w:color="auto"/>
      </w:divBdr>
    </w:div>
    <w:div w:id="283078004">
      <w:bodyDiv w:val="1"/>
      <w:marLeft w:val="0"/>
      <w:marRight w:val="0"/>
      <w:marTop w:val="0"/>
      <w:marBottom w:val="0"/>
      <w:divBdr>
        <w:top w:val="none" w:sz="0" w:space="0" w:color="auto"/>
        <w:left w:val="none" w:sz="0" w:space="0" w:color="auto"/>
        <w:bottom w:val="none" w:sz="0" w:space="0" w:color="auto"/>
        <w:right w:val="none" w:sz="0" w:space="0" w:color="auto"/>
      </w:divBdr>
    </w:div>
    <w:div w:id="285239030">
      <w:bodyDiv w:val="1"/>
      <w:marLeft w:val="0"/>
      <w:marRight w:val="0"/>
      <w:marTop w:val="0"/>
      <w:marBottom w:val="0"/>
      <w:divBdr>
        <w:top w:val="none" w:sz="0" w:space="0" w:color="auto"/>
        <w:left w:val="none" w:sz="0" w:space="0" w:color="auto"/>
        <w:bottom w:val="none" w:sz="0" w:space="0" w:color="auto"/>
        <w:right w:val="none" w:sz="0" w:space="0" w:color="auto"/>
      </w:divBdr>
    </w:div>
    <w:div w:id="285239998">
      <w:bodyDiv w:val="1"/>
      <w:marLeft w:val="0"/>
      <w:marRight w:val="0"/>
      <w:marTop w:val="0"/>
      <w:marBottom w:val="0"/>
      <w:divBdr>
        <w:top w:val="none" w:sz="0" w:space="0" w:color="auto"/>
        <w:left w:val="none" w:sz="0" w:space="0" w:color="auto"/>
        <w:bottom w:val="none" w:sz="0" w:space="0" w:color="auto"/>
        <w:right w:val="none" w:sz="0" w:space="0" w:color="auto"/>
      </w:divBdr>
    </w:div>
    <w:div w:id="286661723">
      <w:bodyDiv w:val="1"/>
      <w:marLeft w:val="0"/>
      <w:marRight w:val="0"/>
      <w:marTop w:val="0"/>
      <w:marBottom w:val="0"/>
      <w:divBdr>
        <w:top w:val="none" w:sz="0" w:space="0" w:color="auto"/>
        <w:left w:val="none" w:sz="0" w:space="0" w:color="auto"/>
        <w:bottom w:val="none" w:sz="0" w:space="0" w:color="auto"/>
        <w:right w:val="none" w:sz="0" w:space="0" w:color="auto"/>
      </w:divBdr>
    </w:div>
    <w:div w:id="286664401">
      <w:bodyDiv w:val="1"/>
      <w:marLeft w:val="0"/>
      <w:marRight w:val="0"/>
      <w:marTop w:val="0"/>
      <w:marBottom w:val="0"/>
      <w:divBdr>
        <w:top w:val="none" w:sz="0" w:space="0" w:color="auto"/>
        <w:left w:val="none" w:sz="0" w:space="0" w:color="auto"/>
        <w:bottom w:val="none" w:sz="0" w:space="0" w:color="auto"/>
        <w:right w:val="none" w:sz="0" w:space="0" w:color="auto"/>
      </w:divBdr>
    </w:div>
    <w:div w:id="287047693">
      <w:bodyDiv w:val="1"/>
      <w:marLeft w:val="0"/>
      <w:marRight w:val="0"/>
      <w:marTop w:val="0"/>
      <w:marBottom w:val="0"/>
      <w:divBdr>
        <w:top w:val="none" w:sz="0" w:space="0" w:color="auto"/>
        <w:left w:val="none" w:sz="0" w:space="0" w:color="auto"/>
        <w:bottom w:val="none" w:sz="0" w:space="0" w:color="auto"/>
        <w:right w:val="none" w:sz="0" w:space="0" w:color="auto"/>
      </w:divBdr>
    </w:div>
    <w:div w:id="288783773">
      <w:bodyDiv w:val="1"/>
      <w:marLeft w:val="0"/>
      <w:marRight w:val="0"/>
      <w:marTop w:val="0"/>
      <w:marBottom w:val="0"/>
      <w:divBdr>
        <w:top w:val="none" w:sz="0" w:space="0" w:color="auto"/>
        <w:left w:val="none" w:sz="0" w:space="0" w:color="auto"/>
        <w:bottom w:val="none" w:sz="0" w:space="0" w:color="auto"/>
        <w:right w:val="none" w:sz="0" w:space="0" w:color="auto"/>
      </w:divBdr>
    </w:div>
    <w:div w:id="290870541">
      <w:bodyDiv w:val="1"/>
      <w:marLeft w:val="0"/>
      <w:marRight w:val="0"/>
      <w:marTop w:val="0"/>
      <w:marBottom w:val="0"/>
      <w:divBdr>
        <w:top w:val="none" w:sz="0" w:space="0" w:color="auto"/>
        <w:left w:val="none" w:sz="0" w:space="0" w:color="auto"/>
        <w:bottom w:val="none" w:sz="0" w:space="0" w:color="auto"/>
        <w:right w:val="none" w:sz="0" w:space="0" w:color="auto"/>
      </w:divBdr>
    </w:div>
    <w:div w:id="293147297">
      <w:bodyDiv w:val="1"/>
      <w:marLeft w:val="0"/>
      <w:marRight w:val="0"/>
      <w:marTop w:val="0"/>
      <w:marBottom w:val="0"/>
      <w:divBdr>
        <w:top w:val="none" w:sz="0" w:space="0" w:color="auto"/>
        <w:left w:val="none" w:sz="0" w:space="0" w:color="auto"/>
        <w:bottom w:val="none" w:sz="0" w:space="0" w:color="auto"/>
        <w:right w:val="none" w:sz="0" w:space="0" w:color="auto"/>
      </w:divBdr>
    </w:div>
    <w:div w:id="294066684">
      <w:bodyDiv w:val="1"/>
      <w:marLeft w:val="0"/>
      <w:marRight w:val="0"/>
      <w:marTop w:val="0"/>
      <w:marBottom w:val="0"/>
      <w:divBdr>
        <w:top w:val="none" w:sz="0" w:space="0" w:color="auto"/>
        <w:left w:val="none" w:sz="0" w:space="0" w:color="auto"/>
        <w:bottom w:val="none" w:sz="0" w:space="0" w:color="auto"/>
        <w:right w:val="none" w:sz="0" w:space="0" w:color="auto"/>
      </w:divBdr>
    </w:div>
    <w:div w:id="294675957">
      <w:bodyDiv w:val="1"/>
      <w:marLeft w:val="0"/>
      <w:marRight w:val="0"/>
      <w:marTop w:val="0"/>
      <w:marBottom w:val="0"/>
      <w:divBdr>
        <w:top w:val="none" w:sz="0" w:space="0" w:color="auto"/>
        <w:left w:val="none" w:sz="0" w:space="0" w:color="auto"/>
        <w:bottom w:val="none" w:sz="0" w:space="0" w:color="auto"/>
        <w:right w:val="none" w:sz="0" w:space="0" w:color="auto"/>
      </w:divBdr>
    </w:div>
    <w:div w:id="295835518">
      <w:bodyDiv w:val="1"/>
      <w:marLeft w:val="0"/>
      <w:marRight w:val="0"/>
      <w:marTop w:val="0"/>
      <w:marBottom w:val="0"/>
      <w:divBdr>
        <w:top w:val="none" w:sz="0" w:space="0" w:color="auto"/>
        <w:left w:val="none" w:sz="0" w:space="0" w:color="auto"/>
        <w:bottom w:val="none" w:sz="0" w:space="0" w:color="auto"/>
        <w:right w:val="none" w:sz="0" w:space="0" w:color="auto"/>
      </w:divBdr>
    </w:div>
    <w:div w:id="296381811">
      <w:bodyDiv w:val="1"/>
      <w:marLeft w:val="0"/>
      <w:marRight w:val="0"/>
      <w:marTop w:val="0"/>
      <w:marBottom w:val="0"/>
      <w:divBdr>
        <w:top w:val="none" w:sz="0" w:space="0" w:color="auto"/>
        <w:left w:val="none" w:sz="0" w:space="0" w:color="auto"/>
        <w:bottom w:val="none" w:sz="0" w:space="0" w:color="auto"/>
        <w:right w:val="none" w:sz="0" w:space="0" w:color="auto"/>
      </w:divBdr>
    </w:div>
    <w:div w:id="299001369">
      <w:bodyDiv w:val="1"/>
      <w:marLeft w:val="0"/>
      <w:marRight w:val="0"/>
      <w:marTop w:val="0"/>
      <w:marBottom w:val="0"/>
      <w:divBdr>
        <w:top w:val="none" w:sz="0" w:space="0" w:color="auto"/>
        <w:left w:val="none" w:sz="0" w:space="0" w:color="auto"/>
        <w:bottom w:val="none" w:sz="0" w:space="0" w:color="auto"/>
        <w:right w:val="none" w:sz="0" w:space="0" w:color="auto"/>
      </w:divBdr>
    </w:div>
    <w:div w:id="300303874">
      <w:bodyDiv w:val="1"/>
      <w:marLeft w:val="0"/>
      <w:marRight w:val="0"/>
      <w:marTop w:val="0"/>
      <w:marBottom w:val="0"/>
      <w:divBdr>
        <w:top w:val="none" w:sz="0" w:space="0" w:color="auto"/>
        <w:left w:val="none" w:sz="0" w:space="0" w:color="auto"/>
        <w:bottom w:val="none" w:sz="0" w:space="0" w:color="auto"/>
        <w:right w:val="none" w:sz="0" w:space="0" w:color="auto"/>
      </w:divBdr>
    </w:div>
    <w:div w:id="300504162">
      <w:bodyDiv w:val="1"/>
      <w:marLeft w:val="0"/>
      <w:marRight w:val="0"/>
      <w:marTop w:val="0"/>
      <w:marBottom w:val="0"/>
      <w:divBdr>
        <w:top w:val="none" w:sz="0" w:space="0" w:color="auto"/>
        <w:left w:val="none" w:sz="0" w:space="0" w:color="auto"/>
        <w:bottom w:val="none" w:sz="0" w:space="0" w:color="auto"/>
        <w:right w:val="none" w:sz="0" w:space="0" w:color="auto"/>
      </w:divBdr>
    </w:div>
    <w:div w:id="305477835">
      <w:bodyDiv w:val="1"/>
      <w:marLeft w:val="0"/>
      <w:marRight w:val="0"/>
      <w:marTop w:val="0"/>
      <w:marBottom w:val="0"/>
      <w:divBdr>
        <w:top w:val="none" w:sz="0" w:space="0" w:color="auto"/>
        <w:left w:val="none" w:sz="0" w:space="0" w:color="auto"/>
        <w:bottom w:val="none" w:sz="0" w:space="0" w:color="auto"/>
        <w:right w:val="none" w:sz="0" w:space="0" w:color="auto"/>
      </w:divBdr>
    </w:div>
    <w:div w:id="305549689">
      <w:bodyDiv w:val="1"/>
      <w:marLeft w:val="0"/>
      <w:marRight w:val="0"/>
      <w:marTop w:val="0"/>
      <w:marBottom w:val="0"/>
      <w:divBdr>
        <w:top w:val="none" w:sz="0" w:space="0" w:color="auto"/>
        <w:left w:val="none" w:sz="0" w:space="0" w:color="auto"/>
        <w:bottom w:val="none" w:sz="0" w:space="0" w:color="auto"/>
        <w:right w:val="none" w:sz="0" w:space="0" w:color="auto"/>
      </w:divBdr>
    </w:div>
    <w:div w:id="307252232">
      <w:bodyDiv w:val="1"/>
      <w:marLeft w:val="0"/>
      <w:marRight w:val="0"/>
      <w:marTop w:val="0"/>
      <w:marBottom w:val="0"/>
      <w:divBdr>
        <w:top w:val="none" w:sz="0" w:space="0" w:color="auto"/>
        <w:left w:val="none" w:sz="0" w:space="0" w:color="auto"/>
        <w:bottom w:val="none" w:sz="0" w:space="0" w:color="auto"/>
        <w:right w:val="none" w:sz="0" w:space="0" w:color="auto"/>
      </w:divBdr>
    </w:div>
    <w:div w:id="307975008">
      <w:bodyDiv w:val="1"/>
      <w:marLeft w:val="0"/>
      <w:marRight w:val="0"/>
      <w:marTop w:val="0"/>
      <w:marBottom w:val="0"/>
      <w:divBdr>
        <w:top w:val="none" w:sz="0" w:space="0" w:color="auto"/>
        <w:left w:val="none" w:sz="0" w:space="0" w:color="auto"/>
        <w:bottom w:val="none" w:sz="0" w:space="0" w:color="auto"/>
        <w:right w:val="none" w:sz="0" w:space="0" w:color="auto"/>
      </w:divBdr>
    </w:div>
    <w:div w:id="308480864">
      <w:bodyDiv w:val="1"/>
      <w:marLeft w:val="0"/>
      <w:marRight w:val="0"/>
      <w:marTop w:val="0"/>
      <w:marBottom w:val="0"/>
      <w:divBdr>
        <w:top w:val="none" w:sz="0" w:space="0" w:color="auto"/>
        <w:left w:val="none" w:sz="0" w:space="0" w:color="auto"/>
        <w:bottom w:val="none" w:sz="0" w:space="0" w:color="auto"/>
        <w:right w:val="none" w:sz="0" w:space="0" w:color="auto"/>
      </w:divBdr>
    </w:div>
    <w:div w:id="309868116">
      <w:bodyDiv w:val="1"/>
      <w:marLeft w:val="0"/>
      <w:marRight w:val="0"/>
      <w:marTop w:val="0"/>
      <w:marBottom w:val="0"/>
      <w:divBdr>
        <w:top w:val="none" w:sz="0" w:space="0" w:color="auto"/>
        <w:left w:val="none" w:sz="0" w:space="0" w:color="auto"/>
        <w:bottom w:val="none" w:sz="0" w:space="0" w:color="auto"/>
        <w:right w:val="none" w:sz="0" w:space="0" w:color="auto"/>
      </w:divBdr>
    </w:div>
    <w:div w:id="311495298">
      <w:bodyDiv w:val="1"/>
      <w:marLeft w:val="0"/>
      <w:marRight w:val="0"/>
      <w:marTop w:val="0"/>
      <w:marBottom w:val="0"/>
      <w:divBdr>
        <w:top w:val="none" w:sz="0" w:space="0" w:color="auto"/>
        <w:left w:val="none" w:sz="0" w:space="0" w:color="auto"/>
        <w:bottom w:val="none" w:sz="0" w:space="0" w:color="auto"/>
        <w:right w:val="none" w:sz="0" w:space="0" w:color="auto"/>
      </w:divBdr>
    </w:div>
    <w:div w:id="311829918">
      <w:bodyDiv w:val="1"/>
      <w:marLeft w:val="0"/>
      <w:marRight w:val="0"/>
      <w:marTop w:val="0"/>
      <w:marBottom w:val="0"/>
      <w:divBdr>
        <w:top w:val="none" w:sz="0" w:space="0" w:color="auto"/>
        <w:left w:val="none" w:sz="0" w:space="0" w:color="auto"/>
        <w:bottom w:val="none" w:sz="0" w:space="0" w:color="auto"/>
        <w:right w:val="none" w:sz="0" w:space="0" w:color="auto"/>
      </w:divBdr>
    </w:div>
    <w:div w:id="313412831">
      <w:bodyDiv w:val="1"/>
      <w:marLeft w:val="0"/>
      <w:marRight w:val="0"/>
      <w:marTop w:val="0"/>
      <w:marBottom w:val="0"/>
      <w:divBdr>
        <w:top w:val="none" w:sz="0" w:space="0" w:color="auto"/>
        <w:left w:val="none" w:sz="0" w:space="0" w:color="auto"/>
        <w:bottom w:val="none" w:sz="0" w:space="0" w:color="auto"/>
        <w:right w:val="none" w:sz="0" w:space="0" w:color="auto"/>
      </w:divBdr>
    </w:div>
    <w:div w:id="314385021">
      <w:bodyDiv w:val="1"/>
      <w:marLeft w:val="0"/>
      <w:marRight w:val="0"/>
      <w:marTop w:val="0"/>
      <w:marBottom w:val="0"/>
      <w:divBdr>
        <w:top w:val="none" w:sz="0" w:space="0" w:color="auto"/>
        <w:left w:val="none" w:sz="0" w:space="0" w:color="auto"/>
        <w:bottom w:val="none" w:sz="0" w:space="0" w:color="auto"/>
        <w:right w:val="none" w:sz="0" w:space="0" w:color="auto"/>
      </w:divBdr>
    </w:div>
    <w:div w:id="315841109">
      <w:bodyDiv w:val="1"/>
      <w:marLeft w:val="0"/>
      <w:marRight w:val="0"/>
      <w:marTop w:val="0"/>
      <w:marBottom w:val="0"/>
      <w:divBdr>
        <w:top w:val="none" w:sz="0" w:space="0" w:color="auto"/>
        <w:left w:val="none" w:sz="0" w:space="0" w:color="auto"/>
        <w:bottom w:val="none" w:sz="0" w:space="0" w:color="auto"/>
        <w:right w:val="none" w:sz="0" w:space="0" w:color="auto"/>
      </w:divBdr>
    </w:div>
    <w:div w:id="316031712">
      <w:bodyDiv w:val="1"/>
      <w:marLeft w:val="0"/>
      <w:marRight w:val="0"/>
      <w:marTop w:val="0"/>
      <w:marBottom w:val="0"/>
      <w:divBdr>
        <w:top w:val="none" w:sz="0" w:space="0" w:color="auto"/>
        <w:left w:val="none" w:sz="0" w:space="0" w:color="auto"/>
        <w:bottom w:val="none" w:sz="0" w:space="0" w:color="auto"/>
        <w:right w:val="none" w:sz="0" w:space="0" w:color="auto"/>
      </w:divBdr>
    </w:div>
    <w:div w:id="316421717">
      <w:bodyDiv w:val="1"/>
      <w:marLeft w:val="0"/>
      <w:marRight w:val="0"/>
      <w:marTop w:val="0"/>
      <w:marBottom w:val="0"/>
      <w:divBdr>
        <w:top w:val="none" w:sz="0" w:space="0" w:color="auto"/>
        <w:left w:val="none" w:sz="0" w:space="0" w:color="auto"/>
        <w:bottom w:val="none" w:sz="0" w:space="0" w:color="auto"/>
        <w:right w:val="none" w:sz="0" w:space="0" w:color="auto"/>
      </w:divBdr>
    </w:div>
    <w:div w:id="316492055">
      <w:bodyDiv w:val="1"/>
      <w:marLeft w:val="0"/>
      <w:marRight w:val="0"/>
      <w:marTop w:val="0"/>
      <w:marBottom w:val="0"/>
      <w:divBdr>
        <w:top w:val="none" w:sz="0" w:space="0" w:color="auto"/>
        <w:left w:val="none" w:sz="0" w:space="0" w:color="auto"/>
        <w:bottom w:val="none" w:sz="0" w:space="0" w:color="auto"/>
        <w:right w:val="none" w:sz="0" w:space="0" w:color="auto"/>
      </w:divBdr>
    </w:div>
    <w:div w:id="319576580">
      <w:bodyDiv w:val="1"/>
      <w:marLeft w:val="0"/>
      <w:marRight w:val="0"/>
      <w:marTop w:val="0"/>
      <w:marBottom w:val="0"/>
      <w:divBdr>
        <w:top w:val="none" w:sz="0" w:space="0" w:color="auto"/>
        <w:left w:val="none" w:sz="0" w:space="0" w:color="auto"/>
        <w:bottom w:val="none" w:sz="0" w:space="0" w:color="auto"/>
        <w:right w:val="none" w:sz="0" w:space="0" w:color="auto"/>
      </w:divBdr>
    </w:div>
    <w:div w:id="319580742">
      <w:bodyDiv w:val="1"/>
      <w:marLeft w:val="0"/>
      <w:marRight w:val="0"/>
      <w:marTop w:val="0"/>
      <w:marBottom w:val="0"/>
      <w:divBdr>
        <w:top w:val="none" w:sz="0" w:space="0" w:color="auto"/>
        <w:left w:val="none" w:sz="0" w:space="0" w:color="auto"/>
        <w:bottom w:val="none" w:sz="0" w:space="0" w:color="auto"/>
        <w:right w:val="none" w:sz="0" w:space="0" w:color="auto"/>
      </w:divBdr>
    </w:div>
    <w:div w:id="321275638">
      <w:bodyDiv w:val="1"/>
      <w:marLeft w:val="0"/>
      <w:marRight w:val="0"/>
      <w:marTop w:val="0"/>
      <w:marBottom w:val="0"/>
      <w:divBdr>
        <w:top w:val="none" w:sz="0" w:space="0" w:color="auto"/>
        <w:left w:val="none" w:sz="0" w:space="0" w:color="auto"/>
        <w:bottom w:val="none" w:sz="0" w:space="0" w:color="auto"/>
        <w:right w:val="none" w:sz="0" w:space="0" w:color="auto"/>
      </w:divBdr>
    </w:div>
    <w:div w:id="324939934">
      <w:bodyDiv w:val="1"/>
      <w:marLeft w:val="0"/>
      <w:marRight w:val="0"/>
      <w:marTop w:val="0"/>
      <w:marBottom w:val="0"/>
      <w:divBdr>
        <w:top w:val="none" w:sz="0" w:space="0" w:color="auto"/>
        <w:left w:val="none" w:sz="0" w:space="0" w:color="auto"/>
        <w:bottom w:val="none" w:sz="0" w:space="0" w:color="auto"/>
        <w:right w:val="none" w:sz="0" w:space="0" w:color="auto"/>
      </w:divBdr>
    </w:div>
    <w:div w:id="326904248">
      <w:bodyDiv w:val="1"/>
      <w:marLeft w:val="0"/>
      <w:marRight w:val="0"/>
      <w:marTop w:val="0"/>
      <w:marBottom w:val="0"/>
      <w:divBdr>
        <w:top w:val="none" w:sz="0" w:space="0" w:color="auto"/>
        <w:left w:val="none" w:sz="0" w:space="0" w:color="auto"/>
        <w:bottom w:val="none" w:sz="0" w:space="0" w:color="auto"/>
        <w:right w:val="none" w:sz="0" w:space="0" w:color="auto"/>
      </w:divBdr>
    </w:div>
    <w:div w:id="329019342">
      <w:bodyDiv w:val="1"/>
      <w:marLeft w:val="0"/>
      <w:marRight w:val="0"/>
      <w:marTop w:val="0"/>
      <w:marBottom w:val="0"/>
      <w:divBdr>
        <w:top w:val="none" w:sz="0" w:space="0" w:color="auto"/>
        <w:left w:val="none" w:sz="0" w:space="0" w:color="auto"/>
        <w:bottom w:val="none" w:sz="0" w:space="0" w:color="auto"/>
        <w:right w:val="none" w:sz="0" w:space="0" w:color="auto"/>
      </w:divBdr>
    </w:div>
    <w:div w:id="331681937">
      <w:bodyDiv w:val="1"/>
      <w:marLeft w:val="0"/>
      <w:marRight w:val="0"/>
      <w:marTop w:val="0"/>
      <w:marBottom w:val="0"/>
      <w:divBdr>
        <w:top w:val="none" w:sz="0" w:space="0" w:color="auto"/>
        <w:left w:val="none" w:sz="0" w:space="0" w:color="auto"/>
        <w:bottom w:val="none" w:sz="0" w:space="0" w:color="auto"/>
        <w:right w:val="none" w:sz="0" w:space="0" w:color="auto"/>
      </w:divBdr>
    </w:div>
    <w:div w:id="332073535">
      <w:bodyDiv w:val="1"/>
      <w:marLeft w:val="0"/>
      <w:marRight w:val="0"/>
      <w:marTop w:val="0"/>
      <w:marBottom w:val="0"/>
      <w:divBdr>
        <w:top w:val="none" w:sz="0" w:space="0" w:color="auto"/>
        <w:left w:val="none" w:sz="0" w:space="0" w:color="auto"/>
        <w:bottom w:val="none" w:sz="0" w:space="0" w:color="auto"/>
        <w:right w:val="none" w:sz="0" w:space="0" w:color="auto"/>
      </w:divBdr>
    </w:div>
    <w:div w:id="332295125">
      <w:bodyDiv w:val="1"/>
      <w:marLeft w:val="0"/>
      <w:marRight w:val="0"/>
      <w:marTop w:val="0"/>
      <w:marBottom w:val="0"/>
      <w:divBdr>
        <w:top w:val="none" w:sz="0" w:space="0" w:color="auto"/>
        <w:left w:val="none" w:sz="0" w:space="0" w:color="auto"/>
        <w:bottom w:val="none" w:sz="0" w:space="0" w:color="auto"/>
        <w:right w:val="none" w:sz="0" w:space="0" w:color="auto"/>
      </w:divBdr>
    </w:div>
    <w:div w:id="335307639">
      <w:bodyDiv w:val="1"/>
      <w:marLeft w:val="0"/>
      <w:marRight w:val="0"/>
      <w:marTop w:val="0"/>
      <w:marBottom w:val="0"/>
      <w:divBdr>
        <w:top w:val="none" w:sz="0" w:space="0" w:color="auto"/>
        <w:left w:val="none" w:sz="0" w:space="0" w:color="auto"/>
        <w:bottom w:val="none" w:sz="0" w:space="0" w:color="auto"/>
        <w:right w:val="none" w:sz="0" w:space="0" w:color="auto"/>
      </w:divBdr>
    </w:div>
    <w:div w:id="336084380">
      <w:bodyDiv w:val="1"/>
      <w:marLeft w:val="0"/>
      <w:marRight w:val="0"/>
      <w:marTop w:val="0"/>
      <w:marBottom w:val="0"/>
      <w:divBdr>
        <w:top w:val="none" w:sz="0" w:space="0" w:color="auto"/>
        <w:left w:val="none" w:sz="0" w:space="0" w:color="auto"/>
        <w:bottom w:val="none" w:sz="0" w:space="0" w:color="auto"/>
        <w:right w:val="none" w:sz="0" w:space="0" w:color="auto"/>
      </w:divBdr>
    </w:div>
    <w:div w:id="336541603">
      <w:bodyDiv w:val="1"/>
      <w:marLeft w:val="0"/>
      <w:marRight w:val="0"/>
      <w:marTop w:val="0"/>
      <w:marBottom w:val="0"/>
      <w:divBdr>
        <w:top w:val="none" w:sz="0" w:space="0" w:color="auto"/>
        <w:left w:val="none" w:sz="0" w:space="0" w:color="auto"/>
        <w:bottom w:val="none" w:sz="0" w:space="0" w:color="auto"/>
        <w:right w:val="none" w:sz="0" w:space="0" w:color="auto"/>
      </w:divBdr>
    </w:div>
    <w:div w:id="337585113">
      <w:bodyDiv w:val="1"/>
      <w:marLeft w:val="0"/>
      <w:marRight w:val="0"/>
      <w:marTop w:val="0"/>
      <w:marBottom w:val="0"/>
      <w:divBdr>
        <w:top w:val="none" w:sz="0" w:space="0" w:color="auto"/>
        <w:left w:val="none" w:sz="0" w:space="0" w:color="auto"/>
        <w:bottom w:val="none" w:sz="0" w:space="0" w:color="auto"/>
        <w:right w:val="none" w:sz="0" w:space="0" w:color="auto"/>
      </w:divBdr>
    </w:div>
    <w:div w:id="338584508">
      <w:bodyDiv w:val="1"/>
      <w:marLeft w:val="0"/>
      <w:marRight w:val="0"/>
      <w:marTop w:val="0"/>
      <w:marBottom w:val="0"/>
      <w:divBdr>
        <w:top w:val="none" w:sz="0" w:space="0" w:color="auto"/>
        <w:left w:val="none" w:sz="0" w:space="0" w:color="auto"/>
        <w:bottom w:val="none" w:sz="0" w:space="0" w:color="auto"/>
        <w:right w:val="none" w:sz="0" w:space="0" w:color="auto"/>
      </w:divBdr>
    </w:div>
    <w:div w:id="345255594">
      <w:bodyDiv w:val="1"/>
      <w:marLeft w:val="0"/>
      <w:marRight w:val="0"/>
      <w:marTop w:val="0"/>
      <w:marBottom w:val="0"/>
      <w:divBdr>
        <w:top w:val="none" w:sz="0" w:space="0" w:color="auto"/>
        <w:left w:val="none" w:sz="0" w:space="0" w:color="auto"/>
        <w:bottom w:val="none" w:sz="0" w:space="0" w:color="auto"/>
        <w:right w:val="none" w:sz="0" w:space="0" w:color="auto"/>
      </w:divBdr>
    </w:div>
    <w:div w:id="345256248">
      <w:bodyDiv w:val="1"/>
      <w:marLeft w:val="0"/>
      <w:marRight w:val="0"/>
      <w:marTop w:val="0"/>
      <w:marBottom w:val="0"/>
      <w:divBdr>
        <w:top w:val="none" w:sz="0" w:space="0" w:color="auto"/>
        <w:left w:val="none" w:sz="0" w:space="0" w:color="auto"/>
        <w:bottom w:val="none" w:sz="0" w:space="0" w:color="auto"/>
        <w:right w:val="none" w:sz="0" w:space="0" w:color="auto"/>
      </w:divBdr>
    </w:div>
    <w:div w:id="346255359">
      <w:bodyDiv w:val="1"/>
      <w:marLeft w:val="0"/>
      <w:marRight w:val="0"/>
      <w:marTop w:val="0"/>
      <w:marBottom w:val="0"/>
      <w:divBdr>
        <w:top w:val="none" w:sz="0" w:space="0" w:color="auto"/>
        <w:left w:val="none" w:sz="0" w:space="0" w:color="auto"/>
        <w:bottom w:val="none" w:sz="0" w:space="0" w:color="auto"/>
        <w:right w:val="none" w:sz="0" w:space="0" w:color="auto"/>
      </w:divBdr>
    </w:div>
    <w:div w:id="346295093">
      <w:bodyDiv w:val="1"/>
      <w:marLeft w:val="0"/>
      <w:marRight w:val="0"/>
      <w:marTop w:val="0"/>
      <w:marBottom w:val="0"/>
      <w:divBdr>
        <w:top w:val="none" w:sz="0" w:space="0" w:color="auto"/>
        <w:left w:val="none" w:sz="0" w:space="0" w:color="auto"/>
        <w:bottom w:val="none" w:sz="0" w:space="0" w:color="auto"/>
        <w:right w:val="none" w:sz="0" w:space="0" w:color="auto"/>
      </w:divBdr>
    </w:div>
    <w:div w:id="354505017">
      <w:bodyDiv w:val="1"/>
      <w:marLeft w:val="0"/>
      <w:marRight w:val="0"/>
      <w:marTop w:val="0"/>
      <w:marBottom w:val="0"/>
      <w:divBdr>
        <w:top w:val="none" w:sz="0" w:space="0" w:color="auto"/>
        <w:left w:val="none" w:sz="0" w:space="0" w:color="auto"/>
        <w:bottom w:val="none" w:sz="0" w:space="0" w:color="auto"/>
        <w:right w:val="none" w:sz="0" w:space="0" w:color="auto"/>
      </w:divBdr>
    </w:div>
    <w:div w:id="355079934">
      <w:bodyDiv w:val="1"/>
      <w:marLeft w:val="0"/>
      <w:marRight w:val="0"/>
      <w:marTop w:val="0"/>
      <w:marBottom w:val="0"/>
      <w:divBdr>
        <w:top w:val="none" w:sz="0" w:space="0" w:color="auto"/>
        <w:left w:val="none" w:sz="0" w:space="0" w:color="auto"/>
        <w:bottom w:val="none" w:sz="0" w:space="0" w:color="auto"/>
        <w:right w:val="none" w:sz="0" w:space="0" w:color="auto"/>
      </w:divBdr>
    </w:div>
    <w:div w:id="357853372">
      <w:bodyDiv w:val="1"/>
      <w:marLeft w:val="0"/>
      <w:marRight w:val="0"/>
      <w:marTop w:val="0"/>
      <w:marBottom w:val="0"/>
      <w:divBdr>
        <w:top w:val="none" w:sz="0" w:space="0" w:color="auto"/>
        <w:left w:val="none" w:sz="0" w:space="0" w:color="auto"/>
        <w:bottom w:val="none" w:sz="0" w:space="0" w:color="auto"/>
        <w:right w:val="none" w:sz="0" w:space="0" w:color="auto"/>
      </w:divBdr>
    </w:div>
    <w:div w:id="358316460">
      <w:bodyDiv w:val="1"/>
      <w:marLeft w:val="0"/>
      <w:marRight w:val="0"/>
      <w:marTop w:val="0"/>
      <w:marBottom w:val="0"/>
      <w:divBdr>
        <w:top w:val="none" w:sz="0" w:space="0" w:color="auto"/>
        <w:left w:val="none" w:sz="0" w:space="0" w:color="auto"/>
        <w:bottom w:val="none" w:sz="0" w:space="0" w:color="auto"/>
        <w:right w:val="none" w:sz="0" w:space="0" w:color="auto"/>
      </w:divBdr>
    </w:div>
    <w:div w:id="358513225">
      <w:bodyDiv w:val="1"/>
      <w:marLeft w:val="0"/>
      <w:marRight w:val="0"/>
      <w:marTop w:val="0"/>
      <w:marBottom w:val="0"/>
      <w:divBdr>
        <w:top w:val="none" w:sz="0" w:space="0" w:color="auto"/>
        <w:left w:val="none" w:sz="0" w:space="0" w:color="auto"/>
        <w:bottom w:val="none" w:sz="0" w:space="0" w:color="auto"/>
        <w:right w:val="none" w:sz="0" w:space="0" w:color="auto"/>
      </w:divBdr>
    </w:div>
    <w:div w:id="364183657">
      <w:bodyDiv w:val="1"/>
      <w:marLeft w:val="0"/>
      <w:marRight w:val="0"/>
      <w:marTop w:val="0"/>
      <w:marBottom w:val="0"/>
      <w:divBdr>
        <w:top w:val="none" w:sz="0" w:space="0" w:color="auto"/>
        <w:left w:val="none" w:sz="0" w:space="0" w:color="auto"/>
        <w:bottom w:val="none" w:sz="0" w:space="0" w:color="auto"/>
        <w:right w:val="none" w:sz="0" w:space="0" w:color="auto"/>
      </w:divBdr>
    </w:div>
    <w:div w:id="366302052">
      <w:bodyDiv w:val="1"/>
      <w:marLeft w:val="0"/>
      <w:marRight w:val="0"/>
      <w:marTop w:val="0"/>
      <w:marBottom w:val="0"/>
      <w:divBdr>
        <w:top w:val="none" w:sz="0" w:space="0" w:color="auto"/>
        <w:left w:val="none" w:sz="0" w:space="0" w:color="auto"/>
        <w:bottom w:val="none" w:sz="0" w:space="0" w:color="auto"/>
        <w:right w:val="none" w:sz="0" w:space="0" w:color="auto"/>
      </w:divBdr>
    </w:div>
    <w:div w:id="366949383">
      <w:bodyDiv w:val="1"/>
      <w:marLeft w:val="0"/>
      <w:marRight w:val="0"/>
      <w:marTop w:val="0"/>
      <w:marBottom w:val="0"/>
      <w:divBdr>
        <w:top w:val="none" w:sz="0" w:space="0" w:color="auto"/>
        <w:left w:val="none" w:sz="0" w:space="0" w:color="auto"/>
        <w:bottom w:val="none" w:sz="0" w:space="0" w:color="auto"/>
        <w:right w:val="none" w:sz="0" w:space="0" w:color="auto"/>
      </w:divBdr>
    </w:div>
    <w:div w:id="369917639">
      <w:bodyDiv w:val="1"/>
      <w:marLeft w:val="0"/>
      <w:marRight w:val="0"/>
      <w:marTop w:val="0"/>
      <w:marBottom w:val="0"/>
      <w:divBdr>
        <w:top w:val="none" w:sz="0" w:space="0" w:color="auto"/>
        <w:left w:val="none" w:sz="0" w:space="0" w:color="auto"/>
        <w:bottom w:val="none" w:sz="0" w:space="0" w:color="auto"/>
        <w:right w:val="none" w:sz="0" w:space="0" w:color="auto"/>
      </w:divBdr>
    </w:div>
    <w:div w:id="370425430">
      <w:bodyDiv w:val="1"/>
      <w:marLeft w:val="0"/>
      <w:marRight w:val="0"/>
      <w:marTop w:val="0"/>
      <w:marBottom w:val="0"/>
      <w:divBdr>
        <w:top w:val="none" w:sz="0" w:space="0" w:color="auto"/>
        <w:left w:val="none" w:sz="0" w:space="0" w:color="auto"/>
        <w:bottom w:val="none" w:sz="0" w:space="0" w:color="auto"/>
        <w:right w:val="none" w:sz="0" w:space="0" w:color="auto"/>
      </w:divBdr>
    </w:div>
    <w:div w:id="371078576">
      <w:bodyDiv w:val="1"/>
      <w:marLeft w:val="0"/>
      <w:marRight w:val="0"/>
      <w:marTop w:val="0"/>
      <w:marBottom w:val="0"/>
      <w:divBdr>
        <w:top w:val="none" w:sz="0" w:space="0" w:color="auto"/>
        <w:left w:val="none" w:sz="0" w:space="0" w:color="auto"/>
        <w:bottom w:val="none" w:sz="0" w:space="0" w:color="auto"/>
        <w:right w:val="none" w:sz="0" w:space="0" w:color="auto"/>
      </w:divBdr>
    </w:div>
    <w:div w:id="371349427">
      <w:bodyDiv w:val="1"/>
      <w:marLeft w:val="0"/>
      <w:marRight w:val="0"/>
      <w:marTop w:val="0"/>
      <w:marBottom w:val="0"/>
      <w:divBdr>
        <w:top w:val="none" w:sz="0" w:space="0" w:color="auto"/>
        <w:left w:val="none" w:sz="0" w:space="0" w:color="auto"/>
        <w:bottom w:val="none" w:sz="0" w:space="0" w:color="auto"/>
        <w:right w:val="none" w:sz="0" w:space="0" w:color="auto"/>
      </w:divBdr>
    </w:div>
    <w:div w:id="373041850">
      <w:bodyDiv w:val="1"/>
      <w:marLeft w:val="0"/>
      <w:marRight w:val="0"/>
      <w:marTop w:val="0"/>
      <w:marBottom w:val="0"/>
      <w:divBdr>
        <w:top w:val="none" w:sz="0" w:space="0" w:color="auto"/>
        <w:left w:val="none" w:sz="0" w:space="0" w:color="auto"/>
        <w:bottom w:val="none" w:sz="0" w:space="0" w:color="auto"/>
        <w:right w:val="none" w:sz="0" w:space="0" w:color="auto"/>
      </w:divBdr>
    </w:div>
    <w:div w:id="377320323">
      <w:bodyDiv w:val="1"/>
      <w:marLeft w:val="0"/>
      <w:marRight w:val="0"/>
      <w:marTop w:val="0"/>
      <w:marBottom w:val="0"/>
      <w:divBdr>
        <w:top w:val="none" w:sz="0" w:space="0" w:color="auto"/>
        <w:left w:val="none" w:sz="0" w:space="0" w:color="auto"/>
        <w:bottom w:val="none" w:sz="0" w:space="0" w:color="auto"/>
        <w:right w:val="none" w:sz="0" w:space="0" w:color="auto"/>
      </w:divBdr>
    </w:div>
    <w:div w:id="377903129">
      <w:bodyDiv w:val="1"/>
      <w:marLeft w:val="0"/>
      <w:marRight w:val="0"/>
      <w:marTop w:val="0"/>
      <w:marBottom w:val="0"/>
      <w:divBdr>
        <w:top w:val="none" w:sz="0" w:space="0" w:color="auto"/>
        <w:left w:val="none" w:sz="0" w:space="0" w:color="auto"/>
        <w:bottom w:val="none" w:sz="0" w:space="0" w:color="auto"/>
        <w:right w:val="none" w:sz="0" w:space="0" w:color="auto"/>
      </w:divBdr>
    </w:div>
    <w:div w:id="379013290">
      <w:bodyDiv w:val="1"/>
      <w:marLeft w:val="0"/>
      <w:marRight w:val="0"/>
      <w:marTop w:val="0"/>
      <w:marBottom w:val="0"/>
      <w:divBdr>
        <w:top w:val="none" w:sz="0" w:space="0" w:color="auto"/>
        <w:left w:val="none" w:sz="0" w:space="0" w:color="auto"/>
        <w:bottom w:val="none" w:sz="0" w:space="0" w:color="auto"/>
        <w:right w:val="none" w:sz="0" w:space="0" w:color="auto"/>
      </w:divBdr>
    </w:div>
    <w:div w:id="381908446">
      <w:bodyDiv w:val="1"/>
      <w:marLeft w:val="0"/>
      <w:marRight w:val="0"/>
      <w:marTop w:val="0"/>
      <w:marBottom w:val="0"/>
      <w:divBdr>
        <w:top w:val="none" w:sz="0" w:space="0" w:color="auto"/>
        <w:left w:val="none" w:sz="0" w:space="0" w:color="auto"/>
        <w:bottom w:val="none" w:sz="0" w:space="0" w:color="auto"/>
        <w:right w:val="none" w:sz="0" w:space="0" w:color="auto"/>
      </w:divBdr>
    </w:div>
    <w:div w:id="382676533">
      <w:bodyDiv w:val="1"/>
      <w:marLeft w:val="0"/>
      <w:marRight w:val="0"/>
      <w:marTop w:val="0"/>
      <w:marBottom w:val="0"/>
      <w:divBdr>
        <w:top w:val="none" w:sz="0" w:space="0" w:color="auto"/>
        <w:left w:val="none" w:sz="0" w:space="0" w:color="auto"/>
        <w:bottom w:val="none" w:sz="0" w:space="0" w:color="auto"/>
        <w:right w:val="none" w:sz="0" w:space="0" w:color="auto"/>
      </w:divBdr>
    </w:div>
    <w:div w:id="383529978">
      <w:bodyDiv w:val="1"/>
      <w:marLeft w:val="0"/>
      <w:marRight w:val="0"/>
      <w:marTop w:val="0"/>
      <w:marBottom w:val="0"/>
      <w:divBdr>
        <w:top w:val="none" w:sz="0" w:space="0" w:color="auto"/>
        <w:left w:val="none" w:sz="0" w:space="0" w:color="auto"/>
        <w:bottom w:val="none" w:sz="0" w:space="0" w:color="auto"/>
        <w:right w:val="none" w:sz="0" w:space="0" w:color="auto"/>
      </w:divBdr>
    </w:div>
    <w:div w:id="383872576">
      <w:bodyDiv w:val="1"/>
      <w:marLeft w:val="0"/>
      <w:marRight w:val="0"/>
      <w:marTop w:val="0"/>
      <w:marBottom w:val="0"/>
      <w:divBdr>
        <w:top w:val="none" w:sz="0" w:space="0" w:color="auto"/>
        <w:left w:val="none" w:sz="0" w:space="0" w:color="auto"/>
        <w:bottom w:val="none" w:sz="0" w:space="0" w:color="auto"/>
        <w:right w:val="none" w:sz="0" w:space="0" w:color="auto"/>
      </w:divBdr>
    </w:div>
    <w:div w:id="384181764">
      <w:bodyDiv w:val="1"/>
      <w:marLeft w:val="0"/>
      <w:marRight w:val="0"/>
      <w:marTop w:val="0"/>
      <w:marBottom w:val="0"/>
      <w:divBdr>
        <w:top w:val="none" w:sz="0" w:space="0" w:color="auto"/>
        <w:left w:val="none" w:sz="0" w:space="0" w:color="auto"/>
        <w:bottom w:val="none" w:sz="0" w:space="0" w:color="auto"/>
        <w:right w:val="none" w:sz="0" w:space="0" w:color="auto"/>
      </w:divBdr>
    </w:div>
    <w:div w:id="386953189">
      <w:bodyDiv w:val="1"/>
      <w:marLeft w:val="0"/>
      <w:marRight w:val="0"/>
      <w:marTop w:val="0"/>
      <w:marBottom w:val="0"/>
      <w:divBdr>
        <w:top w:val="none" w:sz="0" w:space="0" w:color="auto"/>
        <w:left w:val="none" w:sz="0" w:space="0" w:color="auto"/>
        <w:bottom w:val="none" w:sz="0" w:space="0" w:color="auto"/>
        <w:right w:val="none" w:sz="0" w:space="0" w:color="auto"/>
      </w:divBdr>
    </w:div>
    <w:div w:id="387149928">
      <w:bodyDiv w:val="1"/>
      <w:marLeft w:val="0"/>
      <w:marRight w:val="0"/>
      <w:marTop w:val="0"/>
      <w:marBottom w:val="0"/>
      <w:divBdr>
        <w:top w:val="none" w:sz="0" w:space="0" w:color="auto"/>
        <w:left w:val="none" w:sz="0" w:space="0" w:color="auto"/>
        <w:bottom w:val="none" w:sz="0" w:space="0" w:color="auto"/>
        <w:right w:val="none" w:sz="0" w:space="0" w:color="auto"/>
      </w:divBdr>
    </w:div>
    <w:div w:id="387191726">
      <w:bodyDiv w:val="1"/>
      <w:marLeft w:val="0"/>
      <w:marRight w:val="0"/>
      <w:marTop w:val="0"/>
      <w:marBottom w:val="0"/>
      <w:divBdr>
        <w:top w:val="none" w:sz="0" w:space="0" w:color="auto"/>
        <w:left w:val="none" w:sz="0" w:space="0" w:color="auto"/>
        <w:bottom w:val="none" w:sz="0" w:space="0" w:color="auto"/>
        <w:right w:val="none" w:sz="0" w:space="0" w:color="auto"/>
      </w:divBdr>
    </w:div>
    <w:div w:id="388654716">
      <w:bodyDiv w:val="1"/>
      <w:marLeft w:val="0"/>
      <w:marRight w:val="0"/>
      <w:marTop w:val="0"/>
      <w:marBottom w:val="0"/>
      <w:divBdr>
        <w:top w:val="none" w:sz="0" w:space="0" w:color="auto"/>
        <w:left w:val="none" w:sz="0" w:space="0" w:color="auto"/>
        <w:bottom w:val="none" w:sz="0" w:space="0" w:color="auto"/>
        <w:right w:val="none" w:sz="0" w:space="0" w:color="auto"/>
      </w:divBdr>
    </w:div>
    <w:div w:id="388915665">
      <w:bodyDiv w:val="1"/>
      <w:marLeft w:val="0"/>
      <w:marRight w:val="0"/>
      <w:marTop w:val="0"/>
      <w:marBottom w:val="0"/>
      <w:divBdr>
        <w:top w:val="none" w:sz="0" w:space="0" w:color="auto"/>
        <w:left w:val="none" w:sz="0" w:space="0" w:color="auto"/>
        <w:bottom w:val="none" w:sz="0" w:space="0" w:color="auto"/>
        <w:right w:val="none" w:sz="0" w:space="0" w:color="auto"/>
      </w:divBdr>
    </w:div>
    <w:div w:id="389886434">
      <w:bodyDiv w:val="1"/>
      <w:marLeft w:val="0"/>
      <w:marRight w:val="0"/>
      <w:marTop w:val="0"/>
      <w:marBottom w:val="0"/>
      <w:divBdr>
        <w:top w:val="none" w:sz="0" w:space="0" w:color="auto"/>
        <w:left w:val="none" w:sz="0" w:space="0" w:color="auto"/>
        <w:bottom w:val="none" w:sz="0" w:space="0" w:color="auto"/>
        <w:right w:val="none" w:sz="0" w:space="0" w:color="auto"/>
      </w:divBdr>
    </w:div>
    <w:div w:id="391127083">
      <w:bodyDiv w:val="1"/>
      <w:marLeft w:val="0"/>
      <w:marRight w:val="0"/>
      <w:marTop w:val="0"/>
      <w:marBottom w:val="0"/>
      <w:divBdr>
        <w:top w:val="none" w:sz="0" w:space="0" w:color="auto"/>
        <w:left w:val="none" w:sz="0" w:space="0" w:color="auto"/>
        <w:bottom w:val="none" w:sz="0" w:space="0" w:color="auto"/>
        <w:right w:val="none" w:sz="0" w:space="0" w:color="auto"/>
      </w:divBdr>
    </w:div>
    <w:div w:id="392774923">
      <w:bodyDiv w:val="1"/>
      <w:marLeft w:val="0"/>
      <w:marRight w:val="0"/>
      <w:marTop w:val="0"/>
      <w:marBottom w:val="0"/>
      <w:divBdr>
        <w:top w:val="none" w:sz="0" w:space="0" w:color="auto"/>
        <w:left w:val="none" w:sz="0" w:space="0" w:color="auto"/>
        <w:bottom w:val="none" w:sz="0" w:space="0" w:color="auto"/>
        <w:right w:val="none" w:sz="0" w:space="0" w:color="auto"/>
      </w:divBdr>
    </w:div>
    <w:div w:id="393547322">
      <w:bodyDiv w:val="1"/>
      <w:marLeft w:val="0"/>
      <w:marRight w:val="0"/>
      <w:marTop w:val="0"/>
      <w:marBottom w:val="0"/>
      <w:divBdr>
        <w:top w:val="none" w:sz="0" w:space="0" w:color="auto"/>
        <w:left w:val="none" w:sz="0" w:space="0" w:color="auto"/>
        <w:bottom w:val="none" w:sz="0" w:space="0" w:color="auto"/>
        <w:right w:val="none" w:sz="0" w:space="0" w:color="auto"/>
      </w:divBdr>
    </w:div>
    <w:div w:id="395906369">
      <w:bodyDiv w:val="1"/>
      <w:marLeft w:val="0"/>
      <w:marRight w:val="0"/>
      <w:marTop w:val="0"/>
      <w:marBottom w:val="0"/>
      <w:divBdr>
        <w:top w:val="none" w:sz="0" w:space="0" w:color="auto"/>
        <w:left w:val="none" w:sz="0" w:space="0" w:color="auto"/>
        <w:bottom w:val="none" w:sz="0" w:space="0" w:color="auto"/>
        <w:right w:val="none" w:sz="0" w:space="0" w:color="auto"/>
      </w:divBdr>
    </w:div>
    <w:div w:id="398408369">
      <w:bodyDiv w:val="1"/>
      <w:marLeft w:val="0"/>
      <w:marRight w:val="0"/>
      <w:marTop w:val="0"/>
      <w:marBottom w:val="0"/>
      <w:divBdr>
        <w:top w:val="none" w:sz="0" w:space="0" w:color="auto"/>
        <w:left w:val="none" w:sz="0" w:space="0" w:color="auto"/>
        <w:bottom w:val="none" w:sz="0" w:space="0" w:color="auto"/>
        <w:right w:val="none" w:sz="0" w:space="0" w:color="auto"/>
      </w:divBdr>
    </w:div>
    <w:div w:id="398482173">
      <w:bodyDiv w:val="1"/>
      <w:marLeft w:val="0"/>
      <w:marRight w:val="0"/>
      <w:marTop w:val="0"/>
      <w:marBottom w:val="0"/>
      <w:divBdr>
        <w:top w:val="none" w:sz="0" w:space="0" w:color="auto"/>
        <w:left w:val="none" w:sz="0" w:space="0" w:color="auto"/>
        <w:bottom w:val="none" w:sz="0" w:space="0" w:color="auto"/>
        <w:right w:val="none" w:sz="0" w:space="0" w:color="auto"/>
      </w:divBdr>
    </w:div>
    <w:div w:id="403573314">
      <w:bodyDiv w:val="1"/>
      <w:marLeft w:val="0"/>
      <w:marRight w:val="0"/>
      <w:marTop w:val="0"/>
      <w:marBottom w:val="0"/>
      <w:divBdr>
        <w:top w:val="none" w:sz="0" w:space="0" w:color="auto"/>
        <w:left w:val="none" w:sz="0" w:space="0" w:color="auto"/>
        <w:bottom w:val="none" w:sz="0" w:space="0" w:color="auto"/>
        <w:right w:val="none" w:sz="0" w:space="0" w:color="auto"/>
      </w:divBdr>
    </w:div>
    <w:div w:id="403920501">
      <w:bodyDiv w:val="1"/>
      <w:marLeft w:val="0"/>
      <w:marRight w:val="0"/>
      <w:marTop w:val="0"/>
      <w:marBottom w:val="0"/>
      <w:divBdr>
        <w:top w:val="none" w:sz="0" w:space="0" w:color="auto"/>
        <w:left w:val="none" w:sz="0" w:space="0" w:color="auto"/>
        <w:bottom w:val="none" w:sz="0" w:space="0" w:color="auto"/>
        <w:right w:val="none" w:sz="0" w:space="0" w:color="auto"/>
      </w:divBdr>
    </w:div>
    <w:div w:id="406656030">
      <w:bodyDiv w:val="1"/>
      <w:marLeft w:val="0"/>
      <w:marRight w:val="0"/>
      <w:marTop w:val="0"/>
      <w:marBottom w:val="0"/>
      <w:divBdr>
        <w:top w:val="none" w:sz="0" w:space="0" w:color="auto"/>
        <w:left w:val="none" w:sz="0" w:space="0" w:color="auto"/>
        <w:bottom w:val="none" w:sz="0" w:space="0" w:color="auto"/>
        <w:right w:val="none" w:sz="0" w:space="0" w:color="auto"/>
      </w:divBdr>
    </w:div>
    <w:div w:id="409231594">
      <w:bodyDiv w:val="1"/>
      <w:marLeft w:val="0"/>
      <w:marRight w:val="0"/>
      <w:marTop w:val="0"/>
      <w:marBottom w:val="0"/>
      <w:divBdr>
        <w:top w:val="none" w:sz="0" w:space="0" w:color="auto"/>
        <w:left w:val="none" w:sz="0" w:space="0" w:color="auto"/>
        <w:bottom w:val="none" w:sz="0" w:space="0" w:color="auto"/>
        <w:right w:val="none" w:sz="0" w:space="0" w:color="auto"/>
      </w:divBdr>
    </w:div>
    <w:div w:id="409540845">
      <w:bodyDiv w:val="1"/>
      <w:marLeft w:val="0"/>
      <w:marRight w:val="0"/>
      <w:marTop w:val="0"/>
      <w:marBottom w:val="0"/>
      <w:divBdr>
        <w:top w:val="none" w:sz="0" w:space="0" w:color="auto"/>
        <w:left w:val="none" w:sz="0" w:space="0" w:color="auto"/>
        <w:bottom w:val="none" w:sz="0" w:space="0" w:color="auto"/>
        <w:right w:val="none" w:sz="0" w:space="0" w:color="auto"/>
      </w:divBdr>
    </w:div>
    <w:div w:id="411396408">
      <w:bodyDiv w:val="1"/>
      <w:marLeft w:val="0"/>
      <w:marRight w:val="0"/>
      <w:marTop w:val="0"/>
      <w:marBottom w:val="0"/>
      <w:divBdr>
        <w:top w:val="none" w:sz="0" w:space="0" w:color="auto"/>
        <w:left w:val="none" w:sz="0" w:space="0" w:color="auto"/>
        <w:bottom w:val="none" w:sz="0" w:space="0" w:color="auto"/>
        <w:right w:val="none" w:sz="0" w:space="0" w:color="auto"/>
      </w:divBdr>
    </w:div>
    <w:div w:id="411899465">
      <w:bodyDiv w:val="1"/>
      <w:marLeft w:val="0"/>
      <w:marRight w:val="0"/>
      <w:marTop w:val="0"/>
      <w:marBottom w:val="0"/>
      <w:divBdr>
        <w:top w:val="none" w:sz="0" w:space="0" w:color="auto"/>
        <w:left w:val="none" w:sz="0" w:space="0" w:color="auto"/>
        <w:bottom w:val="none" w:sz="0" w:space="0" w:color="auto"/>
        <w:right w:val="none" w:sz="0" w:space="0" w:color="auto"/>
      </w:divBdr>
    </w:div>
    <w:div w:id="412626451">
      <w:bodyDiv w:val="1"/>
      <w:marLeft w:val="0"/>
      <w:marRight w:val="0"/>
      <w:marTop w:val="0"/>
      <w:marBottom w:val="0"/>
      <w:divBdr>
        <w:top w:val="none" w:sz="0" w:space="0" w:color="auto"/>
        <w:left w:val="none" w:sz="0" w:space="0" w:color="auto"/>
        <w:bottom w:val="none" w:sz="0" w:space="0" w:color="auto"/>
        <w:right w:val="none" w:sz="0" w:space="0" w:color="auto"/>
      </w:divBdr>
    </w:div>
    <w:div w:id="413094818">
      <w:bodyDiv w:val="1"/>
      <w:marLeft w:val="0"/>
      <w:marRight w:val="0"/>
      <w:marTop w:val="0"/>
      <w:marBottom w:val="0"/>
      <w:divBdr>
        <w:top w:val="none" w:sz="0" w:space="0" w:color="auto"/>
        <w:left w:val="none" w:sz="0" w:space="0" w:color="auto"/>
        <w:bottom w:val="none" w:sz="0" w:space="0" w:color="auto"/>
        <w:right w:val="none" w:sz="0" w:space="0" w:color="auto"/>
      </w:divBdr>
    </w:div>
    <w:div w:id="416829333">
      <w:bodyDiv w:val="1"/>
      <w:marLeft w:val="0"/>
      <w:marRight w:val="0"/>
      <w:marTop w:val="0"/>
      <w:marBottom w:val="0"/>
      <w:divBdr>
        <w:top w:val="none" w:sz="0" w:space="0" w:color="auto"/>
        <w:left w:val="none" w:sz="0" w:space="0" w:color="auto"/>
        <w:bottom w:val="none" w:sz="0" w:space="0" w:color="auto"/>
        <w:right w:val="none" w:sz="0" w:space="0" w:color="auto"/>
      </w:divBdr>
    </w:div>
    <w:div w:id="417823521">
      <w:bodyDiv w:val="1"/>
      <w:marLeft w:val="0"/>
      <w:marRight w:val="0"/>
      <w:marTop w:val="0"/>
      <w:marBottom w:val="0"/>
      <w:divBdr>
        <w:top w:val="none" w:sz="0" w:space="0" w:color="auto"/>
        <w:left w:val="none" w:sz="0" w:space="0" w:color="auto"/>
        <w:bottom w:val="none" w:sz="0" w:space="0" w:color="auto"/>
        <w:right w:val="none" w:sz="0" w:space="0" w:color="auto"/>
      </w:divBdr>
    </w:div>
    <w:div w:id="419372535">
      <w:bodyDiv w:val="1"/>
      <w:marLeft w:val="0"/>
      <w:marRight w:val="0"/>
      <w:marTop w:val="0"/>
      <w:marBottom w:val="0"/>
      <w:divBdr>
        <w:top w:val="none" w:sz="0" w:space="0" w:color="auto"/>
        <w:left w:val="none" w:sz="0" w:space="0" w:color="auto"/>
        <w:bottom w:val="none" w:sz="0" w:space="0" w:color="auto"/>
        <w:right w:val="none" w:sz="0" w:space="0" w:color="auto"/>
      </w:divBdr>
    </w:div>
    <w:div w:id="420443917">
      <w:bodyDiv w:val="1"/>
      <w:marLeft w:val="0"/>
      <w:marRight w:val="0"/>
      <w:marTop w:val="0"/>
      <w:marBottom w:val="0"/>
      <w:divBdr>
        <w:top w:val="none" w:sz="0" w:space="0" w:color="auto"/>
        <w:left w:val="none" w:sz="0" w:space="0" w:color="auto"/>
        <w:bottom w:val="none" w:sz="0" w:space="0" w:color="auto"/>
        <w:right w:val="none" w:sz="0" w:space="0" w:color="auto"/>
      </w:divBdr>
    </w:div>
    <w:div w:id="420759069">
      <w:bodyDiv w:val="1"/>
      <w:marLeft w:val="0"/>
      <w:marRight w:val="0"/>
      <w:marTop w:val="0"/>
      <w:marBottom w:val="0"/>
      <w:divBdr>
        <w:top w:val="none" w:sz="0" w:space="0" w:color="auto"/>
        <w:left w:val="none" w:sz="0" w:space="0" w:color="auto"/>
        <w:bottom w:val="none" w:sz="0" w:space="0" w:color="auto"/>
        <w:right w:val="none" w:sz="0" w:space="0" w:color="auto"/>
      </w:divBdr>
    </w:div>
    <w:div w:id="422452988">
      <w:bodyDiv w:val="1"/>
      <w:marLeft w:val="0"/>
      <w:marRight w:val="0"/>
      <w:marTop w:val="0"/>
      <w:marBottom w:val="0"/>
      <w:divBdr>
        <w:top w:val="none" w:sz="0" w:space="0" w:color="auto"/>
        <w:left w:val="none" w:sz="0" w:space="0" w:color="auto"/>
        <w:bottom w:val="none" w:sz="0" w:space="0" w:color="auto"/>
        <w:right w:val="none" w:sz="0" w:space="0" w:color="auto"/>
      </w:divBdr>
    </w:div>
    <w:div w:id="423651597">
      <w:bodyDiv w:val="1"/>
      <w:marLeft w:val="0"/>
      <w:marRight w:val="0"/>
      <w:marTop w:val="0"/>
      <w:marBottom w:val="0"/>
      <w:divBdr>
        <w:top w:val="none" w:sz="0" w:space="0" w:color="auto"/>
        <w:left w:val="none" w:sz="0" w:space="0" w:color="auto"/>
        <w:bottom w:val="none" w:sz="0" w:space="0" w:color="auto"/>
        <w:right w:val="none" w:sz="0" w:space="0" w:color="auto"/>
      </w:divBdr>
    </w:div>
    <w:div w:id="425659339">
      <w:bodyDiv w:val="1"/>
      <w:marLeft w:val="0"/>
      <w:marRight w:val="0"/>
      <w:marTop w:val="0"/>
      <w:marBottom w:val="0"/>
      <w:divBdr>
        <w:top w:val="none" w:sz="0" w:space="0" w:color="auto"/>
        <w:left w:val="none" w:sz="0" w:space="0" w:color="auto"/>
        <w:bottom w:val="none" w:sz="0" w:space="0" w:color="auto"/>
        <w:right w:val="none" w:sz="0" w:space="0" w:color="auto"/>
      </w:divBdr>
    </w:div>
    <w:div w:id="425855351">
      <w:bodyDiv w:val="1"/>
      <w:marLeft w:val="0"/>
      <w:marRight w:val="0"/>
      <w:marTop w:val="0"/>
      <w:marBottom w:val="0"/>
      <w:divBdr>
        <w:top w:val="none" w:sz="0" w:space="0" w:color="auto"/>
        <w:left w:val="none" w:sz="0" w:space="0" w:color="auto"/>
        <w:bottom w:val="none" w:sz="0" w:space="0" w:color="auto"/>
        <w:right w:val="none" w:sz="0" w:space="0" w:color="auto"/>
      </w:divBdr>
    </w:div>
    <w:div w:id="426267172">
      <w:bodyDiv w:val="1"/>
      <w:marLeft w:val="0"/>
      <w:marRight w:val="0"/>
      <w:marTop w:val="0"/>
      <w:marBottom w:val="0"/>
      <w:divBdr>
        <w:top w:val="none" w:sz="0" w:space="0" w:color="auto"/>
        <w:left w:val="none" w:sz="0" w:space="0" w:color="auto"/>
        <w:bottom w:val="none" w:sz="0" w:space="0" w:color="auto"/>
        <w:right w:val="none" w:sz="0" w:space="0" w:color="auto"/>
      </w:divBdr>
    </w:div>
    <w:div w:id="428888806">
      <w:bodyDiv w:val="1"/>
      <w:marLeft w:val="0"/>
      <w:marRight w:val="0"/>
      <w:marTop w:val="0"/>
      <w:marBottom w:val="0"/>
      <w:divBdr>
        <w:top w:val="none" w:sz="0" w:space="0" w:color="auto"/>
        <w:left w:val="none" w:sz="0" w:space="0" w:color="auto"/>
        <w:bottom w:val="none" w:sz="0" w:space="0" w:color="auto"/>
        <w:right w:val="none" w:sz="0" w:space="0" w:color="auto"/>
      </w:divBdr>
    </w:div>
    <w:div w:id="430513674">
      <w:bodyDiv w:val="1"/>
      <w:marLeft w:val="0"/>
      <w:marRight w:val="0"/>
      <w:marTop w:val="0"/>
      <w:marBottom w:val="0"/>
      <w:divBdr>
        <w:top w:val="none" w:sz="0" w:space="0" w:color="auto"/>
        <w:left w:val="none" w:sz="0" w:space="0" w:color="auto"/>
        <w:bottom w:val="none" w:sz="0" w:space="0" w:color="auto"/>
        <w:right w:val="none" w:sz="0" w:space="0" w:color="auto"/>
      </w:divBdr>
    </w:div>
    <w:div w:id="432088629">
      <w:bodyDiv w:val="1"/>
      <w:marLeft w:val="0"/>
      <w:marRight w:val="0"/>
      <w:marTop w:val="0"/>
      <w:marBottom w:val="0"/>
      <w:divBdr>
        <w:top w:val="none" w:sz="0" w:space="0" w:color="auto"/>
        <w:left w:val="none" w:sz="0" w:space="0" w:color="auto"/>
        <w:bottom w:val="none" w:sz="0" w:space="0" w:color="auto"/>
        <w:right w:val="none" w:sz="0" w:space="0" w:color="auto"/>
      </w:divBdr>
    </w:div>
    <w:div w:id="432628192">
      <w:bodyDiv w:val="1"/>
      <w:marLeft w:val="0"/>
      <w:marRight w:val="0"/>
      <w:marTop w:val="0"/>
      <w:marBottom w:val="0"/>
      <w:divBdr>
        <w:top w:val="none" w:sz="0" w:space="0" w:color="auto"/>
        <w:left w:val="none" w:sz="0" w:space="0" w:color="auto"/>
        <w:bottom w:val="none" w:sz="0" w:space="0" w:color="auto"/>
        <w:right w:val="none" w:sz="0" w:space="0" w:color="auto"/>
      </w:divBdr>
    </w:div>
    <w:div w:id="433675677">
      <w:bodyDiv w:val="1"/>
      <w:marLeft w:val="0"/>
      <w:marRight w:val="0"/>
      <w:marTop w:val="0"/>
      <w:marBottom w:val="0"/>
      <w:divBdr>
        <w:top w:val="none" w:sz="0" w:space="0" w:color="auto"/>
        <w:left w:val="none" w:sz="0" w:space="0" w:color="auto"/>
        <w:bottom w:val="none" w:sz="0" w:space="0" w:color="auto"/>
        <w:right w:val="none" w:sz="0" w:space="0" w:color="auto"/>
      </w:divBdr>
    </w:div>
    <w:div w:id="434404602">
      <w:bodyDiv w:val="1"/>
      <w:marLeft w:val="0"/>
      <w:marRight w:val="0"/>
      <w:marTop w:val="0"/>
      <w:marBottom w:val="0"/>
      <w:divBdr>
        <w:top w:val="none" w:sz="0" w:space="0" w:color="auto"/>
        <w:left w:val="none" w:sz="0" w:space="0" w:color="auto"/>
        <w:bottom w:val="none" w:sz="0" w:space="0" w:color="auto"/>
        <w:right w:val="none" w:sz="0" w:space="0" w:color="auto"/>
      </w:divBdr>
    </w:div>
    <w:div w:id="434597408">
      <w:bodyDiv w:val="1"/>
      <w:marLeft w:val="0"/>
      <w:marRight w:val="0"/>
      <w:marTop w:val="0"/>
      <w:marBottom w:val="0"/>
      <w:divBdr>
        <w:top w:val="none" w:sz="0" w:space="0" w:color="auto"/>
        <w:left w:val="none" w:sz="0" w:space="0" w:color="auto"/>
        <w:bottom w:val="none" w:sz="0" w:space="0" w:color="auto"/>
        <w:right w:val="none" w:sz="0" w:space="0" w:color="auto"/>
      </w:divBdr>
    </w:div>
    <w:div w:id="437288201">
      <w:bodyDiv w:val="1"/>
      <w:marLeft w:val="0"/>
      <w:marRight w:val="0"/>
      <w:marTop w:val="0"/>
      <w:marBottom w:val="0"/>
      <w:divBdr>
        <w:top w:val="none" w:sz="0" w:space="0" w:color="auto"/>
        <w:left w:val="none" w:sz="0" w:space="0" w:color="auto"/>
        <w:bottom w:val="none" w:sz="0" w:space="0" w:color="auto"/>
        <w:right w:val="none" w:sz="0" w:space="0" w:color="auto"/>
      </w:divBdr>
    </w:div>
    <w:div w:id="444421977">
      <w:bodyDiv w:val="1"/>
      <w:marLeft w:val="0"/>
      <w:marRight w:val="0"/>
      <w:marTop w:val="0"/>
      <w:marBottom w:val="0"/>
      <w:divBdr>
        <w:top w:val="none" w:sz="0" w:space="0" w:color="auto"/>
        <w:left w:val="none" w:sz="0" w:space="0" w:color="auto"/>
        <w:bottom w:val="none" w:sz="0" w:space="0" w:color="auto"/>
        <w:right w:val="none" w:sz="0" w:space="0" w:color="auto"/>
      </w:divBdr>
    </w:div>
    <w:div w:id="445344371">
      <w:bodyDiv w:val="1"/>
      <w:marLeft w:val="0"/>
      <w:marRight w:val="0"/>
      <w:marTop w:val="0"/>
      <w:marBottom w:val="0"/>
      <w:divBdr>
        <w:top w:val="none" w:sz="0" w:space="0" w:color="auto"/>
        <w:left w:val="none" w:sz="0" w:space="0" w:color="auto"/>
        <w:bottom w:val="none" w:sz="0" w:space="0" w:color="auto"/>
        <w:right w:val="none" w:sz="0" w:space="0" w:color="auto"/>
      </w:divBdr>
    </w:div>
    <w:div w:id="446240381">
      <w:bodyDiv w:val="1"/>
      <w:marLeft w:val="0"/>
      <w:marRight w:val="0"/>
      <w:marTop w:val="0"/>
      <w:marBottom w:val="0"/>
      <w:divBdr>
        <w:top w:val="none" w:sz="0" w:space="0" w:color="auto"/>
        <w:left w:val="none" w:sz="0" w:space="0" w:color="auto"/>
        <w:bottom w:val="none" w:sz="0" w:space="0" w:color="auto"/>
        <w:right w:val="none" w:sz="0" w:space="0" w:color="auto"/>
      </w:divBdr>
    </w:div>
    <w:div w:id="446971727">
      <w:bodyDiv w:val="1"/>
      <w:marLeft w:val="0"/>
      <w:marRight w:val="0"/>
      <w:marTop w:val="0"/>
      <w:marBottom w:val="0"/>
      <w:divBdr>
        <w:top w:val="none" w:sz="0" w:space="0" w:color="auto"/>
        <w:left w:val="none" w:sz="0" w:space="0" w:color="auto"/>
        <w:bottom w:val="none" w:sz="0" w:space="0" w:color="auto"/>
        <w:right w:val="none" w:sz="0" w:space="0" w:color="auto"/>
      </w:divBdr>
    </w:div>
    <w:div w:id="449125529">
      <w:bodyDiv w:val="1"/>
      <w:marLeft w:val="0"/>
      <w:marRight w:val="0"/>
      <w:marTop w:val="0"/>
      <w:marBottom w:val="0"/>
      <w:divBdr>
        <w:top w:val="none" w:sz="0" w:space="0" w:color="auto"/>
        <w:left w:val="none" w:sz="0" w:space="0" w:color="auto"/>
        <w:bottom w:val="none" w:sz="0" w:space="0" w:color="auto"/>
        <w:right w:val="none" w:sz="0" w:space="0" w:color="auto"/>
      </w:divBdr>
    </w:div>
    <w:div w:id="449207075">
      <w:bodyDiv w:val="1"/>
      <w:marLeft w:val="0"/>
      <w:marRight w:val="0"/>
      <w:marTop w:val="0"/>
      <w:marBottom w:val="0"/>
      <w:divBdr>
        <w:top w:val="none" w:sz="0" w:space="0" w:color="auto"/>
        <w:left w:val="none" w:sz="0" w:space="0" w:color="auto"/>
        <w:bottom w:val="none" w:sz="0" w:space="0" w:color="auto"/>
        <w:right w:val="none" w:sz="0" w:space="0" w:color="auto"/>
      </w:divBdr>
    </w:div>
    <w:div w:id="453640249">
      <w:bodyDiv w:val="1"/>
      <w:marLeft w:val="0"/>
      <w:marRight w:val="0"/>
      <w:marTop w:val="0"/>
      <w:marBottom w:val="0"/>
      <w:divBdr>
        <w:top w:val="none" w:sz="0" w:space="0" w:color="auto"/>
        <w:left w:val="none" w:sz="0" w:space="0" w:color="auto"/>
        <w:bottom w:val="none" w:sz="0" w:space="0" w:color="auto"/>
        <w:right w:val="none" w:sz="0" w:space="0" w:color="auto"/>
      </w:divBdr>
    </w:div>
    <w:div w:id="456027893">
      <w:bodyDiv w:val="1"/>
      <w:marLeft w:val="0"/>
      <w:marRight w:val="0"/>
      <w:marTop w:val="0"/>
      <w:marBottom w:val="0"/>
      <w:divBdr>
        <w:top w:val="none" w:sz="0" w:space="0" w:color="auto"/>
        <w:left w:val="none" w:sz="0" w:space="0" w:color="auto"/>
        <w:bottom w:val="none" w:sz="0" w:space="0" w:color="auto"/>
        <w:right w:val="none" w:sz="0" w:space="0" w:color="auto"/>
      </w:divBdr>
    </w:div>
    <w:div w:id="457726876">
      <w:bodyDiv w:val="1"/>
      <w:marLeft w:val="0"/>
      <w:marRight w:val="0"/>
      <w:marTop w:val="0"/>
      <w:marBottom w:val="0"/>
      <w:divBdr>
        <w:top w:val="none" w:sz="0" w:space="0" w:color="auto"/>
        <w:left w:val="none" w:sz="0" w:space="0" w:color="auto"/>
        <w:bottom w:val="none" w:sz="0" w:space="0" w:color="auto"/>
        <w:right w:val="none" w:sz="0" w:space="0" w:color="auto"/>
      </w:divBdr>
    </w:div>
    <w:div w:id="458377386">
      <w:bodyDiv w:val="1"/>
      <w:marLeft w:val="0"/>
      <w:marRight w:val="0"/>
      <w:marTop w:val="0"/>
      <w:marBottom w:val="0"/>
      <w:divBdr>
        <w:top w:val="none" w:sz="0" w:space="0" w:color="auto"/>
        <w:left w:val="none" w:sz="0" w:space="0" w:color="auto"/>
        <w:bottom w:val="none" w:sz="0" w:space="0" w:color="auto"/>
        <w:right w:val="none" w:sz="0" w:space="0" w:color="auto"/>
      </w:divBdr>
    </w:div>
    <w:div w:id="460342577">
      <w:bodyDiv w:val="1"/>
      <w:marLeft w:val="0"/>
      <w:marRight w:val="0"/>
      <w:marTop w:val="0"/>
      <w:marBottom w:val="0"/>
      <w:divBdr>
        <w:top w:val="none" w:sz="0" w:space="0" w:color="auto"/>
        <w:left w:val="none" w:sz="0" w:space="0" w:color="auto"/>
        <w:bottom w:val="none" w:sz="0" w:space="0" w:color="auto"/>
        <w:right w:val="none" w:sz="0" w:space="0" w:color="auto"/>
      </w:divBdr>
    </w:div>
    <w:div w:id="460999471">
      <w:bodyDiv w:val="1"/>
      <w:marLeft w:val="0"/>
      <w:marRight w:val="0"/>
      <w:marTop w:val="0"/>
      <w:marBottom w:val="0"/>
      <w:divBdr>
        <w:top w:val="none" w:sz="0" w:space="0" w:color="auto"/>
        <w:left w:val="none" w:sz="0" w:space="0" w:color="auto"/>
        <w:bottom w:val="none" w:sz="0" w:space="0" w:color="auto"/>
        <w:right w:val="none" w:sz="0" w:space="0" w:color="auto"/>
      </w:divBdr>
    </w:div>
    <w:div w:id="463431056">
      <w:bodyDiv w:val="1"/>
      <w:marLeft w:val="0"/>
      <w:marRight w:val="0"/>
      <w:marTop w:val="0"/>
      <w:marBottom w:val="0"/>
      <w:divBdr>
        <w:top w:val="none" w:sz="0" w:space="0" w:color="auto"/>
        <w:left w:val="none" w:sz="0" w:space="0" w:color="auto"/>
        <w:bottom w:val="none" w:sz="0" w:space="0" w:color="auto"/>
        <w:right w:val="none" w:sz="0" w:space="0" w:color="auto"/>
      </w:divBdr>
    </w:div>
    <w:div w:id="466123824">
      <w:bodyDiv w:val="1"/>
      <w:marLeft w:val="0"/>
      <w:marRight w:val="0"/>
      <w:marTop w:val="0"/>
      <w:marBottom w:val="0"/>
      <w:divBdr>
        <w:top w:val="none" w:sz="0" w:space="0" w:color="auto"/>
        <w:left w:val="none" w:sz="0" w:space="0" w:color="auto"/>
        <w:bottom w:val="none" w:sz="0" w:space="0" w:color="auto"/>
        <w:right w:val="none" w:sz="0" w:space="0" w:color="auto"/>
      </w:divBdr>
    </w:div>
    <w:div w:id="467667732">
      <w:bodyDiv w:val="1"/>
      <w:marLeft w:val="0"/>
      <w:marRight w:val="0"/>
      <w:marTop w:val="0"/>
      <w:marBottom w:val="0"/>
      <w:divBdr>
        <w:top w:val="none" w:sz="0" w:space="0" w:color="auto"/>
        <w:left w:val="none" w:sz="0" w:space="0" w:color="auto"/>
        <w:bottom w:val="none" w:sz="0" w:space="0" w:color="auto"/>
        <w:right w:val="none" w:sz="0" w:space="0" w:color="auto"/>
      </w:divBdr>
    </w:div>
    <w:div w:id="468330482">
      <w:bodyDiv w:val="1"/>
      <w:marLeft w:val="0"/>
      <w:marRight w:val="0"/>
      <w:marTop w:val="0"/>
      <w:marBottom w:val="0"/>
      <w:divBdr>
        <w:top w:val="none" w:sz="0" w:space="0" w:color="auto"/>
        <w:left w:val="none" w:sz="0" w:space="0" w:color="auto"/>
        <w:bottom w:val="none" w:sz="0" w:space="0" w:color="auto"/>
        <w:right w:val="none" w:sz="0" w:space="0" w:color="auto"/>
      </w:divBdr>
    </w:div>
    <w:div w:id="470949528">
      <w:bodyDiv w:val="1"/>
      <w:marLeft w:val="0"/>
      <w:marRight w:val="0"/>
      <w:marTop w:val="0"/>
      <w:marBottom w:val="0"/>
      <w:divBdr>
        <w:top w:val="none" w:sz="0" w:space="0" w:color="auto"/>
        <w:left w:val="none" w:sz="0" w:space="0" w:color="auto"/>
        <w:bottom w:val="none" w:sz="0" w:space="0" w:color="auto"/>
        <w:right w:val="none" w:sz="0" w:space="0" w:color="auto"/>
      </w:divBdr>
    </w:div>
    <w:div w:id="472792997">
      <w:bodyDiv w:val="1"/>
      <w:marLeft w:val="0"/>
      <w:marRight w:val="0"/>
      <w:marTop w:val="0"/>
      <w:marBottom w:val="0"/>
      <w:divBdr>
        <w:top w:val="none" w:sz="0" w:space="0" w:color="auto"/>
        <w:left w:val="none" w:sz="0" w:space="0" w:color="auto"/>
        <w:bottom w:val="none" w:sz="0" w:space="0" w:color="auto"/>
        <w:right w:val="none" w:sz="0" w:space="0" w:color="auto"/>
      </w:divBdr>
    </w:div>
    <w:div w:id="473715321">
      <w:bodyDiv w:val="1"/>
      <w:marLeft w:val="0"/>
      <w:marRight w:val="0"/>
      <w:marTop w:val="0"/>
      <w:marBottom w:val="0"/>
      <w:divBdr>
        <w:top w:val="none" w:sz="0" w:space="0" w:color="auto"/>
        <w:left w:val="none" w:sz="0" w:space="0" w:color="auto"/>
        <w:bottom w:val="none" w:sz="0" w:space="0" w:color="auto"/>
        <w:right w:val="none" w:sz="0" w:space="0" w:color="auto"/>
      </w:divBdr>
    </w:div>
    <w:div w:id="473720295">
      <w:bodyDiv w:val="1"/>
      <w:marLeft w:val="0"/>
      <w:marRight w:val="0"/>
      <w:marTop w:val="0"/>
      <w:marBottom w:val="0"/>
      <w:divBdr>
        <w:top w:val="none" w:sz="0" w:space="0" w:color="auto"/>
        <w:left w:val="none" w:sz="0" w:space="0" w:color="auto"/>
        <w:bottom w:val="none" w:sz="0" w:space="0" w:color="auto"/>
        <w:right w:val="none" w:sz="0" w:space="0" w:color="auto"/>
      </w:divBdr>
    </w:div>
    <w:div w:id="474640084">
      <w:bodyDiv w:val="1"/>
      <w:marLeft w:val="0"/>
      <w:marRight w:val="0"/>
      <w:marTop w:val="0"/>
      <w:marBottom w:val="0"/>
      <w:divBdr>
        <w:top w:val="none" w:sz="0" w:space="0" w:color="auto"/>
        <w:left w:val="none" w:sz="0" w:space="0" w:color="auto"/>
        <w:bottom w:val="none" w:sz="0" w:space="0" w:color="auto"/>
        <w:right w:val="none" w:sz="0" w:space="0" w:color="auto"/>
      </w:divBdr>
    </w:div>
    <w:div w:id="474837034">
      <w:bodyDiv w:val="1"/>
      <w:marLeft w:val="0"/>
      <w:marRight w:val="0"/>
      <w:marTop w:val="0"/>
      <w:marBottom w:val="0"/>
      <w:divBdr>
        <w:top w:val="none" w:sz="0" w:space="0" w:color="auto"/>
        <w:left w:val="none" w:sz="0" w:space="0" w:color="auto"/>
        <w:bottom w:val="none" w:sz="0" w:space="0" w:color="auto"/>
        <w:right w:val="none" w:sz="0" w:space="0" w:color="auto"/>
      </w:divBdr>
    </w:div>
    <w:div w:id="475299078">
      <w:bodyDiv w:val="1"/>
      <w:marLeft w:val="0"/>
      <w:marRight w:val="0"/>
      <w:marTop w:val="0"/>
      <w:marBottom w:val="0"/>
      <w:divBdr>
        <w:top w:val="none" w:sz="0" w:space="0" w:color="auto"/>
        <w:left w:val="none" w:sz="0" w:space="0" w:color="auto"/>
        <w:bottom w:val="none" w:sz="0" w:space="0" w:color="auto"/>
        <w:right w:val="none" w:sz="0" w:space="0" w:color="auto"/>
      </w:divBdr>
    </w:div>
    <w:div w:id="478887151">
      <w:bodyDiv w:val="1"/>
      <w:marLeft w:val="0"/>
      <w:marRight w:val="0"/>
      <w:marTop w:val="0"/>
      <w:marBottom w:val="0"/>
      <w:divBdr>
        <w:top w:val="none" w:sz="0" w:space="0" w:color="auto"/>
        <w:left w:val="none" w:sz="0" w:space="0" w:color="auto"/>
        <w:bottom w:val="none" w:sz="0" w:space="0" w:color="auto"/>
        <w:right w:val="none" w:sz="0" w:space="0" w:color="auto"/>
      </w:divBdr>
    </w:div>
    <w:div w:id="479077311">
      <w:bodyDiv w:val="1"/>
      <w:marLeft w:val="0"/>
      <w:marRight w:val="0"/>
      <w:marTop w:val="0"/>
      <w:marBottom w:val="0"/>
      <w:divBdr>
        <w:top w:val="none" w:sz="0" w:space="0" w:color="auto"/>
        <w:left w:val="none" w:sz="0" w:space="0" w:color="auto"/>
        <w:bottom w:val="none" w:sz="0" w:space="0" w:color="auto"/>
        <w:right w:val="none" w:sz="0" w:space="0" w:color="auto"/>
      </w:divBdr>
    </w:div>
    <w:div w:id="481698908">
      <w:bodyDiv w:val="1"/>
      <w:marLeft w:val="0"/>
      <w:marRight w:val="0"/>
      <w:marTop w:val="0"/>
      <w:marBottom w:val="0"/>
      <w:divBdr>
        <w:top w:val="none" w:sz="0" w:space="0" w:color="auto"/>
        <w:left w:val="none" w:sz="0" w:space="0" w:color="auto"/>
        <w:bottom w:val="none" w:sz="0" w:space="0" w:color="auto"/>
        <w:right w:val="none" w:sz="0" w:space="0" w:color="auto"/>
      </w:divBdr>
    </w:div>
    <w:div w:id="482039636">
      <w:bodyDiv w:val="1"/>
      <w:marLeft w:val="0"/>
      <w:marRight w:val="0"/>
      <w:marTop w:val="0"/>
      <w:marBottom w:val="0"/>
      <w:divBdr>
        <w:top w:val="none" w:sz="0" w:space="0" w:color="auto"/>
        <w:left w:val="none" w:sz="0" w:space="0" w:color="auto"/>
        <w:bottom w:val="none" w:sz="0" w:space="0" w:color="auto"/>
        <w:right w:val="none" w:sz="0" w:space="0" w:color="auto"/>
      </w:divBdr>
    </w:div>
    <w:div w:id="485129029">
      <w:bodyDiv w:val="1"/>
      <w:marLeft w:val="0"/>
      <w:marRight w:val="0"/>
      <w:marTop w:val="0"/>
      <w:marBottom w:val="0"/>
      <w:divBdr>
        <w:top w:val="none" w:sz="0" w:space="0" w:color="auto"/>
        <w:left w:val="none" w:sz="0" w:space="0" w:color="auto"/>
        <w:bottom w:val="none" w:sz="0" w:space="0" w:color="auto"/>
        <w:right w:val="none" w:sz="0" w:space="0" w:color="auto"/>
      </w:divBdr>
    </w:div>
    <w:div w:id="486359624">
      <w:bodyDiv w:val="1"/>
      <w:marLeft w:val="0"/>
      <w:marRight w:val="0"/>
      <w:marTop w:val="0"/>
      <w:marBottom w:val="0"/>
      <w:divBdr>
        <w:top w:val="none" w:sz="0" w:space="0" w:color="auto"/>
        <w:left w:val="none" w:sz="0" w:space="0" w:color="auto"/>
        <w:bottom w:val="none" w:sz="0" w:space="0" w:color="auto"/>
        <w:right w:val="none" w:sz="0" w:space="0" w:color="auto"/>
      </w:divBdr>
    </w:div>
    <w:div w:id="486438160">
      <w:bodyDiv w:val="1"/>
      <w:marLeft w:val="0"/>
      <w:marRight w:val="0"/>
      <w:marTop w:val="0"/>
      <w:marBottom w:val="0"/>
      <w:divBdr>
        <w:top w:val="none" w:sz="0" w:space="0" w:color="auto"/>
        <w:left w:val="none" w:sz="0" w:space="0" w:color="auto"/>
        <w:bottom w:val="none" w:sz="0" w:space="0" w:color="auto"/>
        <w:right w:val="none" w:sz="0" w:space="0" w:color="auto"/>
      </w:divBdr>
    </w:div>
    <w:div w:id="488638123">
      <w:bodyDiv w:val="1"/>
      <w:marLeft w:val="0"/>
      <w:marRight w:val="0"/>
      <w:marTop w:val="0"/>
      <w:marBottom w:val="0"/>
      <w:divBdr>
        <w:top w:val="none" w:sz="0" w:space="0" w:color="auto"/>
        <w:left w:val="none" w:sz="0" w:space="0" w:color="auto"/>
        <w:bottom w:val="none" w:sz="0" w:space="0" w:color="auto"/>
        <w:right w:val="none" w:sz="0" w:space="0" w:color="auto"/>
      </w:divBdr>
    </w:div>
    <w:div w:id="490290492">
      <w:bodyDiv w:val="1"/>
      <w:marLeft w:val="0"/>
      <w:marRight w:val="0"/>
      <w:marTop w:val="0"/>
      <w:marBottom w:val="0"/>
      <w:divBdr>
        <w:top w:val="none" w:sz="0" w:space="0" w:color="auto"/>
        <w:left w:val="none" w:sz="0" w:space="0" w:color="auto"/>
        <w:bottom w:val="none" w:sz="0" w:space="0" w:color="auto"/>
        <w:right w:val="none" w:sz="0" w:space="0" w:color="auto"/>
      </w:divBdr>
    </w:div>
    <w:div w:id="493834217">
      <w:bodyDiv w:val="1"/>
      <w:marLeft w:val="0"/>
      <w:marRight w:val="0"/>
      <w:marTop w:val="0"/>
      <w:marBottom w:val="0"/>
      <w:divBdr>
        <w:top w:val="none" w:sz="0" w:space="0" w:color="auto"/>
        <w:left w:val="none" w:sz="0" w:space="0" w:color="auto"/>
        <w:bottom w:val="none" w:sz="0" w:space="0" w:color="auto"/>
        <w:right w:val="none" w:sz="0" w:space="0" w:color="auto"/>
      </w:divBdr>
    </w:div>
    <w:div w:id="495071574">
      <w:bodyDiv w:val="1"/>
      <w:marLeft w:val="0"/>
      <w:marRight w:val="0"/>
      <w:marTop w:val="0"/>
      <w:marBottom w:val="0"/>
      <w:divBdr>
        <w:top w:val="none" w:sz="0" w:space="0" w:color="auto"/>
        <w:left w:val="none" w:sz="0" w:space="0" w:color="auto"/>
        <w:bottom w:val="none" w:sz="0" w:space="0" w:color="auto"/>
        <w:right w:val="none" w:sz="0" w:space="0" w:color="auto"/>
      </w:divBdr>
    </w:div>
    <w:div w:id="498278048">
      <w:bodyDiv w:val="1"/>
      <w:marLeft w:val="0"/>
      <w:marRight w:val="0"/>
      <w:marTop w:val="0"/>
      <w:marBottom w:val="0"/>
      <w:divBdr>
        <w:top w:val="none" w:sz="0" w:space="0" w:color="auto"/>
        <w:left w:val="none" w:sz="0" w:space="0" w:color="auto"/>
        <w:bottom w:val="none" w:sz="0" w:space="0" w:color="auto"/>
        <w:right w:val="none" w:sz="0" w:space="0" w:color="auto"/>
      </w:divBdr>
    </w:div>
    <w:div w:id="499392038">
      <w:bodyDiv w:val="1"/>
      <w:marLeft w:val="0"/>
      <w:marRight w:val="0"/>
      <w:marTop w:val="0"/>
      <w:marBottom w:val="0"/>
      <w:divBdr>
        <w:top w:val="none" w:sz="0" w:space="0" w:color="auto"/>
        <w:left w:val="none" w:sz="0" w:space="0" w:color="auto"/>
        <w:bottom w:val="none" w:sz="0" w:space="0" w:color="auto"/>
        <w:right w:val="none" w:sz="0" w:space="0" w:color="auto"/>
      </w:divBdr>
    </w:div>
    <w:div w:id="501238258">
      <w:bodyDiv w:val="1"/>
      <w:marLeft w:val="0"/>
      <w:marRight w:val="0"/>
      <w:marTop w:val="0"/>
      <w:marBottom w:val="0"/>
      <w:divBdr>
        <w:top w:val="none" w:sz="0" w:space="0" w:color="auto"/>
        <w:left w:val="none" w:sz="0" w:space="0" w:color="auto"/>
        <w:bottom w:val="none" w:sz="0" w:space="0" w:color="auto"/>
        <w:right w:val="none" w:sz="0" w:space="0" w:color="auto"/>
      </w:divBdr>
    </w:div>
    <w:div w:id="502473288">
      <w:bodyDiv w:val="1"/>
      <w:marLeft w:val="0"/>
      <w:marRight w:val="0"/>
      <w:marTop w:val="0"/>
      <w:marBottom w:val="0"/>
      <w:divBdr>
        <w:top w:val="none" w:sz="0" w:space="0" w:color="auto"/>
        <w:left w:val="none" w:sz="0" w:space="0" w:color="auto"/>
        <w:bottom w:val="none" w:sz="0" w:space="0" w:color="auto"/>
        <w:right w:val="none" w:sz="0" w:space="0" w:color="auto"/>
      </w:divBdr>
    </w:div>
    <w:div w:id="503132689">
      <w:bodyDiv w:val="1"/>
      <w:marLeft w:val="0"/>
      <w:marRight w:val="0"/>
      <w:marTop w:val="0"/>
      <w:marBottom w:val="0"/>
      <w:divBdr>
        <w:top w:val="none" w:sz="0" w:space="0" w:color="auto"/>
        <w:left w:val="none" w:sz="0" w:space="0" w:color="auto"/>
        <w:bottom w:val="none" w:sz="0" w:space="0" w:color="auto"/>
        <w:right w:val="none" w:sz="0" w:space="0" w:color="auto"/>
      </w:divBdr>
    </w:div>
    <w:div w:id="504176352">
      <w:bodyDiv w:val="1"/>
      <w:marLeft w:val="0"/>
      <w:marRight w:val="0"/>
      <w:marTop w:val="0"/>
      <w:marBottom w:val="0"/>
      <w:divBdr>
        <w:top w:val="none" w:sz="0" w:space="0" w:color="auto"/>
        <w:left w:val="none" w:sz="0" w:space="0" w:color="auto"/>
        <w:bottom w:val="none" w:sz="0" w:space="0" w:color="auto"/>
        <w:right w:val="none" w:sz="0" w:space="0" w:color="auto"/>
      </w:divBdr>
    </w:div>
    <w:div w:id="506363229">
      <w:bodyDiv w:val="1"/>
      <w:marLeft w:val="0"/>
      <w:marRight w:val="0"/>
      <w:marTop w:val="0"/>
      <w:marBottom w:val="0"/>
      <w:divBdr>
        <w:top w:val="none" w:sz="0" w:space="0" w:color="auto"/>
        <w:left w:val="none" w:sz="0" w:space="0" w:color="auto"/>
        <w:bottom w:val="none" w:sz="0" w:space="0" w:color="auto"/>
        <w:right w:val="none" w:sz="0" w:space="0" w:color="auto"/>
      </w:divBdr>
    </w:div>
    <w:div w:id="508957497">
      <w:bodyDiv w:val="1"/>
      <w:marLeft w:val="0"/>
      <w:marRight w:val="0"/>
      <w:marTop w:val="0"/>
      <w:marBottom w:val="0"/>
      <w:divBdr>
        <w:top w:val="none" w:sz="0" w:space="0" w:color="auto"/>
        <w:left w:val="none" w:sz="0" w:space="0" w:color="auto"/>
        <w:bottom w:val="none" w:sz="0" w:space="0" w:color="auto"/>
        <w:right w:val="none" w:sz="0" w:space="0" w:color="auto"/>
      </w:divBdr>
    </w:div>
    <w:div w:id="509105205">
      <w:bodyDiv w:val="1"/>
      <w:marLeft w:val="0"/>
      <w:marRight w:val="0"/>
      <w:marTop w:val="0"/>
      <w:marBottom w:val="0"/>
      <w:divBdr>
        <w:top w:val="none" w:sz="0" w:space="0" w:color="auto"/>
        <w:left w:val="none" w:sz="0" w:space="0" w:color="auto"/>
        <w:bottom w:val="none" w:sz="0" w:space="0" w:color="auto"/>
        <w:right w:val="none" w:sz="0" w:space="0" w:color="auto"/>
      </w:divBdr>
    </w:div>
    <w:div w:id="509180872">
      <w:bodyDiv w:val="1"/>
      <w:marLeft w:val="0"/>
      <w:marRight w:val="0"/>
      <w:marTop w:val="0"/>
      <w:marBottom w:val="0"/>
      <w:divBdr>
        <w:top w:val="none" w:sz="0" w:space="0" w:color="auto"/>
        <w:left w:val="none" w:sz="0" w:space="0" w:color="auto"/>
        <w:bottom w:val="none" w:sz="0" w:space="0" w:color="auto"/>
        <w:right w:val="none" w:sz="0" w:space="0" w:color="auto"/>
      </w:divBdr>
    </w:div>
    <w:div w:id="510602767">
      <w:bodyDiv w:val="1"/>
      <w:marLeft w:val="0"/>
      <w:marRight w:val="0"/>
      <w:marTop w:val="0"/>
      <w:marBottom w:val="0"/>
      <w:divBdr>
        <w:top w:val="none" w:sz="0" w:space="0" w:color="auto"/>
        <w:left w:val="none" w:sz="0" w:space="0" w:color="auto"/>
        <w:bottom w:val="none" w:sz="0" w:space="0" w:color="auto"/>
        <w:right w:val="none" w:sz="0" w:space="0" w:color="auto"/>
      </w:divBdr>
    </w:div>
    <w:div w:id="510877935">
      <w:bodyDiv w:val="1"/>
      <w:marLeft w:val="0"/>
      <w:marRight w:val="0"/>
      <w:marTop w:val="0"/>
      <w:marBottom w:val="0"/>
      <w:divBdr>
        <w:top w:val="none" w:sz="0" w:space="0" w:color="auto"/>
        <w:left w:val="none" w:sz="0" w:space="0" w:color="auto"/>
        <w:bottom w:val="none" w:sz="0" w:space="0" w:color="auto"/>
        <w:right w:val="none" w:sz="0" w:space="0" w:color="auto"/>
      </w:divBdr>
    </w:div>
    <w:div w:id="511072108">
      <w:bodyDiv w:val="1"/>
      <w:marLeft w:val="0"/>
      <w:marRight w:val="0"/>
      <w:marTop w:val="0"/>
      <w:marBottom w:val="0"/>
      <w:divBdr>
        <w:top w:val="none" w:sz="0" w:space="0" w:color="auto"/>
        <w:left w:val="none" w:sz="0" w:space="0" w:color="auto"/>
        <w:bottom w:val="none" w:sz="0" w:space="0" w:color="auto"/>
        <w:right w:val="none" w:sz="0" w:space="0" w:color="auto"/>
      </w:divBdr>
    </w:div>
    <w:div w:id="511919095">
      <w:bodyDiv w:val="1"/>
      <w:marLeft w:val="0"/>
      <w:marRight w:val="0"/>
      <w:marTop w:val="0"/>
      <w:marBottom w:val="0"/>
      <w:divBdr>
        <w:top w:val="none" w:sz="0" w:space="0" w:color="auto"/>
        <w:left w:val="none" w:sz="0" w:space="0" w:color="auto"/>
        <w:bottom w:val="none" w:sz="0" w:space="0" w:color="auto"/>
        <w:right w:val="none" w:sz="0" w:space="0" w:color="auto"/>
      </w:divBdr>
    </w:div>
    <w:div w:id="513959644">
      <w:bodyDiv w:val="1"/>
      <w:marLeft w:val="0"/>
      <w:marRight w:val="0"/>
      <w:marTop w:val="0"/>
      <w:marBottom w:val="0"/>
      <w:divBdr>
        <w:top w:val="none" w:sz="0" w:space="0" w:color="auto"/>
        <w:left w:val="none" w:sz="0" w:space="0" w:color="auto"/>
        <w:bottom w:val="none" w:sz="0" w:space="0" w:color="auto"/>
        <w:right w:val="none" w:sz="0" w:space="0" w:color="auto"/>
      </w:divBdr>
    </w:div>
    <w:div w:id="514657309">
      <w:bodyDiv w:val="1"/>
      <w:marLeft w:val="0"/>
      <w:marRight w:val="0"/>
      <w:marTop w:val="0"/>
      <w:marBottom w:val="0"/>
      <w:divBdr>
        <w:top w:val="none" w:sz="0" w:space="0" w:color="auto"/>
        <w:left w:val="none" w:sz="0" w:space="0" w:color="auto"/>
        <w:bottom w:val="none" w:sz="0" w:space="0" w:color="auto"/>
        <w:right w:val="none" w:sz="0" w:space="0" w:color="auto"/>
      </w:divBdr>
    </w:div>
    <w:div w:id="515384926">
      <w:bodyDiv w:val="1"/>
      <w:marLeft w:val="0"/>
      <w:marRight w:val="0"/>
      <w:marTop w:val="0"/>
      <w:marBottom w:val="0"/>
      <w:divBdr>
        <w:top w:val="none" w:sz="0" w:space="0" w:color="auto"/>
        <w:left w:val="none" w:sz="0" w:space="0" w:color="auto"/>
        <w:bottom w:val="none" w:sz="0" w:space="0" w:color="auto"/>
        <w:right w:val="none" w:sz="0" w:space="0" w:color="auto"/>
      </w:divBdr>
    </w:div>
    <w:div w:id="515462507">
      <w:bodyDiv w:val="1"/>
      <w:marLeft w:val="0"/>
      <w:marRight w:val="0"/>
      <w:marTop w:val="0"/>
      <w:marBottom w:val="0"/>
      <w:divBdr>
        <w:top w:val="none" w:sz="0" w:space="0" w:color="auto"/>
        <w:left w:val="none" w:sz="0" w:space="0" w:color="auto"/>
        <w:bottom w:val="none" w:sz="0" w:space="0" w:color="auto"/>
        <w:right w:val="none" w:sz="0" w:space="0" w:color="auto"/>
      </w:divBdr>
    </w:div>
    <w:div w:id="515966406">
      <w:bodyDiv w:val="1"/>
      <w:marLeft w:val="0"/>
      <w:marRight w:val="0"/>
      <w:marTop w:val="0"/>
      <w:marBottom w:val="0"/>
      <w:divBdr>
        <w:top w:val="none" w:sz="0" w:space="0" w:color="auto"/>
        <w:left w:val="none" w:sz="0" w:space="0" w:color="auto"/>
        <w:bottom w:val="none" w:sz="0" w:space="0" w:color="auto"/>
        <w:right w:val="none" w:sz="0" w:space="0" w:color="auto"/>
      </w:divBdr>
    </w:div>
    <w:div w:id="517305999">
      <w:bodyDiv w:val="1"/>
      <w:marLeft w:val="0"/>
      <w:marRight w:val="0"/>
      <w:marTop w:val="0"/>
      <w:marBottom w:val="0"/>
      <w:divBdr>
        <w:top w:val="none" w:sz="0" w:space="0" w:color="auto"/>
        <w:left w:val="none" w:sz="0" w:space="0" w:color="auto"/>
        <w:bottom w:val="none" w:sz="0" w:space="0" w:color="auto"/>
        <w:right w:val="none" w:sz="0" w:space="0" w:color="auto"/>
      </w:divBdr>
    </w:div>
    <w:div w:id="517935473">
      <w:bodyDiv w:val="1"/>
      <w:marLeft w:val="0"/>
      <w:marRight w:val="0"/>
      <w:marTop w:val="0"/>
      <w:marBottom w:val="0"/>
      <w:divBdr>
        <w:top w:val="none" w:sz="0" w:space="0" w:color="auto"/>
        <w:left w:val="none" w:sz="0" w:space="0" w:color="auto"/>
        <w:bottom w:val="none" w:sz="0" w:space="0" w:color="auto"/>
        <w:right w:val="none" w:sz="0" w:space="0" w:color="auto"/>
      </w:divBdr>
    </w:div>
    <w:div w:id="518079113">
      <w:bodyDiv w:val="1"/>
      <w:marLeft w:val="0"/>
      <w:marRight w:val="0"/>
      <w:marTop w:val="0"/>
      <w:marBottom w:val="0"/>
      <w:divBdr>
        <w:top w:val="none" w:sz="0" w:space="0" w:color="auto"/>
        <w:left w:val="none" w:sz="0" w:space="0" w:color="auto"/>
        <w:bottom w:val="none" w:sz="0" w:space="0" w:color="auto"/>
        <w:right w:val="none" w:sz="0" w:space="0" w:color="auto"/>
      </w:divBdr>
    </w:div>
    <w:div w:id="520094458">
      <w:bodyDiv w:val="1"/>
      <w:marLeft w:val="0"/>
      <w:marRight w:val="0"/>
      <w:marTop w:val="0"/>
      <w:marBottom w:val="0"/>
      <w:divBdr>
        <w:top w:val="none" w:sz="0" w:space="0" w:color="auto"/>
        <w:left w:val="none" w:sz="0" w:space="0" w:color="auto"/>
        <w:bottom w:val="none" w:sz="0" w:space="0" w:color="auto"/>
        <w:right w:val="none" w:sz="0" w:space="0" w:color="auto"/>
      </w:divBdr>
    </w:div>
    <w:div w:id="523636530">
      <w:bodyDiv w:val="1"/>
      <w:marLeft w:val="0"/>
      <w:marRight w:val="0"/>
      <w:marTop w:val="0"/>
      <w:marBottom w:val="0"/>
      <w:divBdr>
        <w:top w:val="none" w:sz="0" w:space="0" w:color="auto"/>
        <w:left w:val="none" w:sz="0" w:space="0" w:color="auto"/>
        <w:bottom w:val="none" w:sz="0" w:space="0" w:color="auto"/>
        <w:right w:val="none" w:sz="0" w:space="0" w:color="auto"/>
      </w:divBdr>
    </w:div>
    <w:div w:id="527371923">
      <w:bodyDiv w:val="1"/>
      <w:marLeft w:val="0"/>
      <w:marRight w:val="0"/>
      <w:marTop w:val="0"/>
      <w:marBottom w:val="0"/>
      <w:divBdr>
        <w:top w:val="none" w:sz="0" w:space="0" w:color="auto"/>
        <w:left w:val="none" w:sz="0" w:space="0" w:color="auto"/>
        <w:bottom w:val="none" w:sz="0" w:space="0" w:color="auto"/>
        <w:right w:val="none" w:sz="0" w:space="0" w:color="auto"/>
      </w:divBdr>
    </w:div>
    <w:div w:id="527526045">
      <w:bodyDiv w:val="1"/>
      <w:marLeft w:val="0"/>
      <w:marRight w:val="0"/>
      <w:marTop w:val="0"/>
      <w:marBottom w:val="0"/>
      <w:divBdr>
        <w:top w:val="none" w:sz="0" w:space="0" w:color="auto"/>
        <w:left w:val="none" w:sz="0" w:space="0" w:color="auto"/>
        <w:bottom w:val="none" w:sz="0" w:space="0" w:color="auto"/>
        <w:right w:val="none" w:sz="0" w:space="0" w:color="auto"/>
      </w:divBdr>
    </w:div>
    <w:div w:id="528221597">
      <w:bodyDiv w:val="1"/>
      <w:marLeft w:val="0"/>
      <w:marRight w:val="0"/>
      <w:marTop w:val="0"/>
      <w:marBottom w:val="0"/>
      <w:divBdr>
        <w:top w:val="none" w:sz="0" w:space="0" w:color="auto"/>
        <w:left w:val="none" w:sz="0" w:space="0" w:color="auto"/>
        <w:bottom w:val="none" w:sz="0" w:space="0" w:color="auto"/>
        <w:right w:val="none" w:sz="0" w:space="0" w:color="auto"/>
      </w:divBdr>
    </w:div>
    <w:div w:id="530343163">
      <w:bodyDiv w:val="1"/>
      <w:marLeft w:val="0"/>
      <w:marRight w:val="0"/>
      <w:marTop w:val="0"/>
      <w:marBottom w:val="0"/>
      <w:divBdr>
        <w:top w:val="none" w:sz="0" w:space="0" w:color="auto"/>
        <w:left w:val="none" w:sz="0" w:space="0" w:color="auto"/>
        <w:bottom w:val="none" w:sz="0" w:space="0" w:color="auto"/>
        <w:right w:val="none" w:sz="0" w:space="0" w:color="auto"/>
      </w:divBdr>
    </w:div>
    <w:div w:id="530652693">
      <w:bodyDiv w:val="1"/>
      <w:marLeft w:val="0"/>
      <w:marRight w:val="0"/>
      <w:marTop w:val="0"/>
      <w:marBottom w:val="0"/>
      <w:divBdr>
        <w:top w:val="none" w:sz="0" w:space="0" w:color="auto"/>
        <w:left w:val="none" w:sz="0" w:space="0" w:color="auto"/>
        <w:bottom w:val="none" w:sz="0" w:space="0" w:color="auto"/>
        <w:right w:val="none" w:sz="0" w:space="0" w:color="auto"/>
      </w:divBdr>
    </w:div>
    <w:div w:id="531070435">
      <w:bodyDiv w:val="1"/>
      <w:marLeft w:val="0"/>
      <w:marRight w:val="0"/>
      <w:marTop w:val="0"/>
      <w:marBottom w:val="0"/>
      <w:divBdr>
        <w:top w:val="none" w:sz="0" w:space="0" w:color="auto"/>
        <w:left w:val="none" w:sz="0" w:space="0" w:color="auto"/>
        <w:bottom w:val="none" w:sz="0" w:space="0" w:color="auto"/>
        <w:right w:val="none" w:sz="0" w:space="0" w:color="auto"/>
      </w:divBdr>
    </w:div>
    <w:div w:id="532309168">
      <w:bodyDiv w:val="1"/>
      <w:marLeft w:val="0"/>
      <w:marRight w:val="0"/>
      <w:marTop w:val="0"/>
      <w:marBottom w:val="0"/>
      <w:divBdr>
        <w:top w:val="none" w:sz="0" w:space="0" w:color="auto"/>
        <w:left w:val="none" w:sz="0" w:space="0" w:color="auto"/>
        <w:bottom w:val="none" w:sz="0" w:space="0" w:color="auto"/>
        <w:right w:val="none" w:sz="0" w:space="0" w:color="auto"/>
      </w:divBdr>
    </w:div>
    <w:div w:id="533931035">
      <w:bodyDiv w:val="1"/>
      <w:marLeft w:val="0"/>
      <w:marRight w:val="0"/>
      <w:marTop w:val="0"/>
      <w:marBottom w:val="0"/>
      <w:divBdr>
        <w:top w:val="none" w:sz="0" w:space="0" w:color="auto"/>
        <w:left w:val="none" w:sz="0" w:space="0" w:color="auto"/>
        <w:bottom w:val="none" w:sz="0" w:space="0" w:color="auto"/>
        <w:right w:val="none" w:sz="0" w:space="0" w:color="auto"/>
      </w:divBdr>
    </w:div>
    <w:div w:id="534781310">
      <w:bodyDiv w:val="1"/>
      <w:marLeft w:val="0"/>
      <w:marRight w:val="0"/>
      <w:marTop w:val="0"/>
      <w:marBottom w:val="0"/>
      <w:divBdr>
        <w:top w:val="none" w:sz="0" w:space="0" w:color="auto"/>
        <w:left w:val="none" w:sz="0" w:space="0" w:color="auto"/>
        <w:bottom w:val="none" w:sz="0" w:space="0" w:color="auto"/>
        <w:right w:val="none" w:sz="0" w:space="0" w:color="auto"/>
      </w:divBdr>
    </w:div>
    <w:div w:id="536431108">
      <w:bodyDiv w:val="1"/>
      <w:marLeft w:val="0"/>
      <w:marRight w:val="0"/>
      <w:marTop w:val="0"/>
      <w:marBottom w:val="0"/>
      <w:divBdr>
        <w:top w:val="none" w:sz="0" w:space="0" w:color="auto"/>
        <w:left w:val="none" w:sz="0" w:space="0" w:color="auto"/>
        <w:bottom w:val="none" w:sz="0" w:space="0" w:color="auto"/>
        <w:right w:val="none" w:sz="0" w:space="0" w:color="auto"/>
      </w:divBdr>
    </w:div>
    <w:div w:id="537740263">
      <w:bodyDiv w:val="1"/>
      <w:marLeft w:val="0"/>
      <w:marRight w:val="0"/>
      <w:marTop w:val="0"/>
      <w:marBottom w:val="0"/>
      <w:divBdr>
        <w:top w:val="none" w:sz="0" w:space="0" w:color="auto"/>
        <w:left w:val="none" w:sz="0" w:space="0" w:color="auto"/>
        <w:bottom w:val="none" w:sz="0" w:space="0" w:color="auto"/>
        <w:right w:val="none" w:sz="0" w:space="0" w:color="auto"/>
      </w:divBdr>
    </w:div>
    <w:div w:id="539516027">
      <w:bodyDiv w:val="1"/>
      <w:marLeft w:val="0"/>
      <w:marRight w:val="0"/>
      <w:marTop w:val="0"/>
      <w:marBottom w:val="0"/>
      <w:divBdr>
        <w:top w:val="none" w:sz="0" w:space="0" w:color="auto"/>
        <w:left w:val="none" w:sz="0" w:space="0" w:color="auto"/>
        <w:bottom w:val="none" w:sz="0" w:space="0" w:color="auto"/>
        <w:right w:val="none" w:sz="0" w:space="0" w:color="auto"/>
      </w:divBdr>
    </w:div>
    <w:div w:id="542405228">
      <w:bodyDiv w:val="1"/>
      <w:marLeft w:val="0"/>
      <w:marRight w:val="0"/>
      <w:marTop w:val="0"/>
      <w:marBottom w:val="0"/>
      <w:divBdr>
        <w:top w:val="none" w:sz="0" w:space="0" w:color="auto"/>
        <w:left w:val="none" w:sz="0" w:space="0" w:color="auto"/>
        <w:bottom w:val="none" w:sz="0" w:space="0" w:color="auto"/>
        <w:right w:val="none" w:sz="0" w:space="0" w:color="auto"/>
      </w:divBdr>
    </w:div>
    <w:div w:id="542525212">
      <w:bodyDiv w:val="1"/>
      <w:marLeft w:val="0"/>
      <w:marRight w:val="0"/>
      <w:marTop w:val="0"/>
      <w:marBottom w:val="0"/>
      <w:divBdr>
        <w:top w:val="none" w:sz="0" w:space="0" w:color="auto"/>
        <w:left w:val="none" w:sz="0" w:space="0" w:color="auto"/>
        <w:bottom w:val="none" w:sz="0" w:space="0" w:color="auto"/>
        <w:right w:val="none" w:sz="0" w:space="0" w:color="auto"/>
      </w:divBdr>
    </w:div>
    <w:div w:id="546573452">
      <w:bodyDiv w:val="1"/>
      <w:marLeft w:val="0"/>
      <w:marRight w:val="0"/>
      <w:marTop w:val="0"/>
      <w:marBottom w:val="0"/>
      <w:divBdr>
        <w:top w:val="none" w:sz="0" w:space="0" w:color="auto"/>
        <w:left w:val="none" w:sz="0" w:space="0" w:color="auto"/>
        <w:bottom w:val="none" w:sz="0" w:space="0" w:color="auto"/>
        <w:right w:val="none" w:sz="0" w:space="0" w:color="auto"/>
      </w:divBdr>
    </w:div>
    <w:div w:id="550263242">
      <w:bodyDiv w:val="1"/>
      <w:marLeft w:val="0"/>
      <w:marRight w:val="0"/>
      <w:marTop w:val="0"/>
      <w:marBottom w:val="0"/>
      <w:divBdr>
        <w:top w:val="none" w:sz="0" w:space="0" w:color="auto"/>
        <w:left w:val="none" w:sz="0" w:space="0" w:color="auto"/>
        <w:bottom w:val="none" w:sz="0" w:space="0" w:color="auto"/>
        <w:right w:val="none" w:sz="0" w:space="0" w:color="auto"/>
      </w:divBdr>
    </w:div>
    <w:div w:id="551162191">
      <w:bodyDiv w:val="1"/>
      <w:marLeft w:val="0"/>
      <w:marRight w:val="0"/>
      <w:marTop w:val="0"/>
      <w:marBottom w:val="0"/>
      <w:divBdr>
        <w:top w:val="none" w:sz="0" w:space="0" w:color="auto"/>
        <w:left w:val="none" w:sz="0" w:space="0" w:color="auto"/>
        <w:bottom w:val="none" w:sz="0" w:space="0" w:color="auto"/>
        <w:right w:val="none" w:sz="0" w:space="0" w:color="auto"/>
      </w:divBdr>
    </w:div>
    <w:div w:id="551238661">
      <w:bodyDiv w:val="1"/>
      <w:marLeft w:val="0"/>
      <w:marRight w:val="0"/>
      <w:marTop w:val="0"/>
      <w:marBottom w:val="0"/>
      <w:divBdr>
        <w:top w:val="none" w:sz="0" w:space="0" w:color="auto"/>
        <w:left w:val="none" w:sz="0" w:space="0" w:color="auto"/>
        <w:bottom w:val="none" w:sz="0" w:space="0" w:color="auto"/>
        <w:right w:val="none" w:sz="0" w:space="0" w:color="auto"/>
      </w:divBdr>
    </w:div>
    <w:div w:id="551423661">
      <w:bodyDiv w:val="1"/>
      <w:marLeft w:val="0"/>
      <w:marRight w:val="0"/>
      <w:marTop w:val="0"/>
      <w:marBottom w:val="0"/>
      <w:divBdr>
        <w:top w:val="none" w:sz="0" w:space="0" w:color="auto"/>
        <w:left w:val="none" w:sz="0" w:space="0" w:color="auto"/>
        <w:bottom w:val="none" w:sz="0" w:space="0" w:color="auto"/>
        <w:right w:val="none" w:sz="0" w:space="0" w:color="auto"/>
      </w:divBdr>
    </w:div>
    <w:div w:id="552082318">
      <w:bodyDiv w:val="1"/>
      <w:marLeft w:val="0"/>
      <w:marRight w:val="0"/>
      <w:marTop w:val="0"/>
      <w:marBottom w:val="0"/>
      <w:divBdr>
        <w:top w:val="none" w:sz="0" w:space="0" w:color="auto"/>
        <w:left w:val="none" w:sz="0" w:space="0" w:color="auto"/>
        <w:bottom w:val="none" w:sz="0" w:space="0" w:color="auto"/>
        <w:right w:val="none" w:sz="0" w:space="0" w:color="auto"/>
      </w:divBdr>
    </w:div>
    <w:div w:id="555311391">
      <w:bodyDiv w:val="1"/>
      <w:marLeft w:val="0"/>
      <w:marRight w:val="0"/>
      <w:marTop w:val="0"/>
      <w:marBottom w:val="0"/>
      <w:divBdr>
        <w:top w:val="none" w:sz="0" w:space="0" w:color="auto"/>
        <w:left w:val="none" w:sz="0" w:space="0" w:color="auto"/>
        <w:bottom w:val="none" w:sz="0" w:space="0" w:color="auto"/>
        <w:right w:val="none" w:sz="0" w:space="0" w:color="auto"/>
      </w:divBdr>
    </w:div>
    <w:div w:id="556280305">
      <w:bodyDiv w:val="1"/>
      <w:marLeft w:val="0"/>
      <w:marRight w:val="0"/>
      <w:marTop w:val="0"/>
      <w:marBottom w:val="0"/>
      <w:divBdr>
        <w:top w:val="none" w:sz="0" w:space="0" w:color="auto"/>
        <w:left w:val="none" w:sz="0" w:space="0" w:color="auto"/>
        <w:bottom w:val="none" w:sz="0" w:space="0" w:color="auto"/>
        <w:right w:val="none" w:sz="0" w:space="0" w:color="auto"/>
      </w:divBdr>
    </w:div>
    <w:div w:id="556550540">
      <w:bodyDiv w:val="1"/>
      <w:marLeft w:val="0"/>
      <w:marRight w:val="0"/>
      <w:marTop w:val="0"/>
      <w:marBottom w:val="0"/>
      <w:divBdr>
        <w:top w:val="none" w:sz="0" w:space="0" w:color="auto"/>
        <w:left w:val="none" w:sz="0" w:space="0" w:color="auto"/>
        <w:bottom w:val="none" w:sz="0" w:space="0" w:color="auto"/>
        <w:right w:val="none" w:sz="0" w:space="0" w:color="auto"/>
      </w:divBdr>
    </w:div>
    <w:div w:id="556748624">
      <w:bodyDiv w:val="1"/>
      <w:marLeft w:val="0"/>
      <w:marRight w:val="0"/>
      <w:marTop w:val="0"/>
      <w:marBottom w:val="0"/>
      <w:divBdr>
        <w:top w:val="none" w:sz="0" w:space="0" w:color="auto"/>
        <w:left w:val="none" w:sz="0" w:space="0" w:color="auto"/>
        <w:bottom w:val="none" w:sz="0" w:space="0" w:color="auto"/>
        <w:right w:val="none" w:sz="0" w:space="0" w:color="auto"/>
      </w:divBdr>
    </w:div>
    <w:div w:id="557939407">
      <w:bodyDiv w:val="1"/>
      <w:marLeft w:val="0"/>
      <w:marRight w:val="0"/>
      <w:marTop w:val="0"/>
      <w:marBottom w:val="0"/>
      <w:divBdr>
        <w:top w:val="none" w:sz="0" w:space="0" w:color="auto"/>
        <w:left w:val="none" w:sz="0" w:space="0" w:color="auto"/>
        <w:bottom w:val="none" w:sz="0" w:space="0" w:color="auto"/>
        <w:right w:val="none" w:sz="0" w:space="0" w:color="auto"/>
      </w:divBdr>
    </w:div>
    <w:div w:id="560406561">
      <w:bodyDiv w:val="1"/>
      <w:marLeft w:val="0"/>
      <w:marRight w:val="0"/>
      <w:marTop w:val="0"/>
      <w:marBottom w:val="0"/>
      <w:divBdr>
        <w:top w:val="none" w:sz="0" w:space="0" w:color="auto"/>
        <w:left w:val="none" w:sz="0" w:space="0" w:color="auto"/>
        <w:bottom w:val="none" w:sz="0" w:space="0" w:color="auto"/>
        <w:right w:val="none" w:sz="0" w:space="0" w:color="auto"/>
      </w:divBdr>
    </w:div>
    <w:div w:id="561985226">
      <w:bodyDiv w:val="1"/>
      <w:marLeft w:val="0"/>
      <w:marRight w:val="0"/>
      <w:marTop w:val="0"/>
      <w:marBottom w:val="0"/>
      <w:divBdr>
        <w:top w:val="none" w:sz="0" w:space="0" w:color="auto"/>
        <w:left w:val="none" w:sz="0" w:space="0" w:color="auto"/>
        <w:bottom w:val="none" w:sz="0" w:space="0" w:color="auto"/>
        <w:right w:val="none" w:sz="0" w:space="0" w:color="auto"/>
      </w:divBdr>
    </w:div>
    <w:div w:id="563759548">
      <w:bodyDiv w:val="1"/>
      <w:marLeft w:val="0"/>
      <w:marRight w:val="0"/>
      <w:marTop w:val="0"/>
      <w:marBottom w:val="0"/>
      <w:divBdr>
        <w:top w:val="none" w:sz="0" w:space="0" w:color="auto"/>
        <w:left w:val="none" w:sz="0" w:space="0" w:color="auto"/>
        <w:bottom w:val="none" w:sz="0" w:space="0" w:color="auto"/>
        <w:right w:val="none" w:sz="0" w:space="0" w:color="auto"/>
      </w:divBdr>
    </w:div>
    <w:div w:id="564487164">
      <w:bodyDiv w:val="1"/>
      <w:marLeft w:val="0"/>
      <w:marRight w:val="0"/>
      <w:marTop w:val="0"/>
      <w:marBottom w:val="0"/>
      <w:divBdr>
        <w:top w:val="none" w:sz="0" w:space="0" w:color="auto"/>
        <w:left w:val="none" w:sz="0" w:space="0" w:color="auto"/>
        <w:bottom w:val="none" w:sz="0" w:space="0" w:color="auto"/>
        <w:right w:val="none" w:sz="0" w:space="0" w:color="auto"/>
      </w:divBdr>
    </w:div>
    <w:div w:id="564678813">
      <w:bodyDiv w:val="1"/>
      <w:marLeft w:val="0"/>
      <w:marRight w:val="0"/>
      <w:marTop w:val="0"/>
      <w:marBottom w:val="0"/>
      <w:divBdr>
        <w:top w:val="none" w:sz="0" w:space="0" w:color="auto"/>
        <w:left w:val="none" w:sz="0" w:space="0" w:color="auto"/>
        <w:bottom w:val="none" w:sz="0" w:space="0" w:color="auto"/>
        <w:right w:val="none" w:sz="0" w:space="0" w:color="auto"/>
      </w:divBdr>
    </w:div>
    <w:div w:id="567157198">
      <w:bodyDiv w:val="1"/>
      <w:marLeft w:val="0"/>
      <w:marRight w:val="0"/>
      <w:marTop w:val="0"/>
      <w:marBottom w:val="0"/>
      <w:divBdr>
        <w:top w:val="none" w:sz="0" w:space="0" w:color="auto"/>
        <w:left w:val="none" w:sz="0" w:space="0" w:color="auto"/>
        <w:bottom w:val="none" w:sz="0" w:space="0" w:color="auto"/>
        <w:right w:val="none" w:sz="0" w:space="0" w:color="auto"/>
      </w:divBdr>
    </w:div>
    <w:div w:id="567228275">
      <w:bodyDiv w:val="1"/>
      <w:marLeft w:val="0"/>
      <w:marRight w:val="0"/>
      <w:marTop w:val="0"/>
      <w:marBottom w:val="0"/>
      <w:divBdr>
        <w:top w:val="none" w:sz="0" w:space="0" w:color="auto"/>
        <w:left w:val="none" w:sz="0" w:space="0" w:color="auto"/>
        <w:bottom w:val="none" w:sz="0" w:space="0" w:color="auto"/>
        <w:right w:val="none" w:sz="0" w:space="0" w:color="auto"/>
      </w:divBdr>
    </w:div>
    <w:div w:id="569848442">
      <w:bodyDiv w:val="1"/>
      <w:marLeft w:val="0"/>
      <w:marRight w:val="0"/>
      <w:marTop w:val="0"/>
      <w:marBottom w:val="0"/>
      <w:divBdr>
        <w:top w:val="none" w:sz="0" w:space="0" w:color="auto"/>
        <w:left w:val="none" w:sz="0" w:space="0" w:color="auto"/>
        <w:bottom w:val="none" w:sz="0" w:space="0" w:color="auto"/>
        <w:right w:val="none" w:sz="0" w:space="0" w:color="auto"/>
      </w:divBdr>
    </w:div>
    <w:div w:id="572009812">
      <w:bodyDiv w:val="1"/>
      <w:marLeft w:val="0"/>
      <w:marRight w:val="0"/>
      <w:marTop w:val="0"/>
      <w:marBottom w:val="0"/>
      <w:divBdr>
        <w:top w:val="none" w:sz="0" w:space="0" w:color="auto"/>
        <w:left w:val="none" w:sz="0" w:space="0" w:color="auto"/>
        <w:bottom w:val="none" w:sz="0" w:space="0" w:color="auto"/>
        <w:right w:val="none" w:sz="0" w:space="0" w:color="auto"/>
      </w:divBdr>
    </w:div>
    <w:div w:id="573245753">
      <w:bodyDiv w:val="1"/>
      <w:marLeft w:val="0"/>
      <w:marRight w:val="0"/>
      <w:marTop w:val="0"/>
      <w:marBottom w:val="0"/>
      <w:divBdr>
        <w:top w:val="none" w:sz="0" w:space="0" w:color="auto"/>
        <w:left w:val="none" w:sz="0" w:space="0" w:color="auto"/>
        <w:bottom w:val="none" w:sz="0" w:space="0" w:color="auto"/>
        <w:right w:val="none" w:sz="0" w:space="0" w:color="auto"/>
      </w:divBdr>
    </w:div>
    <w:div w:id="573322201">
      <w:bodyDiv w:val="1"/>
      <w:marLeft w:val="0"/>
      <w:marRight w:val="0"/>
      <w:marTop w:val="0"/>
      <w:marBottom w:val="0"/>
      <w:divBdr>
        <w:top w:val="none" w:sz="0" w:space="0" w:color="auto"/>
        <w:left w:val="none" w:sz="0" w:space="0" w:color="auto"/>
        <w:bottom w:val="none" w:sz="0" w:space="0" w:color="auto"/>
        <w:right w:val="none" w:sz="0" w:space="0" w:color="auto"/>
      </w:divBdr>
    </w:div>
    <w:div w:id="574509656">
      <w:bodyDiv w:val="1"/>
      <w:marLeft w:val="0"/>
      <w:marRight w:val="0"/>
      <w:marTop w:val="0"/>
      <w:marBottom w:val="0"/>
      <w:divBdr>
        <w:top w:val="none" w:sz="0" w:space="0" w:color="auto"/>
        <w:left w:val="none" w:sz="0" w:space="0" w:color="auto"/>
        <w:bottom w:val="none" w:sz="0" w:space="0" w:color="auto"/>
        <w:right w:val="none" w:sz="0" w:space="0" w:color="auto"/>
      </w:divBdr>
    </w:div>
    <w:div w:id="577324658">
      <w:bodyDiv w:val="1"/>
      <w:marLeft w:val="0"/>
      <w:marRight w:val="0"/>
      <w:marTop w:val="0"/>
      <w:marBottom w:val="0"/>
      <w:divBdr>
        <w:top w:val="none" w:sz="0" w:space="0" w:color="auto"/>
        <w:left w:val="none" w:sz="0" w:space="0" w:color="auto"/>
        <w:bottom w:val="none" w:sz="0" w:space="0" w:color="auto"/>
        <w:right w:val="none" w:sz="0" w:space="0" w:color="auto"/>
      </w:divBdr>
    </w:div>
    <w:div w:id="578946695">
      <w:bodyDiv w:val="1"/>
      <w:marLeft w:val="0"/>
      <w:marRight w:val="0"/>
      <w:marTop w:val="0"/>
      <w:marBottom w:val="0"/>
      <w:divBdr>
        <w:top w:val="none" w:sz="0" w:space="0" w:color="auto"/>
        <w:left w:val="none" w:sz="0" w:space="0" w:color="auto"/>
        <w:bottom w:val="none" w:sz="0" w:space="0" w:color="auto"/>
        <w:right w:val="none" w:sz="0" w:space="0" w:color="auto"/>
      </w:divBdr>
    </w:div>
    <w:div w:id="580793736">
      <w:bodyDiv w:val="1"/>
      <w:marLeft w:val="0"/>
      <w:marRight w:val="0"/>
      <w:marTop w:val="0"/>
      <w:marBottom w:val="0"/>
      <w:divBdr>
        <w:top w:val="none" w:sz="0" w:space="0" w:color="auto"/>
        <w:left w:val="none" w:sz="0" w:space="0" w:color="auto"/>
        <w:bottom w:val="none" w:sz="0" w:space="0" w:color="auto"/>
        <w:right w:val="none" w:sz="0" w:space="0" w:color="auto"/>
      </w:divBdr>
    </w:div>
    <w:div w:id="583146699">
      <w:bodyDiv w:val="1"/>
      <w:marLeft w:val="0"/>
      <w:marRight w:val="0"/>
      <w:marTop w:val="0"/>
      <w:marBottom w:val="0"/>
      <w:divBdr>
        <w:top w:val="none" w:sz="0" w:space="0" w:color="auto"/>
        <w:left w:val="none" w:sz="0" w:space="0" w:color="auto"/>
        <w:bottom w:val="none" w:sz="0" w:space="0" w:color="auto"/>
        <w:right w:val="none" w:sz="0" w:space="0" w:color="auto"/>
      </w:divBdr>
    </w:div>
    <w:div w:id="584190667">
      <w:bodyDiv w:val="1"/>
      <w:marLeft w:val="0"/>
      <w:marRight w:val="0"/>
      <w:marTop w:val="0"/>
      <w:marBottom w:val="0"/>
      <w:divBdr>
        <w:top w:val="none" w:sz="0" w:space="0" w:color="auto"/>
        <w:left w:val="none" w:sz="0" w:space="0" w:color="auto"/>
        <w:bottom w:val="none" w:sz="0" w:space="0" w:color="auto"/>
        <w:right w:val="none" w:sz="0" w:space="0" w:color="auto"/>
      </w:divBdr>
    </w:div>
    <w:div w:id="584456380">
      <w:bodyDiv w:val="1"/>
      <w:marLeft w:val="0"/>
      <w:marRight w:val="0"/>
      <w:marTop w:val="0"/>
      <w:marBottom w:val="0"/>
      <w:divBdr>
        <w:top w:val="none" w:sz="0" w:space="0" w:color="auto"/>
        <w:left w:val="none" w:sz="0" w:space="0" w:color="auto"/>
        <w:bottom w:val="none" w:sz="0" w:space="0" w:color="auto"/>
        <w:right w:val="none" w:sz="0" w:space="0" w:color="auto"/>
      </w:divBdr>
    </w:div>
    <w:div w:id="585188586">
      <w:bodyDiv w:val="1"/>
      <w:marLeft w:val="0"/>
      <w:marRight w:val="0"/>
      <w:marTop w:val="0"/>
      <w:marBottom w:val="0"/>
      <w:divBdr>
        <w:top w:val="none" w:sz="0" w:space="0" w:color="auto"/>
        <w:left w:val="none" w:sz="0" w:space="0" w:color="auto"/>
        <w:bottom w:val="none" w:sz="0" w:space="0" w:color="auto"/>
        <w:right w:val="none" w:sz="0" w:space="0" w:color="auto"/>
      </w:divBdr>
    </w:div>
    <w:div w:id="587736945">
      <w:bodyDiv w:val="1"/>
      <w:marLeft w:val="0"/>
      <w:marRight w:val="0"/>
      <w:marTop w:val="0"/>
      <w:marBottom w:val="0"/>
      <w:divBdr>
        <w:top w:val="none" w:sz="0" w:space="0" w:color="auto"/>
        <w:left w:val="none" w:sz="0" w:space="0" w:color="auto"/>
        <w:bottom w:val="none" w:sz="0" w:space="0" w:color="auto"/>
        <w:right w:val="none" w:sz="0" w:space="0" w:color="auto"/>
      </w:divBdr>
    </w:div>
    <w:div w:id="589197297">
      <w:bodyDiv w:val="1"/>
      <w:marLeft w:val="0"/>
      <w:marRight w:val="0"/>
      <w:marTop w:val="0"/>
      <w:marBottom w:val="0"/>
      <w:divBdr>
        <w:top w:val="none" w:sz="0" w:space="0" w:color="auto"/>
        <w:left w:val="none" w:sz="0" w:space="0" w:color="auto"/>
        <w:bottom w:val="none" w:sz="0" w:space="0" w:color="auto"/>
        <w:right w:val="none" w:sz="0" w:space="0" w:color="auto"/>
      </w:divBdr>
    </w:div>
    <w:div w:id="592276010">
      <w:bodyDiv w:val="1"/>
      <w:marLeft w:val="0"/>
      <w:marRight w:val="0"/>
      <w:marTop w:val="0"/>
      <w:marBottom w:val="0"/>
      <w:divBdr>
        <w:top w:val="none" w:sz="0" w:space="0" w:color="auto"/>
        <w:left w:val="none" w:sz="0" w:space="0" w:color="auto"/>
        <w:bottom w:val="none" w:sz="0" w:space="0" w:color="auto"/>
        <w:right w:val="none" w:sz="0" w:space="0" w:color="auto"/>
      </w:divBdr>
    </w:div>
    <w:div w:id="595794146">
      <w:bodyDiv w:val="1"/>
      <w:marLeft w:val="0"/>
      <w:marRight w:val="0"/>
      <w:marTop w:val="0"/>
      <w:marBottom w:val="0"/>
      <w:divBdr>
        <w:top w:val="none" w:sz="0" w:space="0" w:color="auto"/>
        <w:left w:val="none" w:sz="0" w:space="0" w:color="auto"/>
        <w:bottom w:val="none" w:sz="0" w:space="0" w:color="auto"/>
        <w:right w:val="none" w:sz="0" w:space="0" w:color="auto"/>
      </w:divBdr>
    </w:div>
    <w:div w:id="598564864">
      <w:bodyDiv w:val="1"/>
      <w:marLeft w:val="0"/>
      <w:marRight w:val="0"/>
      <w:marTop w:val="0"/>
      <w:marBottom w:val="0"/>
      <w:divBdr>
        <w:top w:val="none" w:sz="0" w:space="0" w:color="auto"/>
        <w:left w:val="none" w:sz="0" w:space="0" w:color="auto"/>
        <w:bottom w:val="none" w:sz="0" w:space="0" w:color="auto"/>
        <w:right w:val="none" w:sz="0" w:space="0" w:color="auto"/>
      </w:divBdr>
    </w:div>
    <w:div w:id="599990238">
      <w:bodyDiv w:val="1"/>
      <w:marLeft w:val="0"/>
      <w:marRight w:val="0"/>
      <w:marTop w:val="0"/>
      <w:marBottom w:val="0"/>
      <w:divBdr>
        <w:top w:val="none" w:sz="0" w:space="0" w:color="auto"/>
        <w:left w:val="none" w:sz="0" w:space="0" w:color="auto"/>
        <w:bottom w:val="none" w:sz="0" w:space="0" w:color="auto"/>
        <w:right w:val="none" w:sz="0" w:space="0" w:color="auto"/>
      </w:divBdr>
    </w:div>
    <w:div w:id="600144985">
      <w:bodyDiv w:val="1"/>
      <w:marLeft w:val="0"/>
      <w:marRight w:val="0"/>
      <w:marTop w:val="0"/>
      <w:marBottom w:val="0"/>
      <w:divBdr>
        <w:top w:val="none" w:sz="0" w:space="0" w:color="auto"/>
        <w:left w:val="none" w:sz="0" w:space="0" w:color="auto"/>
        <w:bottom w:val="none" w:sz="0" w:space="0" w:color="auto"/>
        <w:right w:val="none" w:sz="0" w:space="0" w:color="auto"/>
      </w:divBdr>
    </w:div>
    <w:div w:id="601035890">
      <w:bodyDiv w:val="1"/>
      <w:marLeft w:val="0"/>
      <w:marRight w:val="0"/>
      <w:marTop w:val="0"/>
      <w:marBottom w:val="0"/>
      <w:divBdr>
        <w:top w:val="none" w:sz="0" w:space="0" w:color="auto"/>
        <w:left w:val="none" w:sz="0" w:space="0" w:color="auto"/>
        <w:bottom w:val="none" w:sz="0" w:space="0" w:color="auto"/>
        <w:right w:val="none" w:sz="0" w:space="0" w:color="auto"/>
      </w:divBdr>
    </w:div>
    <w:div w:id="602036544">
      <w:bodyDiv w:val="1"/>
      <w:marLeft w:val="0"/>
      <w:marRight w:val="0"/>
      <w:marTop w:val="0"/>
      <w:marBottom w:val="0"/>
      <w:divBdr>
        <w:top w:val="none" w:sz="0" w:space="0" w:color="auto"/>
        <w:left w:val="none" w:sz="0" w:space="0" w:color="auto"/>
        <w:bottom w:val="none" w:sz="0" w:space="0" w:color="auto"/>
        <w:right w:val="none" w:sz="0" w:space="0" w:color="auto"/>
      </w:divBdr>
    </w:div>
    <w:div w:id="605894509">
      <w:bodyDiv w:val="1"/>
      <w:marLeft w:val="0"/>
      <w:marRight w:val="0"/>
      <w:marTop w:val="0"/>
      <w:marBottom w:val="0"/>
      <w:divBdr>
        <w:top w:val="none" w:sz="0" w:space="0" w:color="auto"/>
        <w:left w:val="none" w:sz="0" w:space="0" w:color="auto"/>
        <w:bottom w:val="none" w:sz="0" w:space="0" w:color="auto"/>
        <w:right w:val="none" w:sz="0" w:space="0" w:color="auto"/>
      </w:divBdr>
    </w:div>
    <w:div w:id="608388223">
      <w:bodyDiv w:val="1"/>
      <w:marLeft w:val="0"/>
      <w:marRight w:val="0"/>
      <w:marTop w:val="0"/>
      <w:marBottom w:val="0"/>
      <w:divBdr>
        <w:top w:val="none" w:sz="0" w:space="0" w:color="auto"/>
        <w:left w:val="none" w:sz="0" w:space="0" w:color="auto"/>
        <w:bottom w:val="none" w:sz="0" w:space="0" w:color="auto"/>
        <w:right w:val="none" w:sz="0" w:space="0" w:color="auto"/>
      </w:divBdr>
    </w:div>
    <w:div w:id="608394264">
      <w:bodyDiv w:val="1"/>
      <w:marLeft w:val="0"/>
      <w:marRight w:val="0"/>
      <w:marTop w:val="0"/>
      <w:marBottom w:val="0"/>
      <w:divBdr>
        <w:top w:val="none" w:sz="0" w:space="0" w:color="auto"/>
        <w:left w:val="none" w:sz="0" w:space="0" w:color="auto"/>
        <w:bottom w:val="none" w:sz="0" w:space="0" w:color="auto"/>
        <w:right w:val="none" w:sz="0" w:space="0" w:color="auto"/>
      </w:divBdr>
    </w:div>
    <w:div w:id="611859653">
      <w:bodyDiv w:val="1"/>
      <w:marLeft w:val="0"/>
      <w:marRight w:val="0"/>
      <w:marTop w:val="0"/>
      <w:marBottom w:val="0"/>
      <w:divBdr>
        <w:top w:val="none" w:sz="0" w:space="0" w:color="auto"/>
        <w:left w:val="none" w:sz="0" w:space="0" w:color="auto"/>
        <w:bottom w:val="none" w:sz="0" w:space="0" w:color="auto"/>
        <w:right w:val="none" w:sz="0" w:space="0" w:color="auto"/>
      </w:divBdr>
    </w:div>
    <w:div w:id="612244747">
      <w:bodyDiv w:val="1"/>
      <w:marLeft w:val="0"/>
      <w:marRight w:val="0"/>
      <w:marTop w:val="0"/>
      <w:marBottom w:val="0"/>
      <w:divBdr>
        <w:top w:val="none" w:sz="0" w:space="0" w:color="auto"/>
        <w:left w:val="none" w:sz="0" w:space="0" w:color="auto"/>
        <w:bottom w:val="none" w:sz="0" w:space="0" w:color="auto"/>
        <w:right w:val="none" w:sz="0" w:space="0" w:color="auto"/>
      </w:divBdr>
    </w:div>
    <w:div w:id="614167749">
      <w:bodyDiv w:val="1"/>
      <w:marLeft w:val="0"/>
      <w:marRight w:val="0"/>
      <w:marTop w:val="0"/>
      <w:marBottom w:val="0"/>
      <w:divBdr>
        <w:top w:val="none" w:sz="0" w:space="0" w:color="auto"/>
        <w:left w:val="none" w:sz="0" w:space="0" w:color="auto"/>
        <w:bottom w:val="none" w:sz="0" w:space="0" w:color="auto"/>
        <w:right w:val="none" w:sz="0" w:space="0" w:color="auto"/>
      </w:divBdr>
    </w:div>
    <w:div w:id="617562161">
      <w:bodyDiv w:val="1"/>
      <w:marLeft w:val="0"/>
      <w:marRight w:val="0"/>
      <w:marTop w:val="0"/>
      <w:marBottom w:val="0"/>
      <w:divBdr>
        <w:top w:val="none" w:sz="0" w:space="0" w:color="auto"/>
        <w:left w:val="none" w:sz="0" w:space="0" w:color="auto"/>
        <w:bottom w:val="none" w:sz="0" w:space="0" w:color="auto"/>
        <w:right w:val="none" w:sz="0" w:space="0" w:color="auto"/>
      </w:divBdr>
    </w:div>
    <w:div w:id="618026556">
      <w:bodyDiv w:val="1"/>
      <w:marLeft w:val="0"/>
      <w:marRight w:val="0"/>
      <w:marTop w:val="0"/>
      <w:marBottom w:val="0"/>
      <w:divBdr>
        <w:top w:val="none" w:sz="0" w:space="0" w:color="auto"/>
        <w:left w:val="none" w:sz="0" w:space="0" w:color="auto"/>
        <w:bottom w:val="none" w:sz="0" w:space="0" w:color="auto"/>
        <w:right w:val="none" w:sz="0" w:space="0" w:color="auto"/>
      </w:divBdr>
    </w:div>
    <w:div w:id="619456410">
      <w:bodyDiv w:val="1"/>
      <w:marLeft w:val="0"/>
      <w:marRight w:val="0"/>
      <w:marTop w:val="0"/>
      <w:marBottom w:val="0"/>
      <w:divBdr>
        <w:top w:val="none" w:sz="0" w:space="0" w:color="auto"/>
        <w:left w:val="none" w:sz="0" w:space="0" w:color="auto"/>
        <w:bottom w:val="none" w:sz="0" w:space="0" w:color="auto"/>
        <w:right w:val="none" w:sz="0" w:space="0" w:color="auto"/>
      </w:divBdr>
    </w:div>
    <w:div w:id="620960364">
      <w:bodyDiv w:val="1"/>
      <w:marLeft w:val="0"/>
      <w:marRight w:val="0"/>
      <w:marTop w:val="0"/>
      <w:marBottom w:val="0"/>
      <w:divBdr>
        <w:top w:val="none" w:sz="0" w:space="0" w:color="auto"/>
        <w:left w:val="none" w:sz="0" w:space="0" w:color="auto"/>
        <w:bottom w:val="none" w:sz="0" w:space="0" w:color="auto"/>
        <w:right w:val="none" w:sz="0" w:space="0" w:color="auto"/>
      </w:divBdr>
    </w:div>
    <w:div w:id="623000689">
      <w:bodyDiv w:val="1"/>
      <w:marLeft w:val="0"/>
      <w:marRight w:val="0"/>
      <w:marTop w:val="0"/>
      <w:marBottom w:val="0"/>
      <w:divBdr>
        <w:top w:val="none" w:sz="0" w:space="0" w:color="auto"/>
        <w:left w:val="none" w:sz="0" w:space="0" w:color="auto"/>
        <w:bottom w:val="none" w:sz="0" w:space="0" w:color="auto"/>
        <w:right w:val="none" w:sz="0" w:space="0" w:color="auto"/>
      </w:divBdr>
    </w:div>
    <w:div w:id="623081014">
      <w:bodyDiv w:val="1"/>
      <w:marLeft w:val="0"/>
      <w:marRight w:val="0"/>
      <w:marTop w:val="0"/>
      <w:marBottom w:val="0"/>
      <w:divBdr>
        <w:top w:val="none" w:sz="0" w:space="0" w:color="auto"/>
        <w:left w:val="none" w:sz="0" w:space="0" w:color="auto"/>
        <w:bottom w:val="none" w:sz="0" w:space="0" w:color="auto"/>
        <w:right w:val="none" w:sz="0" w:space="0" w:color="auto"/>
      </w:divBdr>
    </w:div>
    <w:div w:id="626207275">
      <w:bodyDiv w:val="1"/>
      <w:marLeft w:val="0"/>
      <w:marRight w:val="0"/>
      <w:marTop w:val="0"/>
      <w:marBottom w:val="0"/>
      <w:divBdr>
        <w:top w:val="none" w:sz="0" w:space="0" w:color="auto"/>
        <w:left w:val="none" w:sz="0" w:space="0" w:color="auto"/>
        <w:bottom w:val="none" w:sz="0" w:space="0" w:color="auto"/>
        <w:right w:val="none" w:sz="0" w:space="0" w:color="auto"/>
      </w:divBdr>
    </w:div>
    <w:div w:id="626400958">
      <w:bodyDiv w:val="1"/>
      <w:marLeft w:val="0"/>
      <w:marRight w:val="0"/>
      <w:marTop w:val="0"/>
      <w:marBottom w:val="0"/>
      <w:divBdr>
        <w:top w:val="none" w:sz="0" w:space="0" w:color="auto"/>
        <w:left w:val="none" w:sz="0" w:space="0" w:color="auto"/>
        <w:bottom w:val="none" w:sz="0" w:space="0" w:color="auto"/>
        <w:right w:val="none" w:sz="0" w:space="0" w:color="auto"/>
      </w:divBdr>
    </w:div>
    <w:div w:id="627013571">
      <w:bodyDiv w:val="1"/>
      <w:marLeft w:val="0"/>
      <w:marRight w:val="0"/>
      <w:marTop w:val="0"/>
      <w:marBottom w:val="0"/>
      <w:divBdr>
        <w:top w:val="none" w:sz="0" w:space="0" w:color="auto"/>
        <w:left w:val="none" w:sz="0" w:space="0" w:color="auto"/>
        <w:bottom w:val="none" w:sz="0" w:space="0" w:color="auto"/>
        <w:right w:val="none" w:sz="0" w:space="0" w:color="auto"/>
      </w:divBdr>
    </w:div>
    <w:div w:id="628126708">
      <w:bodyDiv w:val="1"/>
      <w:marLeft w:val="0"/>
      <w:marRight w:val="0"/>
      <w:marTop w:val="0"/>
      <w:marBottom w:val="0"/>
      <w:divBdr>
        <w:top w:val="none" w:sz="0" w:space="0" w:color="auto"/>
        <w:left w:val="none" w:sz="0" w:space="0" w:color="auto"/>
        <w:bottom w:val="none" w:sz="0" w:space="0" w:color="auto"/>
        <w:right w:val="none" w:sz="0" w:space="0" w:color="auto"/>
      </w:divBdr>
    </w:div>
    <w:div w:id="628244547">
      <w:bodyDiv w:val="1"/>
      <w:marLeft w:val="0"/>
      <w:marRight w:val="0"/>
      <w:marTop w:val="0"/>
      <w:marBottom w:val="0"/>
      <w:divBdr>
        <w:top w:val="none" w:sz="0" w:space="0" w:color="auto"/>
        <w:left w:val="none" w:sz="0" w:space="0" w:color="auto"/>
        <w:bottom w:val="none" w:sz="0" w:space="0" w:color="auto"/>
        <w:right w:val="none" w:sz="0" w:space="0" w:color="auto"/>
      </w:divBdr>
    </w:div>
    <w:div w:id="628584046">
      <w:bodyDiv w:val="1"/>
      <w:marLeft w:val="0"/>
      <w:marRight w:val="0"/>
      <w:marTop w:val="0"/>
      <w:marBottom w:val="0"/>
      <w:divBdr>
        <w:top w:val="none" w:sz="0" w:space="0" w:color="auto"/>
        <w:left w:val="none" w:sz="0" w:space="0" w:color="auto"/>
        <w:bottom w:val="none" w:sz="0" w:space="0" w:color="auto"/>
        <w:right w:val="none" w:sz="0" w:space="0" w:color="auto"/>
      </w:divBdr>
    </w:div>
    <w:div w:id="628777648">
      <w:bodyDiv w:val="1"/>
      <w:marLeft w:val="0"/>
      <w:marRight w:val="0"/>
      <w:marTop w:val="0"/>
      <w:marBottom w:val="0"/>
      <w:divBdr>
        <w:top w:val="none" w:sz="0" w:space="0" w:color="auto"/>
        <w:left w:val="none" w:sz="0" w:space="0" w:color="auto"/>
        <w:bottom w:val="none" w:sz="0" w:space="0" w:color="auto"/>
        <w:right w:val="none" w:sz="0" w:space="0" w:color="auto"/>
      </w:divBdr>
    </w:div>
    <w:div w:id="631138263">
      <w:bodyDiv w:val="1"/>
      <w:marLeft w:val="0"/>
      <w:marRight w:val="0"/>
      <w:marTop w:val="0"/>
      <w:marBottom w:val="0"/>
      <w:divBdr>
        <w:top w:val="none" w:sz="0" w:space="0" w:color="auto"/>
        <w:left w:val="none" w:sz="0" w:space="0" w:color="auto"/>
        <w:bottom w:val="none" w:sz="0" w:space="0" w:color="auto"/>
        <w:right w:val="none" w:sz="0" w:space="0" w:color="auto"/>
      </w:divBdr>
    </w:div>
    <w:div w:id="631248791">
      <w:bodyDiv w:val="1"/>
      <w:marLeft w:val="0"/>
      <w:marRight w:val="0"/>
      <w:marTop w:val="0"/>
      <w:marBottom w:val="0"/>
      <w:divBdr>
        <w:top w:val="none" w:sz="0" w:space="0" w:color="auto"/>
        <w:left w:val="none" w:sz="0" w:space="0" w:color="auto"/>
        <w:bottom w:val="none" w:sz="0" w:space="0" w:color="auto"/>
        <w:right w:val="none" w:sz="0" w:space="0" w:color="auto"/>
      </w:divBdr>
    </w:div>
    <w:div w:id="631398773">
      <w:bodyDiv w:val="1"/>
      <w:marLeft w:val="0"/>
      <w:marRight w:val="0"/>
      <w:marTop w:val="0"/>
      <w:marBottom w:val="0"/>
      <w:divBdr>
        <w:top w:val="none" w:sz="0" w:space="0" w:color="auto"/>
        <w:left w:val="none" w:sz="0" w:space="0" w:color="auto"/>
        <w:bottom w:val="none" w:sz="0" w:space="0" w:color="auto"/>
        <w:right w:val="none" w:sz="0" w:space="0" w:color="auto"/>
      </w:divBdr>
    </w:div>
    <w:div w:id="631638102">
      <w:bodyDiv w:val="1"/>
      <w:marLeft w:val="0"/>
      <w:marRight w:val="0"/>
      <w:marTop w:val="0"/>
      <w:marBottom w:val="0"/>
      <w:divBdr>
        <w:top w:val="none" w:sz="0" w:space="0" w:color="auto"/>
        <w:left w:val="none" w:sz="0" w:space="0" w:color="auto"/>
        <w:bottom w:val="none" w:sz="0" w:space="0" w:color="auto"/>
        <w:right w:val="none" w:sz="0" w:space="0" w:color="auto"/>
      </w:divBdr>
    </w:div>
    <w:div w:id="632978054">
      <w:bodyDiv w:val="1"/>
      <w:marLeft w:val="0"/>
      <w:marRight w:val="0"/>
      <w:marTop w:val="0"/>
      <w:marBottom w:val="0"/>
      <w:divBdr>
        <w:top w:val="none" w:sz="0" w:space="0" w:color="auto"/>
        <w:left w:val="none" w:sz="0" w:space="0" w:color="auto"/>
        <w:bottom w:val="none" w:sz="0" w:space="0" w:color="auto"/>
        <w:right w:val="none" w:sz="0" w:space="0" w:color="auto"/>
      </w:divBdr>
    </w:div>
    <w:div w:id="633217856">
      <w:bodyDiv w:val="1"/>
      <w:marLeft w:val="0"/>
      <w:marRight w:val="0"/>
      <w:marTop w:val="0"/>
      <w:marBottom w:val="0"/>
      <w:divBdr>
        <w:top w:val="none" w:sz="0" w:space="0" w:color="auto"/>
        <w:left w:val="none" w:sz="0" w:space="0" w:color="auto"/>
        <w:bottom w:val="none" w:sz="0" w:space="0" w:color="auto"/>
        <w:right w:val="none" w:sz="0" w:space="0" w:color="auto"/>
      </w:divBdr>
    </w:div>
    <w:div w:id="633490184">
      <w:bodyDiv w:val="1"/>
      <w:marLeft w:val="0"/>
      <w:marRight w:val="0"/>
      <w:marTop w:val="0"/>
      <w:marBottom w:val="0"/>
      <w:divBdr>
        <w:top w:val="none" w:sz="0" w:space="0" w:color="auto"/>
        <w:left w:val="none" w:sz="0" w:space="0" w:color="auto"/>
        <w:bottom w:val="none" w:sz="0" w:space="0" w:color="auto"/>
        <w:right w:val="none" w:sz="0" w:space="0" w:color="auto"/>
      </w:divBdr>
    </w:div>
    <w:div w:id="634022129">
      <w:bodyDiv w:val="1"/>
      <w:marLeft w:val="0"/>
      <w:marRight w:val="0"/>
      <w:marTop w:val="0"/>
      <w:marBottom w:val="0"/>
      <w:divBdr>
        <w:top w:val="none" w:sz="0" w:space="0" w:color="auto"/>
        <w:left w:val="none" w:sz="0" w:space="0" w:color="auto"/>
        <w:bottom w:val="none" w:sz="0" w:space="0" w:color="auto"/>
        <w:right w:val="none" w:sz="0" w:space="0" w:color="auto"/>
      </w:divBdr>
    </w:div>
    <w:div w:id="634916703">
      <w:bodyDiv w:val="1"/>
      <w:marLeft w:val="0"/>
      <w:marRight w:val="0"/>
      <w:marTop w:val="0"/>
      <w:marBottom w:val="0"/>
      <w:divBdr>
        <w:top w:val="none" w:sz="0" w:space="0" w:color="auto"/>
        <w:left w:val="none" w:sz="0" w:space="0" w:color="auto"/>
        <w:bottom w:val="none" w:sz="0" w:space="0" w:color="auto"/>
        <w:right w:val="none" w:sz="0" w:space="0" w:color="auto"/>
      </w:divBdr>
    </w:div>
    <w:div w:id="634943676">
      <w:bodyDiv w:val="1"/>
      <w:marLeft w:val="0"/>
      <w:marRight w:val="0"/>
      <w:marTop w:val="0"/>
      <w:marBottom w:val="0"/>
      <w:divBdr>
        <w:top w:val="none" w:sz="0" w:space="0" w:color="auto"/>
        <w:left w:val="none" w:sz="0" w:space="0" w:color="auto"/>
        <w:bottom w:val="none" w:sz="0" w:space="0" w:color="auto"/>
        <w:right w:val="none" w:sz="0" w:space="0" w:color="auto"/>
      </w:divBdr>
    </w:div>
    <w:div w:id="635720719">
      <w:bodyDiv w:val="1"/>
      <w:marLeft w:val="0"/>
      <w:marRight w:val="0"/>
      <w:marTop w:val="0"/>
      <w:marBottom w:val="0"/>
      <w:divBdr>
        <w:top w:val="none" w:sz="0" w:space="0" w:color="auto"/>
        <w:left w:val="none" w:sz="0" w:space="0" w:color="auto"/>
        <w:bottom w:val="none" w:sz="0" w:space="0" w:color="auto"/>
        <w:right w:val="none" w:sz="0" w:space="0" w:color="auto"/>
      </w:divBdr>
    </w:div>
    <w:div w:id="635768009">
      <w:bodyDiv w:val="1"/>
      <w:marLeft w:val="0"/>
      <w:marRight w:val="0"/>
      <w:marTop w:val="0"/>
      <w:marBottom w:val="0"/>
      <w:divBdr>
        <w:top w:val="none" w:sz="0" w:space="0" w:color="auto"/>
        <w:left w:val="none" w:sz="0" w:space="0" w:color="auto"/>
        <w:bottom w:val="none" w:sz="0" w:space="0" w:color="auto"/>
        <w:right w:val="none" w:sz="0" w:space="0" w:color="auto"/>
      </w:divBdr>
    </w:div>
    <w:div w:id="636448224">
      <w:bodyDiv w:val="1"/>
      <w:marLeft w:val="0"/>
      <w:marRight w:val="0"/>
      <w:marTop w:val="0"/>
      <w:marBottom w:val="0"/>
      <w:divBdr>
        <w:top w:val="none" w:sz="0" w:space="0" w:color="auto"/>
        <w:left w:val="none" w:sz="0" w:space="0" w:color="auto"/>
        <w:bottom w:val="none" w:sz="0" w:space="0" w:color="auto"/>
        <w:right w:val="none" w:sz="0" w:space="0" w:color="auto"/>
      </w:divBdr>
    </w:div>
    <w:div w:id="637996008">
      <w:bodyDiv w:val="1"/>
      <w:marLeft w:val="0"/>
      <w:marRight w:val="0"/>
      <w:marTop w:val="0"/>
      <w:marBottom w:val="0"/>
      <w:divBdr>
        <w:top w:val="none" w:sz="0" w:space="0" w:color="auto"/>
        <w:left w:val="none" w:sz="0" w:space="0" w:color="auto"/>
        <w:bottom w:val="none" w:sz="0" w:space="0" w:color="auto"/>
        <w:right w:val="none" w:sz="0" w:space="0" w:color="auto"/>
      </w:divBdr>
    </w:div>
    <w:div w:id="638339051">
      <w:bodyDiv w:val="1"/>
      <w:marLeft w:val="0"/>
      <w:marRight w:val="0"/>
      <w:marTop w:val="0"/>
      <w:marBottom w:val="0"/>
      <w:divBdr>
        <w:top w:val="none" w:sz="0" w:space="0" w:color="auto"/>
        <w:left w:val="none" w:sz="0" w:space="0" w:color="auto"/>
        <w:bottom w:val="none" w:sz="0" w:space="0" w:color="auto"/>
        <w:right w:val="none" w:sz="0" w:space="0" w:color="auto"/>
      </w:divBdr>
    </w:div>
    <w:div w:id="639841455">
      <w:bodyDiv w:val="1"/>
      <w:marLeft w:val="0"/>
      <w:marRight w:val="0"/>
      <w:marTop w:val="0"/>
      <w:marBottom w:val="0"/>
      <w:divBdr>
        <w:top w:val="none" w:sz="0" w:space="0" w:color="auto"/>
        <w:left w:val="none" w:sz="0" w:space="0" w:color="auto"/>
        <w:bottom w:val="none" w:sz="0" w:space="0" w:color="auto"/>
        <w:right w:val="none" w:sz="0" w:space="0" w:color="auto"/>
      </w:divBdr>
    </w:div>
    <w:div w:id="642005358">
      <w:bodyDiv w:val="1"/>
      <w:marLeft w:val="0"/>
      <w:marRight w:val="0"/>
      <w:marTop w:val="0"/>
      <w:marBottom w:val="0"/>
      <w:divBdr>
        <w:top w:val="none" w:sz="0" w:space="0" w:color="auto"/>
        <w:left w:val="none" w:sz="0" w:space="0" w:color="auto"/>
        <w:bottom w:val="none" w:sz="0" w:space="0" w:color="auto"/>
        <w:right w:val="none" w:sz="0" w:space="0" w:color="auto"/>
      </w:divBdr>
    </w:div>
    <w:div w:id="643506761">
      <w:bodyDiv w:val="1"/>
      <w:marLeft w:val="0"/>
      <w:marRight w:val="0"/>
      <w:marTop w:val="0"/>
      <w:marBottom w:val="0"/>
      <w:divBdr>
        <w:top w:val="none" w:sz="0" w:space="0" w:color="auto"/>
        <w:left w:val="none" w:sz="0" w:space="0" w:color="auto"/>
        <w:bottom w:val="none" w:sz="0" w:space="0" w:color="auto"/>
        <w:right w:val="none" w:sz="0" w:space="0" w:color="auto"/>
      </w:divBdr>
    </w:div>
    <w:div w:id="643974362">
      <w:bodyDiv w:val="1"/>
      <w:marLeft w:val="0"/>
      <w:marRight w:val="0"/>
      <w:marTop w:val="0"/>
      <w:marBottom w:val="0"/>
      <w:divBdr>
        <w:top w:val="none" w:sz="0" w:space="0" w:color="auto"/>
        <w:left w:val="none" w:sz="0" w:space="0" w:color="auto"/>
        <w:bottom w:val="none" w:sz="0" w:space="0" w:color="auto"/>
        <w:right w:val="none" w:sz="0" w:space="0" w:color="auto"/>
      </w:divBdr>
    </w:div>
    <w:div w:id="645478228">
      <w:bodyDiv w:val="1"/>
      <w:marLeft w:val="0"/>
      <w:marRight w:val="0"/>
      <w:marTop w:val="0"/>
      <w:marBottom w:val="0"/>
      <w:divBdr>
        <w:top w:val="none" w:sz="0" w:space="0" w:color="auto"/>
        <w:left w:val="none" w:sz="0" w:space="0" w:color="auto"/>
        <w:bottom w:val="none" w:sz="0" w:space="0" w:color="auto"/>
        <w:right w:val="none" w:sz="0" w:space="0" w:color="auto"/>
      </w:divBdr>
    </w:div>
    <w:div w:id="646276025">
      <w:bodyDiv w:val="1"/>
      <w:marLeft w:val="0"/>
      <w:marRight w:val="0"/>
      <w:marTop w:val="0"/>
      <w:marBottom w:val="0"/>
      <w:divBdr>
        <w:top w:val="none" w:sz="0" w:space="0" w:color="auto"/>
        <w:left w:val="none" w:sz="0" w:space="0" w:color="auto"/>
        <w:bottom w:val="none" w:sz="0" w:space="0" w:color="auto"/>
        <w:right w:val="none" w:sz="0" w:space="0" w:color="auto"/>
      </w:divBdr>
    </w:div>
    <w:div w:id="646713349">
      <w:bodyDiv w:val="1"/>
      <w:marLeft w:val="0"/>
      <w:marRight w:val="0"/>
      <w:marTop w:val="0"/>
      <w:marBottom w:val="0"/>
      <w:divBdr>
        <w:top w:val="none" w:sz="0" w:space="0" w:color="auto"/>
        <w:left w:val="none" w:sz="0" w:space="0" w:color="auto"/>
        <w:bottom w:val="none" w:sz="0" w:space="0" w:color="auto"/>
        <w:right w:val="none" w:sz="0" w:space="0" w:color="auto"/>
      </w:divBdr>
    </w:div>
    <w:div w:id="648021310">
      <w:bodyDiv w:val="1"/>
      <w:marLeft w:val="0"/>
      <w:marRight w:val="0"/>
      <w:marTop w:val="0"/>
      <w:marBottom w:val="0"/>
      <w:divBdr>
        <w:top w:val="none" w:sz="0" w:space="0" w:color="auto"/>
        <w:left w:val="none" w:sz="0" w:space="0" w:color="auto"/>
        <w:bottom w:val="none" w:sz="0" w:space="0" w:color="auto"/>
        <w:right w:val="none" w:sz="0" w:space="0" w:color="auto"/>
      </w:divBdr>
    </w:div>
    <w:div w:id="650717672">
      <w:bodyDiv w:val="1"/>
      <w:marLeft w:val="0"/>
      <w:marRight w:val="0"/>
      <w:marTop w:val="0"/>
      <w:marBottom w:val="0"/>
      <w:divBdr>
        <w:top w:val="none" w:sz="0" w:space="0" w:color="auto"/>
        <w:left w:val="none" w:sz="0" w:space="0" w:color="auto"/>
        <w:bottom w:val="none" w:sz="0" w:space="0" w:color="auto"/>
        <w:right w:val="none" w:sz="0" w:space="0" w:color="auto"/>
      </w:divBdr>
    </w:div>
    <w:div w:id="651759626">
      <w:bodyDiv w:val="1"/>
      <w:marLeft w:val="0"/>
      <w:marRight w:val="0"/>
      <w:marTop w:val="0"/>
      <w:marBottom w:val="0"/>
      <w:divBdr>
        <w:top w:val="none" w:sz="0" w:space="0" w:color="auto"/>
        <w:left w:val="none" w:sz="0" w:space="0" w:color="auto"/>
        <w:bottom w:val="none" w:sz="0" w:space="0" w:color="auto"/>
        <w:right w:val="none" w:sz="0" w:space="0" w:color="auto"/>
      </w:divBdr>
    </w:div>
    <w:div w:id="652607894">
      <w:bodyDiv w:val="1"/>
      <w:marLeft w:val="0"/>
      <w:marRight w:val="0"/>
      <w:marTop w:val="0"/>
      <w:marBottom w:val="0"/>
      <w:divBdr>
        <w:top w:val="none" w:sz="0" w:space="0" w:color="auto"/>
        <w:left w:val="none" w:sz="0" w:space="0" w:color="auto"/>
        <w:bottom w:val="none" w:sz="0" w:space="0" w:color="auto"/>
        <w:right w:val="none" w:sz="0" w:space="0" w:color="auto"/>
      </w:divBdr>
    </w:div>
    <w:div w:id="653459530">
      <w:bodyDiv w:val="1"/>
      <w:marLeft w:val="0"/>
      <w:marRight w:val="0"/>
      <w:marTop w:val="0"/>
      <w:marBottom w:val="0"/>
      <w:divBdr>
        <w:top w:val="none" w:sz="0" w:space="0" w:color="auto"/>
        <w:left w:val="none" w:sz="0" w:space="0" w:color="auto"/>
        <w:bottom w:val="none" w:sz="0" w:space="0" w:color="auto"/>
        <w:right w:val="none" w:sz="0" w:space="0" w:color="auto"/>
      </w:divBdr>
    </w:div>
    <w:div w:id="655038714">
      <w:bodyDiv w:val="1"/>
      <w:marLeft w:val="0"/>
      <w:marRight w:val="0"/>
      <w:marTop w:val="0"/>
      <w:marBottom w:val="0"/>
      <w:divBdr>
        <w:top w:val="none" w:sz="0" w:space="0" w:color="auto"/>
        <w:left w:val="none" w:sz="0" w:space="0" w:color="auto"/>
        <w:bottom w:val="none" w:sz="0" w:space="0" w:color="auto"/>
        <w:right w:val="none" w:sz="0" w:space="0" w:color="auto"/>
      </w:divBdr>
    </w:div>
    <w:div w:id="655064808">
      <w:bodyDiv w:val="1"/>
      <w:marLeft w:val="0"/>
      <w:marRight w:val="0"/>
      <w:marTop w:val="0"/>
      <w:marBottom w:val="0"/>
      <w:divBdr>
        <w:top w:val="none" w:sz="0" w:space="0" w:color="auto"/>
        <w:left w:val="none" w:sz="0" w:space="0" w:color="auto"/>
        <w:bottom w:val="none" w:sz="0" w:space="0" w:color="auto"/>
        <w:right w:val="none" w:sz="0" w:space="0" w:color="auto"/>
      </w:divBdr>
    </w:div>
    <w:div w:id="658538334">
      <w:bodyDiv w:val="1"/>
      <w:marLeft w:val="0"/>
      <w:marRight w:val="0"/>
      <w:marTop w:val="0"/>
      <w:marBottom w:val="0"/>
      <w:divBdr>
        <w:top w:val="none" w:sz="0" w:space="0" w:color="auto"/>
        <w:left w:val="none" w:sz="0" w:space="0" w:color="auto"/>
        <w:bottom w:val="none" w:sz="0" w:space="0" w:color="auto"/>
        <w:right w:val="none" w:sz="0" w:space="0" w:color="auto"/>
      </w:divBdr>
    </w:div>
    <w:div w:id="658655899">
      <w:bodyDiv w:val="1"/>
      <w:marLeft w:val="0"/>
      <w:marRight w:val="0"/>
      <w:marTop w:val="0"/>
      <w:marBottom w:val="0"/>
      <w:divBdr>
        <w:top w:val="none" w:sz="0" w:space="0" w:color="auto"/>
        <w:left w:val="none" w:sz="0" w:space="0" w:color="auto"/>
        <w:bottom w:val="none" w:sz="0" w:space="0" w:color="auto"/>
        <w:right w:val="none" w:sz="0" w:space="0" w:color="auto"/>
      </w:divBdr>
    </w:div>
    <w:div w:id="659239083">
      <w:bodyDiv w:val="1"/>
      <w:marLeft w:val="0"/>
      <w:marRight w:val="0"/>
      <w:marTop w:val="0"/>
      <w:marBottom w:val="0"/>
      <w:divBdr>
        <w:top w:val="none" w:sz="0" w:space="0" w:color="auto"/>
        <w:left w:val="none" w:sz="0" w:space="0" w:color="auto"/>
        <w:bottom w:val="none" w:sz="0" w:space="0" w:color="auto"/>
        <w:right w:val="none" w:sz="0" w:space="0" w:color="auto"/>
      </w:divBdr>
    </w:div>
    <w:div w:id="659385606">
      <w:bodyDiv w:val="1"/>
      <w:marLeft w:val="0"/>
      <w:marRight w:val="0"/>
      <w:marTop w:val="0"/>
      <w:marBottom w:val="0"/>
      <w:divBdr>
        <w:top w:val="none" w:sz="0" w:space="0" w:color="auto"/>
        <w:left w:val="none" w:sz="0" w:space="0" w:color="auto"/>
        <w:bottom w:val="none" w:sz="0" w:space="0" w:color="auto"/>
        <w:right w:val="none" w:sz="0" w:space="0" w:color="auto"/>
      </w:divBdr>
    </w:div>
    <w:div w:id="662509215">
      <w:bodyDiv w:val="1"/>
      <w:marLeft w:val="0"/>
      <w:marRight w:val="0"/>
      <w:marTop w:val="0"/>
      <w:marBottom w:val="0"/>
      <w:divBdr>
        <w:top w:val="none" w:sz="0" w:space="0" w:color="auto"/>
        <w:left w:val="none" w:sz="0" w:space="0" w:color="auto"/>
        <w:bottom w:val="none" w:sz="0" w:space="0" w:color="auto"/>
        <w:right w:val="none" w:sz="0" w:space="0" w:color="auto"/>
      </w:divBdr>
    </w:div>
    <w:div w:id="662898580">
      <w:bodyDiv w:val="1"/>
      <w:marLeft w:val="0"/>
      <w:marRight w:val="0"/>
      <w:marTop w:val="0"/>
      <w:marBottom w:val="0"/>
      <w:divBdr>
        <w:top w:val="none" w:sz="0" w:space="0" w:color="auto"/>
        <w:left w:val="none" w:sz="0" w:space="0" w:color="auto"/>
        <w:bottom w:val="none" w:sz="0" w:space="0" w:color="auto"/>
        <w:right w:val="none" w:sz="0" w:space="0" w:color="auto"/>
      </w:divBdr>
    </w:div>
    <w:div w:id="665208822">
      <w:bodyDiv w:val="1"/>
      <w:marLeft w:val="0"/>
      <w:marRight w:val="0"/>
      <w:marTop w:val="0"/>
      <w:marBottom w:val="0"/>
      <w:divBdr>
        <w:top w:val="none" w:sz="0" w:space="0" w:color="auto"/>
        <w:left w:val="none" w:sz="0" w:space="0" w:color="auto"/>
        <w:bottom w:val="none" w:sz="0" w:space="0" w:color="auto"/>
        <w:right w:val="none" w:sz="0" w:space="0" w:color="auto"/>
      </w:divBdr>
    </w:div>
    <w:div w:id="665937365">
      <w:bodyDiv w:val="1"/>
      <w:marLeft w:val="0"/>
      <w:marRight w:val="0"/>
      <w:marTop w:val="0"/>
      <w:marBottom w:val="0"/>
      <w:divBdr>
        <w:top w:val="none" w:sz="0" w:space="0" w:color="auto"/>
        <w:left w:val="none" w:sz="0" w:space="0" w:color="auto"/>
        <w:bottom w:val="none" w:sz="0" w:space="0" w:color="auto"/>
        <w:right w:val="none" w:sz="0" w:space="0" w:color="auto"/>
      </w:divBdr>
    </w:div>
    <w:div w:id="668102410">
      <w:bodyDiv w:val="1"/>
      <w:marLeft w:val="0"/>
      <w:marRight w:val="0"/>
      <w:marTop w:val="0"/>
      <w:marBottom w:val="0"/>
      <w:divBdr>
        <w:top w:val="none" w:sz="0" w:space="0" w:color="auto"/>
        <w:left w:val="none" w:sz="0" w:space="0" w:color="auto"/>
        <w:bottom w:val="none" w:sz="0" w:space="0" w:color="auto"/>
        <w:right w:val="none" w:sz="0" w:space="0" w:color="auto"/>
      </w:divBdr>
    </w:div>
    <w:div w:id="668144446">
      <w:bodyDiv w:val="1"/>
      <w:marLeft w:val="0"/>
      <w:marRight w:val="0"/>
      <w:marTop w:val="0"/>
      <w:marBottom w:val="0"/>
      <w:divBdr>
        <w:top w:val="none" w:sz="0" w:space="0" w:color="auto"/>
        <w:left w:val="none" w:sz="0" w:space="0" w:color="auto"/>
        <w:bottom w:val="none" w:sz="0" w:space="0" w:color="auto"/>
        <w:right w:val="none" w:sz="0" w:space="0" w:color="auto"/>
      </w:divBdr>
    </w:div>
    <w:div w:id="671881356">
      <w:bodyDiv w:val="1"/>
      <w:marLeft w:val="0"/>
      <w:marRight w:val="0"/>
      <w:marTop w:val="0"/>
      <w:marBottom w:val="0"/>
      <w:divBdr>
        <w:top w:val="none" w:sz="0" w:space="0" w:color="auto"/>
        <w:left w:val="none" w:sz="0" w:space="0" w:color="auto"/>
        <w:bottom w:val="none" w:sz="0" w:space="0" w:color="auto"/>
        <w:right w:val="none" w:sz="0" w:space="0" w:color="auto"/>
      </w:divBdr>
    </w:div>
    <w:div w:id="671957071">
      <w:bodyDiv w:val="1"/>
      <w:marLeft w:val="0"/>
      <w:marRight w:val="0"/>
      <w:marTop w:val="0"/>
      <w:marBottom w:val="0"/>
      <w:divBdr>
        <w:top w:val="none" w:sz="0" w:space="0" w:color="auto"/>
        <w:left w:val="none" w:sz="0" w:space="0" w:color="auto"/>
        <w:bottom w:val="none" w:sz="0" w:space="0" w:color="auto"/>
        <w:right w:val="none" w:sz="0" w:space="0" w:color="auto"/>
      </w:divBdr>
    </w:div>
    <w:div w:id="674305744">
      <w:bodyDiv w:val="1"/>
      <w:marLeft w:val="0"/>
      <w:marRight w:val="0"/>
      <w:marTop w:val="0"/>
      <w:marBottom w:val="0"/>
      <w:divBdr>
        <w:top w:val="none" w:sz="0" w:space="0" w:color="auto"/>
        <w:left w:val="none" w:sz="0" w:space="0" w:color="auto"/>
        <w:bottom w:val="none" w:sz="0" w:space="0" w:color="auto"/>
        <w:right w:val="none" w:sz="0" w:space="0" w:color="auto"/>
      </w:divBdr>
    </w:div>
    <w:div w:id="675692221">
      <w:bodyDiv w:val="1"/>
      <w:marLeft w:val="0"/>
      <w:marRight w:val="0"/>
      <w:marTop w:val="0"/>
      <w:marBottom w:val="0"/>
      <w:divBdr>
        <w:top w:val="none" w:sz="0" w:space="0" w:color="auto"/>
        <w:left w:val="none" w:sz="0" w:space="0" w:color="auto"/>
        <w:bottom w:val="none" w:sz="0" w:space="0" w:color="auto"/>
        <w:right w:val="none" w:sz="0" w:space="0" w:color="auto"/>
      </w:divBdr>
    </w:div>
    <w:div w:id="676691428">
      <w:bodyDiv w:val="1"/>
      <w:marLeft w:val="0"/>
      <w:marRight w:val="0"/>
      <w:marTop w:val="0"/>
      <w:marBottom w:val="0"/>
      <w:divBdr>
        <w:top w:val="none" w:sz="0" w:space="0" w:color="auto"/>
        <w:left w:val="none" w:sz="0" w:space="0" w:color="auto"/>
        <w:bottom w:val="none" w:sz="0" w:space="0" w:color="auto"/>
        <w:right w:val="none" w:sz="0" w:space="0" w:color="auto"/>
      </w:divBdr>
    </w:div>
    <w:div w:id="677849329">
      <w:bodyDiv w:val="1"/>
      <w:marLeft w:val="0"/>
      <w:marRight w:val="0"/>
      <w:marTop w:val="0"/>
      <w:marBottom w:val="0"/>
      <w:divBdr>
        <w:top w:val="none" w:sz="0" w:space="0" w:color="auto"/>
        <w:left w:val="none" w:sz="0" w:space="0" w:color="auto"/>
        <w:bottom w:val="none" w:sz="0" w:space="0" w:color="auto"/>
        <w:right w:val="none" w:sz="0" w:space="0" w:color="auto"/>
      </w:divBdr>
    </w:div>
    <w:div w:id="678966050">
      <w:bodyDiv w:val="1"/>
      <w:marLeft w:val="0"/>
      <w:marRight w:val="0"/>
      <w:marTop w:val="0"/>
      <w:marBottom w:val="0"/>
      <w:divBdr>
        <w:top w:val="none" w:sz="0" w:space="0" w:color="auto"/>
        <w:left w:val="none" w:sz="0" w:space="0" w:color="auto"/>
        <w:bottom w:val="none" w:sz="0" w:space="0" w:color="auto"/>
        <w:right w:val="none" w:sz="0" w:space="0" w:color="auto"/>
      </w:divBdr>
    </w:div>
    <w:div w:id="679313317">
      <w:bodyDiv w:val="1"/>
      <w:marLeft w:val="0"/>
      <w:marRight w:val="0"/>
      <w:marTop w:val="0"/>
      <w:marBottom w:val="0"/>
      <w:divBdr>
        <w:top w:val="none" w:sz="0" w:space="0" w:color="auto"/>
        <w:left w:val="none" w:sz="0" w:space="0" w:color="auto"/>
        <w:bottom w:val="none" w:sz="0" w:space="0" w:color="auto"/>
        <w:right w:val="none" w:sz="0" w:space="0" w:color="auto"/>
      </w:divBdr>
    </w:div>
    <w:div w:id="684866116">
      <w:bodyDiv w:val="1"/>
      <w:marLeft w:val="0"/>
      <w:marRight w:val="0"/>
      <w:marTop w:val="0"/>
      <w:marBottom w:val="0"/>
      <w:divBdr>
        <w:top w:val="none" w:sz="0" w:space="0" w:color="auto"/>
        <w:left w:val="none" w:sz="0" w:space="0" w:color="auto"/>
        <w:bottom w:val="none" w:sz="0" w:space="0" w:color="auto"/>
        <w:right w:val="none" w:sz="0" w:space="0" w:color="auto"/>
      </w:divBdr>
    </w:div>
    <w:div w:id="684939105">
      <w:bodyDiv w:val="1"/>
      <w:marLeft w:val="0"/>
      <w:marRight w:val="0"/>
      <w:marTop w:val="0"/>
      <w:marBottom w:val="0"/>
      <w:divBdr>
        <w:top w:val="none" w:sz="0" w:space="0" w:color="auto"/>
        <w:left w:val="none" w:sz="0" w:space="0" w:color="auto"/>
        <w:bottom w:val="none" w:sz="0" w:space="0" w:color="auto"/>
        <w:right w:val="none" w:sz="0" w:space="0" w:color="auto"/>
      </w:divBdr>
    </w:div>
    <w:div w:id="685058230">
      <w:bodyDiv w:val="1"/>
      <w:marLeft w:val="0"/>
      <w:marRight w:val="0"/>
      <w:marTop w:val="0"/>
      <w:marBottom w:val="0"/>
      <w:divBdr>
        <w:top w:val="none" w:sz="0" w:space="0" w:color="auto"/>
        <w:left w:val="none" w:sz="0" w:space="0" w:color="auto"/>
        <w:bottom w:val="none" w:sz="0" w:space="0" w:color="auto"/>
        <w:right w:val="none" w:sz="0" w:space="0" w:color="auto"/>
      </w:divBdr>
    </w:div>
    <w:div w:id="687296291">
      <w:bodyDiv w:val="1"/>
      <w:marLeft w:val="0"/>
      <w:marRight w:val="0"/>
      <w:marTop w:val="0"/>
      <w:marBottom w:val="0"/>
      <w:divBdr>
        <w:top w:val="none" w:sz="0" w:space="0" w:color="auto"/>
        <w:left w:val="none" w:sz="0" w:space="0" w:color="auto"/>
        <w:bottom w:val="none" w:sz="0" w:space="0" w:color="auto"/>
        <w:right w:val="none" w:sz="0" w:space="0" w:color="auto"/>
      </w:divBdr>
    </w:div>
    <w:div w:id="687607608">
      <w:bodyDiv w:val="1"/>
      <w:marLeft w:val="0"/>
      <w:marRight w:val="0"/>
      <w:marTop w:val="0"/>
      <w:marBottom w:val="0"/>
      <w:divBdr>
        <w:top w:val="none" w:sz="0" w:space="0" w:color="auto"/>
        <w:left w:val="none" w:sz="0" w:space="0" w:color="auto"/>
        <w:bottom w:val="none" w:sz="0" w:space="0" w:color="auto"/>
        <w:right w:val="none" w:sz="0" w:space="0" w:color="auto"/>
      </w:divBdr>
    </w:div>
    <w:div w:id="687683993">
      <w:bodyDiv w:val="1"/>
      <w:marLeft w:val="0"/>
      <w:marRight w:val="0"/>
      <w:marTop w:val="0"/>
      <w:marBottom w:val="0"/>
      <w:divBdr>
        <w:top w:val="none" w:sz="0" w:space="0" w:color="auto"/>
        <w:left w:val="none" w:sz="0" w:space="0" w:color="auto"/>
        <w:bottom w:val="none" w:sz="0" w:space="0" w:color="auto"/>
        <w:right w:val="none" w:sz="0" w:space="0" w:color="auto"/>
      </w:divBdr>
    </w:div>
    <w:div w:id="687752178">
      <w:bodyDiv w:val="1"/>
      <w:marLeft w:val="0"/>
      <w:marRight w:val="0"/>
      <w:marTop w:val="0"/>
      <w:marBottom w:val="0"/>
      <w:divBdr>
        <w:top w:val="none" w:sz="0" w:space="0" w:color="auto"/>
        <w:left w:val="none" w:sz="0" w:space="0" w:color="auto"/>
        <w:bottom w:val="none" w:sz="0" w:space="0" w:color="auto"/>
        <w:right w:val="none" w:sz="0" w:space="0" w:color="auto"/>
      </w:divBdr>
    </w:div>
    <w:div w:id="688260561">
      <w:bodyDiv w:val="1"/>
      <w:marLeft w:val="0"/>
      <w:marRight w:val="0"/>
      <w:marTop w:val="0"/>
      <w:marBottom w:val="0"/>
      <w:divBdr>
        <w:top w:val="none" w:sz="0" w:space="0" w:color="auto"/>
        <w:left w:val="none" w:sz="0" w:space="0" w:color="auto"/>
        <w:bottom w:val="none" w:sz="0" w:space="0" w:color="auto"/>
        <w:right w:val="none" w:sz="0" w:space="0" w:color="auto"/>
      </w:divBdr>
    </w:div>
    <w:div w:id="688260884">
      <w:bodyDiv w:val="1"/>
      <w:marLeft w:val="0"/>
      <w:marRight w:val="0"/>
      <w:marTop w:val="0"/>
      <w:marBottom w:val="0"/>
      <w:divBdr>
        <w:top w:val="none" w:sz="0" w:space="0" w:color="auto"/>
        <w:left w:val="none" w:sz="0" w:space="0" w:color="auto"/>
        <w:bottom w:val="none" w:sz="0" w:space="0" w:color="auto"/>
        <w:right w:val="none" w:sz="0" w:space="0" w:color="auto"/>
      </w:divBdr>
    </w:div>
    <w:div w:id="688802126">
      <w:bodyDiv w:val="1"/>
      <w:marLeft w:val="0"/>
      <w:marRight w:val="0"/>
      <w:marTop w:val="0"/>
      <w:marBottom w:val="0"/>
      <w:divBdr>
        <w:top w:val="none" w:sz="0" w:space="0" w:color="auto"/>
        <w:left w:val="none" w:sz="0" w:space="0" w:color="auto"/>
        <w:bottom w:val="none" w:sz="0" w:space="0" w:color="auto"/>
        <w:right w:val="none" w:sz="0" w:space="0" w:color="auto"/>
      </w:divBdr>
    </w:div>
    <w:div w:id="689835015">
      <w:bodyDiv w:val="1"/>
      <w:marLeft w:val="0"/>
      <w:marRight w:val="0"/>
      <w:marTop w:val="0"/>
      <w:marBottom w:val="0"/>
      <w:divBdr>
        <w:top w:val="none" w:sz="0" w:space="0" w:color="auto"/>
        <w:left w:val="none" w:sz="0" w:space="0" w:color="auto"/>
        <w:bottom w:val="none" w:sz="0" w:space="0" w:color="auto"/>
        <w:right w:val="none" w:sz="0" w:space="0" w:color="auto"/>
      </w:divBdr>
    </w:div>
    <w:div w:id="690104916">
      <w:bodyDiv w:val="1"/>
      <w:marLeft w:val="0"/>
      <w:marRight w:val="0"/>
      <w:marTop w:val="0"/>
      <w:marBottom w:val="0"/>
      <w:divBdr>
        <w:top w:val="none" w:sz="0" w:space="0" w:color="auto"/>
        <w:left w:val="none" w:sz="0" w:space="0" w:color="auto"/>
        <w:bottom w:val="none" w:sz="0" w:space="0" w:color="auto"/>
        <w:right w:val="none" w:sz="0" w:space="0" w:color="auto"/>
      </w:divBdr>
    </w:div>
    <w:div w:id="691610463">
      <w:bodyDiv w:val="1"/>
      <w:marLeft w:val="0"/>
      <w:marRight w:val="0"/>
      <w:marTop w:val="0"/>
      <w:marBottom w:val="0"/>
      <w:divBdr>
        <w:top w:val="none" w:sz="0" w:space="0" w:color="auto"/>
        <w:left w:val="none" w:sz="0" w:space="0" w:color="auto"/>
        <w:bottom w:val="none" w:sz="0" w:space="0" w:color="auto"/>
        <w:right w:val="none" w:sz="0" w:space="0" w:color="auto"/>
      </w:divBdr>
    </w:div>
    <w:div w:id="691689568">
      <w:bodyDiv w:val="1"/>
      <w:marLeft w:val="0"/>
      <w:marRight w:val="0"/>
      <w:marTop w:val="0"/>
      <w:marBottom w:val="0"/>
      <w:divBdr>
        <w:top w:val="none" w:sz="0" w:space="0" w:color="auto"/>
        <w:left w:val="none" w:sz="0" w:space="0" w:color="auto"/>
        <w:bottom w:val="none" w:sz="0" w:space="0" w:color="auto"/>
        <w:right w:val="none" w:sz="0" w:space="0" w:color="auto"/>
      </w:divBdr>
    </w:div>
    <w:div w:id="691800826">
      <w:bodyDiv w:val="1"/>
      <w:marLeft w:val="0"/>
      <w:marRight w:val="0"/>
      <w:marTop w:val="0"/>
      <w:marBottom w:val="0"/>
      <w:divBdr>
        <w:top w:val="none" w:sz="0" w:space="0" w:color="auto"/>
        <w:left w:val="none" w:sz="0" w:space="0" w:color="auto"/>
        <w:bottom w:val="none" w:sz="0" w:space="0" w:color="auto"/>
        <w:right w:val="none" w:sz="0" w:space="0" w:color="auto"/>
      </w:divBdr>
    </w:div>
    <w:div w:id="695035119">
      <w:bodyDiv w:val="1"/>
      <w:marLeft w:val="0"/>
      <w:marRight w:val="0"/>
      <w:marTop w:val="0"/>
      <w:marBottom w:val="0"/>
      <w:divBdr>
        <w:top w:val="none" w:sz="0" w:space="0" w:color="auto"/>
        <w:left w:val="none" w:sz="0" w:space="0" w:color="auto"/>
        <w:bottom w:val="none" w:sz="0" w:space="0" w:color="auto"/>
        <w:right w:val="none" w:sz="0" w:space="0" w:color="auto"/>
      </w:divBdr>
    </w:div>
    <w:div w:id="695689697">
      <w:bodyDiv w:val="1"/>
      <w:marLeft w:val="0"/>
      <w:marRight w:val="0"/>
      <w:marTop w:val="0"/>
      <w:marBottom w:val="0"/>
      <w:divBdr>
        <w:top w:val="none" w:sz="0" w:space="0" w:color="auto"/>
        <w:left w:val="none" w:sz="0" w:space="0" w:color="auto"/>
        <w:bottom w:val="none" w:sz="0" w:space="0" w:color="auto"/>
        <w:right w:val="none" w:sz="0" w:space="0" w:color="auto"/>
      </w:divBdr>
    </w:div>
    <w:div w:id="695690715">
      <w:bodyDiv w:val="1"/>
      <w:marLeft w:val="0"/>
      <w:marRight w:val="0"/>
      <w:marTop w:val="0"/>
      <w:marBottom w:val="0"/>
      <w:divBdr>
        <w:top w:val="none" w:sz="0" w:space="0" w:color="auto"/>
        <w:left w:val="none" w:sz="0" w:space="0" w:color="auto"/>
        <w:bottom w:val="none" w:sz="0" w:space="0" w:color="auto"/>
        <w:right w:val="none" w:sz="0" w:space="0" w:color="auto"/>
      </w:divBdr>
    </w:div>
    <w:div w:id="696735248">
      <w:bodyDiv w:val="1"/>
      <w:marLeft w:val="0"/>
      <w:marRight w:val="0"/>
      <w:marTop w:val="0"/>
      <w:marBottom w:val="0"/>
      <w:divBdr>
        <w:top w:val="none" w:sz="0" w:space="0" w:color="auto"/>
        <w:left w:val="none" w:sz="0" w:space="0" w:color="auto"/>
        <w:bottom w:val="none" w:sz="0" w:space="0" w:color="auto"/>
        <w:right w:val="none" w:sz="0" w:space="0" w:color="auto"/>
      </w:divBdr>
    </w:div>
    <w:div w:id="700402834">
      <w:bodyDiv w:val="1"/>
      <w:marLeft w:val="0"/>
      <w:marRight w:val="0"/>
      <w:marTop w:val="0"/>
      <w:marBottom w:val="0"/>
      <w:divBdr>
        <w:top w:val="none" w:sz="0" w:space="0" w:color="auto"/>
        <w:left w:val="none" w:sz="0" w:space="0" w:color="auto"/>
        <w:bottom w:val="none" w:sz="0" w:space="0" w:color="auto"/>
        <w:right w:val="none" w:sz="0" w:space="0" w:color="auto"/>
      </w:divBdr>
    </w:div>
    <w:div w:id="701976950">
      <w:bodyDiv w:val="1"/>
      <w:marLeft w:val="0"/>
      <w:marRight w:val="0"/>
      <w:marTop w:val="0"/>
      <w:marBottom w:val="0"/>
      <w:divBdr>
        <w:top w:val="none" w:sz="0" w:space="0" w:color="auto"/>
        <w:left w:val="none" w:sz="0" w:space="0" w:color="auto"/>
        <w:bottom w:val="none" w:sz="0" w:space="0" w:color="auto"/>
        <w:right w:val="none" w:sz="0" w:space="0" w:color="auto"/>
      </w:divBdr>
    </w:div>
    <w:div w:id="702294527">
      <w:bodyDiv w:val="1"/>
      <w:marLeft w:val="0"/>
      <w:marRight w:val="0"/>
      <w:marTop w:val="0"/>
      <w:marBottom w:val="0"/>
      <w:divBdr>
        <w:top w:val="none" w:sz="0" w:space="0" w:color="auto"/>
        <w:left w:val="none" w:sz="0" w:space="0" w:color="auto"/>
        <w:bottom w:val="none" w:sz="0" w:space="0" w:color="auto"/>
        <w:right w:val="none" w:sz="0" w:space="0" w:color="auto"/>
      </w:divBdr>
    </w:div>
    <w:div w:id="704136446">
      <w:bodyDiv w:val="1"/>
      <w:marLeft w:val="0"/>
      <w:marRight w:val="0"/>
      <w:marTop w:val="0"/>
      <w:marBottom w:val="0"/>
      <w:divBdr>
        <w:top w:val="none" w:sz="0" w:space="0" w:color="auto"/>
        <w:left w:val="none" w:sz="0" w:space="0" w:color="auto"/>
        <w:bottom w:val="none" w:sz="0" w:space="0" w:color="auto"/>
        <w:right w:val="none" w:sz="0" w:space="0" w:color="auto"/>
      </w:divBdr>
    </w:div>
    <w:div w:id="704451446">
      <w:bodyDiv w:val="1"/>
      <w:marLeft w:val="0"/>
      <w:marRight w:val="0"/>
      <w:marTop w:val="0"/>
      <w:marBottom w:val="0"/>
      <w:divBdr>
        <w:top w:val="none" w:sz="0" w:space="0" w:color="auto"/>
        <w:left w:val="none" w:sz="0" w:space="0" w:color="auto"/>
        <w:bottom w:val="none" w:sz="0" w:space="0" w:color="auto"/>
        <w:right w:val="none" w:sz="0" w:space="0" w:color="auto"/>
      </w:divBdr>
    </w:div>
    <w:div w:id="704906658">
      <w:bodyDiv w:val="1"/>
      <w:marLeft w:val="0"/>
      <w:marRight w:val="0"/>
      <w:marTop w:val="0"/>
      <w:marBottom w:val="0"/>
      <w:divBdr>
        <w:top w:val="none" w:sz="0" w:space="0" w:color="auto"/>
        <w:left w:val="none" w:sz="0" w:space="0" w:color="auto"/>
        <w:bottom w:val="none" w:sz="0" w:space="0" w:color="auto"/>
        <w:right w:val="none" w:sz="0" w:space="0" w:color="auto"/>
      </w:divBdr>
    </w:div>
    <w:div w:id="709459631">
      <w:bodyDiv w:val="1"/>
      <w:marLeft w:val="0"/>
      <w:marRight w:val="0"/>
      <w:marTop w:val="0"/>
      <w:marBottom w:val="0"/>
      <w:divBdr>
        <w:top w:val="none" w:sz="0" w:space="0" w:color="auto"/>
        <w:left w:val="none" w:sz="0" w:space="0" w:color="auto"/>
        <w:bottom w:val="none" w:sz="0" w:space="0" w:color="auto"/>
        <w:right w:val="none" w:sz="0" w:space="0" w:color="auto"/>
      </w:divBdr>
    </w:div>
    <w:div w:id="711156238">
      <w:bodyDiv w:val="1"/>
      <w:marLeft w:val="0"/>
      <w:marRight w:val="0"/>
      <w:marTop w:val="0"/>
      <w:marBottom w:val="0"/>
      <w:divBdr>
        <w:top w:val="none" w:sz="0" w:space="0" w:color="auto"/>
        <w:left w:val="none" w:sz="0" w:space="0" w:color="auto"/>
        <w:bottom w:val="none" w:sz="0" w:space="0" w:color="auto"/>
        <w:right w:val="none" w:sz="0" w:space="0" w:color="auto"/>
      </w:divBdr>
    </w:div>
    <w:div w:id="711265484">
      <w:bodyDiv w:val="1"/>
      <w:marLeft w:val="0"/>
      <w:marRight w:val="0"/>
      <w:marTop w:val="0"/>
      <w:marBottom w:val="0"/>
      <w:divBdr>
        <w:top w:val="none" w:sz="0" w:space="0" w:color="auto"/>
        <w:left w:val="none" w:sz="0" w:space="0" w:color="auto"/>
        <w:bottom w:val="none" w:sz="0" w:space="0" w:color="auto"/>
        <w:right w:val="none" w:sz="0" w:space="0" w:color="auto"/>
      </w:divBdr>
    </w:div>
    <w:div w:id="713848148">
      <w:bodyDiv w:val="1"/>
      <w:marLeft w:val="0"/>
      <w:marRight w:val="0"/>
      <w:marTop w:val="0"/>
      <w:marBottom w:val="0"/>
      <w:divBdr>
        <w:top w:val="none" w:sz="0" w:space="0" w:color="auto"/>
        <w:left w:val="none" w:sz="0" w:space="0" w:color="auto"/>
        <w:bottom w:val="none" w:sz="0" w:space="0" w:color="auto"/>
        <w:right w:val="none" w:sz="0" w:space="0" w:color="auto"/>
      </w:divBdr>
    </w:div>
    <w:div w:id="714818636">
      <w:bodyDiv w:val="1"/>
      <w:marLeft w:val="0"/>
      <w:marRight w:val="0"/>
      <w:marTop w:val="0"/>
      <w:marBottom w:val="0"/>
      <w:divBdr>
        <w:top w:val="none" w:sz="0" w:space="0" w:color="auto"/>
        <w:left w:val="none" w:sz="0" w:space="0" w:color="auto"/>
        <w:bottom w:val="none" w:sz="0" w:space="0" w:color="auto"/>
        <w:right w:val="none" w:sz="0" w:space="0" w:color="auto"/>
      </w:divBdr>
    </w:div>
    <w:div w:id="716856587">
      <w:bodyDiv w:val="1"/>
      <w:marLeft w:val="0"/>
      <w:marRight w:val="0"/>
      <w:marTop w:val="0"/>
      <w:marBottom w:val="0"/>
      <w:divBdr>
        <w:top w:val="none" w:sz="0" w:space="0" w:color="auto"/>
        <w:left w:val="none" w:sz="0" w:space="0" w:color="auto"/>
        <w:bottom w:val="none" w:sz="0" w:space="0" w:color="auto"/>
        <w:right w:val="none" w:sz="0" w:space="0" w:color="auto"/>
      </w:divBdr>
    </w:div>
    <w:div w:id="717634157">
      <w:bodyDiv w:val="1"/>
      <w:marLeft w:val="0"/>
      <w:marRight w:val="0"/>
      <w:marTop w:val="0"/>
      <w:marBottom w:val="0"/>
      <w:divBdr>
        <w:top w:val="none" w:sz="0" w:space="0" w:color="auto"/>
        <w:left w:val="none" w:sz="0" w:space="0" w:color="auto"/>
        <w:bottom w:val="none" w:sz="0" w:space="0" w:color="auto"/>
        <w:right w:val="none" w:sz="0" w:space="0" w:color="auto"/>
      </w:divBdr>
    </w:div>
    <w:div w:id="720058304">
      <w:bodyDiv w:val="1"/>
      <w:marLeft w:val="0"/>
      <w:marRight w:val="0"/>
      <w:marTop w:val="0"/>
      <w:marBottom w:val="0"/>
      <w:divBdr>
        <w:top w:val="none" w:sz="0" w:space="0" w:color="auto"/>
        <w:left w:val="none" w:sz="0" w:space="0" w:color="auto"/>
        <w:bottom w:val="none" w:sz="0" w:space="0" w:color="auto"/>
        <w:right w:val="none" w:sz="0" w:space="0" w:color="auto"/>
      </w:divBdr>
    </w:div>
    <w:div w:id="722484783">
      <w:bodyDiv w:val="1"/>
      <w:marLeft w:val="0"/>
      <w:marRight w:val="0"/>
      <w:marTop w:val="0"/>
      <w:marBottom w:val="0"/>
      <w:divBdr>
        <w:top w:val="none" w:sz="0" w:space="0" w:color="auto"/>
        <w:left w:val="none" w:sz="0" w:space="0" w:color="auto"/>
        <w:bottom w:val="none" w:sz="0" w:space="0" w:color="auto"/>
        <w:right w:val="none" w:sz="0" w:space="0" w:color="auto"/>
      </w:divBdr>
    </w:div>
    <w:div w:id="722825232">
      <w:bodyDiv w:val="1"/>
      <w:marLeft w:val="0"/>
      <w:marRight w:val="0"/>
      <w:marTop w:val="0"/>
      <w:marBottom w:val="0"/>
      <w:divBdr>
        <w:top w:val="none" w:sz="0" w:space="0" w:color="auto"/>
        <w:left w:val="none" w:sz="0" w:space="0" w:color="auto"/>
        <w:bottom w:val="none" w:sz="0" w:space="0" w:color="auto"/>
        <w:right w:val="none" w:sz="0" w:space="0" w:color="auto"/>
      </w:divBdr>
    </w:div>
    <w:div w:id="723141025">
      <w:bodyDiv w:val="1"/>
      <w:marLeft w:val="0"/>
      <w:marRight w:val="0"/>
      <w:marTop w:val="0"/>
      <w:marBottom w:val="0"/>
      <w:divBdr>
        <w:top w:val="none" w:sz="0" w:space="0" w:color="auto"/>
        <w:left w:val="none" w:sz="0" w:space="0" w:color="auto"/>
        <w:bottom w:val="none" w:sz="0" w:space="0" w:color="auto"/>
        <w:right w:val="none" w:sz="0" w:space="0" w:color="auto"/>
      </w:divBdr>
    </w:div>
    <w:div w:id="724139602">
      <w:bodyDiv w:val="1"/>
      <w:marLeft w:val="0"/>
      <w:marRight w:val="0"/>
      <w:marTop w:val="0"/>
      <w:marBottom w:val="0"/>
      <w:divBdr>
        <w:top w:val="none" w:sz="0" w:space="0" w:color="auto"/>
        <w:left w:val="none" w:sz="0" w:space="0" w:color="auto"/>
        <w:bottom w:val="none" w:sz="0" w:space="0" w:color="auto"/>
        <w:right w:val="none" w:sz="0" w:space="0" w:color="auto"/>
      </w:divBdr>
    </w:div>
    <w:div w:id="724719458">
      <w:bodyDiv w:val="1"/>
      <w:marLeft w:val="0"/>
      <w:marRight w:val="0"/>
      <w:marTop w:val="0"/>
      <w:marBottom w:val="0"/>
      <w:divBdr>
        <w:top w:val="none" w:sz="0" w:space="0" w:color="auto"/>
        <w:left w:val="none" w:sz="0" w:space="0" w:color="auto"/>
        <w:bottom w:val="none" w:sz="0" w:space="0" w:color="auto"/>
        <w:right w:val="none" w:sz="0" w:space="0" w:color="auto"/>
      </w:divBdr>
    </w:div>
    <w:div w:id="725179528">
      <w:bodyDiv w:val="1"/>
      <w:marLeft w:val="0"/>
      <w:marRight w:val="0"/>
      <w:marTop w:val="0"/>
      <w:marBottom w:val="0"/>
      <w:divBdr>
        <w:top w:val="none" w:sz="0" w:space="0" w:color="auto"/>
        <w:left w:val="none" w:sz="0" w:space="0" w:color="auto"/>
        <w:bottom w:val="none" w:sz="0" w:space="0" w:color="auto"/>
        <w:right w:val="none" w:sz="0" w:space="0" w:color="auto"/>
      </w:divBdr>
    </w:div>
    <w:div w:id="725566686">
      <w:bodyDiv w:val="1"/>
      <w:marLeft w:val="0"/>
      <w:marRight w:val="0"/>
      <w:marTop w:val="0"/>
      <w:marBottom w:val="0"/>
      <w:divBdr>
        <w:top w:val="none" w:sz="0" w:space="0" w:color="auto"/>
        <w:left w:val="none" w:sz="0" w:space="0" w:color="auto"/>
        <w:bottom w:val="none" w:sz="0" w:space="0" w:color="auto"/>
        <w:right w:val="none" w:sz="0" w:space="0" w:color="auto"/>
      </w:divBdr>
    </w:div>
    <w:div w:id="726299913">
      <w:bodyDiv w:val="1"/>
      <w:marLeft w:val="0"/>
      <w:marRight w:val="0"/>
      <w:marTop w:val="0"/>
      <w:marBottom w:val="0"/>
      <w:divBdr>
        <w:top w:val="none" w:sz="0" w:space="0" w:color="auto"/>
        <w:left w:val="none" w:sz="0" w:space="0" w:color="auto"/>
        <w:bottom w:val="none" w:sz="0" w:space="0" w:color="auto"/>
        <w:right w:val="none" w:sz="0" w:space="0" w:color="auto"/>
      </w:divBdr>
    </w:div>
    <w:div w:id="726956596">
      <w:bodyDiv w:val="1"/>
      <w:marLeft w:val="0"/>
      <w:marRight w:val="0"/>
      <w:marTop w:val="0"/>
      <w:marBottom w:val="0"/>
      <w:divBdr>
        <w:top w:val="none" w:sz="0" w:space="0" w:color="auto"/>
        <w:left w:val="none" w:sz="0" w:space="0" w:color="auto"/>
        <w:bottom w:val="none" w:sz="0" w:space="0" w:color="auto"/>
        <w:right w:val="none" w:sz="0" w:space="0" w:color="auto"/>
      </w:divBdr>
    </w:div>
    <w:div w:id="731197318">
      <w:bodyDiv w:val="1"/>
      <w:marLeft w:val="0"/>
      <w:marRight w:val="0"/>
      <w:marTop w:val="0"/>
      <w:marBottom w:val="0"/>
      <w:divBdr>
        <w:top w:val="none" w:sz="0" w:space="0" w:color="auto"/>
        <w:left w:val="none" w:sz="0" w:space="0" w:color="auto"/>
        <w:bottom w:val="none" w:sz="0" w:space="0" w:color="auto"/>
        <w:right w:val="none" w:sz="0" w:space="0" w:color="auto"/>
      </w:divBdr>
    </w:div>
    <w:div w:id="731385910">
      <w:bodyDiv w:val="1"/>
      <w:marLeft w:val="0"/>
      <w:marRight w:val="0"/>
      <w:marTop w:val="0"/>
      <w:marBottom w:val="0"/>
      <w:divBdr>
        <w:top w:val="none" w:sz="0" w:space="0" w:color="auto"/>
        <w:left w:val="none" w:sz="0" w:space="0" w:color="auto"/>
        <w:bottom w:val="none" w:sz="0" w:space="0" w:color="auto"/>
        <w:right w:val="none" w:sz="0" w:space="0" w:color="auto"/>
      </w:divBdr>
    </w:div>
    <w:div w:id="732004043">
      <w:bodyDiv w:val="1"/>
      <w:marLeft w:val="0"/>
      <w:marRight w:val="0"/>
      <w:marTop w:val="0"/>
      <w:marBottom w:val="0"/>
      <w:divBdr>
        <w:top w:val="none" w:sz="0" w:space="0" w:color="auto"/>
        <w:left w:val="none" w:sz="0" w:space="0" w:color="auto"/>
        <w:bottom w:val="none" w:sz="0" w:space="0" w:color="auto"/>
        <w:right w:val="none" w:sz="0" w:space="0" w:color="auto"/>
      </w:divBdr>
    </w:div>
    <w:div w:id="733427362">
      <w:bodyDiv w:val="1"/>
      <w:marLeft w:val="0"/>
      <w:marRight w:val="0"/>
      <w:marTop w:val="0"/>
      <w:marBottom w:val="0"/>
      <w:divBdr>
        <w:top w:val="none" w:sz="0" w:space="0" w:color="auto"/>
        <w:left w:val="none" w:sz="0" w:space="0" w:color="auto"/>
        <w:bottom w:val="none" w:sz="0" w:space="0" w:color="auto"/>
        <w:right w:val="none" w:sz="0" w:space="0" w:color="auto"/>
      </w:divBdr>
    </w:div>
    <w:div w:id="735398711">
      <w:bodyDiv w:val="1"/>
      <w:marLeft w:val="0"/>
      <w:marRight w:val="0"/>
      <w:marTop w:val="0"/>
      <w:marBottom w:val="0"/>
      <w:divBdr>
        <w:top w:val="none" w:sz="0" w:space="0" w:color="auto"/>
        <w:left w:val="none" w:sz="0" w:space="0" w:color="auto"/>
        <w:bottom w:val="none" w:sz="0" w:space="0" w:color="auto"/>
        <w:right w:val="none" w:sz="0" w:space="0" w:color="auto"/>
      </w:divBdr>
    </w:div>
    <w:div w:id="735468744">
      <w:bodyDiv w:val="1"/>
      <w:marLeft w:val="0"/>
      <w:marRight w:val="0"/>
      <w:marTop w:val="0"/>
      <w:marBottom w:val="0"/>
      <w:divBdr>
        <w:top w:val="none" w:sz="0" w:space="0" w:color="auto"/>
        <w:left w:val="none" w:sz="0" w:space="0" w:color="auto"/>
        <w:bottom w:val="none" w:sz="0" w:space="0" w:color="auto"/>
        <w:right w:val="none" w:sz="0" w:space="0" w:color="auto"/>
      </w:divBdr>
    </w:div>
    <w:div w:id="736830324">
      <w:bodyDiv w:val="1"/>
      <w:marLeft w:val="0"/>
      <w:marRight w:val="0"/>
      <w:marTop w:val="0"/>
      <w:marBottom w:val="0"/>
      <w:divBdr>
        <w:top w:val="none" w:sz="0" w:space="0" w:color="auto"/>
        <w:left w:val="none" w:sz="0" w:space="0" w:color="auto"/>
        <w:bottom w:val="none" w:sz="0" w:space="0" w:color="auto"/>
        <w:right w:val="none" w:sz="0" w:space="0" w:color="auto"/>
      </w:divBdr>
    </w:div>
    <w:div w:id="737946886">
      <w:bodyDiv w:val="1"/>
      <w:marLeft w:val="0"/>
      <w:marRight w:val="0"/>
      <w:marTop w:val="0"/>
      <w:marBottom w:val="0"/>
      <w:divBdr>
        <w:top w:val="none" w:sz="0" w:space="0" w:color="auto"/>
        <w:left w:val="none" w:sz="0" w:space="0" w:color="auto"/>
        <w:bottom w:val="none" w:sz="0" w:space="0" w:color="auto"/>
        <w:right w:val="none" w:sz="0" w:space="0" w:color="auto"/>
      </w:divBdr>
    </w:div>
    <w:div w:id="738788391">
      <w:bodyDiv w:val="1"/>
      <w:marLeft w:val="0"/>
      <w:marRight w:val="0"/>
      <w:marTop w:val="0"/>
      <w:marBottom w:val="0"/>
      <w:divBdr>
        <w:top w:val="none" w:sz="0" w:space="0" w:color="auto"/>
        <w:left w:val="none" w:sz="0" w:space="0" w:color="auto"/>
        <w:bottom w:val="none" w:sz="0" w:space="0" w:color="auto"/>
        <w:right w:val="none" w:sz="0" w:space="0" w:color="auto"/>
      </w:divBdr>
    </w:div>
    <w:div w:id="739056940">
      <w:bodyDiv w:val="1"/>
      <w:marLeft w:val="0"/>
      <w:marRight w:val="0"/>
      <w:marTop w:val="0"/>
      <w:marBottom w:val="0"/>
      <w:divBdr>
        <w:top w:val="none" w:sz="0" w:space="0" w:color="auto"/>
        <w:left w:val="none" w:sz="0" w:space="0" w:color="auto"/>
        <w:bottom w:val="none" w:sz="0" w:space="0" w:color="auto"/>
        <w:right w:val="none" w:sz="0" w:space="0" w:color="auto"/>
      </w:divBdr>
    </w:div>
    <w:div w:id="740565165">
      <w:bodyDiv w:val="1"/>
      <w:marLeft w:val="0"/>
      <w:marRight w:val="0"/>
      <w:marTop w:val="0"/>
      <w:marBottom w:val="0"/>
      <w:divBdr>
        <w:top w:val="none" w:sz="0" w:space="0" w:color="auto"/>
        <w:left w:val="none" w:sz="0" w:space="0" w:color="auto"/>
        <w:bottom w:val="none" w:sz="0" w:space="0" w:color="auto"/>
        <w:right w:val="none" w:sz="0" w:space="0" w:color="auto"/>
      </w:divBdr>
    </w:div>
    <w:div w:id="741441259">
      <w:bodyDiv w:val="1"/>
      <w:marLeft w:val="0"/>
      <w:marRight w:val="0"/>
      <w:marTop w:val="0"/>
      <w:marBottom w:val="0"/>
      <w:divBdr>
        <w:top w:val="none" w:sz="0" w:space="0" w:color="auto"/>
        <w:left w:val="none" w:sz="0" w:space="0" w:color="auto"/>
        <w:bottom w:val="none" w:sz="0" w:space="0" w:color="auto"/>
        <w:right w:val="none" w:sz="0" w:space="0" w:color="auto"/>
      </w:divBdr>
    </w:div>
    <w:div w:id="742416270">
      <w:bodyDiv w:val="1"/>
      <w:marLeft w:val="0"/>
      <w:marRight w:val="0"/>
      <w:marTop w:val="0"/>
      <w:marBottom w:val="0"/>
      <w:divBdr>
        <w:top w:val="none" w:sz="0" w:space="0" w:color="auto"/>
        <w:left w:val="none" w:sz="0" w:space="0" w:color="auto"/>
        <w:bottom w:val="none" w:sz="0" w:space="0" w:color="auto"/>
        <w:right w:val="none" w:sz="0" w:space="0" w:color="auto"/>
      </w:divBdr>
    </w:div>
    <w:div w:id="742601419">
      <w:bodyDiv w:val="1"/>
      <w:marLeft w:val="0"/>
      <w:marRight w:val="0"/>
      <w:marTop w:val="0"/>
      <w:marBottom w:val="0"/>
      <w:divBdr>
        <w:top w:val="none" w:sz="0" w:space="0" w:color="auto"/>
        <w:left w:val="none" w:sz="0" w:space="0" w:color="auto"/>
        <w:bottom w:val="none" w:sz="0" w:space="0" w:color="auto"/>
        <w:right w:val="none" w:sz="0" w:space="0" w:color="auto"/>
      </w:divBdr>
    </w:div>
    <w:div w:id="743336003">
      <w:bodyDiv w:val="1"/>
      <w:marLeft w:val="0"/>
      <w:marRight w:val="0"/>
      <w:marTop w:val="0"/>
      <w:marBottom w:val="0"/>
      <w:divBdr>
        <w:top w:val="none" w:sz="0" w:space="0" w:color="auto"/>
        <w:left w:val="none" w:sz="0" w:space="0" w:color="auto"/>
        <w:bottom w:val="none" w:sz="0" w:space="0" w:color="auto"/>
        <w:right w:val="none" w:sz="0" w:space="0" w:color="auto"/>
      </w:divBdr>
    </w:div>
    <w:div w:id="744692588">
      <w:bodyDiv w:val="1"/>
      <w:marLeft w:val="0"/>
      <w:marRight w:val="0"/>
      <w:marTop w:val="0"/>
      <w:marBottom w:val="0"/>
      <w:divBdr>
        <w:top w:val="none" w:sz="0" w:space="0" w:color="auto"/>
        <w:left w:val="none" w:sz="0" w:space="0" w:color="auto"/>
        <w:bottom w:val="none" w:sz="0" w:space="0" w:color="auto"/>
        <w:right w:val="none" w:sz="0" w:space="0" w:color="auto"/>
      </w:divBdr>
    </w:div>
    <w:div w:id="744913902">
      <w:bodyDiv w:val="1"/>
      <w:marLeft w:val="0"/>
      <w:marRight w:val="0"/>
      <w:marTop w:val="0"/>
      <w:marBottom w:val="0"/>
      <w:divBdr>
        <w:top w:val="none" w:sz="0" w:space="0" w:color="auto"/>
        <w:left w:val="none" w:sz="0" w:space="0" w:color="auto"/>
        <w:bottom w:val="none" w:sz="0" w:space="0" w:color="auto"/>
        <w:right w:val="none" w:sz="0" w:space="0" w:color="auto"/>
      </w:divBdr>
    </w:div>
    <w:div w:id="746998915">
      <w:bodyDiv w:val="1"/>
      <w:marLeft w:val="0"/>
      <w:marRight w:val="0"/>
      <w:marTop w:val="0"/>
      <w:marBottom w:val="0"/>
      <w:divBdr>
        <w:top w:val="none" w:sz="0" w:space="0" w:color="auto"/>
        <w:left w:val="none" w:sz="0" w:space="0" w:color="auto"/>
        <w:bottom w:val="none" w:sz="0" w:space="0" w:color="auto"/>
        <w:right w:val="none" w:sz="0" w:space="0" w:color="auto"/>
      </w:divBdr>
    </w:div>
    <w:div w:id="747533500">
      <w:bodyDiv w:val="1"/>
      <w:marLeft w:val="0"/>
      <w:marRight w:val="0"/>
      <w:marTop w:val="0"/>
      <w:marBottom w:val="0"/>
      <w:divBdr>
        <w:top w:val="none" w:sz="0" w:space="0" w:color="auto"/>
        <w:left w:val="none" w:sz="0" w:space="0" w:color="auto"/>
        <w:bottom w:val="none" w:sz="0" w:space="0" w:color="auto"/>
        <w:right w:val="none" w:sz="0" w:space="0" w:color="auto"/>
      </w:divBdr>
    </w:div>
    <w:div w:id="749082447">
      <w:bodyDiv w:val="1"/>
      <w:marLeft w:val="0"/>
      <w:marRight w:val="0"/>
      <w:marTop w:val="0"/>
      <w:marBottom w:val="0"/>
      <w:divBdr>
        <w:top w:val="none" w:sz="0" w:space="0" w:color="auto"/>
        <w:left w:val="none" w:sz="0" w:space="0" w:color="auto"/>
        <w:bottom w:val="none" w:sz="0" w:space="0" w:color="auto"/>
        <w:right w:val="none" w:sz="0" w:space="0" w:color="auto"/>
      </w:divBdr>
    </w:div>
    <w:div w:id="749305403">
      <w:bodyDiv w:val="1"/>
      <w:marLeft w:val="0"/>
      <w:marRight w:val="0"/>
      <w:marTop w:val="0"/>
      <w:marBottom w:val="0"/>
      <w:divBdr>
        <w:top w:val="none" w:sz="0" w:space="0" w:color="auto"/>
        <w:left w:val="none" w:sz="0" w:space="0" w:color="auto"/>
        <w:bottom w:val="none" w:sz="0" w:space="0" w:color="auto"/>
        <w:right w:val="none" w:sz="0" w:space="0" w:color="auto"/>
      </w:divBdr>
    </w:div>
    <w:div w:id="749888140">
      <w:bodyDiv w:val="1"/>
      <w:marLeft w:val="0"/>
      <w:marRight w:val="0"/>
      <w:marTop w:val="0"/>
      <w:marBottom w:val="0"/>
      <w:divBdr>
        <w:top w:val="none" w:sz="0" w:space="0" w:color="auto"/>
        <w:left w:val="none" w:sz="0" w:space="0" w:color="auto"/>
        <w:bottom w:val="none" w:sz="0" w:space="0" w:color="auto"/>
        <w:right w:val="none" w:sz="0" w:space="0" w:color="auto"/>
      </w:divBdr>
    </w:div>
    <w:div w:id="752555094">
      <w:bodyDiv w:val="1"/>
      <w:marLeft w:val="0"/>
      <w:marRight w:val="0"/>
      <w:marTop w:val="0"/>
      <w:marBottom w:val="0"/>
      <w:divBdr>
        <w:top w:val="none" w:sz="0" w:space="0" w:color="auto"/>
        <w:left w:val="none" w:sz="0" w:space="0" w:color="auto"/>
        <w:bottom w:val="none" w:sz="0" w:space="0" w:color="auto"/>
        <w:right w:val="none" w:sz="0" w:space="0" w:color="auto"/>
      </w:divBdr>
    </w:div>
    <w:div w:id="753016513">
      <w:bodyDiv w:val="1"/>
      <w:marLeft w:val="0"/>
      <w:marRight w:val="0"/>
      <w:marTop w:val="0"/>
      <w:marBottom w:val="0"/>
      <w:divBdr>
        <w:top w:val="none" w:sz="0" w:space="0" w:color="auto"/>
        <w:left w:val="none" w:sz="0" w:space="0" w:color="auto"/>
        <w:bottom w:val="none" w:sz="0" w:space="0" w:color="auto"/>
        <w:right w:val="none" w:sz="0" w:space="0" w:color="auto"/>
      </w:divBdr>
    </w:div>
    <w:div w:id="753086300">
      <w:bodyDiv w:val="1"/>
      <w:marLeft w:val="0"/>
      <w:marRight w:val="0"/>
      <w:marTop w:val="0"/>
      <w:marBottom w:val="0"/>
      <w:divBdr>
        <w:top w:val="none" w:sz="0" w:space="0" w:color="auto"/>
        <w:left w:val="none" w:sz="0" w:space="0" w:color="auto"/>
        <w:bottom w:val="none" w:sz="0" w:space="0" w:color="auto"/>
        <w:right w:val="none" w:sz="0" w:space="0" w:color="auto"/>
      </w:divBdr>
    </w:div>
    <w:div w:id="753208098">
      <w:bodyDiv w:val="1"/>
      <w:marLeft w:val="0"/>
      <w:marRight w:val="0"/>
      <w:marTop w:val="0"/>
      <w:marBottom w:val="0"/>
      <w:divBdr>
        <w:top w:val="none" w:sz="0" w:space="0" w:color="auto"/>
        <w:left w:val="none" w:sz="0" w:space="0" w:color="auto"/>
        <w:bottom w:val="none" w:sz="0" w:space="0" w:color="auto"/>
        <w:right w:val="none" w:sz="0" w:space="0" w:color="auto"/>
      </w:divBdr>
    </w:div>
    <w:div w:id="756562140">
      <w:bodyDiv w:val="1"/>
      <w:marLeft w:val="0"/>
      <w:marRight w:val="0"/>
      <w:marTop w:val="0"/>
      <w:marBottom w:val="0"/>
      <w:divBdr>
        <w:top w:val="none" w:sz="0" w:space="0" w:color="auto"/>
        <w:left w:val="none" w:sz="0" w:space="0" w:color="auto"/>
        <w:bottom w:val="none" w:sz="0" w:space="0" w:color="auto"/>
        <w:right w:val="none" w:sz="0" w:space="0" w:color="auto"/>
      </w:divBdr>
    </w:div>
    <w:div w:id="761344263">
      <w:bodyDiv w:val="1"/>
      <w:marLeft w:val="0"/>
      <w:marRight w:val="0"/>
      <w:marTop w:val="0"/>
      <w:marBottom w:val="0"/>
      <w:divBdr>
        <w:top w:val="none" w:sz="0" w:space="0" w:color="auto"/>
        <w:left w:val="none" w:sz="0" w:space="0" w:color="auto"/>
        <w:bottom w:val="none" w:sz="0" w:space="0" w:color="auto"/>
        <w:right w:val="none" w:sz="0" w:space="0" w:color="auto"/>
      </w:divBdr>
    </w:div>
    <w:div w:id="764764282">
      <w:bodyDiv w:val="1"/>
      <w:marLeft w:val="0"/>
      <w:marRight w:val="0"/>
      <w:marTop w:val="0"/>
      <w:marBottom w:val="0"/>
      <w:divBdr>
        <w:top w:val="none" w:sz="0" w:space="0" w:color="auto"/>
        <w:left w:val="none" w:sz="0" w:space="0" w:color="auto"/>
        <w:bottom w:val="none" w:sz="0" w:space="0" w:color="auto"/>
        <w:right w:val="none" w:sz="0" w:space="0" w:color="auto"/>
      </w:divBdr>
    </w:div>
    <w:div w:id="765079324">
      <w:bodyDiv w:val="1"/>
      <w:marLeft w:val="0"/>
      <w:marRight w:val="0"/>
      <w:marTop w:val="0"/>
      <w:marBottom w:val="0"/>
      <w:divBdr>
        <w:top w:val="none" w:sz="0" w:space="0" w:color="auto"/>
        <w:left w:val="none" w:sz="0" w:space="0" w:color="auto"/>
        <w:bottom w:val="none" w:sz="0" w:space="0" w:color="auto"/>
        <w:right w:val="none" w:sz="0" w:space="0" w:color="auto"/>
      </w:divBdr>
    </w:div>
    <w:div w:id="767045734">
      <w:bodyDiv w:val="1"/>
      <w:marLeft w:val="0"/>
      <w:marRight w:val="0"/>
      <w:marTop w:val="0"/>
      <w:marBottom w:val="0"/>
      <w:divBdr>
        <w:top w:val="none" w:sz="0" w:space="0" w:color="auto"/>
        <w:left w:val="none" w:sz="0" w:space="0" w:color="auto"/>
        <w:bottom w:val="none" w:sz="0" w:space="0" w:color="auto"/>
        <w:right w:val="none" w:sz="0" w:space="0" w:color="auto"/>
      </w:divBdr>
    </w:div>
    <w:div w:id="768424817">
      <w:bodyDiv w:val="1"/>
      <w:marLeft w:val="0"/>
      <w:marRight w:val="0"/>
      <w:marTop w:val="0"/>
      <w:marBottom w:val="0"/>
      <w:divBdr>
        <w:top w:val="none" w:sz="0" w:space="0" w:color="auto"/>
        <w:left w:val="none" w:sz="0" w:space="0" w:color="auto"/>
        <w:bottom w:val="none" w:sz="0" w:space="0" w:color="auto"/>
        <w:right w:val="none" w:sz="0" w:space="0" w:color="auto"/>
      </w:divBdr>
    </w:div>
    <w:div w:id="768935213">
      <w:bodyDiv w:val="1"/>
      <w:marLeft w:val="0"/>
      <w:marRight w:val="0"/>
      <w:marTop w:val="0"/>
      <w:marBottom w:val="0"/>
      <w:divBdr>
        <w:top w:val="none" w:sz="0" w:space="0" w:color="auto"/>
        <w:left w:val="none" w:sz="0" w:space="0" w:color="auto"/>
        <w:bottom w:val="none" w:sz="0" w:space="0" w:color="auto"/>
        <w:right w:val="none" w:sz="0" w:space="0" w:color="auto"/>
      </w:divBdr>
    </w:div>
    <w:div w:id="769475663">
      <w:bodyDiv w:val="1"/>
      <w:marLeft w:val="0"/>
      <w:marRight w:val="0"/>
      <w:marTop w:val="0"/>
      <w:marBottom w:val="0"/>
      <w:divBdr>
        <w:top w:val="none" w:sz="0" w:space="0" w:color="auto"/>
        <w:left w:val="none" w:sz="0" w:space="0" w:color="auto"/>
        <w:bottom w:val="none" w:sz="0" w:space="0" w:color="auto"/>
        <w:right w:val="none" w:sz="0" w:space="0" w:color="auto"/>
      </w:divBdr>
    </w:div>
    <w:div w:id="769592406">
      <w:bodyDiv w:val="1"/>
      <w:marLeft w:val="0"/>
      <w:marRight w:val="0"/>
      <w:marTop w:val="0"/>
      <w:marBottom w:val="0"/>
      <w:divBdr>
        <w:top w:val="none" w:sz="0" w:space="0" w:color="auto"/>
        <w:left w:val="none" w:sz="0" w:space="0" w:color="auto"/>
        <w:bottom w:val="none" w:sz="0" w:space="0" w:color="auto"/>
        <w:right w:val="none" w:sz="0" w:space="0" w:color="auto"/>
      </w:divBdr>
    </w:div>
    <w:div w:id="773750534">
      <w:bodyDiv w:val="1"/>
      <w:marLeft w:val="0"/>
      <w:marRight w:val="0"/>
      <w:marTop w:val="0"/>
      <w:marBottom w:val="0"/>
      <w:divBdr>
        <w:top w:val="none" w:sz="0" w:space="0" w:color="auto"/>
        <w:left w:val="none" w:sz="0" w:space="0" w:color="auto"/>
        <w:bottom w:val="none" w:sz="0" w:space="0" w:color="auto"/>
        <w:right w:val="none" w:sz="0" w:space="0" w:color="auto"/>
      </w:divBdr>
    </w:div>
    <w:div w:id="775097310">
      <w:bodyDiv w:val="1"/>
      <w:marLeft w:val="0"/>
      <w:marRight w:val="0"/>
      <w:marTop w:val="0"/>
      <w:marBottom w:val="0"/>
      <w:divBdr>
        <w:top w:val="none" w:sz="0" w:space="0" w:color="auto"/>
        <w:left w:val="none" w:sz="0" w:space="0" w:color="auto"/>
        <w:bottom w:val="none" w:sz="0" w:space="0" w:color="auto"/>
        <w:right w:val="none" w:sz="0" w:space="0" w:color="auto"/>
      </w:divBdr>
    </w:div>
    <w:div w:id="775368807">
      <w:bodyDiv w:val="1"/>
      <w:marLeft w:val="0"/>
      <w:marRight w:val="0"/>
      <w:marTop w:val="0"/>
      <w:marBottom w:val="0"/>
      <w:divBdr>
        <w:top w:val="none" w:sz="0" w:space="0" w:color="auto"/>
        <w:left w:val="none" w:sz="0" w:space="0" w:color="auto"/>
        <w:bottom w:val="none" w:sz="0" w:space="0" w:color="auto"/>
        <w:right w:val="none" w:sz="0" w:space="0" w:color="auto"/>
      </w:divBdr>
    </w:div>
    <w:div w:id="776293268">
      <w:bodyDiv w:val="1"/>
      <w:marLeft w:val="0"/>
      <w:marRight w:val="0"/>
      <w:marTop w:val="0"/>
      <w:marBottom w:val="0"/>
      <w:divBdr>
        <w:top w:val="none" w:sz="0" w:space="0" w:color="auto"/>
        <w:left w:val="none" w:sz="0" w:space="0" w:color="auto"/>
        <w:bottom w:val="none" w:sz="0" w:space="0" w:color="auto"/>
        <w:right w:val="none" w:sz="0" w:space="0" w:color="auto"/>
      </w:divBdr>
    </w:div>
    <w:div w:id="777796289">
      <w:bodyDiv w:val="1"/>
      <w:marLeft w:val="0"/>
      <w:marRight w:val="0"/>
      <w:marTop w:val="0"/>
      <w:marBottom w:val="0"/>
      <w:divBdr>
        <w:top w:val="none" w:sz="0" w:space="0" w:color="auto"/>
        <w:left w:val="none" w:sz="0" w:space="0" w:color="auto"/>
        <w:bottom w:val="none" w:sz="0" w:space="0" w:color="auto"/>
        <w:right w:val="none" w:sz="0" w:space="0" w:color="auto"/>
      </w:divBdr>
    </w:div>
    <w:div w:id="779225612">
      <w:bodyDiv w:val="1"/>
      <w:marLeft w:val="0"/>
      <w:marRight w:val="0"/>
      <w:marTop w:val="0"/>
      <w:marBottom w:val="0"/>
      <w:divBdr>
        <w:top w:val="none" w:sz="0" w:space="0" w:color="auto"/>
        <w:left w:val="none" w:sz="0" w:space="0" w:color="auto"/>
        <w:bottom w:val="none" w:sz="0" w:space="0" w:color="auto"/>
        <w:right w:val="none" w:sz="0" w:space="0" w:color="auto"/>
      </w:divBdr>
    </w:div>
    <w:div w:id="779300568">
      <w:bodyDiv w:val="1"/>
      <w:marLeft w:val="0"/>
      <w:marRight w:val="0"/>
      <w:marTop w:val="0"/>
      <w:marBottom w:val="0"/>
      <w:divBdr>
        <w:top w:val="none" w:sz="0" w:space="0" w:color="auto"/>
        <w:left w:val="none" w:sz="0" w:space="0" w:color="auto"/>
        <w:bottom w:val="none" w:sz="0" w:space="0" w:color="auto"/>
        <w:right w:val="none" w:sz="0" w:space="0" w:color="auto"/>
      </w:divBdr>
    </w:div>
    <w:div w:id="780492883">
      <w:bodyDiv w:val="1"/>
      <w:marLeft w:val="0"/>
      <w:marRight w:val="0"/>
      <w:marTop w:val="0"/>
      <w:marBottom w:val="0"/>
      <w:divBdr>
        <w:top w:val="none" w:sz="0" w:space="0" w:color="auto"/>
        <w:left w:val="none" w:sz="0" w:space="0" w:color="auto"/>
        <w:bottom w:val="none" w:sz="0" w:space="0" w:color="auto"/>
        <w:right w:val="none" w:sz="0" w:space="0" w:color="auto"/>
      </w:divBdr>
    </w:div>
    <w:div w:id="784813145">
      <w:bodyDiv w:val="1"/>
      <w:marLeft w:val="0"/>
      <w:marRight w:val="0"/>
      <w:marTop w:val="0"/>
      <w:marBottom w:val="0"/>
      <w:divBdr>
        <w:top w:val="none" w:sz="0" w:space="0" w:color="auto"/>
        <w:left w:val="none" w:sz="0" w:space="0" w:color="auto"/>
        <w:bottom w:val="none" w:sz="0" w:space="0" w:color="auto"/>
        <w:right w:val="none" w:sz="0" w:space="0" w:color="auto"/>
      </w:divBdr>
    </w:div>
    <w:div w:id="785393597">
      <w:bodyDiv w:val="1"/>
      <w:marLeft w:val="0"/>
      <w:marRight w:val="0"/>
      <w:marTop w:val="0"/>
      <w:marBottom w:val="0"/>
      <w:divBdr>
        <w:top w:val="none" w:sz="0" w:space="0" w:color="auto"/>
        <w:left w:val="none" w:sz="0" w:space="0" w:color="auto"/>
        <w:bottom w:val="none" w:sz="0" w:space="0" w:color="auto"/>
        <w:right w:val="none" w:sz="0" w:space="0" w:color="auto"/>
      </w:divBdr>
    </w:div>
    <w:div w:id="785732699">
      <w:bodyDiv w:val="1"/>
      <w:marLeft w:val="0"/>
      <w:marRight w:val="0"/>
      <w:marTop w:val="0"/>
      <w:marBottom w:val="0"/>
      <w:divBdr>
        <w:top w:val="none" w:sz="0" w:space="0" w:color="auto"/>
        <w:left w:val="none" w:sz="0" w:space="0" w:color="auto"/>
        <w:bottom w:val="none" w:sz="0" w:space="0" w:color="auto"/>
        <w:right w:val="none" w:sz="0" w:space="0" w:color="auto"/>
      </w:divBdr>
    </w:div>
    <w:div w:id="786192241">
      <w:bodyDiv w:val="1"/>
      <w:marLeft w:val="0"/>
      <w:marRight w:val="0"/>
      <w:marTop w:val="0"/>
      <w:marBottom w:val="0"/>
      <w:divBdr>
        <w:top w:val="none" w:sz="0" w:space="0" w:color="auto"/>
        <w:left w:val="none" w:sz="0" w:space="0" w:color="auto"/>
        <w:bottom w:val="none" w:sz="0" w:space="0" w:color="auto"/>
        <w:right w:val="none" w:sz="0" w:space="0" w:color="auto"/>
      </w:divBdr>
    </w:div>
    <w:div w:id="786435584">
      <w:bodyDiv w:val="1"/>
      <w:marLeft w:val="0"/>
      <w:marRight w:val="0"/>
      <w:marTop w:val="0"/>
      <w:marBottom w:val="0"/>
      <w:divBdr>
        <w:top w:val="none" w:sz="0" w:space="0" w:color="auto"/>
        <w:left w:val="none" w:sz="0" w:space="0" w:color="auto"/>
        <w:bottom w:val="none" w:sz="0" w:space="0" w:color="auto"/>
        <w:right w:val="none" w:sz="0" w:space="0" w:color="auto"/>
      </w:divBdr>
    </w:div>
    <w:div w:id="788546349">
      <w:bodyDiv w:val="1"/>
      <w:marLeft w:val="0"/>
      <w:marRight w:val="0"/>
      <w:marTop w:val="0"/>
      <w:marBottom w:val="0"/>
      <w:divBdr>
        <w:top w:val="none" w:sz="0" w:space="0" w:color="auto"/>
        <w:left w:val="none" w:sz="0" w:space="0" w:color="auto"/>
        <w:bottom w:val="none" w:sz="0" w:space="0" w:color="auto"/>
        <w:right w:val="none" w:sz="0" w:space="0" w:color="auto"/>
      </w:divBdr>
    </w:div>
    <w:div w:id="789589055">
      <w:bodyDiv w:val="1"/>
      <w:marLeft w:val="0"/>
      <w:marRight w:val="0"/>
      <w:marTop w:val="0"/>
      <w:marBottom w:val="0"/>
      <w:divBdr>
        <w:top w:val="none" w:sz="0" w:space="0" w:color="auto"/>
        <w:left w:val="none" w:sz="0" w:space="0" w:color="auto"/>
        <w:bottom w:val="none" w:sz="0" w:space="0" w:color="auto"/>
        <w:right w:val="none" w:sz="0" w:space="0" w:color="auto"/>
      </w:divBdr>
    </w:div>
    <w:div w:id="789661874">
      <w:bodyDiv w:val="1"/>
      <w:marLeft w:val="0"/>
      <w:marRight w:val="0"/>
      <w:marTop w:val="0"/>
      <w:marBottom w:val="0"/>
      <w:divBdr>
        <w:top w:val="none" w:sz="0" w:space="0" w:color="auto"/>
        <w:left w:val="none" w:sz="0" w:space="0" w:color="auto"/>
        <w:bottom w:val="none" w:sz="0" w:space="0" w:color="auto"/>
        <w:right w:val="none" w:sz="0" w:space="0" w:color="auto"/>
      </w:divBdr>
    </w:div>
    <w:div w:id="792406548">
      <w:bodyDiv w:val="1"/>
      <w:marLeft w:val="0"/>
      <w:marRight w:val="0"/>
      <w:marTop w:val="0"/>
      <w:marBottom w:val="0"/>
      <w:divBdr>
        <w:top w:val="none" w:sz="0" w:space="0" w:color="auto"/>
        <w:left w:val="none" w:sz="0" w:space="0" w:color="auto"/>
        <w:bottom w:val="none" w:sz="0" w:space="0" w:color="auto"/>
        <w:right w:val="none" w:sz="0" w:space="0" w:color="auto"/>
      </w:divBdr>
    </w:div>
    <w:div w:id="795215486">
      <w:bodyDiv w:val="1"/>
      <w:marLeft w:val="0"/>
      <w:marRight w:val="0"/>
      <w:marTop w:val="0"/>
      <w:marBottom w:val="0"/>
      <w:divBdr>
        <w:top w:val="none" w:sz="0" w:space="0" w:color="auto"/>
        <w:left w:val="none" w:sz="0" w:space="0" w:color="auto"/>
        <w:bottom w:val="none" w:sz="0" w:space="0" w:color="auto"/>
        <w:right w:val="none" w:sz="0" w:space="0" w:color="auto"/>
      </w:divBdr>
    </w:div>
    <w:div w:id="795568570">
      <w:bodyDiv w:val="1"/>
      <w:marLeft w:val="0"/>
      <w:marRight w:val="0"/>
      <w:marTop w:val="0"/>
      <w:marBottom w:val="0"/>
      <w:divBdr>
        <w:top w:val="none" w:sz="0" w:space="0" w:color="auto"/>
        <w:left w:val="none" w:sz="0" w:space="0" w:color="auto"/>
        <w:bottom w:val="none" w:sz="0" w:space="0" w:color="auto"/>
        <w:right w:val="none" w:sz="0" w:space="0" w:color="auto"/>
      </w:divBdr>
    </w:div>
    <w:div w:id="798576288">
      <w:bodyDiv w:val="1"/>
      <w:marLeft w:val="0"/>
      <w:marRight w:val="0"/>
      <w:marTop w:val="0"/>
      <w:marBottom w:val="0"/>
      <w:divBdr>
        <w:top w:val="none" w:sz="0" w:space="0" w:color="auto"/>
        <w:left w:val="none" w:sz="0" w:space="0" w:color="auto"/>
        <w:bottom w:val="none" w:sz="0" w:space="0" w:color="auto"/>
        <w:right w:val="none" w:sz="0" w:space="0" w:color="auto"/>
      </w:divBdr>
    </w:div>
    <w:div w:id="801077288">
      <w:bodyDiv w:val="1"/>
      <w:marLeft w:val="0"/>
      <w:marRight w:val="0"/>
      <w:marTop w:val="0"/>
      <w:marBottom w:val="0"/>
      <w:divBdr>
        <w:top w:val="none" w:sz="0" w:space="0" w:color="auto"/>
        <w:left w:val="none" w:sz="0" w:space="0" w:color="auto"/>
        <w:bottom w:val="none" w:sz="0" w:space="0" w:color="auto"/>
        <w:right w:val="none" w:sz="0" w:space="0" w:color="auto"/>
      </w:divBdr>
      <w:divsChild>
        <w:div w:id="64185418">
          <w:marLeft w:val="0"/>
          <w:marRight w:val="0"/>
          <w:marTop w:val="0"/>
          <w:marBottom w:val="0"/>
          <w:divBdr>
            <w:top w:val="none" w:sz="0" w:space="0" w:color="auto"/>
            <w:left w:val="none" w:sz="0" w:space="0" w:color="auto"/>
            <w:bottom w:val="none" w:sz="0" w:space="0" w:color="auto"/>
            <w:right w:val="none" w:sz="0" w:space="0" w:color="auto"/>
          </w:divBdr>
          <w:divsChild>
            <w:div w:id="1050885491">
              <w:marLeft w:val="0"/>
              <w:marRight w:val="0"/>
              <w:marTop w:val="0"/>
              <w:marBottom w:val="0"/>
              <w:divBdr>
                <w:top w:val="none" w:sz="0" w:space="0" w:color="auto"/>
                <w:left w:val="none" w:sz="0" w:space="0" w:color="auto"/>
                <w:bottom w:val="none" w:sz="0" w:space="0" w:color="auto"/>
                <w:right w:val="none" w:sz="0" w:space="0" w:color="auto"/>
              </w:divBdr>
              <w:divsChild>
                <w:div w:id="662129401">
                  <w:marLeft w:val="0"/>
                  <w:marRight w:val="0"/>
                  <w:marTop w:val="0"/>
                  <w:marBottom w:val="0"/>
                  <w:divBdr>
                    <w:top w:val="none" w:sz="0" w:space="0" w:color="auto"/>
                    <w:left w:val="none" w:sz="0" w:space="0" w:color="auto"/>
                    <w:bottom w:val="none" w:sz="0" w:space="0" w:color="auto"/>
                    <w:right w:val="none" w:sz="0" w:space="0" w:color="auto"/>
                  </w:divBdr>
                  <w:divsChild>
                    <w:div w:id="19822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40482">
          <w:marLeft w:val="0"/>
          <w:marRight w:val="0"/>
          <w:marTop w:val="0"/>
          <w:marBottom w:val="0"/>
          <w:divBdr>
            <w:top w:val="none" w:sz="0" w:space="0" w:color="auto"/>
            <w:left w:val="none" w:sz="0" w:space="0" w:color="auto"/>
            <w:bottom w:val="none" w:sz="0" w:space="0" w:color="auto"/>
            <w:right w:val="none" w:sz="0" w:space="0" w:color="auto"/>
          </w:divBdr>
          <w:divsChild>
            <w:div w:id="1627853122">
              <w:marLeft w:val="0"/>
              <w:marRight w:val="0"/>
              <w:marTop w:val="0"/>
              <w:marBottom w:val="0"/>
              <w:divBdr>
                <w:top w:val="none" w:sz="0" w:space="0" w:color="auto"/>
                <w:left w:val="none" w:sz="0" w:space="0" w:color="auto"/>
                <w:bottom w:val="none" w:sz="0" w:space="0" w:color="auto"/>
                <w:right w:val="none" w:sz="0" w:space="0" w:color="auto"/>
              </w:divBdr>
              <w:divsChild>
                <w:div w:id="1045637075">
                  <w:marLeft w:val="0"/>
                  <w:marRight w:val="0"/>
                  <w:marTop w:val="0"/>
                  <w:marBottom w:val="0"/>
                  <w:divBdr>
                    <w:top w:val="none" w:sz="0" w:space="0" w:color="auto"/>
                    <w:left w:val="none" w:sz="0" w:space="0" w:color="auto"/>
                    <w:bottom w:val="none" w:sz="0" w:space="0" w:color="auto"/>
                    <w:right w:val="none" w:sz="0" w:space="0" w:color="auto"/>
                  </w:divBdr>
                  <w:divsChild>
                    <w:div w:id="4460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651477">
      <w:bodyDiv w:val="1"/>
      <w:marLeft w:val="0"/>
      <w:marRight w:val="0"/>
      <w:marTop w:val="0"/>
      <w:marBottom w:val="0"/>
      <w:divBdr>
        <w:top w:val="none" w:sz="0" w:space="0" w:color="auto"/>
        <w:left w:val="none" w:sz="0" w:space="0" w:color="auto"/>
        <w:bottom w:val="none" w:sz="0" w:space="0" w:color="auto"/>
        <w:right w:val="none" w:sz="0" w:space="0" w:color="auto"/>
      </w:divBdr>
    </w:div>
    <w:div w:id="805196002">
      <w:bodyDiv w:val="1"/>
      <w:marLeft w:val="0"/>
      <w:marRight w:val="0"/>
      <w:marTop w:val="0"/>
      <w:marBottom w:val="0"/>
      <w:divBdr>
        <w:top w:val="none" w:sz="0" w:space="0" w:color="auto"/>
        <w:left w:val="none" w:sz="0" w:space="0" w:color="auto"/>
        <w:bottom w:val="none" w:sz="0" w:space="0" w:color="auto"/>
        <w:right w:val="none" w:sz="0" w:space="0" w:color="auto"/>
      </w:divBdr>
    </w:div>
    <w:div w:id="805392861">
      <w:bodyDiv w:val="1"/>
      <w:marLeft w:val="0"/>
      <w:marRight w:val="0"/>
      <w:marTop w:val="0"/>
      <w:marBottom w:val="0"/>
      <w:divBdr>
        <w:top w:val="none" w:sz="0" w:space="0" w:color="auto"/>
        <w:left w:val="none" w:sz="0" w:space="0" w:color="auto"/>
        <w:bottom w:val="none" w:sz="0" w:space="0" w:color="auto"/>
        <w:right w:val="none" w:sz="0" w:space="0" w:color="auto"/>
      </w:divBdr>
    </w:div>
    <w:div w:id="805850514">
      <w:bodyDiv w:val="1"/>
      <w:marLeft w:val="0"/>
      <w:marRight w:val="0"/>
      <w:marTop w:val="0"/>
      <w:marBottom w:val="0"/>
      <w:divBdr>
        <w:top w:val="none" w:sz="0" w:space="0" w:color="auto"/>
        <w:left w:val="none" w:sz="0" w:space="0" w:color="auto"/>
        <w:bottom w:val="none" w:sz="0" w:space="0" w:color="auto"/>
        <w:right w:val="none" w:sz="0" w:space="0" w:color="auto"/>
      </w:divBdr>
    </w:div>
    <w:div w:id="807430746">
      <w:bodyDiv w:val="1"/>
      <w:marLeft w:val="0"/>
      <w:marRight w:val="0"/>
      <w:marTop w:val="0"/>
      <w:marBottom w:val="0"/>
      <w:divBdr>
        <w:top w:val="none" w:sz="0" w:space="0" w:color="auto"/>
        <w:left w:val="none" w:sz="0" w:space="0" w:color="auto"/>
        <w:bottom w:val="none" w:sz="0" w:space="0" w:color="auto"/>
        <w:right w:val="none" w:sz="0" w:space="0" w:color="auto"/>
      </w:divBdr>
    </w:div>
    <w:div w:id="808206511">
      <w:bodyDiv w:val="1"/>
      <w:marLeft w:val="0"/>
      <w:marRight w:val="0"/>
      <w:marTop w:val="0"/>
      <w:marBottom w:val="0"/>
      <w:divBdr>
        <w:top w:val="none" w:sz="0" w:space="0" w:color="auto"/>
        <w:left w:val="none" w:sz="0" w:space="0" w:color="auto"/>
        <w:bottom w:val="none" w:sz="0" w:space="0" w:color="auto"/>
        <w:right w:val="none" w:sz="0" w:space="0" w:color="auto"/>
      </w:divBdr>
    </w:div>
    <w:div w:id="812604706">
      <w:bodyDiv w:val="1"/>
      <w:marLeft w:val="0"/>
      <w:marRight w:val="0"/>
      <w:marTop w:val="0"/>
      <w:marBottom w:val="0"/>
      <w:divBdr>
        <w:top w:val="none" w:sz="0" w:space="0" w:color="auto"/>
        <w:left w:val="none" w:sz="0" w:space="0" w:color="auto"/>
        <w:bottom w:val="none" w:sz="0" w:space="0" w:color="auto"/>
        <w:right w:val="none" w:sz="0" w:space="0" w:color="auto"/>
      </w:divBdr>
    </w:div>
    <w:div w:id="812796616">
      <w:bodyDiv w:val="1"/>
      <w:marLeft w:val="0"/>
      <w:marRight w:val="0"/>
      <w:marTop w:val="0"/>
      <w:marBottom w:val="0"/>
      <w:divBdr>
        <w:top w:val="none" w:sz="0" w:space="0" w:color="auto"/>
        <w:left w:val="none" w:sz="0" w:space="0" w:color="auto"/>
        <w:bottom w:val="none" w:sz="0" w:space="0" w:color="auto"/>
        <w:right w:val="none" w:sz="0" w:space="0" w:color="auto"/>
      </w:divBdr>
    </w:div>
    <w:div w:id="816412063">
      <w:bodyDiv w:val="1"/>
      <w:marLeft w:val="0"/>
      <w:marRight w:val="0"/>
      <w:marTop w:val="0"/>
      <w:marBottom w:val="0"/>
      <w:divBdr>
        <w:top w:val="none" w:sz="0" w:space="0" w:color="auto"/>
        <w:left w:val="none" w:sz="0" w:space="0" w:color="auto"/>
        <w:bottom w:val="none" w:sz="0" w:space="0" w:color="auto"/>
        <w:right w:val="none" w:sz="0" w:space="0" w:color="auto"/>
      </w:divBdr>
    </w:div>
    <w:div w:id="816996412">
      <w:bodyDiv w:val="1"/>
      <w:marLeft w:val="0"/>
      <w:marRight w:val="0"/>
      <w:marTop w:val="0"/>
      <w:marBottom w:val="0"/>
      <w:divBdr>
        <w:top w:val="none" w:sz="0" w:space="0" w:color="auto"/>
        <w:left w:val="none" w:sz="0" w:space="0" w:color="auto"/>
        <w:bottom w:val="none" w:sz="0" w:space="0" w:color="auto"/>
        <w:right w:val="none" w:sz="0" w:space="0" w:color="auto"/>
      </w:divBdr>
    </w:div>
    <w:div w:id="818309618">
      <w:bodyDiv w:val="1"/>
      <w:marLeft w:val="0"/>
      <w:marRight w:val="0"/>
      <w:marTop w:val="0"/>
      <w:marBottom w:val="0"/>
      <w:divBdr>
        <w:top w:val="none" w:sz="0" w:space="0" w:color="auto"/>
        <w:left w:val="none" w:sz="0" w:space="0" w:color="auto"/>
        <w:bottom w:val="none" w:sz="0" w:space="0" w:color="auto"/>
        <w:right w:val="none" w:sz="0" w:space="0" w:color="auto"/>
      </w:divBdr>
    </w:div>
    <w:div w:id="819422183">
      <w:bodyDiv w:val="1"/>
      <w:marLeft w:val="0"/>
      <w:marRight w:val="0"/>
      <w:marTop w:val="0"/>
      <w:marBottom w:val="0"/>
      <w:divBdr>
        <w:top w:val="none" w:sz="0" w:space="0" w:color="auto"/>
        <w:left w:val="none" w:sz="0" w:space="0" w:color="auto"/>
        <w:bottom w:val="none" w:sz="0" w:space="0" w:color="auto"/>
        <w:right w:val="none" w:sz="0" w:space="0" w:color="auto"/>
      </w:divBdr>
    </w:div>
    <w:div w:id="819613215">
      <w:bodyDiv w:val="1"/>
      <w:marLeft w:val="0"/>
      <w:marRight w:val="0"/>
      <w:marTop w:val="0"/>
      <w:marBottom w:val="0"/>
      <w:divBdr>
        <w:top w:val="none" w:sz="0" w:space="0" w:color="auto"/>
        <w:left w:val="none" w:sz="0" w:space="0" w:color="auto"/>
        <w:bottom w:val="none" w:sz="0" w:space="0" w:color="auto"/>
        <w:right w:val="none" w:sz="0" w:space="0" w:color="auto"/>
      </w:divBdr>
    </w:div>
    <w:div w:id="820584309">
      <w:bodyDiv w:val="1"/>
      <w:marLeft w:val="0"/>
      <w:marRight w:val="0"/>
      <w:marTop w:val="0"/>
      <w:marBottom w:val="0"/>
      <w:divBdr>
        <w:top w:val="none" w:sz="0" w:space="0" w:color="auto"/>
        <w:left w:val="none" w:sz="0" w:space="0" w:color="auto"/>
        <w:bottom w:val="none" w:sz="0" w:space="0" w:color="auto"/>
        <w:right w:val="none" w:sz="0" w:space="0" w:color="auto"/>
      </w:divBdr>
    </w:div>
    <w:div w:id="820778601">
      <w:bodyDiv w:val="1"/>
      <w:marLeft w:val="0"/>
      <w:marRight w:val="0"/>
      <w:marTop w:val="0"/>
      <w:marBottom w:val="0"/>
      <w:divBdr>
        <w:top w:val="none" w:sz="0" w:space="0" w:color="auto"/>
        <w:left w:val="none" w:sz="0" w:space="0" w:color="auto"/>
        <w:bottom w:val="none" w:sz="0" w:space="0" w:color="auto"/>
        <w:right w:val="none" w:sz="0" w:space="0" w:color="auto"/>
      </w:divBdr>
    </w:div>
    <w:div w:id="821048949">
      <w:bodyDiv w:val="1"/>
      <w:marLeft w:val="0"/>
      <w:marRight w:val="0"/>
      <w:marTop w:val="0"/>
      <w:marBottom w:val="0"/>
      <w:divBdr>
        <w:top w:val="none" w:sz="0" w:space="0" w:color="auto"/>
        <w:left w:val="none" w:sz="0" w:space="0" w:color="auto"/>
        <w:bottom w:val="none" w:sz="0" w:space="0" w:color="auto"/>
        <w:right w:val="none" w:sz="0" w:space="0" w:color="auto"/>
      </w:divBdr>
    </w:div>
    <w:div w:id="821118174">
      <w:bodyDiv w:val="1"/>
      <w:marLeft w:val="0"/>
      <w:marRight w:val="0"/>
      <w:marTop w:val="0"/>
      <w:marBottom w:val="0"/>
      <w:divBdr>
        <w:top w:val="none" w:sz="0" w:space="0" w:color="auto"/>
        <w:left w:val="none" w:sz="0" w:space="0" w:color="auto"/>
        <w:bottom w:val="none" w:sz="0" w:space="0" w:color="auto"/>
        <w:right w:val="none" w:sz="0" w:space="0" w:color="auto"/>
      </w:divBdr>
    </w:div>
    <w:div w:id="821429270">
      <w:bodyDiv w:val="1"/>
      <w:marLeft w:val="0"/>
      <w:marRight w:val="0"/>
      <w:marTop w:val="0"/>
      <w:marBottom w:val="0"/>
      <w:divBdr>
        <w:top w:val="none" w:sz="0" w:space="0" w:color="auto"/>
        <w:left w:val="none" w:sz="0" w:space="0" w:color="auto"/>
        <w:bottom w:val="none" w:sz="0" w:space="0" w:color="auto"/>
        <w:right w:val="none" w:sz="0" w:space="0" w:color="auto"/>
      </w:divBdr>
    </w:div>
    <w:div w:id="821821786">
      <w:bodyDiv w:val="1"/>
      <w:marLeft w:val="0"/>
      <w:marRight w:val="0"/>
      <w:marTop w:val="0"/>
      <w:marBottom w:val="0"/>
      <w:divBdr>
        <w:top w:val="none" w:sz="0" w:space="0" w:color="auto"/>
        <w:left w:val="none" w:sz="0" w:space="0" w:color="auto"/>
        <w:bottom w:val="none" w:sz="0" w:space="0" w:color="auto"/>
        <w:right w:val="none" w:sz="0" w:space="0" w:color="auto"/>
      </w:divBdr>
    </w:div>
    <w:div w:id="824710401">
      <w:bodyDiv w:val="1"/>
      <w:marLeft w:val="0"/>
      <w:marRight w:val="0"/>
      <w:marTop w:val="0"/>
      <w:marBottom w:val="0"/>
      <w:divBdr>
        <w:top w:val="none" w:sz="0" w:space="0" w:color="auto"/>
        <w:left w:val="none" w:sz="0" w:space="0" w:color="auto"/>
        <w:bottom w:val="none" w:sz="0" w:space="0" w:color="auto"/>
        <w:right w:val="none" w:sz="0" w:space="0" w:color="auto"/>
      </w:divBdr>
    </w:div>
    <w:div w:id="828981225">
      <w:bodyDiv w:val="1"/>
      <w:marLeft w:val="0"/>
      <w:marRight w:val="0"/>
      <w:marTop w:val="0"/>
      <w:marBottom w:val="0"/>
      <w:divBdr>
        <w:top w:val="none" w:sz="0" w:space="0" w:color="auto"/>
        <w:left w:val="none" w:sz="0" w:space="0" w:color="auto"/>
        <w:bottom w:val="none" w:sz="0" w:space="0" w:color="auto"/>
        <w:right w:val="none" w:sz="0" w:space="0" w:color="auto"/>
      </w:divBdr>
    </w:div>
    <w:div w:id="830292886">
      <w:bodyDiv w:val="1"/>
      <w:marLeft w:val="0"/>
      <w:marRight w:val="0"/>
      <w:marTop w:val="0"/>
      <w:marBottom w:val="0"/>
      <w:divBdr>
        <w:top w:val="none" w:sz="0" w:space="0" w:color="auto"/>
        <w:left w:val="none" w:sz="0" w:space="0" w:color="auto"/>
        <w:bottom w:val="none" w:sz="0" w:space="0" w:color="auto"/>
        <w:right w:val="none" w:sz="0" w:space="0" w:color="auto"/>
      </w:divBdr>
    </w:div>
    <w:div w:id="831678899">
      <w:bodyDiv w:val="1"/>
      <w:marLeft w:val="0"/>
      <w:marRight w:val="0"/>
      <w:marTop w:val="0"/>
      <w:marBottom w:val="0"/>
      <w:divBdr>
        <w:top w:val="none" w:sz="0" w:space="0" w:color="auto"/>
        <w:left w:val="none" w:sz="0" w:space="0" w:color="auto"/>
        <w:bottom w:val="none" w:sz="0" w:space="0" w:color="auto"/>
        <w:right w:val="none" w:sz="0" w:space="0" w:color="auto"/>
      </w:divBdr>
    </w:div>
    <w:div w:id="833105197">
      <w:bodyDiv w:val="1"/>
      <w:marLeft w:val="0"/>
      <w:marRight w:val="0"/>
      <w:marTop w:val="0"/>
      <w:marBottom w:val="0"/>
      <w:divBdr>
        <w:top w:val="none" w:sz="0" w:space="0" w:color="auto"/>
        <w:left w:val="none" w:sz="0" w:space="0" w:color="auto"/>
        <w:bottom w:val="none" w:sz="0" w:space="0" w:color="auto"/>
        <w:right w:val="none" w:sz="0" w:space="0" w:color="auto"/>
      </w:divBdr>
    </w:div>
    <w:div w:id="835264325">
      <w:bodyDiv w:val="1"/>
      <w:marLeft w:val="0"/>
      <w:marRight w:val="0"/>
      <w:marTop w:val="0"/>
      <w:marBottom w:val="0"/>
      <w:divBdr>
        <w:top w:val="none" w:sz="0" w:space="0" w:color="auto"/>
        <w:left w:val="none" w:sz="0" w:space="0" w:color="auto"/>
        <w:bottom w:val="none" w:sz="0" w:space="0" w:color="auto"/>
        <w:right w:val="none" w:sz="0" w:space="0" w:color="auto"/>
      </w:divBdr>
    </w:div>
    <w:div w:id="837428360">
      <w:bodyDiv w:val="1"/>
      <w:marLeft w:val="0"/>
      <w:marRight w:val="0"/>
      <w:marTop w:val="0"/>
      <w:marBottom w:val="0"/>
      <w:divBdr>
        <w:top w:val="none" w:sz="0" w:space="0" w:color="auto"/>
        <w:left w:val="none" w:sz="0" w:space="0" w:color="auto"/>
        <w:bottom w:val="none" w:sz="0" w:space="0" w:color="auto"/>
        <w:right w:val="none" w:sz="0" w:space="0" w:color="auto"/>
      </w:divBdr>
    </w:div>
    <w:div w:id="839080201">
      <w:bodyDiv w:val="1"/>
      <w:marLeft w:val="0"/>
      <w:marRight w:val="0"/>
      <w:marTop w:val="0"/>
      <w:marBottom w:val="0"/>
      <w:divBdr>
        <w:top w:val="none" w:sz="0" w:space="0" w:color="auto"/>
        <w:left w:val="none" w:sz="0" w:space="0" w:color="auto"/>
        <w:bottom w:val="none" w:sz="0" w:space="0" w:color="auto"/>
        <w:right w:val="none" w:sz="0" w:space="0" w:color="auto"/>
      </w:divBdr>
    </w:div>
    <w:div w:id="839347972">
      <w:bodyDiv w:val="1"/>
      <w:marLeft w:val="0"/>
      <w:marRight w:val="0"/>
      <w:marTop w:val="0"/>
      <w:marBottom w:val="0"/>
      <w:divBdr>
        <w:top w:val="none" w:sz="0" w:space="0" w:color="auto"/>
        <w:left w:val="none" w:sz="0" w:space="0" w:color="auto"/>
        <w:bottom w:val="none" w:sz="0" w:space="0" w:color="auto"/>
        <w:right w:val="none" w:sz="0" w:space="0" w:color="auto"/>
      </w:divBdr>
    </w:div>
    <w:div w:id="842403756">
      <w:bodyDiv w:val="1"/>
      <w:marLeft w:val="0"/>
      <w:marRight w:val="0"/>
      <w:marTop w:val="0"/>
      <w:marBottom w:val="0"/>
      <w:divBdr>
        <w:top w:val="none" w:sz="0" w:space="0" w:color="auto"/>
        <w:left w:val="none" w:sz="0" w:space="0" w:color="auto"/>
        <w:bottom w:val="none" w:sz="0" w:space="0" w:color="auto"/>
        <w:right w:val="none" w:sz="0" w:space="0" w:color="auto"/>
      </w:divBdr>
    </w:div>
    <w:div w:id="843133204">
      <w:bodyDiv w:val="1"/>
      <w:marLeft w:val="0"/>
      <w:marRight w:val="0"/>
      <w:marTop w:val="0"/>
      <w:marBottom w:val="0"/>
      <w:divBdr>
        <w:top w:val="none" w:sz="0" w:space="0" w:color="auto"/>
        <w:left w:val="none" w:sz="0" w:space="0" w:color="auto"/>
        <w:bottom w:val="none" w:sz="0" w:space="0" w:color="auto"/>
        <w:right w:val="none" w:sz="0" w:space="0" w:color="auto"/>
      </w:divBdr>
    </w:div>
    <w:div w:id="847213793">
      <w:bodyDiv w:val="1"/>
      <w:marLeft w:val="0"/>
      <w:marRight w:val="0"/>
      <w:marTop w:val="0"/>
      <w:marBottom w:val="0"/>
      <w:divBdr>
        <w:top w:val="none" w:sz="0" w:space="0" w:color="auto"/>
        <w:left w:val="none" w:sz="0" w:space="0" w:color="auto"/>
        <w:bottom w:val="none" w:sz="0" w:space="0" w:color="auto"/>
        <w:right w:val="none" w:sz="0" w:space="0" w:color="auto"/>
      </w:divBdr>
    </w:div>
    <w:div w:id="847326035">
      <w:bodyDiv w:val="1"/>
      <w:marLeft w:val="0"/>
      <w:marRight w:val="0"/>
      <w:marTop w:val="0"/>
      <w:marBottom w:val="0"/>
      <w:divBdr>
        <w:top w:val="none" w:sz="0" w:space="0" w:color="auto"/>
        <w:left w:val="none" w:sz="0" w:space="0" w:color="auto"/>
        <w:bottom w:val="none" w:sz="0" w:space="0" w:color="auto"/>
        <w:right w:val="none" w:sz="0" w:space="0" w:color="auto"/>
      </w:divBdr>
    </w:div>
    <w:div w:id="847864473">
      <w:bodyDiv w:val="1"/>
      <w:marLeft w:val="0"/>
      <w:marRight w:val="0"/>
      <w:marTop w:val="0"/>
      <w:marBottom w:val="0"/>
      <w:divBdr>
        <w:top w:val="none" w:sz="0" w:space="0" w:color="auto"/>
        <w:left w:val="none" w:sz="0" w:space="0" w:color="auto"/>
        <w:bottom w:val="none" w:sz="0" w:space="0" w:color="auto"/>
        <w:right w:val="none" w:sz="0" w:space="0" w:color="auto"/>
      </w:divBdr>
    </w:div>
    <w:div w:id="850484557">
      <w:bodyDiv w:val="1"/>
      <w:marLeft w:val="0"/>
      <w:marRight w:val="0"/>
      <w:marTop w:val="0"/>
      <w:marBottom w:val="0"/>
      <w:divBdr>
        <w:top w:val="none" w:sz="0" w:space="0" w:color="auto"/>
        <w:left w:val="none" w:sz="0" w:space="0" w:color="auto"/>
        <w:bottom w:val="none" w:sz="0" w:space="0" w:color="auto"/>
        <w:right w:val="none" w:sz="0" w:space="0" w:color="auto"/>
      </w:divBdr>
    </w:div>
    <w:div w:id="851148223">
      <w:bodyDiv w:val="1"/>
      <w:marLeft w:val="0"/>
      <w:marRight w:val="0"/>
      <w:marTop w:val="0"/>
      <w:marBottom w:val="0"/>
      <w:divBdr>
        <w:top w:val="none" w:sz="0" w:space="0" w:color="auto"/>
        <w:left w:val="none" w:sz="0" w:space="0" w:color="auto"/>
        <w:bottom w:val="none" w:sz="0" w:space="0" w:color="auto"/>
        <w:right w:val="none" w:sz="0" w:space="0" w:color="auto"/>
      </w:divBdr>
    </w:div>
    <w:div w:id="852721071">
      <w:bodyDiv w:val="1"/>
      <w:marLeft w:val="0"/>
      <w:marRight w:val="0"/>
      <w:marTop w:val="0"/>
      <w:marBottom w:val="0"/>
      <w:divBdr>
        <w:top w:val="none" w:sz="0" w:space="0" w:color="auto"/>
        <w:left w:val="none" w:sz="0" w:space="0" w:color="auto"/>
        <w:bottom w:val="none" w:sz="0" w:space="0" w:color="auto"/>
        <w:right w:val="none" w:sz="0" w:space="0" w:color="auto"/>
      </w:divBdr>
    </w:div>
    <w:div w:id="857156208">
      <w:bodyDiv w:val="1"/>
      <w:marLeft w:val="0"/>
      <w:marRight w:val="0"/>
      <w:marTop w:val="0"/>
      <w:marBottom w:val="0"/>
      <w:divBdr>
        <w:top w:val="none" w:sz="0" w:space="0" w:color="auto"/>
        <w:left w:val="none" w:sz="0" w:space="0" w:color="auto"/>
        <w:bottom w:val="none" w:sz="0" w:space="0" w:color="auto"/>
        <w:right w:val="none" w:sz="0" w:space="0" w:color="auto"/>
      </w:divBdr>
    </w:div>
    <w:div w:id="857306329">
      <w:bodyDiv w:val="1"/>
      <w:marLeft w:val="0"/>
      <w:marRight w:val="0"/>
      <w:marTop w:val="0"/>
      <w:marBottom w:val="0"/>
      <w:divBdr>
        <w:top w:val="none" w:sz="0" w:space="0" w:color="auto"/>
        <w:left w:val="none" w:sz="0" w:space="0" w:color="auto"/>
        <w:bottom w:val="none" w:sz="0" w:space="0" w:color="auto"/>
        <w:right w:val="none" w:sz="0" w:space="0" w:color="auto"/>
      </w:divBdr>
    </w:div>
    <w:div w:id="858079179">
      <w:bodyDiv w:val="1"/>
      <w:marLeft w:val="0"/>
      <w:marRight w:val="0"/>
      <w:marTop w:val="0"/>
      <w:marBottom w:val="0"/>
      <w:divBdr>
        <w:top w:val="none" w:sz="0" w:space="0" w:color="auto"/>
        <w:left w:val="none" w:sz="0" w:space="0" w:color="auto"/>
        <w:bottom w:val="none" w:sz="0" w:space="0" w:color="auto"/>
        <w:right w:val="none" w:sz="0" w:space="0" w:color="auto"/>
      </w:divBdr>
    </w:div>
    <w:div w:id="859200650">
      <w:bodyDiv w:val="1"/>
      <w:marLeft w:val="0"/>
      <w:marRight w:val="0"/>
      <w:marTop w:val="0"/>
      <w:marBottom w:val="0"/>
      <w:divBdr>
        <w:top w:val="none" w:sz="0" w:space="0" w:color="auto"/>
        <w:left w:val="none" w:sz="0" w:space="0" w:color="auto"/>
        <w:bottom w:val="none" w:sz="0" w:space="0" w:color="auto"/>
        <w:right w:val="none" w:sz="0" w:space="0" w:color="auto"/>
      </w:divBdr>
    </w:div>
    <w:div w:id="859244896">
      <w:bodyDiv w:val="1"/>
      <w:marLeft w:val="0"/>
      <w:marRight w:val="0"/>
      <w:marTop w:val="0"/>
      <w:marBottom w:val="0"/>
      <w:divBdr>
        <w:top w:val="none" w:sz="0" w:space="0" w:color="auto"/>
        <w:left w:val="none" w:sz="0" w:space="0" w:color="auto"/>
        <w:bottom w:val="none" w:sz="0" w:space="0" w:color="auto"/>
        <w:right w:val="none" w:sz="0" w:space="0" w:color="auto"/>
      </w:divBdr>
    </w:div>
    <w:div w:id="861894100">
      <w:bodyDiv w:val="1"/>
      <w:marLeft w:val="0"/>
      <w:marRight w:val="0"/>
      <w:marTop w:val="0"/>
      <w:marBottom w:val="0"/>
      <w:divBdr>
        <w:top w:val="none" w:sz="0" w:space="0" w:color="auto"/>
        <w:left w:val="none" w:sz="0" w:space="0" w:color="auto"/>
        <w:bottom w:val="none" w:sz="0" w:space="0" w:color="auto"/>
        <w:right w:val="none" w:sz="0" w:space="0" w:color="auto"/>
      </w:divBdr>
    </w:div>
    <w:div w:id="862789378">
      <w:bodyDiv w:val="1"/>
      <w:marLeft w:val="0"/>
      <w:marRight w:val="0"/>
      <w:marTop w:val="0"/>
      <w:marBottom w:val="0"/>
      <w:divBdr>
        <w:top w:val="none" w:sz="0" w:space="0" w:color="auto"/>
        <w:left w:val="none" w:sz="0" w:space="0" w:color="auto"/>
        <w:bottom w:val="none" w:sz="0" w:space="0" w:color="auto"/>
        <w:right w:val="none" w:sz="0" w:space="0" w:color="auto"/>
      </w:divBdr>
    </w:div>
    <w:div w:id="867835752">
      <w:bodyDiv w:val="1"/>
      <w:marLeft w:val="0"/>
      <w:marRight w:val="0"/>
      <w:marTop w:val="0"/>
      <w:marBottom w:val="0"/>
      <w:divBdr>
        <w:top w:val="none" w:sz="0" w:space="0" w:color="auto"/>
        <w:left w:val="none" w:sz="0" w:space="0" w:color="auto"/>
        <w:bottom w:val="none" w:sz="0" w:space="0" w:color="auto"/>
        <w:right w:val="none" w:sz="0" w:space="0" w:color="auto"/>
      </w:divBdr>
    </w:div>
    <w:div w:id="870262638">
      <w:bodyDiv w:val="1"/>
      <w:marLeft w:val="0"/>
      <w:marRight w:val="0"/>
      <w:marTop w:val="0"/>
      <w:marBottom w:val="0"/>
      <w:divBdr>
        <w:top w:val="none" w:sz="0" w:space="0" w:color="auto"/>
        <w:left w:val="none" w:sz="0" w:space="0" w:color="auto"/>
        <w:bottom w:val="none" w:sz="0" w:space="0" w:color="auto"/>
        <w:right w:val="none" w:sz="0" w:space="0" w:color="auto"/>
      </w:divBdr>
    </w:div>
    <w:div w:id="870411196">
      <w:bodyDiv w:val="1"/>
      <w:marLeft w:val="0"/>
      <w:marRight w:val="0"/>
      <w:marTop w:val="0"/>
      <w:marBottom w:val="0"/>
      <w:divBdr>
        <w:top w:val="none" w:sz="0" w:space="0" w:color="auto"/>
        <w:left w:val="none" w:sz="0" w:space="0" w:color="auto"/>
        <w:bottom w:val="none" w:sz="0" w:space="0" w:color="auto"/>
        <w:right w:val="none" w:sz="0" w:space="0" w:color="auto"/>
      </w:divBdr>
    </w:div>
    <w:div w:id="870997839">
      <w:bodyDiv w:val="1"/>
      <w:marLeft w:val="0"/>
      <w:marRight w:val="0"/>
      <w:marTop w:val="0"/>
      <w:marBottom w:val="0"/>
      <w:divBdr>
        <w:top w:val="none" w:sz="0" w:space="0" w:color="auto"/>
        <w:left w:val="none" w:sz="0" w:space="0" w:color="auto"/>
        <w:bottom w:val="none" w:sz="0" w:space="0" w:color="auto"/>
        <w:right w:val="none" w:sz="0" w:space="0" w:color="auto"/>
      </w:divBdr>
    </w:div>
    <w:div w:id="871108954">
      <w:bodyDiv w:val="1"/>
      <w:marLeft w:val="0"/>
      <w:marRight w:val="0"/>
      <w:marTop w:val="0"/>
      <w:marBottom w:val="0"/>
      <w:divBdr>
        <w:top w:val="none" w:sz="0" w:space="0" w:color="auto"/>
        <w:left w:val="none" w:sz="0" w:space="0" w:color="auto"/>
        <w:bottom w:val="none" w:sz="0" w:space="0" w:color="auto"/>
        <w:right w:val="none" w:sz="0" w:space="0" w:color="auto"/>
      </w:divBdr>
    </w:div>
    <w:div w:id="877014195">
      <w:bodyDiv w:val="1"/>
      <w:marLeft w:val="0"/>
      <w:marRight w:val="0"/>
      <w:marTop w:val="0"/>
      <w:marBottom w:val="0"/>
      <w:divBdr>
        <w:top w:val="none" w:sz="0" w:space="0" w:color="auto"/>
        <w:left w:val="none" w:sz="0" w:space="0" w:color="auto"/>
        <w:bottom w:val="none" w:sz="0" w:space="0" w:color="auto"/>
        <w:right w:val="none" w:sz="0" w:space="0" w:color="auto"/>
      </w:divBdr>
    </w:div>
    <w:div w:id="879822853">
      <w:bodyDiv w:val="1"/>
      <w:marLeft w:val="0"/>
      <w:marRight w:val="0"/>
      <w:marTop w:val="0"/>
      <w:marBottom w:val="0"/>
      <w:divBdr>
        <w:top w:val="none" w:sz="0" w:space="0" w:color="auto"/>
        <w:left w:val="none" w:sz="0" w:space="0" w:color="auto"/>
        <w:bottom w:val="none" w:sz="0" w:space="0" w:color="auto"/>
        <w:right w:val="none" w:sz="0" w:space="0" w:color="auto"/>
      </w:divBdr>
    </w:div>
    <w:div w:id="880435602">
      <w:bodyDiv w:val="1"/>
      <w:marLeft w:val="0"/>
      <w:marRight w:val="0"/>
      <w:marTop w:val="0"/>
      <w:marBottom w:val="0"/>
      <w:divBdr>
        <w:top w:val="none" w:sz="0" w:space="0" w:color="auto"/>
        <w:left w:val="none" w:sz="0" w:space="0" w:color="auto"/>
        <w:bottom w:val="none" w:sz="0" w:space="0" w:color="auto"/>
        <w:right w:val="none" w:sz="0" w:space="0" w:color="auto"/>
      </w:divBdr>
    </w:div>
    <w:div w:id="881330334">
      <w:bodyDiv w:val="1"/>
      <w:marLeft w:val="0"/>
      <w:marRight w:val="0"/>
      <w:marTop w:val="0"/>
      <w:marBottom w:val="0"/>
      <w:divBdr>
        <w:top w:val="none" w:sz="0" w:space="0" w:color="auto"/>
        <w:left w:val="none" w:sz="0" w:space="0" w:color="auto"/>
        <w:bottom w:val="none" w:sz="0" w:space="0" w:color="auto"/>
        <w:right w:val="none" w:sz="0" w:space="0" w:color="auto"/>
      </w:divBdr>
    </w:div>
    <w:div w:id="882400639">
      <w:bodyDiv w:val="1"/>
      <w:marLeft w:val="0"/>
      <w:marRight w:val="0"/>
      <w:marTop w:val="0"/>
      <w:marBottom w:val="0"/>
      <w:divBdr>
        <w:top w:val="none" w:sz="0" w:space="0" w:color="auto"/>
        <w:left w:val="none" w:sz="0" w:space="0" w:color="auto"/>
        <w:bottom w:val="none" w:sz="0" w:space="0" w:color="auto"/>
        <w:right w:val="none" w:sz="0" w:space="0" w:color="auto"/>
      </w:divBdr>
    </w:div>
    <w:div w:id="884364938">
      <w:bodyDiv w:val="1"/>
      <w:marLeft w:val="0"/>
      <w:marRight w:val="0"/>
      <w:marTop w:val="0"/>
      <w:marBottom w:val="0"/>
      <w:divBdr>
        <w:top w:val="none" w:sz="0" w:space="0" w:color="auto"/>
        <w:left w:val="none" w:sz="0" w:space="0" w:color="auto"/>
        <w:bottom w:val="none" w:sz="0" w:space="0" w:color="auto"/>
        <w:right w:val="none" w:sz="0" w:space="0" w:color="auto"/>
      </w:divBdr>
    </w:div>
    <w:div w:id="887570651">
      <w:bodyDiv w:val="1"/>
      <w:marLeft w:val="0"/>
      <w:marRight w:val="0"/>
      <w:marTop w:val="0"/>
      <w:marBottom w:val="0"/>
      <w:divBdr>
        <w:top w:val="none" w:sz="0" w:space="0" w:color="auto"/>
        <w:left w:val="none" w:sz="0" w:space="0" w:color="auto"/>
        <w:bottom w:val="none" w:sz="0" w:space="0" w:color="auto"/>
        <w:right w:val="none" w:sz="0" w:space="0" w:color="auto"/>
      </w:divBdr>
    </w:div>
    <w:div w:id="889222235">
      <w:bodyDiv w:val="1"/>
      <w:marLeft w:val="0"/>
      <w:marRight w:val="0"/>
      <w:marTop w:val="0"/>
      <w:marBottom w:val="0"/>
      <w:divBdr>
        <w:top w:val="none" w:sz="0" w:space="0" w:color="auto"/>
        <w:left w:val="none" w:sz="0" w:space="0" w:color="auto"/>
        <w:bottom w:val="none" w:sz="0" w:space="0" w:color="auto"/>
        <w:right w:val="none" w:sz="0" w:space="0" w:color="auto"/>
      </w:divBdr>
    </w:div>
    <w:div w:id="891162711">
      <w:bodyDiv w:val="1"/>
      <w:marLeft w:val="0"/>
      <w:marRight w:val="0"/>
      <w:marTop w:val="0"/>
      <w:marBottom w:val="0"/>
      <w:divBdr>
        <w:top w:val="none" w:sz="0" w:space="0" w:color="auto"/>
        <w:left w:val="none" w:sz="0" w:space="0" w:color="auto"/>
        <w:bottom w:val="none" w:sz="0" w:space="0" w:color="auto"/>
        <w:right w:val="none" w:sz="0" w:space="0" w:color="auto"/>
      </w:divBdr>
    </w:div>
    <w:div w:id="894699022">
      <w:bodyDiv w:val="1"/>
      <w:marLeft w:val="0"/>
      <w:marRight w:val="0"/>
      <w:marTop w:val="0"/>
      <w:marBottom w:val="0"/>
      <w:divBdr>
        <w:top w:val="none" w:sz="0" w:space="0" w:color="auto"/>
        <w:left w:val="none" w:sz="0" w:space="0" w:color="auto"/>
        <w:bottom w:val="none" w:sz="0" w:space="0" w:color="auto"/>
        <w:right w:val="none" w:sz="0" w:space="0" w:color="auto"/>
      </w:divBdr>
    </w:div>
    <w:div w:id="897404282">
      <w:bodyDiv w:val="1"/>
      <w:marLeft w:val="0"/>
      <w:marRight w:val="0"/>
      <w:marTop w:val="0"/>
      <w:marBottom w:val="0"/>
      <w:divBdr>
        <w:top w:val="none" w:sz="0" w:space="0" w:color="auto"/>
        <w:left w:val="none" w:sz="0" w:space="0" w:color="auto"/>
        <w:bottom w:val="none" w:sz="0" w:space="0" w:color="auto"/>
        <w:right w:val="none" w:sz="0" w:space="0" w:color="auto"/>
      </w:divBdr>
    </w:div>
    <w:div w:id="898325365">
      <w:bodyDiv w:val="1"/>
      <w:marLeft w:val="0"/>
      <w:marRight w:val="0"/>
      <w:marTop w:val="0"/>
      <w:marBottom w:val="0"/>
      <w:divBdr>
        <w:top w:val="none" w:sz="0" w:space="0" w:color="auto"/>
        <w:left w:val="none" w:sz="0" w:space="0" w:color="auto"/>
        <w:bottom w:val="none" w:sz="0" w:space="0" w:color="auto"/>
        <w:right w:val="none" w:sz="0" w:space="0" w:color="auto"/>
      </w:divBdr>
    </w:div>
    <w:div w:id="899367166">
      <w:bodyDiv w:val="1"/>
      <w:marLeft w:val="0"/>
      <w:marRight w:val="0"/>
      <w:marTop w:val="0"/>
      <w:marBottom w:val="0"/>
      <w:divBdr>
        <w:top w:val="none" w:sz="0" w:space="0" w:color="auto"/>
        <w:left w:val="none" w:sz="0" w:space="0" w:color="auto"/>
        <w:bottom w:val="none" w:sz="0" w:space="0" w:color="auto"/>
        <w:right w:val="none" w:sz="0" w:space="0" w:color="auto"/>
      </w:divBdr>
    </w:div>
    <w:div w:id="899679837">
      <w:bodyDiv w:val="1"/>
      <w:marLeft w:val="0"/>
      <w:marRight w:val="0"/>
      <w:marTop w:val="0"/>
      <w:marBottom w:val="0"/>
      <w:divBdr>
        <w:top w:val="none" w:sz="0" w:space="0" w:color="auto"/>
        <w:left w:val="none" w:sz="0" w:space="0" w:color="auto"/>
        <w:bottom w:val="none" w:sz="0" w:space="0" w:color="auto"/>
        <w:right w:val="none" w:sz="0" w:space="0" w:color="auto"/>
      </w:divBdr>
    </w:div>
    <w:div w:id="900482384">
      <w:bodyDiv w:val="1"/>
      <w:marLeft w:val="0"/>
      <w:marRight w:val="0"/>
      <w:marTop w:val="0"/>
      <w:marBottom w:val="0"/>
      <w:divBdr>
        <w:top w:val="none" w:sz="0" w:space="0" w:color="auto"/>
        <w:left w:val="none" w:sz="0" w:space="0" w:color="auto"/>
        <w:bottom w:val="none" w:sz="0" w:space="0" w:color="auto"/>
        <w:right w:val="none" w:sz="0" w:space="0" w:color="auto"/>
      </w:divBdr>
    </w:div>
    <w:div w:id="901020962">
      <w:bodyDiv w:val="1"/>
      <w:marLeft w:val="0"/>
      <w:marRight w:val="0"/>
      <w:marTop w:val="0"/>
      <w:marBottom w:val="0"/>
      <w:divBdr>
        <w:top w:val="none" w:sz="0" w:space="0" w:color="auto"/>
        <w:left w:val="none" w:sz="0" w:space="0" w:color="auto"/>
        <w:bottom w:val="none" w:sz="0" w:space="0" w:color="auto"/>
        <w:right w:val="none" w:sz="0" w:space="0" w:color="auto"/>
      </w:divBdr>
    </w:div>
    <w:div w:id="901065808">
      <w:bodyDiv w:val="1"/>
      <w:marLeft w:val="0"/>
      <w:marRight w:val="0"/>
      <w:marTop w:val="0"/>
      <w:marBottom w:val="0"/>
      <w:divBdr>
        <w:top w:val="none" w:sz="0" w:space="0" w:color="auto"/>
        <w:left w:val="none" w:sz="0" w:space="0" w:color="auto"/>
        <w:bottom w:val="none" w:sz="0" w:space="0" w:color="auto"/>
        <w:right w:val="none" w:sz="0" w:space="0" w:color="auto"/>
      </w:divBdr>
    </w:div>
    <w:div w:id="902955067">
      <w:bodyDiv w:val="1"/>
      <w:marLeft w:val="0"/>
      <w:marRight w:val="0"/>
      <w:marTop w:val="0"/>
      <w:marBottom w:val="0"/>
      <w:divBdr>
        <w:top w:val="none" w:sz="0" w:space="0" w:color="auto"/>
        <w:left w:val="none" w:sz="0" w:space="0" w:color="auto"/>
        <w:bottom w:val="none" w:sz="0" w:space="0" w:color="auto"/>
        <w:right w:val="none" w:sz="0" w:space="0" w:color="auto"/>
      </w:divBdr>
    </w:div>
    <w:div w:id="903485810">
      <w:bodyDiv w:val="1"/>
      <w:marLeft w:val="0"/>
      <w:marRight w:val="0"/>
      <w:marTop w:val="0"/>
      <w:marBottom w:val="0"/>
      <w:divBdr>
        <w:top w:val="none" w:sz="0" w:space="0" w:color="auto"/>
        <w:left w:val="none" w:sz="0" w:space="0" w:color="auto"/>
        <w:bottom w:val="none" w:sz="0" w:space="0" w:color="auto"/>
        <w:right w:val="none" w:sz="0" w:space="0" w:color="auto"/>
      </w:divBdr>
    </w:div>
    <w:div w:id="907152778">
      <w:bodyDiv w:val="1"/>
      <w:marLeft w:val="0"/>
      <w:marRight w:val="0"/>
      <w:marTop w:val="0"/>
      <w:marBottom w:val="0"/>
      <w:divBdr>
        <w:top w:val="none" w:sz="0" w:space="0" w:color="auto"/>
        <w:left w:val="none" w:sz="0" w:space="0" w:color="auto"/>
        <w:bottom w:val="none" w:sz="0" w:space="0" w:color="auto"/>
        <w:right w:val="none" w:sz="0" w:space="0" w:color="auto"/>
      </w:divBdr>
    </w:div>
    <w:div w:id="907421055">
      <w:bodyDiv w:val="1"/>
      <w:marLeft w:val="0"/>
      <w:marRight w:val="0"/>
      <w:marTop w:val="0"/>
      <w:marBottom w:val="0"/>
      <w:divBdr>
        <w:top w:val="none" w:sz="0" w:space="0" w:color="auto"/>
        <w:left w:val="none" w:sz="0" w:space="0" w:color="auto"/>
        <w:bottom w:val="none" w:sz="0" w:space="0" w:color="auto"/>
        <w:right w:val="none" w:sz="0" w:space="0" w:color="auto"/>
      </w:divBdr>
    </w:div>
    <w:div w:id="909728207">
      <w:bodyDiv w:val="1"/>
      <w:marLeft w:val="0"/>
      <w:marRight w:val="0"/>
      <w:marTop w:val="0"/>
      <w:marBottom w:val="0"/>
      <w:divBdr>
        <w:top w:val="none" w:sz="0" w:space="0" w:color="auto"/>
        <w:left w:val="none" w:sz="0" w:space="0" w:color="auto"/>
        <w:bottom w:val="none" w:sz="0" w:space="0" w:color="auto"/>
        <w:right w:val="none" w:sz="0" w:space="0" w:color="auto"/>
      </w:divBdr>
    </w:div>
    <w:div w:id="910390097">
      <w:bodyDiv w:val="1"/>
      <w:marLeft w:val="0"/>
      <w:marRight w:val="0"/>
      <w:marTop w:val="0"/>
      <w:marBottom w:val="0"/>
      <w:divBdr>
        <w:top w:val="none" w:sz="0" w:space="0" w:color="auto"/>
        <w:left w:val="none" w:sz="0" w:space="0" w:color="auto"/>
        <w:bottom w:val="none" w:sz="0" w:space="0" w:color="auto"/>
        <w:right w:val="none" w:sz="0" w:space="0" w:color="auto"/>
      </w:divBdr>
    </w:div>
    <w:div w:id="912158677">
      <w:bodyDiv w:val="1"/>
      <w:marLeft w:val="0"/>
      <w:marRight w:val="0"/>
      <w:marTop w:val="0"/>
      <w:marBottom w:val="0"/>
      <w:divBdr>
        <w:top w:val="none" w:sz="0" w:space="0" w:color="auto"/>
        <w:left w:val="none" w:sz="0" w:space="0" w:color="auto"/>
        <w:bottom w:val="none" w:sz="0" w:space="0" w:color="auto"/>
        <w:right w:val="none" w:sz="0" w:space="0" w:color="auto"/>
      </w:divBdr>
    </w:div>
    <w:div w:id="913049502">
      <w:bodyDiv w:val="1"/>
      <w:marLeft w:val="0"/>
      <w:marRight w:val="0"/>
      <w:marTop w:val="0"/>
      <w:marBottom w:val="0"/>
      <w:divBdr>
        <w:top w:val="none" w:sz="0" w:space="0" w:color="auto"/>
        <w:left w:val="none" w:sz="0" w:space="0" w:color="auto"/>
        <w:bottom w:val="none" w:sz="0" w:space="0" w:color="auto"/>
        <w:right w:val="none" w:sz="0" w:space="0" w:color="auto"/>
      </w:divBdr>
    </w:div>
    <w:div w:id="913735525">
      <w:bodyDiv w:val="1"/>
      <w:marLeft w:val="0"/>
      <w:marRight w:val="0"/>
      <w:marTop w:val="0"/>
      <w:marBottom w:val="0"/>
      <w:divBdr>
        <w:top w:val="none" w:sz="0" w:space="0" w:color="auto"/>
        <w:left w:val="none" w:sz="0" w:space="0" w:color="auto"/>
        <w:bottom w:val="none" w:sz="0" w:space="0" w:color="auto"/>
        <w:right w:val="none" w:sz="0" w:space="0" w:color="auto"/>
      </w:divBdr>
    </w:div>
    <w:div w:id="914513270">
      <w:bodyDiv w:val="1"/>
      <w:marLeft w:val="0"/>
      <w:marRight w:val="0"/>
      <w:marTop w:val="0"/>
      <w:marBottom w:val="0"/>
      <w:divBdr>
        <w:top w:val="none" w:sz="0" w:space="0" w:color="auto"/>
        <w:left w:val="none" w:sz="0" w:space="0" w:color="auto"/>
        <w:bottom w:val="none" w:sz="0" w:space="0" w:color="auto"/>
        <w:right w:val="none" w:sz="0" w:space="0" w:color="auto"/>
      </w:divBdr>
    </w:div>
    <w:div w:id="917251641">
      <w:bodyDiv w:val="1"/>
      <w:marLeft w:val="0"/>
      <w:marRight w:val="0"/>
      <w:marTop w:val="0"/>
      <w:marBottom w:val="0"/>
      <w:divBdr>
        <w:top w:val="none" w:sz="0" w:space="0" w:color="auto"/>
        <w:left w:val="none" w:sz="0" w:space="0" w:color="auto"/>
        <w:bottom w:val="none" w:sz="0" w:space="0" w:color="auto"/>
        <w:right w:val="none" w:sz="0" w:space="0" w:color="auto"/>
      </w:divBdr>
    </w:div>
    <w:div w:id="917322944">
      <w:bodyDiv w:val="1"/>
      <w:marLeft w:val="0"/>
      <w:marRight w:val="0"/>
      <w:marTop w:val="0"/>
      <w:marBottom w:val="0"/>
      <w:divBdr>
        <w:top w:val="none" w:sz="0" w:space="0" w:color="auto"/>
        <w:left w:val="none" w:sz="0" w:space="0" w:color="auto"/>
        <w:bottom w:val="none" w:sz="0" w:space="0" w:color="auto"/>
        <w:right w:val="none" w:sz="0" w:space="0" w:color="auto"/>
      </w:divBdr>
    </w:div>
    <w:div w:id="917863353">
      <w:bodyDiv w:val="1"/>
      <w:marLeft w:val="0"/>
      <w:marRight w:val="0"/>
      <w:marTop w:val="0"/>
      <w:marBottom w:val="0"/>
      <w:divBdr>
        <w:top w:val="none" w:sz="0" w:space="0" w:color="auto"/>
        <w:left w:val="none" w:sz="0" w:space="0" w:color="auto"/>
        <w:bottom w:val="none" w:sz="0" w:space="0" w:color="auto"/>
        <w:right w:val="none" w:sz="0" w:space="0" w:color="auto"/>
      </w:divBdr>
    </w:div>
    <w:div w:id="918251132">
      <w:bodyDiv w:val="1"/>
      <w:marLeft w:val="0"/>
      <w:marRight w:val="0"/>
      <w:marTop w:val="0"/>
      <w:marBottom w:val="0"/>
      <w:divBdr>
        <w:top w:val="none" w:sz="0" w:space="0" w:color="auto"/>
        <w:left w:val="none" w:sz="0" w:space="0" w:color="auto"/>
        <w:bottom w:val="none" w:sz="0" w:space="0" w:color="auto"/>
        <w:right w:val="none" w:sz="0" w:space="0" w:color="auto"/>
      </w:divBdr>
    </w:div>
    <w:div w:id="919291286">
      <w:bodyDiv w:val="1"/>
      <w:marLeft w:val="0"/>
      <w:marRight w:val="0"/>
      <w:marTop w:val="0"/>
      <w:marBottom w:val="0"/>
      <w:divBdr>
        <w:top w:val="none" w:sz="0" w:space="0" w:color="auto"/>
        <w:left w:val="none" w:sz="0" w:space="0" w:color="auto"/>
        <w:bottom w:val="none" w:sz="0" w:space="0" w:color="auto"/>
        <w:right w:val="none" w:sz="0" w:space="0" w:color="auto"/>
      </w:divBdr>
    </w:div>
    <w:div w:id="919749501">
      <w:bodyDiv w:val="1"/>
      <w:marLeft w:val="0"/>
      <w:marRight w:val="0"/>
      <w:marTop w:val="0"/>
      <w:marBottom w:val="0"/>
      <w:divBdr>
        <w:top w:val="none" w:sz="0" w:space="0" w:color="auto"/>
        <w:left w:val="none" w:sz="0" w:space="0" w:color="auto"/>
        <w:bottom w:val="none" w:sz="0" w:space="0" w:color="auto"/>
        <w:right w:val="none" w:sz="0" w:space="0" w:color="auto"/>
      </w:divBdr>
    </w:div>
    <w:div w:id="922296871">
      <w:bodyDiv w:val="1"/>
      <w:marLeft w:val="0"/>
      <w:marRight w:val="0"/>
      <w:marTop w:val="0"/>
      <w:marBottom w:val="0"/>
      <w:divBdr>
        <w:top w:val="none" w:sz="0" w:space="0" w:color="auto"/>
        <w:left w:val="none" w:sz="0" w:space="0" w:color="auto"/>
        <w:bottom w:val="none" w:sz="0" w:space="0" w:color="auto"/>
        <w:right w:val="none" w:sz="0" w:space="0" w:color="auto"/>
      </w:divBdr>
    </w:div>
    <w:div w:id="925189572">
      <w:bodyDiv w:val="1"/>
      <w:marLeft w:val="0"/>
      <w:marRight w:val="0"/>
      <w:marTop w:val="0"/>
      <w:marBottom w:val="0"/>
      <w:divBdr>
        <w:top w:val="none" w:sz="0" w:space="0" w:color="auto"/>
        <w:left w:val="none" w:sz="0" w:space="0" w:color="auto"/>
        <w:bottom w:val="none" w:sz="0" w:space="0" w:color="auto"/>
        <w:right w:val="none" w:sz="0" w:space="0" w:color="auto"/>
      </w:divBdr>
    </w:div>
    <w:div w:id="925380299">
      <w:bodyDiv w:val="1"/>
      <w:marLeft w:val="0"/>
      <w:marRight w:val="0"/>
      <w:marTop w:val="0"/>
      <w:marBottom w:val="0"/>
      <w:divBdr>
        <w:top w:val="none" w:sz="0" w:space="0" w:color="auto"/>
        <w:left w:val="none" w:sz="0" w:space="0" w:color="auto"/>
        <w:bottom w:val="none" w:sz="0" w:space="0" w:color="auto"/>
        <w:right w:val="none" w:sz="0" w:space="0" w:color="auto"/>
      </w:divBdr>
    </w:div>
    <w:div w:id="926966474">
      <w:bodyDiv w:val="1"/>
      <w:marLeft w:val="0"/>
      <w:marRight w:val="0"/>
      <w:marTop w:val="0"/>
      <w:marBottom w:val="0"/>
      <w:divBdr>
        <w:top w:val="none" w:sz="0" w:space="0" w:color="auto"/>
        <w:left w:val="none" w:sz="0" w:space="0" w:color="auto"/>
        <w:bottom w:val="none" w:sz="0" w:space="0" w:color="auto"/>
        <w:right w:val="none" w:sz="0" w:space="0" w:color="auto"/>
      </w:divBdr>
    </w:div>
    <w:div w:id="931470113">
      <w:bodyDiv w:val="1"/>
      <w:marLeft w:val="0"/>
      <w:marRight w:val="0"/>
      <w:marTop w:val="0"/>
      <w:marBottom w:val="0"/>
      <w:divBdr>
        <w:top w:val="none" w:sz="0" w:space="0" w:color="auto"/>
        <w:left w:val="none" w:sz="0" w:space="0" w:color="auto"/>
        <w:bottom w:val="none" w:sz="0" w:space="0" w:color="auto"/>
        <w:right w:val="none" w:sz="0" w:space="0" w:color="auto"/>
      </w:divBdr>
    </w:div>
    <w:div w:id="931930773">
      <w:bodyDiv w:val="1"/>
      <w:marLeft w:val="0"/>
      <w:marRight w:val="0"/>
      <w:marTop w:val="0"/>
      <w:marBottom w:val="0"/>
      <w:divBdr>
        <w:top w:val="none" w:sz="0" w:space="0" w:color="auto"/>
        <w:left w:val="none" w:sz="0" w:space="0" w:color="auto"/>
        <w:bottom w:val="none" w:sz="0" w:space="0" w:color="auto"/>
        <w:right w:val="none" w:sz="0" w:space="0" w:color="auto"/>
      </w:divBdr>
    </w:div>
    <w:div w:id="932053291">
      <w:bodyDiv w:val="1"/>
      <w:marLeft w:val="0"/>
      <w:marRight w:val="0"/>
      <w:marTop w:val="0"/>
      <w:marBottom w:val="0"/>
      <w:divBdr>
        <w:top w:val="none" w:sz="0" w:space="0" w:color="auto"/>
        <w:left w:val="none" w:sz="0" w:space="0" w:color="auto"/>
        <w:bottom w:val="none" w:sz="0" w:space="0" w:color="auto"/>
        <w:right w:val="none" w:sz="0" w:space="0" w:color="auto"/>
      </w:divBdr>
    </w:div>
    <w:div w:id="932320514">
      <w:bodyDiv w:val="1"/>
      <w:marLeft w:val="0"/>
      <w:marRight w:val="0"/>
      <w:marTop w:val="0"/>
      <w:marBottom w:val="0"/>
      <w:divBdr>
        <w:top w:val="none" w:sz="0" w:space="0" w:color="auto"/>
        <w:left w:val="none" w:sz="0" w:space="0" w:color="auto"/>
        <w:bottom w:val="none" w:sz="0" w:space="0" w:color="auto"/>
        <w:right w:val="none" w:sz="0" w:space="0" w:color="auto"/>
      </w:divBdr>
    </w:div>
    <w:div w:id="936013820">
      <w:bodyDiv w:val="1"/>
      <w:marLeft w:val="0"/>
      <w:marRight w:val="0"/>
      <w:marTop w:val="0"/>
      <w:marBottom w:val="0"/>
      <w:divBdr>
        <w:top w:val="none" w:sz="0" w:space="0" w:color="auto"/>
        <w:left w:val="none" w:sz="0" w:space="0" w:color="auto"/>
        <w:bottom w:val="none" w:sz="0" w:space="0" w:color="auto"/>
        <w:right w:val="none" w:sz="0" w:space="0" w:color="auto"/>
      </w:divBdr>
    </w:div>
    <w:div w:id="936136724">
      <w:bodyDiv w:val="1"/>
      <w:marLeft w:val="0"/>
      <w:marRight w:val="0"/>
      <w:marTop w:val="0"/>
      <w:marBottom w:val="0"/>
      <w:divBdr>
        <w:top w:val="none" w:sz="0" w:space="0" w:color="auto"/>
        <w:left w:val="none" w:sz="0" w:space="0" w:color="auto"/>
        <w:bottom w:val="none" w:sz="0" w:space="0" w:color="auto"/>
        <w:right w:val="none" w:sz="0" w:space="0" w:color="auto"/>
      </w:divBdr>
    </w:div>
    <w:div w:id="938101240">
      <w:bodyDiv w:val="1"/>
      <w:marLeft w:val="0"/>
      <w:marRight w:val="0"/>
      <w:marTop w:val="0"/>
      <w:marBottom w:val="0"/>
      <w:divBdr>
        <w:top w:val="none" w:sz="0" w:space="0" w:color="auto"/>
        <w:left w:val="none" w:sz="0" w:space="0" w:color="auto"/>
        <w:bottom w:val="none" w:sz="0" w:space="0" w:color="auto"/>
        <w:right w:val="none" w:sz="0" w:space="0" w:color="auto"/>
      </w:divBdr>
    </w:div>
    <w:div w:id="940840333">
      <w:bodyDiv w:val="1"/>
      <w:marLeft w:val="0"/>
      <w:marRight w:val="0"/>
      <w:marTop w:val="0"/>
      <w:marBottom w:val="0"/>
      <w:divBdr>
        <w:top w:val="none" w:sz="0" w:space="0" w:color="auto"/>
        <w:left w:val="none" w:sz="0" w:space="0" w:color="auto"/>
        <w:bottom w:val="none" w:sz="0" w:space="0" w:color="auto"/>
        <w:right w:val="none" w:sz="0" w:space="0" w:color="auto"/>
      </w:divBdr>
    </w:div>
    <w:div w:id="941498823">
      <w:bodyDiv w:val="1"/>
      <w:marLeft w:val="0"/>
      <w:marRight w:val="0"/>
      <w:marTop w:val="0"/>
      <w:marBottom w:val="0"/>
      <w:divBdr>
        <w:top w:val="none" w:sz="0" w:space="0" w:color="auto"/>
        <w:left w:val="none" w:sz="0" w:space="0" w:color="auto"/>
        <w:bottom w:val="none" w:sz="0" w:space="0" w:color="auto"/>
        <w:right w:val="none" w:sz="0" w:space="0" w:color="auto"/>
      </w:divBdr>
    </w:div>
    <w:div w:id="945621786">
      <w:bodyDiv w:val="1"/>
      <w:marLeft w:val="0"/>
      <w:marRight w:val="0"/>
      <w:marTop w:val="0"/>
      <w:marBottom w:val="0"/>
      <w:divBdr>
        <w:top w:val="none" w:sz="0" w:space="0" w:color="auto"/>
        <w:left w:val="none" w:sz="0" w:space="0" w:color="auto"/>
        <w:bottom w:val="none" w:sz="0" w:space="0" w:color="auto"/>
        <w:right w:val="none" w:sz="0" w:space="0" w:color="auto"/>
      </w:divBdr>
    </w:div>
    <w:div w:id="945699761">
      <w:bodyDiv w:val="1"/>
      <w:marLeft w:val="0"/>
      <w:marRight w:val="0"/>
      <w:marTop w:val="0"/>
      <w:marBottom w:val="0"/>
      <w:divBdr>
        <w:top w:val="none" w:sz="0" w:space="0" w:color="auto"/>
        <w:left w:val="none" w:sz="0" w:space="0" w:color="auto"/>
        <w:bottom w:val="none" w:sz="0" w:space="0" w:color="auto"/>
        <w:right w:val="none" w:sz="0" w:space="0" w:color="auto"/>
      </w:divBdr>
    </w:div>
    <w:div w:id="948512759">
      <w:bodyDiv w:val="1"/>
      <w:marLeft w:val="0"/>
      <w:marRight w:val="0"/>
      <w:marTop w:val="0"/>
      <w:marBottom w:val="0"/>
      <w:divBdr>
        <w:top w:val="none" w:sz="0" w:space="0" w:color="auto"/>
        <w:left w:val="none" w:sz="0" w:space="0" w:color="auto"/>
        <w:bottom w:val="none" w:sz="0" w:space="0" w:color="auto"/>
        <w:right w:val="none" w:sz="0" w:space="0" w:color="auto"/>
      </w:divBdr>
    </w:div>
    <w:div w:id="954676195">
      <w:bodyDiv w:val="1"/>
      <w:marLeft w:val="0"/>
      <w:marRight w:val="0"/>
      <w:marTop w:val="0"/>
      <w:marBottom w:val="0"/>
      <w:divBdr>
        <w:top w:val="none" w:sz="0" w:space="0" w:color="auto"/>
        <w:left w:val="none" w:sz="0" w:space="0" w:color="auto"/>
        <w:bottom w:val="none" w:sz="0" w:space="0" w:color="auto"/>
        <w:right w:val="none" w:sz="0" w:space="0" w:color="auto"/>
      </w:divBdr>
    </w:div>
    <w:div w:id="963314417">
      <w:bodyDiv w:val="1"/>
      <w:marLeft w:val="0"/>
      <w:marRight w:val="0"/>
      <w:marTop w:val="0"/>
      <w:marBottom w:val="0"/>
      <w:divBdr>
        <w:top w:val="none" w:sz="0" w:space="0" w:color="auto"/>
        <w:left w:val="none" w:sz="0" w:space="0" w:color="auto"/>
        <w:bottom w:val="none" w:sz="0" w:space="0" w:color="auto"/>
        <w:right w:val="none" w:sz="0" w:space="0" w:color="auto"/>
      </w:divBdr>
    </w:div>
    <w:div w:id="963342781">
      <w:bodyDiv w:val="1"/>
      <w:marLeft w:val="0"/>
      <w:marRight w:val="0"/>
      <w:marTop w:val="0"/>
      <w:marBottom w:val="0"/>
      <w:divBdr>
        <w:top w:val="none" w:sz="0" w:space="0" w:color="auto"/>
        <w:left w:val="none" w:sz="0" w:space="0" w:color="auto"/>
        <w:bottom w:val="none" w:sz="0" w:space="0" w:color="auto"/>
        <w:right w:val="none" w:sz="0" w:space="0" w:color="auto"/>
      </w:divBdr>
    </w:div>
    <w:div w:id="964506548">
      <w:bodyDiv w:val="1"/>
      <w:marLeft w:val="0"/>
      <w:marRight w:val="0"/>
      <w:marTop w:val="0"/>
      <w:marBottom w:val="0"/>
      <w:divBdr>
        <w:top w:val="none" w:sz="0" w:space="0" w:color="auto"/>
        <w:left w:val="none" w:sz="0" w:space="0" w:color="auto"/>
        <w:bottom w:val="none" w:sz="0" w:space="0" w:color="auto"/>
        <w:right w:val="none" w:sz="0" w:space="0" w:color="auto"/>
      </w:divBdr>
    </w:div>
    <w:div w:id="965546595">
      <w:bodyDiv w:val="1"/>
      <w:marLeft w:val="0"/>
      <w:marRight w:val="0"/>
      <w:marTop w:val="0"/>
      <w:marBottom w:val="0"/>
      <w:divBdr>
        <w:top w:val="none" w:sz="0" w:space="0" w:color="auto"/>
        <w:left w:val="none" w:sz="0" w:space="0" w:color="auto"/>
        <w:bottom w:val="none" w:sz="0" w:space="0" w:color="auto"/>
        <w:right w:val="none" w:sz="0" w:space="0" w:color="auto"/>
      </w:divBdr>
    </w:div>
    <w:div w:id="968320066">
      <w:bodyDiv w:val="1"/>
      <w:marLeft w:val="0"/>
      <w:marRight w:val="0"/>
      <w:marTop w:val="0"/>
      <w:marBottom w:val="0"/>
      <w:divBdr>
        <w:top w:val="none" w:sz="0" w:space="0" w:color="auto"/>
        <w:left w:val="none" w:sz="0" w:space="0" w:color="auto"/>
        <w:bottom w:val="none" w:sz="0" w:space="0" w:color="auto"/>
        <w:right w:val="none" w:sz="0" w:space="0" w:color="auto"/>
      </w:divBdr>
    </w:div>
    <w:div w:id="968587254">
      <w:bodyDiv w:val="1"/>
      <w:marLeft w:val="0"/>
      <w:marRight w:val="0"/>
      <w:marTop w:val="0"/>
      <w:marBottom w:val="0"/>
      <w:divBdr>
        <w:top w:val="none" w:sz="0" w:space="0" w:color="auto"/>
        <w:left w:val="none" w:sz="0" w:space="0" w:color="auto"/>
        <w:bottom w:val="none" w:sz="0" w:space="0" w:color="auto"/>
        <w:right w:val="none" w:sz="0" w:space="0" w:color="auto"/>
      </w:divBdr>
    </w:div>
    <w:div w:id="970021237">
      <w:bodyDiv w:val="1"/>
      <w:marLeft w:val="0"/>
      <w:marRight w:val="0"/>
      <w:marTop w:val="0"/>
      <w:marBottom w:val="0"/>
      <w:divBdr>
        <w:top w:val="none" w:sz="0" w:space="0" w:color="auto"/>
        <w:left w:val="none" w:sz="0" w:space="0" w:color="auto"/>
        <w:bottom w:val="none" w:sz="0" w:space="0" w:color="auto"/>
        <w:right w:val="none" w:sz="0" w:space="0" w:color="auto"/>
      </w:divBdr>
    </w:div>
    <w:div w:id="970282030">
      <w:bodyDiv w:val="1"/>
      <w:marLeft w:val="0"/>
      <w:marRight w:val="0"/>
      <w:marTop w:val="0"/>
      <w:marBottom w:val="0"/>
      <w:divBdr>
        <w:top w:val="none" w:sz="0" w:space="0" w:color="auto"/>
        <w:left w:val="none" w:sz="0" w:space="0" w:color="auto"/>
        <w:bottom w:val="none" w:sz="0" w:space="0" w:color="auto"/>
        <w:right w:val="none" w:sz="0" w:space="0" w:color="auto"/>
      </w:divBdr>
    </w:div>
    <w:div w:id="974137933">
      <w:bodyDiv w:val="1"/>
      <w:marLeft w:val="0"/>
      <w:marRight w:val="0"/>
      <w:marTop w:val="0"/>
      <w:marBottom w:val="0"/>
      <w:divBdr>
        <w:top w:val="none" w:sz="0" w:space="0" w:color="auto"/>
        <w:left w:val="none" w:sz="0" w:space="0" w:color="auto"/>
        <w:bottom w:val="none" w:sz="0" w:space="0" w:color="auto"/>
        <w:right w:val="none" w:sz="0" w:space="0" w:color="auto"/>
      </w:divBdr>
    </w:div>
    <w:div w:id="976107445">
      <w:bodyDiv w:val="1"/>
      <w:marLeft w:val="0"/>
      <w:marRight w:val="0"/>
      <w:marTop w:val="0"/>
      <w:marBottom w:val="0"/>
      <w:divBdr>
        <w:top w:val="none" w:sz="0" w:space="0" w:color="auto"/>
        <w:left w:val="none" w:sz="0" w:space="0" w:color="auto"/>
        <w:bottom w:val="none" w:sz="0" w:space="0" w:color="auto"/>
        <w:right w:val="none" w:sz="0" w:space="0" w:color="auto"/>
      </w:divBdr>
    </w:div>
    <w:div w:id="976491888">
      <w:bodyDiv w:val="1"/>
      <w:marLeft w:val="0"/>
      <w:marRight w:val="0"/>
      <w:marTop w:val="0"/>
      <w:marBottom w:val="0"/>
      <w:divBdr>
        <w:top w:val="none" w:sz="0" w:space="0" w:color="auto"/>
        <w:left w:val="none" w:sz="0" w:space="0" w:color="auto"/>
        <w:bottom w:val="none" w:sz="0" w:space="0" w:color="auto"/>
        <w:right w:val="none" w:sz="0" w:space="0" w:color="auto"/>
      </w:divBdr>
    </w:div>
    <w:div w:id="978076797">
      <w:bodyDiv w:val="1"/>
      <w:marLeft w:val="0"/>
      <w:marRight w:val="0"/>
      <w:marTop w:val="0"/>
      <w:marBottom w:val="0"/>
      <w:divBdr>
        <w:top w:val="none" w:sz="0" w:space="0" w:color="auto"/>
        <w:left w:val="none" w:sz="0" w:space="0" w:color="auto"/>
        <w:bottom w:val="none" w:sz="0" w:space="0" w:color="auto"/>
        <w:right w:val="none" w:sz="0" w:space="0" w:color="auto"/>
      </w:divBdr>
    </w:div>
    <w:div w:id="978920653">
      <w:bodyDiv w:val="1"/>
      <w:marLeft w:val="0"/>
      <w:marRight w:val="0"/>
      <w:marTop w:val="0"/>
      <w:marBottom w:val="0"/>
      <w:divBdr>
        <w:top w:val="none" w:sz="0" w:space="0" w:color="auto"/>
        <w:left w:val="none" w:sz="0" w:space="0" w:color="auto"/>
        <w:bottom w:val="none" w:sz="0" w:space="0" w:color="auto"/>
        <w:right w:val="none" w:sz="0" w:space="0" w:color="auto"/>
      </w:divBdr>
    </w:div>
    <w:div w:id="979922758">
      <w:bodyDiv w:val="1"/>
      <w:marLeft w:val="0"/>
      <w:marRight w:val="0"/>
      <w:marTop w:val="0"/>
      <w:marBottom w:val="0"/>
      <w:divBdr>
        <w:top w:val="none" w:sz="0" w:space="0" w:color="auto"/>
        <w:left w:val="none" w:sz="0" w:space="0" w:color="auto"/>
        <w:bottom w:val="none" w:sz="0" w:space="0" w:color="auto"/>
        <w:right w:val="none" w:sz="0" w:space="0" w:color="auto"/>
      </w:divBdr>
    </w:div>
    <w:div w:id="980695290">
      <w:bodyDiv w:val="1"/>
      <w:marLeft w:val="0"/>
      <w:marRight w:val="0"/>
      <w:marTop w:val="0"/>
      <w:marBottom w:val="0"/>
      <w:divBdr>
        <w:top w:val="none" w:sz="0" w:space="0" w:color="auto"/>
        <w:left w:val="none" w:sz="0" w:space="0" w:color="auto"/>
        <w:bottom w:val="none" w:sz="0" w:space="0" w:color="auto"/>
        <w:right w:val="none" w:sz="0" w:space="0" w:color="auto"/>
      </w:divBdr>
    </w:div>
    <w:div w:id="981081057">
      <w:bodyDiv w:val="1"/>
      <w:marLeft w:val="0"/>
      <w:marRight w:val="0"/>
      <w:marTop w:val="0"/>
      <w:marBottom w:val="0"/>
      <w:divBdr>
        <w:top w:val="none" w:sz="0" w:space="0" w:color="auto"/>
        <w:left w:val="none" w:sz="0" w:space="0" w:color="auto"/>
        <w:bottom w:val="none" w:sz="0" w:space="0" w:color="auto"/>
        <w:right w:val="none" w:sz="0" w:space="0" w:color="auto"/>
      </w:divBdr>
    </w:div>
    <w:div w:id="981614623">
      <w:bodyDiv w:val="1"/>
      <w:marLeft w:val="0"/>
      <w:marRight w:val="0"/>
      <w:marTop w:val="0"/>
      <w:marBottom w:val="0"/>
      <w:divBdr>
        <w:top w:val="none" w:sz="0" w:space="0" w:color="auto"/>
        <w:left w:val="none" w:sz="0" w:space="0" w:color="auto"/>
        <w:bottom w:val="none" w:sz="0" w:space="0" w:color="auto"/>
        <w:right w:val="none" w:sz="0" w:space="0" w:color="auto"/>
      </w:divBdr>
    </w:div>
    <w:div w:id="982462433">
      <w:bodyDiv w:val="1"/>
      <w:marLeft w:val="0"/>
      <w:marRight w:val="0"/>
      <w:marTop w:val="0"/>
      <w:marBottom w:val="0"/>
      <w:divBdr>
        <w:top w:val="none" w:sz="0" w:space="0" w:color="auto"/>
        <w:left w:val="none" w:sz="0" w:space="0" w:color="auto"/>
        <w:bottom w:val="none" w:sz="0" w:space="0" w:color="auto"/>
        <w:right w:val="none" w:sz="0" w:space="0" w:color="auto"/>
      </w:divBdr>
    </w:div>
    <w:div w:id="983508306">
      <w:bodyDiv w:val="1"/>
      <w:marLeft w:val="0"/>
      <w:marRight w:val="0"/>
      <w:marTop w:val="0"/>
      <w:marBottom w:val="0"/>
      <w:divBdr>
        <w:top w:val="none" w:sz="0" w:space="0" w:color="auto"/>
        <w:left w:val="none" w:sz="0" w:space="0" w:color="auto"/>
        <w:bottom w:val="none" w:sz="0" w:space="0" w:color="auto"/>
        <w:right w:val="none" w:sz="0" w:space="0" w:color="auto"/>
      </w:divBdr>
    </w:div>
    <w:div w:id="983702202">
      <w:bodyDiv w:val="1"/>
      <w:marLeft w:val="0"/>
      <w:marRight w:val="0"/>
      <w:marTop w:val="0"/>
      <w:marBottom w:val="0"/>
      <w:divBdr>
        <w:top w:val="none" w:sz="0" w:space="0" w:color="auto"/>
        <w:left w:val="none" w:sz="0" w:space="0" w:color="auto"/>
        <w:bottom w:val="none" w:sz="0" w:space="0" w:color="auto"/>
        <w:right w:val="none" w:sz="0" w:space="0" w:color="auto"/>
      </w:divBdr>
    </w:div>
    <w:div w:id="984434799">
      <w:bodyDiv w:val="1"/>
      <w:marLeft w:val="0"/>
      <w:marRight w:val="0"/>
      <w:marTop w:val="0"/>
      <w:marBottom w:val="0"/>
      <w:divBdr>
        <w:top w:val="none" w:sz="0" w:space="0" w:color="auto"/>
        <w:left w:val="none" w:sz="0" w:space="0" w:color="auto"/>
        <w:bottom w:val="none" w:sz="0" w:space="0" w:color="auto"/>
        <w:right w:val="none" w:sz="0" w:space="0" w:color="auto"/>
      </w:divBdr>
    </w:div>
    <w:div w:id="985747412">
      <w:bodyDiv w:val="1"/>
      <w:marLeft w:val="0"/>
      <w:marRight w:val="0"/>
      <w:marTop w:val="0"/>
      <w:marBottom w:val="0"/>
      <w:divBdr>
        <w:top w:val="none" w:sz="0" w:space="0" w:color="auto"/>
        <w:left w:val="none" w:sz="0" w:space="0" w:color="auto"/>
        <w:bottom w:val="none" w:sz="0" w:space="0" w:color="auto"/>
        <w:right w:val="none" w:sz="0" w:space="0" w:color="auto"/>
      </w:divBdr>
    </w:div>
    <w:div w:id="989022228">
      <w:bodyDiv w:val="1"/>
      <w:marLeft w:val="0"/>
      <w:marRight w:val="0"/>
      <w:marTop w:val="0"/>
      <w:marBottom w:val="0"/>
      <w:divBdr>
        <w:top w:val="none" w:sz="0" w:space="0" w:color="auto"/>
        <w:left w:val="none" w:sz="0" w:space="0" w:color="auto"/>
        <w:bottom w:val="none" w:sz="0" w:space="0" w:color="auto"/>
        <w:right w:val="none" w:sz="0" w:space="0" w:color="auto"/>
      </w:divBdr>
    </w:div>
    <w:div w:id="991832977">
      <w:bodyDiv w:val="1"/>
      <w:marLeft w:val="0"/>
      <w:marRight w:val="0"/>
      <w:marTop w:val="0"/>
      <w:marBottom w:val="0"/>
      <w:divBdr>
        <w:top w:val="none" w:sz="0" w:space="0" w:color="auto"/>
        <w:left w:val="none" w:sz="0" w:space="0" w:color="auto"/>
        <w:bottom w:val="none" w:sz="0" w:space="0" w:color="auto"/>
        <w:right w:val="none" w:sz="0" w:space="0" w:color="auto"/>
      </w:divBdr>
    </w:div>
    <w:div w:id="992948040">
      <w:bodyDiv w:val="1"/>
      <w:marLeft w:val="0"/>
      <w:marRight w:val="0"/>
      <w:marTop w:val="0"/>
      <w:marBottom w:val="0"/>
      <w:divBdr>
        <w:top w:val="none" w:sz="0" w:space="0" w:color="auto"/>
        <w:left w:val="none" w:sz="0" w:space="0" w:color="auto"/>
        <w:bottom w:val="none" w:sz="0" w:space="0" w:color="auto"/>
        <w:right w:val="none" w:sz="0" w:space="0" w:color="auto"/>
      </w:divBdr>
    </w:div>
    <w:div w:id="993876102">
      <w:bodyDiv w:val="1"/>
      <w:marLeft w:val="0"/>
      <w:marRight w:val="0"/>
      <w:marTop w:val="0"/>
      <w:marBottom w:val="0"/>
      <w:divBdr>
        <w:top w:val="none" w:sz="0" w:space="0" w:color="auto"/>
        <w:left w:val="none" w:sz="0" w:space="0" w:color="auto"/>
        <w:bottom w:val="none" w:sz="0" w:space="0" w:color="auto"/>
        <w:right w:val="none" w:sz="0" w:space="0" w:color="auto"/>
      </w:divBdr>
    </w:div>
    <w:div w:id="997920242">
      <w:bodyDiv w:val="1"/>
      <w:marLeft w:val="0"/>
      <w:marRight w:val="0"/>
      <w:marTop w:val="0"/>
      <w:marBottom w:val="0"/>
      <w:divBdr>
        <w:top w:val="none" w:sz="0" w:space="0" w:color="auto"/>
        <w:left w:val="none" w:sz="0" w:space="0" w:color="auto"/>
        <w:bottom w:val="none" w:sz="0" w:space="0" w:color="auto"/>
        <w:right w:val="none" w:sz="0" w:space="0" w:color="auto"/>
      </w:divBdr>
    </w:div>
    <w:div w:id="1001274556">
      <w:bodyDiv w:val="1"/>
      <w:marLeft w:val="0"/>
      <w:marRight w:val="0"/>
      <w:marTop w:val="0"/>
      <w:marBottom w:val="0"/>
      <w:divBdr>
        <w:top w:val="none" w:sz="0" w:space="0" w:color="auto"/>
        <w:left w:val="none" w:sz="0" w:space="0" w:color="auto"/>
        <w:bottom w:val="none" w:sz="0" w:space="0" w:color="auto"/>
        <w:right w:val="none" w:sz="0" w:space="0" w:color="auto"/>
      </w:divBdr>
    </w:div>
    <w:div w:id="1002273990">
      <w:bodyDiv w:val="1"/>
      <w:marLeft w:val="0"/>
      <w:marRight w:val="0"/>
      <w:marTop w:val="0"/>
      <w:marBottom w:val="0"/>
      <w:divBdr>
        <w:top w:val="none" w:sz="0" w:space="0" w:color="auto"/>
        <w:left w:val="none" w:sz="0" w:space="0" w:color="auto"/>
        <w:bottom w:val="none" w:sz="0" w:space="0" w:color="auto"/>
        <w:right w:val="none" w:sz="0" w:space="0" w:color="auto"/>
      </w:divBdr>
    </w:div>
    <w:div w:id="1003315980">
      <w:bodyDiv w:val="1"/>
      <w:marLeft w:val="0"/>
      <w:marRight w:val="0"/>
      <w:marTop w:val="0"/>
      <w:marBottom w:val="0"/>
      <w:divBdr>
        <w:top w:val="none" w:sz="0" w:space="0" w:color="auto"/>
        <w:left w:val="none" w:sz="0" w:space="0" w:color="auto"/>
        <w:bottom w:val="none" w:sz="0" w:space="0" w:color="auto"/>
        <w:right w:val="none" w:sz="0" w:space="0" w:color="auto"/>
      </w:divBdr>
    </w:div>
    <w:div w:id="1005472782">
      <w:bodyDiv w:val="1"/>
      <w:marLeft w:val="0"/>
      <w:marRight w:val="0"/>
      <w:marTop w:val="0"/>
      <w:marBottom w:val="0"/>
      <w:divBdr>
        <w:top w:val="none" w:sz="0" w:space="0" w:color="auto"/>
        <w:left w:val="none" w:sz="0" w:space="0" w:color="auto"/>
        <w:bottom w:val="none" w:sz="0" w:space="0" w:color="auto"/>
        <w:right w:val="none" w:sz="0" w:space="0" w:color="auto"/>
      </w:divBdr>
    </w:div>
    <w:div w:id="1006595986">
      <w:bodyDiv w:val="1"/>
      <w:marLeft w:val="0"/>
      <w:marRight w:val="0"/>
      <w:marTop w:val="0"/>
      <w:marBottom w:val="0"/>
      <w:divBdr>
        <w:top w:val="none" w:sz="0" w:space="0" w:color="auto"/>
        <w:left w:val="none" w:sz="0" w:space="0" w:color="auto"/>
        <w:bottom w:val="none" w:sz="0" w:space="0" w:color="auto"/>
        <w:right w:val="none" w:sz="0" w:space="0" w:color="auto"/>
      </w:divBdr>
    </w:div>
    <w:div w:id="1006981812">
      <w:bodyDiv w:val="1"/>
      <w:marLeft w:val="0"/>
      <w:marRight w:val="0"/>
      <w:marTop w:val="0"/>
      <w:marBottom w:val="0"/>
      <w:divBdr>
        <w:top w:val="none" w:sz="0" w:space="0" w:color="auto"/>
        <w:left w:val="none" w:sz="0" w:space="0" w:color="auto"/>
        <w:bottom w:val="none" w:sz="0" w:space="0" w:color="auto"/>
        <w:right w:val="none" w:sz="0" w:space="0" w:color="auto"/>
      </w:divBdr>
    </w:div>
    <w:div w:id="1008095592">
      <w:bodyDiv w:val="1"/>
      <w:marLeft w:val="0"/>
      <w:marRight w:val="0"/>
      <w:marTop w:val="0"/>
      <w:marBottom w:val="0"/>
      <w:divBdr>
        <w:top w:val="none" w:sz="0" w:space="0" w:color="auto"/>
        <w:left w:val="none" w:sz="0" w:space="0" w:color="auto"/>
        <w:bottom w:val="none" w:sz="0" w:space="0" w:color="auto"/>
        <w:right w:val="none" w:sz="0" w:space="0" w:color="auto"/>
      </w:divBdr>
    </w:div>
    <w:div w:id="1008558066">
      <w:bodyDiv w:val="1"/>
      <w:marLeft w:val="0"/>
      <w:marRight w:val="0"/>
      <w:marTop w:val="0"/>
      <w:marBottom w:val="0"/>
      <w:divBdr>
        <w:top w:val="none" w:sz="0" w:space="0" w:color="auto"/>
        <w:left w:val="none" w:sz="0" w:space="0" w:color="auto"/>
        <w:bottom w:val="none" w:sz="0" w:space="0" w:color="auto"/>
        <w:right w:val="none" w:sz="0" w:space="0" w:color="auto"/>
      </w:divBdr>
    </w:div>
    <w:div w:id="1009797604">
      <w:bodyDiv w:val="1"/>
      <w:marLeft w:val="0"/>
      <w:marRight w:val="0"/>
      <w:marTop w:val="0"/>
      <w:marBottom w:val="0"/>
      <w:divBdr>
        <w:top w:val="none" w:sz="0" w:space="0" w:color="auto"/>
        <w:left w:val="none" w:sz="0" w:space="0" w:color="auto"/>
        <w:bottom w:val="none" w:sz="0" w:space="0" w:color="auto"/>
        <w:right w:val="none" w:sz="0" w:space="0" w:color="auto"/>
      </w:divBdr>
    </w:div>
    <w:div w:id="1012103428">
      <w:bodyDiv w:val="1"/>
      <w:marLeft w:val="0"/>
      <w:marRight w:val="0"/>
      <w:marTop w:val="0"/>
      <w:marBottom w:val="0"/>
      <w:divBdr>
        <w:top w:val="none" w:sz="0" w:space="0" w:color="auto"/>
        <w:left w:val="none" w:sz="0" w:space="0" w:color="auto"/>
        <w:bottom w:val="none" w:sz="0" w:space="0" w:color="auto"/>
        <w:right w:val="none" w:sz="0" w:space="0" w:color="auto"/>
      </w:divBdr>
    </w:div>
    <w:div w:id="1012419679">
      <w:bodyDiv w:val="1"/>
      <w:marLeft w:val="0"/>
      <w:marRight w:val="0"/>
      <w:marTop w:val="0"/>
      <w:marBottom w:val="0"/>
      <w:divBdr>
        <w:top w:val="none" w:sz="0" w:space="0" w:color="auto"/>
        <w:left w:val="none" w:sz="0" w:space="0" w:color="auto"/>
        <w:bottom w:val="none" w:sz="0" w:space="0" w:color="auto"/>
        <w:right w:val="none" w:sz="0" w:space="0" w:color="auto"/>
      </w:divBdr>
    </w:div>
    <w:div w:id="1014039896">
      <w:bodyDiv w:val="1"/>
      <w:marLeft w:val="0"/>
      <w:marRight w:val="0"/>
      <w:marTop w:val="0"/>
      <w:marBottom w:val="0"/>
      <w:divBdr>
        <w:top w:val="none" w:sz="0" w:space="0" w:color="auto"/>
        <w:left w:val="none" w:sz="0" w:space="0" w:color="auto"/>
        <w:bottom w:val="none" w:sz="0" w:space="0" w:color="auto"/>
        <w:right w:val="none" w:sz="0" w:space="0" w:color="auto"/>
      </w:divBdr>
    </w:div>
    <w:div w:id="1015303458">
      <w:bodyDiv w:val="1"/>
      <w:marLeft w:val="0"/>
      <w:marRight w:val="0"/>
      <w:marTop w:val="0"/>
      <w:marBottom w:val="0"/>
      <w:divBdr>
        <w:top w:val="none" w:sz="0" w:space="0" w:color="auto"/>
        <w:left w:val="none" w:sz="0" w:space="0" w:color="auto"/>
        <w:bottom w:val="none" w:sz="0" w:space="0" w:color="auto"/>
        <w:right w:val="none" w:sz="0" w:space="0" w:color="auto"/>
      </w:divBdr>
    </w:div>
    <w:div w:id="1015765276">
      <w:bodyDiv w:val="1"/>
      <w:marLeft w:val="0"/>
      <w:marRight w:val="0"/>
      <w:marTop w:val="0"/>
      <w:marBottom w:val="0"/>
      <w:divBdr>
        <w:top w:val="none" w:sz="0" w:space="0" w:color="auto"/>
        <w:left w:val="none" w:sz="0" w:space="0" w:color="auto"/>
        <w:bottom w:val="none" w:sz="0" w:space="0" w:color="auto"/>
        <w:right w:val="none" w:sz="0" w:space="0" w:color="auto"/>
      </w:divBdr>
    </w:div>
    <w:div w:id="1018118657">
      <w:bodyDiv w:val="1"/>
      <w:marLeft w:val="0"/>
      <w:marRight w:val="0"/>
      <w:marTop w:val="0"/>
      <w:marBottom w:val="0"/>
      <w:divBdr>
        <w:top w:val="none" w:sz="0" w:space="0" w:color="auto"/>
        <w:left w:val="none" w:sz="0" w:space="0" w:color="auto"/>
        <w:bottom w:val="none" w:sz="0" w:space="0" w:color="auto"/>
        <w:right w:val="none" w:sz="0" w:space="0" w:color="auto"/>
      </w:divBdr>
    </w:div>
    <w:div w:id="1018317667">
      <w:bodyDiv w:val="1"/>
      <w:marLeft w:val="0"/>
      <w:marRight w:val="0"/>
      <w:marTop w:val="0"/>
      <w:marBottom w:val="0"/>
      <w:divBdr>
        <w:top w:val="none" w:sz="0" w:space="0" w:color="auto"/>
        <w:left w:val="none" w:sz="0" w:space="0" w:color="auto"/>
        <w:bottom w:val="none" w:sz="0" w:space="0" w:color="auto"/>
        <w:right w:val="none" w:sz="0" w:space="0" w:color="auto"/>
      </w:divBdr>
    </w:div>
    <w:div w:id="1018655816">
      <w:bodyDiv w:val="1"/>
      <w:marLeft w:val="0"/>
      <w:marRight w:val="0"/>
      <w:marTop w:val="0"/>
      <w:marBottom w:val="0"/>
      <w:divBdr>
        <w:top w:val="none" w:sz="0" w:space="0" w:color="auto"/>
        <w:left w:val="none" w:sz="0" w:space="0" w:color="auto"/>
        <w:bottom w:val="none" w:sz="0" w:space="0" w:color="auto"/>
        <w:right w:val="none" w:sz="0" w:space="0" w:color="auto"/>
      </w:divBdr>
    </w:div>
    <w:div w:id="1020274362">
      <w:bodyDiv w:val="1"/>
      <w:marLeft w:val="0"/>
      <w:marRight w:val="0"/>
      <w:marTop w:val="0"/>
      <w:marBottom w:val="0"/>
      <w:divBdr>
        <w:top w:val="none" w:sz="0" w:space="0" w:color="auto"/>
        <w:left w:val="none" w:sz="0" w:space="0" w:color="auto"/>
        <w:bottom w:val="none" w:sz="0" w:space="0" w:color="auto"/>
        <w:right w:val="none" w:sz="0" w:space="0" w:color="auto"/>
      </w:divBdr>
    </w:div>
    <w:div w:id="1022171824">
      <w:bodyDiv w:val="1"/>
      <w:marLeft w:val="0"/>
      <w:marRight w:val="0"/>
      <w:marTop w:val="0"/>
      <w:marBottom w:val="0"/>
      <w:divBdr>
        <w:top w:val="none" w:sz="0" w:space="0" w:color="auto"/>
        <w:left w:val="none" w:sz="0" w:space="0" w:color="auto"/>
        <w:bottom w:val="none" w:sz="0" w:space="0" w:color="auto"/>
        <w:right w:val="none" w:sz="0" w:space="0" w:color="auto"/>
      </w:divBdr>
    </w:div>
    <w:div w:id="1022323228">
      <w:bodyDiv w:val="1"/>
      <w:marLeft w:val="0"/>
      <w:marRight w:val="0"/>
      <w:marTop w:val="0"/>
      <w:marBottom w:val="0"/>
      <w:divBdr>
        <w:top w:val="none" w:sz="0" w:space="0" w:color="auto"/>
        <w:left w:val="none" w:sz="0" w:space="0" w:color="auto"/>
        <w:bottom w:val="none" w:sz="0" w:space="0" w:color="auto"/>
        <w:right w:val="none" w:sz="0" w:space="0" w:color="auto"/>
      </w:divBdr>
    </w:div>
    <w:div w:id="1023673435">
      <w:bodyDiv w:val="1"/>
      <w:marLeft w:val="0"/>
      <w:marRight w:val="0"/>
      <w:marTop w:val="0"/>
      <w:marBottom w:val="0"/>
      <w:divBdr>
        <w:top w:val="none" w:sz="0" w:space="0" w:color="auto"/>
        <w:left w:val="none" w:sz="0" w:space="0" w:color="auto"/>
        <w:bottom w:val="none" w:sz="0" w:space="0" w:color="auto"/>
        <w:right w:val="none" w:sz="0" w:space="0" w:color="auto"/>
      </w:divBdr>
    </w:div>
    <w:div w:id="1026366198">
      <w:bodyDiv w:val="1"/>
      <w:marLeft w:val="0"/>
      <w:marRight w:val="0"/>
      <w:marTop w:val="0"/>
      <w:marBottom w:val="0"/>
      <w:divBdr>
        <w:top w:val="none" w:sz="0" w:space="0" w:color="auto"/>
        <w:left w:val="none" w:sz="0" w:space="0" w:color="auto"/>
        <w:bottom w:val="none" w:sz="0" w:space="0" w:color="auto"/>
        <w:right w:val="none" w:sz="0" w:space="0" w:color="auto"/>
      </w:divBdr>
    </w:div>
    <w:div w:id="1030030670">
      <w:bodyDiv w:val="1"/>
      <w:marLeft w:val="0"/>
      <w:marRight w:val="0"/>
      <w:marTop w:val="0"/>
      <w:marBottom w:val="0"/>
      <w:divBdr>
        <w:top w:val="none" w:sz="0" w:space="0" w:color="auto"/>
        <w:left w:val="none" w:sz="0" w:space="0" w:color="auto"/>
        <w:bottom w:val="none" w:sz="0" w:space="0" w:color="auto"/>
        <w:right w:val="none" w:sz="0" w:space="0" w:color="auto"/>
      </w:divBdr>
    </w:div>
    <w:div w:id="1032456317">
      <w:bodyDiv w:val="1"/>
      <w:marLeft w:val="0"/>
      <w:marRight w:val="0"/>
      <w:marTop w:val="0"/>
      <w:marBottom w:val="0"/>
      <w:divBdr>
        <w:top w:val="none" w:sz="0" w:space="0" w:color="auto"/>
        <w:left w:val="none" w:sz="0" w:space="0" w:color="auto"/>
        <w:bottom w:val="none" w:sz="0" w:space="0" w:color="auto"/>
        <w:right w:val="none" w:sz="0" w:space="0" w:color="auto"/>
      </w:divBdr>
    </w:div>
    <w:div w:id="1032653940">
      <w:bodyDiv w:val="1"/>
      <w:marLeft w:val="0"/>
      <w:marRight w:val="0"/>
      <w:marTop w:val="0"/>
      <w:marBottom w:val="0"/>
      <w:divBdr>
        <w:top w:val="none" w:sz="0" w:space="0" w:color="auto"/>
        <w:left w:val="none" w:sz="0" w:space="0" w:color="auto"/>
        <w:bottom w:val="none" w:sz="0" w:space="0" w:color="auto"/>
        <w:right w:val="none" w:sz="0" w:space="0" w:color="auto"/>
      </w:divBdr>
    </w:div>
    <w:div w:id="1035469704">
      <w:bodyDiv w:val="1"/>
      <w:marLeft w:val="0"/>
      <w:marRight w:val="0"/>
      <w:marTop w:val="0"/>
      <w:marBottom w:val="0"/>
      <w:divBdr>
        <w:top w:val="none" w:sz="0" w:space="0" w:color="auto"/>
        <w:left w:val="none" w:sz="0" w:space="0" w:color="auto"/>
        <w:bottom w:val="none" w:sz="0" w:space="0" w:color="auto"/>
        <w:right w:val="none" w:sz="0" w:space="0" w:color="auto"/>
      </w:divBdr>
    </w:div>
    <w:div w:id="1035960291">
      <w:bodyDiv w:val="1"/>
      <w:marLeft w:val="0"/>
      <w:marRight w:val="0"/>
      <w:marTop w:val="0"/>
      <w:marBottom w:val="0"/>
      <w:divBdr>
        <w:top w:val="none" w:sz="0" w:space="0" w:color="auto"/>
        <w:left w:val="none" w:sz="0" w:space="0" w:color="auto"/>
        <w:bottom w:val="none" w:sz="0" w:space="0" w:color="auto"/>
        <w:right w:val="none" w:sz="0" w:space="0" w:color="auto"/>
      </w:divBdr>
    </w:div>
    <w:div w:id="1037586482">
      <w:bodyDiv w:val="1"/>
      <w:marLeft w:val="0"/>
      <w:marRight w:val="0"/>
      <w:marTop w:val="0"/>
      <w:marBottom w:val="0"/>
      <w:divBdr>
        <w:top w:val="none" w:sz="0" w:space="0" w:color="auto"/>
        <w:left w:val="none" w:sz="0" w:space="0" w:color="auto"/>
        <w:bottom w:val="none" w:sz="0" w:space="0" w:color="auto"/>
        <w:right w:val="none" w:sz="0" w:space="0" w:color="auto"/>
      </w:divBdr>
    </w:div>
    <w:div w:id="1039668059">
      <w:bodyDiv w:val="1"/>
      <w:marLeft w:val="0"/>
      <w:marRight w:val="0"/>
      <w:marTop w:val="0"/>
      <w:marBottom w:val="0"/>
      <w:divBdr>
        <w:top w:val="none" w:sz="0" w:space="0" w:color="auto"/>
        <w:left w:val="none" w:sz="0" w:space="0" w:color="auto"/>
        <w:bottom w:val="none" w:sz="0" w:space="0" w:color="auto"/>
        <w:right w:val="none" w:sz="0" w:space="0" w:color="auto"/>
      </w:divBdr>
    </w:div>
    <w:div w:id="1041713561">
      <w:bodyDiv w:val="1"/>
      <w:marLeft w:val="0"/>
      <w:marRight w:val="0"/>
      <w:marTop w:val="0"/>
      <w:marBottom w:val="0"/>
      <w:divBdr>
        <w:top w:val="none" w:sz="0" w:space="0" w:color="auto"/>
        <w:left w:val="none" w:sz="0" w:space="0" w:color="auto"/>
        <w:bottom w:val="none" w:sz="0" w:space="0" w:color="auto"/>
        <w:right w:val="none" w:sz="0" w:space="0" w:color="auto"/>
      </w:divBdr>
    </w:div>
    <w:div w:id="1045526142">
      <w:bodyDiv w:val="1"/>
      <w:marLeft w:val="0"/>
      <w:marRight w:val="0"/>
      <w:marTop w:val="0"/>
      <w:marBottom w:val="0"/>
      <w:divBdr>
        <w:top w:val="none" w:sz="0" w:space="0" w:color="auto"/>
        <w:left w:val="none" w:sz="0" w:space="0" w:color="auto"/>
        <w:bottom w:val="none" w:sz="0" w:space="0" w:color="auto"/>
        <w:right w:val="none" w:sz="0" w:space="0" w:color="auto"/>
      </w:divBdr>
    </w:div>
    <w:div w:id="1048257813">
      <w:bodyDiv w:val="1"/>
      <w:marLeft w:val="0"/>
      <w:marRight w:val="0"/>
      <w:marTop w:val="0"/>
      <w:marBottom w:val="0"/>
      <w:divBdr>
        <w:top w:val="none" w:sz="0" w:space="0" w:color="auto"/>
        <w:left w:val="none" w:sz="0" w:space="0" w:color="auto"/>
        <w:bottom w:val="none" w:sz="0" w:space="0" w:color="auto"/>
        <w:right w:val="none" w:sz="0" w:space="0" w:color="auto"/>
      </w:divBdr>
    </w:div>
    <w:div w:id="1049451273">
      <w:bodyDiv w:val="1"/>
      <w:marLeft w:val="0"/>
      <w:marRight w:val="0"/>
      <w:marTop w:val="0"/>
      <w:marBottom w:val="0"/>
      <w:divBdr>
        <w:top w:val="none" w:sz="0" w:space="0" w:color="auto"/>
        <w:left w:val="none" w:sz="0" w:space="0" w:color="auto"/>
        <w:bottom w:val="none" w:sz="0" w:space="0" w:color="auto"/>
        <w:right w:val="none" w:sz="0" w:space="0" w:color="auto"/>
      </w:divBdr>
    </w:div>
    <w:div w:id="1051658749">
      <w:bodyDiv w:val="1"/>
      <w:marLeft w:val="0"/>
      <w:marRight w:val="0"/>
      <w:marTop w:val="0"/>
      <w:marBottom w:val="0"/>
      <w:divBdr>
        <w:top w:val="none" w:sz="0" w:space="0" w:color="auto"/>
        <w:left w:val="none" w:sz="0" w:space="0" w:color="auto"/>
        <w:bottom w:val="none" w:sz="0" w:space="0" w:color="auto"/>
        <w:right w:val="none" w:sz="0" w:space="0" w:color="auto"/>
      </w:divBdr>
    </w:div>
    <w:div w:id="1052076622">
      <w:bodyDiv w:val="1"/>
      <w:marLeft w:val="0"/>
      <w:marRight w:val="0"/>
      <w:marTop w:val="0"/>
      <w:marBottom w:val="0"/>
      <w:divBdr>
        <w:top w:val="none" w:sz="0" w:space="0" w:color="auto"/>
        <w:left w:val="none" w:sz="0" w:space="0" w:color="auto"/>
        <w:bottom w:val="none" w:sz="0" w:space="0" w:color="auto"/>
        <w:right w:val="none" w:sz="0" w:space="0" w:color="auto"/>
      </w:divBdr>
    </w:div>
    <w:div w:id="1052465451">
      <w:bodyDiv w:val="1"/>
      <w:marLeft w:val="0"/>
      <w:marRight w:val="0"/>
      <w:marTop w:val="0"/>
      <w:marBottom w:val="0"/>
      <w:divBdr>
        <w:top w:val="none" w:sz="0" w:space="0" w:color="auto"/>
        <w:left w:val="none" w:sz="0" w:space="0" w:color="auto"/>
        <w:bottom w:val="none" w:sz="0" w:space="0" w:color="auto"/>
        <w:right w:val="none" w:sz="0" w:space="0" w:color="auto"/>
      </w:divBdr>
    </w:div>
    <w:div w:id="1054086649">
      <w:bodyDiv w:val="1"/>
      <w:marLeft w:val="0"/>
      <w:marRight w:val="0"/>
      <w:marTop w:val="0"/>
      <w:marBottom w:val="0"/>
      <w:divBdr>
        <w:top w:val="none" w:sz="0" w:space="0" w:color="auto"/>
        <w:left w:val="none" w:sz="0" w:space="0" w:color="auto"/>
        <w:bottom w:val="none" w:sz="0" w:space="0" w:color="auto"/>
        <w:right w:val="none" w:sz="0" w:space="0" w:color="auto"/>
      </w:divBdr>
    </w:div>
    <w:div w:id="1054429341">
      <w:bodyDiv w:val="1"/>
      <w:marLeft w:val="0"/>
      <w:marRight w:val="0"/>
      <w:marTop w:val="0"/>
      <w:marBottom w:val="0"/>
      <w:divBdr>
        <w:top w:val="none" w:sz="0" w:space="0" w:color="auto"/>
        <w:left w:val="none" w:sz="0" w:space="0" w:color="auto"/>
        <w:bottom w:val="none" w:sz="0" w:space="0" w:color="auto"/>
        <w:right w:val="none" w:sz="0" w:space="0" w:color="auto"/>
      </w:divBdr>
    </w:div>
    <w:div w:id="1055741400">
      <w:bodyDiv w:val="1"/>
      <w:marLeft w:val="0"/>
      <w:marRight w:val="0"/>
      <w:marTop w:val="0"/>
      <w:marBottom w:val="0"/>
      <w:divBdr>
        <w:top w:val="none" w:sz="0" w:space="0" w:color="auto"/>
        <w:left w:val="none" w:sz="0" w:space="0" w:color="auto"/>
        <w:bottom w:val="none" w:sz="0" w:space="0" w:color="auto"/>
        <w:right w:val="none" w:sz="0" w:space="0" w:color="auto"/>
      </w:divBdr>
    </w:div>
    <w:div w:id="1056782618">
      <w:bodyDiv w:val="1"/>
      <w:marLeft w:val="0"/>
      <w:marRight w:val="0"/>
      <w:marTop w:val="0"/>
      <w:marBottom w:val="0"/>
      <w:divBdr>
        <w:top w:val="none" w:sz="0" w:space="0" w:color="auto"/>
        <w:left w:val="none" w:sz="0" w:space="0" w:color="auto"/>
        <w:bottom w:val="none" w:sz="0" w:space="0" w:color="auto"/>
        <w:right w:val="none" w:sz="0" w:space="0" w:color="auto"/>
      </w:divBdr>
    </w:div>
    <w:div w:id="1057162980">
      <w:bodyDiv w:val="1"/>
      <w:marLeft w:val="0"/>
      <w:marRight w:val="0"/>
      <w:marTop w:val="0"/>
      <w:marBottom w:val="0"/>
      <w:divBdr>
        <w:top w:val="none" w:sz="0" w:space="0" w:color="auto"/>
        <w:left w:val="none" w:sz="0" w:space="0" w:color="auto"/>
        <w:bottom w:val="none" w:sz="0" w:space="0" w:color="auto"/>
        <w:right w:val="none" w:sz="0" w:space="0" w:color="auto"/>
      </w:divBdr>
    </w:div>
    <w:div w:id="1057582383">
      <w:bodyDiv w:val="1"/>
      <w:marLeft w:val="0"/>
      <w:marRight w:val="0"/>
      <w:marTop w:val="0"/>
      <w:marBottom w:val="0"/>
      <w:divBdr>
        <w:top w:val="none" w:sz="0" w:space="0" w:color="auto"/>
        <w:left w:val="none" w:sz="0" w:space="0" w:color="auto"/>
        <w:bottom w:val="none" w:sz="0" w:space="0" w:color="auto"/>
        <w:right w:val="none" w:sz="0" w:space="0" w:color="auto"/>
      </w:divBdr>
    </w:div>
    <w:div w:id="1059136120">
      <w:bodyDiv w:val="1"/>
      <w:marLeft w:val="0"/>
      <w:marRight w:val="0"/>
      <w:marTop w:val="0"/>
      <w:marBottom w:val="0"/>
      <w:divBdr>
        <w:top w:val="none" w:sz="0" w:space="0" w:color="auto"/>
        <w:left w:val="none" w:sz="0" w:space="0" w:color="auto"/>
        <w:bottom w:val="none" w:sz="0" w:space="0" w:color="auto"/>
        <w:right w:val="none" w:sz="0" w:space="0" w:color="auto"/>
      </w:divBdr>
    </w:div>
    <w:div w:id="1063020270">
      <w:bodyDiv w:val="1"/>
      <w:marLeft w:val="0"/>
      <w:marRight w:val="0"/>
      <w:marTop w:val="0"/>
      <w:marBottom w:val="0"/>
      <w:divBdr>
        <w:top w:val="none" w:sz="0" w:space="0" w:color="auto"/>
        <w:left w:val="none" w:sz="0" w:space="0" w:color="auto"/>
        <w:bottom w:val="none" w:sz="0" w:space="0" w:color="auto"/>
        <w:right w:val="none" w:sz="0" w:space="0" w:color="auto"/>
      </w:divBdr>
    </w:div>
    <w:div w:id="1063287808">
      <w:bodyDiv w:val="1"/>
      <w:marLeft w:val="0"/>
      <w:marRight w:val="0"/>
      <w:marTop w:val="0"/>
      <w:marBottom w:val="0"/>
      <w:divBdr>
        <w:top w:val="none" w:sz="0" w:space="0" w:color="auto"/>
        <w:left w:val="none" w:sz="0" w:space="0" w:color="auto"/>
        <w:bottom w:val="none" w:sz="0" w:space="0" w:color="auto"/>
        <w:right w:val="none" w:sz="0" w:space="0" w:color="auto"/>
      </w:divBdr>
    </w:div>
    <w:div w:id="1064840540">
      <w:bodyDiv w:val="1"/>
      <w:marLeft w:val="0"/>
      <w:marRight w:val="0"/>
      <w:marTop w:val="0"/>
      <w:marBottom w:val="0"/>
      <w:divBdr>
        <w:top w:val="none" w:sz="0" w:space="0" w:color="auto"/>
        <w:left w:val="none" w:sz="0" w:space="0" w:color="auto"/>
        <w:bottom w:val="none" w:sz="0" w:space="0" w:color="auto"/>
        <w:right w:val="none" w:sz="0" w:space="0" w:color="auto"/>
      </w:divBdr>
    </w:div>
    <w:div w:id="1066533085">
      <w:bodyDiv w:val="1"/>
      <w:marLeft w:val="0"/>
      <w:marRight w:val="0"/>
      <w:marTop w:val="0"/>
      <w:marBottom w:val="0"/>
      <w:divBdr>
        <w:top w:val="none" w:sz="0" w:space="0" w:color="auto"/>
        <w:left w:val="none" w:sz="0" w:space="0" w:color="auto"/>
        <w:bottom w:val="none" w:sz="0" w:space="0" w:color="auto"/>
        <w:right w:val="none" w:sz="0" w:space="0" w:color="auto"/>
      </w:divBdr>
    </w:div>
    <w:div w:id="1068922969">
      <w:bodyDiv w:val="1"/>
      <w:marLeft w:val="0"/>
      <w:marRight w:val="0"/>
      <w:marTop w:val="0"/>
      <w:marBottom w:val="0"/>
      <w:divBdr>
        <w:top w:val="none" w:sz="0" w:space="0" w:color="auto"/>
        <w:left w:val="none" w:sz="0" w:space="0" w:color="auto"/>
        <w:bottom w:val="none" w:sz="0" w:space="0" w:color="auto"/>
        <w:right w:val="none" w:sz="0" w:space="0" w:color="auto"/>
      </w:divBdr>
    </w:div>
    <w:div w:id="1069228560">
      <w:bodyDiv w:val="1"/>
      <w:marLeft w:val="0"/>
      <w:marRight w:val="0"/>
      <w:marTop w:val="0"/>
      <w:marBottom w:val="0"/>
      <w:divBdr>
        <w:top w:val="none" w:sz="0" w:space="0" w:color="auto"/>
        <w:left w:val="none" w:sz="0" w:space="0" w:color="auto"/>
        <w:bottom w:val="none" w:sz="0" w:space="0" w:color="auto"/>
        <w:right w:val="none" w:sz="0" w:space="0" w:color="auto"/>
      </w:divBdr>
    </w:div>
    <w:div w:id="1069621617">
      <w:bodyDiv w:val="1"/>
      <w:marLeft w:val="0"/>
      <w:marRight w:val="0"/>
      <w:marTop w:val="0"/>
      <w:marBottom w:val="0"/>
      <w:divBdr>
        <w:top w:val="none" w:sz="0" w:space="0" w:color="auto"/>
        <w:left w:val="none" w:sz="0" w:space="0" w:color="auto"/>
        <w:bottom w:val="none" w:sz="0" w:space="0" w:color="auto"/>
        <w:right w:val="none" w:sz="0" w:space="0" w:color="auto"/>
      </w:divBdr>
    </w:div>
    <w:div w:id="1071269015">
      <w:bodyDiv w:val="1"/>
      <w:marLeft w:val="0"/>
      <w:marRight w:val="0"/>
      <w:marTop w:val="0"/>
      <w:marBottom w:val="0"/>
      <w:divBdr>
        <w:top w:val="none" w:sz="0" w:space="0" w:color="auto"/>
        <w:left w:val="none" w:sz="0" w:space="0" w:color="auto"/>
        <w:bottom w:val="none" w:sz="0" w:space="0" w:color="auto"/>
        <w:right w:val="none" w:sz="0" w:space="0" w:color="auto"/>
      </w:divBdr>
    </w:div>
    <w:div w:id="1075318486">
      <w:bodyDiv w:val="1"/>
      <w:marLeft w:val="0"/>
      <w:marRight w:val="0"/>
      <w:marTop w:val="0"/>
      <w:marBottom w:val="0"/>
      <w:divBdr>
        <w:top w:val="none" w:sz="0" w:space="0" w:color="auto"/>
        <w:left w:val="none" w:sz="0" w:space="0" w:color="auto"/>
        <w:bottom w:val="none" w:sz="0" w:space="0" w:color="auto"/>
        <w:right w:val="none" w:sz="0" w:space="0" w:color="auto"/>
      </w:divBdr>
    </w:div>
    <w:div w:id="1078098080">
      <w:bodyDiv w:val="1"/>
      <w:marLeft w:val="0"/>
      <w:marRight w:val="0"/>
      <w:marTop w:val="0"/>
      <w:marBottom w:val="0"/>
      <w:divBdr>
        <w:top w:val="none" w:sz="0" w:space="0" w:color="auto"/>
        <w:left w:val="none" w:sz="0" w:space="0" w:color="auto"/>
        <w:bottom w:val="none" w:sz="0" w:space="0" w:color="auto"/>
        <w:right w:val="none" w:sz="0" w:space="0" w:color="auto"/>
      </w:divBdr>
    </w:div>
    <w:div w:id="1078284672">
      <w:bodyDiv w:val="1"/>
      <w:marLeft w:val="0"/>
      <w:marRight w:val="0"/>
      <w:marTop w:val="0"/>
      <w:marBottom w:val="0"/>
      <w:divBdr>
        <w:top w:val="none" w:sz="0" w:space="0" w:color="auto"/>
        <w:left w:val="none" w:sz="0" w:space="0" w:color="auto"/>
        <w:bottom w:val="none" w:sz="0" w:space="0" w:color="auto"/>
        <w:right w:val="none" w:sz="0" w:space="0" w:color="auto"/>
      </w:divBdr>
    </w:div>
    <w:div w:id="1079139499">
      <w:bodyDiv w:val="1"/>
      <w:marLeft w:val="0"/>
      <w:marRight w:val="0"/>
      <w:marTop w:val="0"/>
      <w:marBottom w:val="0"/>
      <w:divBdr>
        <w:top w:val="none" w:sz="0" w:space="0" w:color="auto"/>
        <w:left w:val="none" w:sz="0" w:space="0" w:color="auto"/>
        <w:bottom w:val="none" w:sz="0" w:space="0" w:color="auto"/>
        <w:right w:val="none" w:sz="0" w:space="0" w:color="auto"/>
      </w:divBdr>
    </w:div>
    <w:div w:id="1082215691">
      <w:bodyDiv w:val="1"/>
      <w:marLeft w:val="0"/>
      <w:marRight w:val="0"/>
      <w:marTop w:val="0"/>
      <w:marBottom w:val="0"/>
      <w:divBdr>
        <w:top w:val="none" w:sz="0" w:space="0" w:color="auto"/>
        <w:left w:val="none" w:sz="0" w:space="0" w:color="auto"/>
        <w:bottom w:val="none" w:sz="0" w:space="0" w:color="auto"/>
        <w:right w:val="none" w:sz="0" w:space="0" w:color="auto"/>
      </w:divBdr>
    </w:div>
    <w:div w:id="1083144108">
      <w:bodyDiv w:val="1"/>
      <w:marLeft w:val="0"/>
      <w:marRight w:val="0"/>
      <w:marTop w:val="0"/>
      <w:marBottom w:val="0"/>
      <w:divBdr>
        <w:top w:val="none" w:sz="0" w:space="0" w:color="auto"/>
        <w:left w:val="none" w:sz="0" w:space="0" w:color="auto"/>
        <w:bottom w:val="none" w:sz="0" w:space="0" w:color="auto"/>
        <w:right w:val="none" w:sz="0" w:space="0" w:color="auto"/>
      </w:divBdr>
    </w:div>
    <w:div w:id="1084912088">
      <w:bodyDiv w:val="1"/>
      <w:marLeft w:val="0"/>
      <w:marRight w:val="0"/>
      <w:marTop w:val="0"/>
      <w:marBottom w:val="0"/>
      <w:divBdr>
        <w:top w:val="none" w:sz="0" w:space="0" w:color="auto"/>
        <w:left w:val="none" w:sz="0" w:space="0" w:color="auto"/>
        <w:bottom w:val="none" w:sz="0" w:space="0" w:color="auto"/>
        <w:right w:val="none" w:sz="0" w:space="0" w:color="auto"/>
      </w:divBdr>
    </w:div>
    <w:div w:id="1086075668">
      <w:bodyDiv w:val="1"/>
      <w:marLeft w:val="0"/>
      <w:marRight w:val="0"/>
      <w:marTop w:val="0"/>
      <w:marBottom w:val="0"/>
      <w:divBdr>
        <w:top w:val="none" w:sz="0" w:space="0" w:color="auto"/>
        <w:left w:val="none" w:sz="0" w:space="0" w:color="auto"/>
        <w:bottom w:val="none" w:sz="0" w:space="0" w:color="auto"/>
        <w:right w:val="none" w:sz="0" w:space="0" w:color="auto"/>
      </w:divBdr>
    </w:div>
    <w:div w:id="1087653699">
      <w:bodyDiv w:val="1"/>
      <w:marLeft w:val="0"/>
      <w:marRight w:val="0"/>
      <w:marTop w:val="0"/>
      <w:marBottom w:val="0"/>
      <w:divBdr>
        <w:top w:val="none" w:sz="0" w:space="0" w:color="auto"/>
        <w:left w:val="none" w:sz="0" w:space="0" w:color="auto"/>
        <w:bottom w:val="none" w:sz="0" w:space="0" w:color="auto"/>
        <w:right w:val="none" w:sz="0" w:space="0" w:color="auto"/>
      </w:divBdr>
    </w:div>
    <w:div w:id="1088767607">
      <w:bodyDiv w:val="1"/>
      <w:marLeft w:val="0"/>
      <w:marRight w:val="0"/>
      <w:marTop w:val="0"/>
      <w:marBottom w:val="0"/>
      <w:divBdr>
        <w:top w:val="none" w:sz="0" w:space="0" w:color="auto"/>
        <w:left w:val="none" w:sz="0" w:space="0" w:color="auto"/>
        <w:bottom w:val="none" w:sz="0" w:space="0" w:color="auto"/>
        <w:right w:val="none" w:sz="0" w:space="0" w:color="auto"/>
      </w:divBdr>
    </w:div>
    <w:div w:id="1089034999">
      <w:bodyDiv w:val="1"/>
      <w:marLeft w:val="0"/>
      <w:marRight w:val="0"/>
      <w:marTop w:val="0"/>
      <w:marBottom w:val="0"/>
      <w:divBdr>
        <w:top w:val="none" w:sz="0" w:space="0" w:color="auto"/>
        <w:left w:val="none" w:sz="0" w:space="0" w:color="auto"/>
        <w:bottom w:val="none" w:sz="0" w:space="0" w:color="auto"/>
        <w:right w:val="none" w:sz="0" w:space="0" w:color="auto"/>
      </w:divBdr>
    </w:div>
    <w:div w:id="1089692702">
      <w:bodyDiv w:val="1"/>
      <w:marLeft w:val="0"/>
      <w:marRight w:val="0"/>
      <w:marTop w:val="0"/>
      <w:marBottom w:val="0"/>
      <w:divBdr>
        <w:top w:val="none" w:sz="0" w:space="0" w:color="auto"/>
        <w:left w:val="none" w:sz="0" w:space="0" w:color="auto"/>
        <w:bottom w:val="none" w:sz="0" w:space="0" w:color="auto"/>
        <w:right w:val="none" w:sz="0" w:space="0" w:color="auto"/>
      </w:divBdr>
    </w:div>
    <w:div w:id="1089808085">
      <w:bodyDiv w:val="1"/>
      <w:marLeft w:val="0"/>
      <w:marRight w:val="0"/>
      <w:marTop w:val="0"/>
      <w:marBottom w:val="0"/>
      <w:divBdr>
        <w:top w:val="none" w:sz="0" w:space="0" w:color="auto"/>
        <w:left w:val="none" w:sz="0" w:space="0" w:color="auto"/>
        <w:bottom w:val="none" w:sz="0" w:space="0" w:color="auto"/>
        <w:right w:val="none" w:sz="0" w:space="0" w:color="auto"/>
      </w:divBdr>
    </w:div>
    <w:div w:id="1089892123">
      <w:bodyDiv w:val="1"/>
      <w:marLeft w:val="0"/>
      <w:marRight w:val="0"/>
      <w:marTop w:val="0"/>
      <w:marBottom w:val="0"/>
      <w:divBdr>
        <w:top w:val="none" w:sz="0" w:space="0" w:color="auto"/>
        <w:left w:val="none" w:sz="0" w:space="0" w:color="auto"/>
        <w:bottom w:val="none" w:sz="0" w:space="0" w:color="auto"/>
        <w:right w:val="none" w:sz="0" w:space="0" w:color="auto"/>
      </w:divBdr>
    </w:div>
    <w:div w:id="1092243776">
      <w:bodyDiv w:val="1"/>
      <w:marLeft w:val="0"/>
      <w:marRight w:val="0"/>
      <w:marTop w:val="0"/>
      <w:marBottom w:val="0"/>
      <w:divBdr>
        <w:top w:val="none" w:sz="0" w:space="0" w:color="auto"/>
        <w:left w:val="none" w:sz="0" w:space="0" w:color="auto"/>
        <w:bottom w:val="none" w:sz="0" w:space="0" w:color="auto"/>
        <w:right w:val="none" w:sz="0" w:space="0" w:color="auto"/>
      </w:divBdr>
    </w:div>
    <w:div w:id="1092554201">
      <w:bodyDiv w:val="1"/>
      <w:marLeft w:val="0"/>
      <w:marRight w:val="0"/>
      <w:marTop w:val="0"/>
      <w:marBottom w:val="0"/>
      <w:divBdr>
        <w:top w:val="none" w:sz="0" w:space="0" w:color="auto"/>
        <w:left w:val="none" w:sz="0" w:space="0" w:color="auto"/>
        <w:bottom w:val="none" w:sz="0" w:space="0" w:color="auto"/>
        <w:right w:val="none" w:sz="0" w:space="0" w:color="auto"/>
      </w:divBdr>
    </w:div>
    <w:div w:id="1093010655">
      <w:bodyDiv w:val="1"/>
      <w:marLeft w:val="0"/>
      <w:marRight w:val="0"/>
      <w:marTop w:val="0"/>
      <w:marBottom w:val="0"/>
      <w:divBdr>
        <w:top w:val="none" w:sz="0" w:space="0" w:color="auto"/>
        <w:left w:val="none" w:sz="0" w:space="0" w:color="auto"/>
        <w:bottom w:val="none" w:sz="0" w:space="0" w:color="auto"/>
        <w:right w:val="none" w:sz="0" w:space="0" w:color="auto"/>
      </w:divBdr>
    </w:div>
    <w:div w:id="1093015995">
      <w:bodyDiv w:val="1"/>
      <w:marLeft w:val="0"/>
      <w:marRight w:val="0"/>
      <w:marTop w:val="0"/>
      <w:marBottom w:val="0"/>
      <w:divBdr>
        <w:top w:val="none" w:sz="0" w:space="0" w:color="auto"/>
        <w:left w:val="none" w:sz="0" w:space="0" w:color="auto"/>
        <w:bottom w:val="none" w:sz="0" w:space="0" w:color="auto"/>
        <w:right w:val="none" w:sz="0" w:space="0" w:color="auto"/>
      </w:divBdr>
    </w:div>
    <w:div w:id="1093277936">
      <w:bodyDiv w:val="1"/>
      <w:marLeft w:val="0"/>
      <w:marRight w:val="0"/>
      <w:marTop w:val="0"/>
      <w:marBottom w:val="0"/>
      <w:divBdr>
        <w:top w:val="none" w:sz="0" w:space="0" w:color="auto"/>
        <w:left w:val="none" w:sz="0" w:space="0" w:color="auto"/>
        <w:bottom w:val="none" w:sz="0" w:space="0" w:color="auto"/>
        <w:right w:val="none" w:sz="0" w:space="0" w:color="auto"/>
      </w:divBdr>
    </w:div>
    <w:div w:id="1093360018">
      <w:bodyDiv w:val="1"/>
      <w:marLeft w:val="0"/>
      <w:marRight w:val="0"/>
      <w:marTop w:val="0"/>
      <w:marBottom w:val="0"/>
      <w:divBdr>
        <w:top w:val="none" w:sz="0" w:space="0" w:color="auto"/>
        <w:left w:val="none" w:sz="0" w:space="0" w:color="auto"/>
        <w:bottom w:val="none" w:sz="0" w:space="0" w:color="auto"/>
        <w:right w:val="none" w:sz="0" w:space="0" w:color="auto"/>
      </w:divBdr>
    </w:div>
    <w:div w:id="1093474837">
      <w:bodyDiv w:val="1"/>
      <w:marLeft w:val="0"/>
      <w:marRight w:val="0"/>
      <w:marTop w:val="0"/>
      <w:marBottom w:val="0"/>
      <w:divBdr>
        <w:top w:val="none" w:sz="0" w:space="0" w:color="auto"/>
        <w:left w:val="none" w:sz="0" w:space="0" w:color="auto"/>
        <w:bottom w:val="none" w:sz="0" w:space="0" w:color="auto"/>
        <w:right w:val="none" w:sz="0" w:space="0" w:color="auto"/>
      </w:divBdr>
    </w:div>
    <w:div w:id="1093745986">
      <w:bodyDiv w:val="1"/>
      <w:marLeft w:val="0"/>
      <w:marRight w:val="0"/>
      <w:marTop w:val="0"/>
      <w:marBottom w:val="0"/>
      <w:divBdr>
        <w:top w:val="none" w:sz="0" w:space="0" w:color="auto"/>
        <w:left w:val="none" w:sz="0" w:space="0" w:color="auto"/>
        <w:bottom w:val="none" w:sz="0" w:space="0" w:color="auto"/>
        <w:right w:val="none" w:sz="0" w:space="0" w:color="auto"/>
      </w:divBdr>
    </w:div>
    <w:div w:id="1094745679">
      <w:bodyDiv w:val="1"/>
      <w:marLeft w:val="0"/>
      <w:marRight w:val="0"/>
      <w:marTop w:val="0"/>
      <w:marBottom w:val="0"/>
      <w:divBdr>
        <w:top w:val="none" w:sz="0" w:space="0" w:color="auto"/>
        <w:left w:val="none" w:sz="0" w:space="0" w:color="auto"/>
        <w:bottom w:val="none" w:sz="0" w:space="0" w:color="auto"/>
        <w:right w:val="none" w:sz="0" w:space="0" w:color="auto"/>
      </w:divBdr>
    </w:div>
    <w:div w:id="1095134611">
      <w:bodyDiv w:val="1"/>
      <w:marLeft w:val="0"/>
      <w:marRight w:val="0"/>
      <w:marTop w:val="0"/>
      <w:marBottom w:val="0"/>
      <w:divBdr>
        <w:top w:val="none" w:sz="0" w:space="0" w:color="auto"/>
        <w:left w:val="none" w:sz="0" w:space="0" w:color="auto"/>
        <w:bottom w:val="none" w:sz="0" w:space="0" w:color="auto"/>
        <w:right w:val="none" w:sz="0" w:space="0" w:color="auto"/>
      </w:divBdr>
    </w:div>
    <w:div w:id="1097291099">
      <w:bodyDiv w:val="1"/>
      <w:marLeft w:val="0"/>
      <w:marRight w:val="0"/>
      <w:marTop w:val="0"/>
      <w:marBottom w:val="0"/>
      <w:divBdr>
        <w:top w:val="none" w:sz="0" w:space="0" w:color="auto"/>
        <w:left w:val="none" w:sz="0" w:space="0" w:color="auto"/>
        <w:bottom w:val="none" w:sz="0" w:space="0" w:color="auto"/>
        <w:right w:val="none" w:sz="0" w:space="0" w:color="auto"/>
      </w:divBdr>
    </w:div>
    <w:div w:id="1098940241">
      <w:bodyDiv w:val="1"/>
      <w:marLeft w:val="0"/>
      <w:marRight w:val="0"/>
      <w:marTop w:val="0"/>
      <w:marBottom w:val="0"/>
      <w:divBdr>
        <w:top w:val="none" w:sz="0" w:space="0" w:color="auto"/>
        <w:left w:val="none" w:sz="0" w:space="0" w:color="auto"/>
        <w:bottom w:val="none" w:sz="0" w:space="0" w:color="auto"/>
        <w:right w:val="none" w:sz="0" w:space="0" w:color="auto"/>
      </w:divBdr>
    </w:div>
    <w:div w:id="1099788114">
      <w:bodyDiv w:val="1"/>
      <w:marLeft w:val="0"/>
      <w:marRight w:val="0"/>
      <w:marTop w:val="0"/>
      <w:marBottom w:val="0"/>
      <w:divBdr>
        <w:top w:val="none" w:sz="0" w:space="0" w:color="auto"/>
        <w:left w:val="none" w:sz="0" w:space="0" w:color="auto"/>
        <w:bottom w:val="none" w:sz="0" w:space="0" w:color="auto"/>
        <w:right w:val="none" w:sz="0" w:space="0" w:color="auto"/>
      </w:divBdr>
    </w:div>
    <w:div w:id="1100679045">
      <w:bodyDiv w:val="1"/>
      <w:marLeft w:val="0"/>
      <w:marRight w:val="0"/>
      <w:marTop w:val="0"/>
      <w:marBottom w:val="0"/>
      <w:divBdr>
        <w:top w:val="none" w:sz="0" w:space="0" w:color="auto"/>
        <w:left w:val="none" w:sz="0" w:space="0" w:color="auto"/>
        <w:bottom w:val="none" w:sz="0" w:space="0" w:color="auto"/>
        <w:right w:val="none" w:sz="0" w:space="0" w:color="auto"/>
      </w:divBdr>
    </w:div>
    <w:div w:id="1103691800">
      <w:bodyDiv w:val="1"/>
      <w:marLeft w:val="0"/>
      <w:marRight w:val="0"/>
      <w:marTop w:val="0"/>
      <w:marBottom w:val="0"/>
      <w:divBdr>
        <w:top w:val="none" w:sz="0" w:space="0" w:color="auto"/>
        <w:left w:val="none" w:sz="0" w:space="0" w:color="auto"/>
        <w:bottom w:val="none" w:sz="0" w:space="0" w:color="auto"/>
        <w:right w:val="none" w:sz="0" w:space="0" w:color="auto"/>
      </w:divBdr>
    </w:div>
    <w:div w:id="1105539550">
      <w:bodyDiv w:val="1"/>
      <w:marLeft w:val="0"/>
      <w:marRight w:val="0"/>
      <w:marTop w:val="0"/>
      <w:marBottom w:val="0"/>
      <w:divBdr>
        <w:top w:val="none" w:sz="0" w:space="0" w:color="auto"/>
        <w:left w:val="none" w:sz="0" w:space="0" w:color="auto"/>
        <w:bottom w:val="none" w:sz="0" w:space="0" w:color="auto"/>
        <w:right w:val="none" w:sz="0" w:space="0" w:color="auto"/>
      </w:divBdr>
    </w:div>
    <w:div w:id="1105926487">
      <w:bodyDiv w:val="1"/>
      <w:marLeft w:val="0"/>
      <w:marRight w:val="0"/>
      <w:marTop w:val="0"/>
      <w:marBottom w:val="0"/>
      <w:divBdr>
        <w:top w:val="none" w:sz="0" w:space="0" w:color="auto"/>
        <w:left w:val="none" w:sz="0" w:space="0" w:color="auto"/>
        <w:bottom w:val="none" w:sz="0" w:space="0" w:color="auto"/>
        <w:right w:val="none" w:sz="0" w:space="0" w:color="auto"/>
      </w:divBdr>
    </w:div>
    <w:div w:id="1106384073">
      <w:bodyDiv w:val="1"/>
      <w:marLeft w:val="0"/>
      <w:marRight w:val="0"/>
      <w:marTop w:val="0"/>
      <w:marBottom w:val="0"/>
      <w:divBdr>
        <w:top w:val="none" w:sz="0" w:space="0" w:color="auto"/>
        <w:left w:val="none" w:sz="0" w:space="0" w:color="auto"/>
        <w:bottom w:val="none" w:sz="0" w:space="0" w:color="auto"/>
        <w:right w:val="none" w:sz="0" w:space="0" w:color="auto"/>
      </w:divBdr>
    </w:div>
    <w:div w:id="1106458458">
      <w:bodyDiv w:val="1"/>
      <w:marLeft w:val="0"/>
      <w:marRight w:val="0"/>
      <w:marTop w:val="0"/>
      <w:marBottom w:val="0"/>
      <w:divBdr>
        <w:top w:val="none" w:sz="0" w:space="0" w:color="auto"/>
        <w:left w:val="none" w:sz="0" w:space="0" w:color="auto"/>
        <w:bottom w:val="none" w:sz="0" w:space="0" w:color="auto"/>
        <w:right w:val="none" w:sz="0" w:space="0" w:color="auto"/>
      </w:divBdr>
    </w:div>
    <w:div w:id="1106660786">
      <w:bodyDiv w:val="1"/>
      <w:marLeft w:val="0"/>
      <w:marRight w:val="0"/>
      <w:marTop w:val="0"/>
      <w:marBottom w:val="0"/>
      <w:divBdr>
        <w:top w:val="none" w:sz="0" w:space="0" w:color="auto"/>
        <w:left w:val="none" w:sz="0" w:space="0" w:color="auto"/>
        <w:bottom w:val="none" w:sz="0" w:space="0" w:color="auto"/>
        <w:right w:val="none" w:sz="0" w:space="0" w:color="auto"/>
      </w:divBdr>
    </w:div>
    <w:div w:id="1107191849">
      <w:bodyDiv w:val="1"/>
      <w:marLeft w:val="0"/>
      <w:marRight w:val="0"/>
      <w:marTop w:val="0"/>
      <w:marBottom w:val="0"/>
      <w:divBdr>
        <w:top w:val="none" w:sz="0" w:space="0" w:color="auto"/>
        <w:left w:val="none" w:sz="0" w:space="0" w:color="auto"/>
        <w:bottom w:val="none" w:sz="0" w:space="0" w:color="auto"/>
        <w:right w:val="none" w:sz="0" w:space="0" w:color="auto"/>
      </w:divBdr>
    </w:div>
    <w:div w:id="1107700204">
      <w:bodyDiv w:val="1"/>
      <w:marLeft w:val="0"/>
      <w:marRight w:val="0"/>
      <w:marTop w:val="0"/>
      <w:marBottom w:val="0"/>
      <w:divBdr>
        <w:top w:val="none" w:sz="0" w:space="0" w:color="auto"/>
        <w:left w:val="none" w:sz="0" w:space="0" w:color="auto"/>
        <w:bottom w:val="none" w:sz="0" w:space="0" w:color="auto"/>
        <w:right w:val="none" w:sz="0" w:space="0" w:color="auto"/>
      </w:divBdr>
    </w:div>
    <w:div w:id="1111436645">
      <w:bodyDiv w:val="1"/>
      <w:marLeft w:val="0"/>
      <w:marRight w:val="0"/>
      <w:marTop w:val="0"/>
      <w:marBottom w:val="0"/>
      <w:divBdr>
        <w:top w:val="none" w:sz="0" w:space="0" w:color="auto"/>
        <w:left w:val="none" w:sz="0" w:space="0" w:color="auto"/>
        <w:bottom w:val="none" w:sz="0" w:space="0" w:color="auto"/>
        <w:right w:val="none" w:sz="0" w:space="0" w:color="auto"/>
      </w:divBdr>
    </w:div>
    <w:div w:id="1112434301">
      <w:bodyDiv w:val="1"/>
      <w:marLeft w:val="0"/>
      <w:marRight w:val="0"/>
      <w:marTop w:val="0"/>
      <w:marBottom w:val="0"/>
      <w:divBdr>
        <w:top w:val="none" w:sz="0" w:space="0" w:color="auto"/>
        <w:left w:val="none" w:sz="0" w:space="0" w:color="auto"/>
        <w:bottom w:val="none" w:sz="0" w:space="0" w:color="auto"/>
        <w:right w:val="none" w:sz="0" w:space="0" w:color="auto"/>
      </w:divBdr>
    </w:div>
    <w:div w:id="1113669283">
      <w:bodyDiv w:val="1"/>
      <w:marLeft w:val="0"/>
      <w:marRight w:val="0"/>
      <w:marTop w:val="0"/>
      <w:marBottom w:val="0"/>
      <w:divBdr>
        <w:top w:val="none" w:sz="0" w:space="0" w:color="auto"/>
        <w:left w:val="none" w:sz="0" w:space="0" w:color="auto"/>
        <w:bottom w:val="none" w:sz="0" w:space="0" w:color="auto"/>
        <w:right w:val="none" w:sz="0" w:space="0" w:color="auto"/>
      </w:divBdr>
    </w:div>
    <w:div w:id="1115904606">
      <w:bodyDiv w:val="1"/>
      <w:marLeft w:val="0"/>
      <w:marRight w:val="0"/>
      <w:marTop w:val="0"/>
      <w:marBottom w:val="0"/>
      <w:divBdr>
        <w:top w:val="none" w:sz="0" w:space="0" w:color="auto"/>
        <w:left w:val="none" w:sz="0" w:space="0" w:color="auto"/>
        <w:bottom w:val="none" w:sz="0" w:space="0" w:color="auto"/>
        <w:right w:val="none" w:sz="0" w:space="0" w:color="auto"/>
      </w:divBdr>
    </w:div>
    <w:div w:id="1120881186">
      <w:bodyDiv w:val="1"/>
      <w:marLeft w:val="0"/>
      <w:marRight w:val="0"/>
      <w:marTop w:val="0"/>
      <w:marBottom w:val="0"/>
      <w:divBdr>
        <w:top w:val="none" w:sz="0" w:space="0" w:color="auto"/>
        <w:left w:val="none" w:sz="0" w:space="0" w:color="auto"/>
        <w:bottom w:val="none" w:sz="0" w:space="0" w:color="auto"/>
        <w:right w:val="none" w:sz="0" w:space="0" w:color="auto"/>
      </w:divBdr>
    </w:div>
    <w:div w:id="1120881401">
      <w:bodyDiv w:val="1"/>
      <w:marLeft w:val="0"/>
      <w:marRight w:val="0"/>
      <w:marTop w:val="0"/>
      <w:marBottom w:val="0"/>
      <w:divBdr>
        <w:top w:val="none" w:sz="0" w:space="0" w:color="auto"/>
        <w:left w:val="none" w:sz="0" w:space="0" w:color="auto"/>
        <w:bottom w:val="none" w:sz="0" w:space="0" w:color="auto"/>
        <w:right w:val="none" w:sz="0" w:space="0" w:color="auto"/>
      </w:divBdr>
    </w:div>
    <w:div w:id="1124428789">
      <w:bodyDiv w:val="1"/>
      <w:marLeft w:val="0"/>
      <w:marRight w:val="0"/>
      <w:marTop w:val="0"/>
      <w:marBottom w:val="0"/>
      <w:divBdr>
        <w:top w:val="none" w:sz="0" w:space="0" w:color="auto"/>
        <w:left w:val="none" w:sz="0" w:space="0" w:color="auto"/>
        <w:bottom w:val="none" w:sz="0" w:space="0" w:color="auto"/>
        <w:right w:val="none" w:sz="0" w:space="0" w:color="auto"/>
      </w:divBdr>
    </w:div>
    <w:div w:id="1125200554">
      <w:bodyDiv w:val="1"/>
      <w:marLeft w:val="0"/>
      <w:marRight w:val="0"/>
      <w:marTop w:val="0"/>
      <w:marBottom w:val="0"/>
      <w:divBdr>
        <w:top w:val="none" w:sz="0" w:space="0" w:color="auto"/>
        <w:left w:val="none" w:sz="0" w:space="0" w:color="auto"/>
        <w:bottom w:val="none" w:sz="0" w:space="0" w:color="auto"/>
        <w:right w:val="none" w:sz="0" w:space="0" w:color="auto"/>
      </w:divBdr>
    </w:div>
    <w:div w:id="1130778695">
      <w:bodyDiv w:val="1"/>
      <w:marLeft w:val="0"/>
      <w:marRight w:val="0"/>
      <w:marTop w:val="0"/>
      <w:marBottom w:val="0"/>
      <w:divBdr>
        <w:top w:val="none" w:sz="0" w:space="0" w:color="auto"/>
        <w:left w:val="none" w:sz="0" w:space="0" w:color="auto"/>
        <w:bottom w:val="none" w:sz="0" w:space="0" w:color="auto"/>
        <w:right w:val="none" w:sz="0" w:space="0" w:color="auto"/>
      </w:divBdr>
    </w:div>
    <w:div w:id="1131023652">
      <w:bodyDiv w:val="1"/>
      <w:marLeft w:val="0"/>
      <w:marRight w:val="0"/>
      <w:marTop w:val="0"/>
      <w:marBottom w:val="0"/>
      <w:divBdr>
        <w:top w:val="none" w:sz="0" w:space="0" w:color="auto"/>
        <w:left w:val="none" w:sz="0" w:space="0" w:color="auto"/>
        <w:bottom w:val="none" w:sz="0" w:space="0" w:color="auto"/>
        <w:right w:val="none" w:sz="0" w:space="0" w:color="auto"/>
      </w:divBdr>
    </w:div>
    <w:div w:id="1133060095">
      <w:bodyDiv w:val="1"/>
      <w:marLeft w:val="0"/>
      <w:marRight w:val="0"/>
      <w:marTop w:val="0"/>
      <w:marBottom w:val="0"/>
      <w:divBdr>
        <w:top w:val="none" w:sz="0" w:space="0" w:color="auto"/>
        <w:left w:val="none" w:sz="0" w:space="0" w:color="auto"/>
        <w:bottom w:val="none" w:sz="0" w:space="0" w:color="auto"/>
        <w:right w:val="none" w:sz="0" w:space="0" w:color="auto"/>
      </w:divBdr>
    </w:div>
    <w:div w:id="1133253727">
      <w:bodyDiv w:val="1"/>
      <w:marLeft w:val="0"/>
      <w:marRight w:val="0"/>
      <w:marTop w:val="0"/>
      <w:marBottom w:val="0"/>
      <w:divBdr>
        <w:top w:val="none" w:sz="0" w:space="0" w:color="auto"/>
        <w:left w:val="none" w:sz="0" w:space="0" w:color="auto"/>
        <w:bottom w:val="none" w:sz="0" w:space="0" w:color="auto"/>
        <w:right w:val="none" w:sz="0" w:space="0" w:color="auto"/>
      </w:divBdr>
    </w:div>
    <w:div w:id="1133523940">
      <w:bodyDiv w:val="1"/>
      <w:marLeft w:val="0"/>
      <w:marRight w:val="0"/>
      <w:marTop w:val="0"/>
      <w:marBottom w:val="0"/>
      <w:divBdr>
        <w:top w:val="none" w:sz="0" w:space="0" w:color="auto"/>
        <w:left w:val="none" w:sz="0" w:space="0" w:color="auto"/>
        <w:bottom w:val="none" w:sz="0" w:space="0" w:color="auto"/>
        <w:right w:val="none" w:sz="0" w:space="0" w:color="auto"/>
      </w:divBdr>
    </w:div>
    <w:div w:id="1135755184">
      <w:bodyDiv w:val="1"/>
      <w:marLeft w:val="0"/>
      <w:marRight w:val="0"/>
      <w:marTop w:val="0"/>
      <w:marBottom w:val="0"/>
      <w:divBdr>
        <w:top w:val="none" w:sz="0" w:space="0" w:color="auto"/>
        <w:left w:val="none" w:sz="0" w:space="0" w:color="auto"/>
        <w:bottom w:val="none" w:sz="0" w:space="0" w:color="auto"/>
        <w:right w:val="none" w:sz="0" w:space="0" w:color="auto"/>
      </w:divBdr>
    </w:div>
    <w:div w:id="1140340767">
      <w:bodyDiv w:val="1"/>
      <w:marLeft w:val="0"/>
      <w:marRight w:val="0"/>
      <w:marTop w:val="0"/>
      <w:marBottom w:val="0"/>
      <w:divBdr>
        <w:top w:val="none" w:sz="0" w:space="0" w:color="auto"/>
        <w:left w:val="none" w:sz="0" w:space="0" w:color="auto"/>
        <w:bottom w:val="none" w:sz="0" w:space="0" w:color="auto"/>
        <w:right w:val="none" w:sz="0" w:space="0" w:color="auto"/>
      </w:divBdr>
    </w:div>
    <w:div w:id="1140726161">
      <w:bodyDiv w:val="1"/>
      <w:marLeft w:val="0"/>
      <w:marRight w:val="0"/>
      <w:marTop w:val="0"/>
      <w:marBottom w:val="0"/>
      <w:divBdr>
        <w:top w:val="none" w:sz="0" w:space="0" w:color="auto"/>
        <w:left w:val="none" w:sz="0" w:space="0" w:color="auto"/>
        <w:bottom w:val="none" w:sz="0" w:space="0" w:color="auto"/>
        <w:right w:val="none" w:sz="0" w:space="0" w:color="auto"/>
      </w:divBdr>
    </w:div>
    <w:div w:id="1140810115">
      <w:bodyDiv w:val="1"/>
      <w:marLeft w:val="0"/>
      <w:marRight w:val="0"/>
      <w:marTop w:val="0"/>
      <w:marBottom w:val="0"/>
      <w:divBdr>
        <w:top w:val="none" w:sz="0" w:space="0" w:color="auto"/>
        <w:left w:val="none" w:sz="0" w:space="0" w:color="auto"/>
        <w:bottom w:val="none" w:sz="0" w:space="0" w:color="auto"/>
        <w:right w:val="none" w:sz="0" w:space="0" w:color="auto"/>
      </w:divBdr>
    </w:div>
    <w:div w:id="1146631426">
      <w:bodyDiv w:val="1"/>
      <w:marLeft w:val="0"/>
      <w:marRight w:val="0"/>
      <w:marTop w:val="0"/>
      <w:marBottom w:val="0"/>
      <w:divBdr>
        <w:top w:val="none" w:sz="0" w:space="0" w:color="auto"/>
        <w:left w:val="none" w:sz="0" w:space="0" w:color="auto"/>
        <w:bottom w:val="none" w:sz="0" w:space="0" w:color="auto"/>
        <w:right w:val="none" w:sz="0" w:space="0" w:color="auto"/>
      </w:divBdr>
    </w:div>
    <w:div w:id="1147481135">
      <w:bodyDiv w:val="1"/>
      <w:marLeft w:val="0"/>
      <w:marRight w:val="0"/>
      <w:marTop w:val="0"/>
      <w:marBottom w:val="0"/>
      <w:divBdr>
        <w:top w:val="none" w:sz="0" w:space="0" w:color="auto"/>
        <w:left w:val="none" w:sz="0" w:space="0" w:color="auto"/>
        <w:bottom w:val="none" w:sz="0" w:space="0" w:color="auto"/>
        <w:right w:val="none" w:sz="0" w:space="0" w:color="auto"/>
      </w:divBdr>
    </w:div>
    <w:div w:id="1148399456">
      <w:bodyDiv w:val="1"/>
      <w:marLeft w:val="0"/>
      <w:marRight w:val="0"/>
      <w:marTop w:val="0"/>
      <w:marBottom w:val="0"/>
      <w:divBdr>
        <w:top w:val="none" w:sz="0" w:space="0" w:color="auto"/>
        <w:left w:val="none" w:sz="0" w:space="0" w:color="auto"/>
        <w:bottom w:val="none" w:sz="0" w:space="0" w:color="auto"/>
        <w:right w:val="none" w:sz="0" w:space="0" w:color="auto"/>
      </w:divBdr>
    </w:div>
    <w:div w:id="1150902744">
      <w:bodyDiv w:val="1"/>
      <w:marLeft w:val="0"/>
      <w:marRight w:val="0"/>
      <w:marTop w:val="0"/>
      <w:marBottom w:val="0"/>
      <w:divBdr>
        <w:top w:val="none" w:sz="0" w:space="0" w:color="auto"/>
        <w:left w:val="none" w:sz="0" w:space="0" w:color="auto"/>
        <w:bottom w:val="none" w:sz="0" w:space="0" w:color="auto"/>
        <w:right w:val="none" w:sz="0" w:space="0" w:color="auto"/>
      </w:divBdr>
    </w:div>
    <w:div w:id="1152136819">
      <w:bodyDiv w:val="1"/>
      <w:marLeft w:val="0"/>
      <w:marRight w:val="0"/>
      <w:marTop w:val="0"/>
      <w:marBottom w:val="0"/>
      <w:divBdr>
        <w:top w:val="none" w:sz="0" w:space="0" w:color="auto"/>
        <w:left w:val="none" w:sz="0" w:space="0" w:color="auto"/>
        <w:bottom w:val="none" w:sz="0" w:space="0" w:color="auto"/>
        <w:right w:val="none" w:sz="0" w:space="0" w:color="auto"/>
      </w:divBdr>
    </w:div>
    <w:div w:id="1155100370">
      <w:bodyDiv w:val="1"/>
      <w:marLeft w:val="0"/>
      <w:marRight w:val="0"/>
      <w:marTop w:val="0"/>
      <w:marBottom w:val="0"/>
      <w:divBdr>
        <w:top w:val="none" w:sz="0" w:space="0" w:color="auto"/>
        <w:left w:val="none" w:sz="0" w:space="0" w:color="auto"/>
        <w:bottom w:val="none" w:sz="0" w:space="0" w:color="auto"/>
        <w:right w:val="none" w:sz="0" w:space="0" w:color="auto"/>
      </w:divBdr>
    </w:div>
    <w:div w:id="1156461398">
      <w:bodyDiv w:val="1"/>
      <w:marLeft w:val="0"/>
      <w:marRight w:val="0"/>
      <w:marTop w:val="0"/>
      <w:marBottom w:val="0"/>
      <w:divBdr>
        <w:top w:val="none" w:sz="0" w:space="0" w:color="auto"/>
        <w:left w:val="none" w:sz="0" w:space="0" w:color="auto"/>
        <w:bottom w:val="none" w:sz="0" w:space="0" w:color="auto"/>
        <w:right w:val="none" w:sz="0" w:space="0" w:color="auto"/>
      </w:divBdr>
    </w:div>
    <w:div w:id="1157065714">
      <w:bodyDiv w:val="1"/>
      <w:marLeft w:val="0"/>
      <w:marRight w:val="0"/>
      <w:marTop w:val="0"/>
      <w:marBottom w:val="0"/>
      <w:divBdr>
        <w:top w:val="none" w:sz="0" w:space="0" w:color="auto"/>
        <w:left w:val="none" w:sz="0" w:space="0" w:color="auto"/>
        <w:bottom w:val="none" w:sz="0" w:space="0" w:color="auto"/>
        <w:right w:val="none" w:sz="0" w:space="0" w:color="auto"/>
      </w:divBdr>
    </w:div>
    <w:div w:id="1158617434">
      <w:bodyDiv w:val="1"/>
      <w:marLeft w:val="0"/>
      <w:marRight w:val="0"/>
      <w:marTop w:val="0"/>
      <w:marBottom w:val="0"/>
      <w:divBdr>
        <w:top w:val="none" w:sz="0" w:space="0" w:color="auto"/>
        <w:left w:val="none" w:sz="0" w:space="0" w:color="auto"/>
        <w:bottom w:val="none" w:sz="0" w:space="0" w:color="auto"/>
        <w:right w:val="none" w:sz="0" w:space="0" w:color="auto"/>
      </w:divBdr>
    </w:div>
    <w:div w:id="1160315927">
      <w:bodyDiv w:val="1"/>
      <w:marLeft w:val="0"/>
      <w:marRight w:val="0"/>
      <w:marTop w:val="0"/>
      <w:marBottom w:val="0"/>
      <w:divBdr>
        <w:top w:val="none" w:sz="0" w:space="0" w:color="auto"/>
        <w:left w:val="none" w:sz="0" w:space="0" w:color="auto"/>
        <w:bottom w:val="none" w:sz="0" w:space="0" w:color="auto"/>
        <w:right w:val="none" w:sz="0" w:space="0" w:color="auto"/>
      </w:divBdr>
    </w:div>
    <w:div w:id="1160661641">
      <w:bodyDiv w:val="1"/>
      <w:marLeft w:val="0"/>
      <w:marRight w:val="0"/>
      <w:marTop w:val="0"/>
      <w:marBottom w:val="0"/>
      <w:divBdr>
        <w:top w:val="none" w:sz="0" w:space="0" w:color="auto"/>
        <w:left w:val="none" w:sz="0" w:space="0" w:color="auto"/>
        <w:bottom w:val="none" w:sz="0" w:space="0" w:color="auto"/>
        <w:right w:val="none" w:sz="0" w:space="0" w:color="auto"/>
      </w:divBdr>
    </w:div>
    <w:div w:id="1165512415">
      <w:bodyDiv w:val="1"/>
      <w:marLeft w:val="0"/>
      <w:marRight w:val="0"/>
      <w:marTop w:val="0"/>
      <w:marBottom w:val="0"/>
      <w:divBdr>
        <w:top w:val="none" w:sz="0" w:space="0" w:color="auto"/>
        <w:left w:val="none" w:sz="0" w:space="0" w:color="auto"/>
        <w:bottom w:val="none" w:sz="0" w:space="0" w:color="auto"/>
        <w:right w:val="none" w:sz="0" w:space="0" w:color="auto"/>
      </w:divBdr>
    </w:div>
    <w:div w:id="1167096253">
      <w:bodyDiv w:val="1"/>
      <w:marLeft w:val="0"/>
      <w:marRight w:val="0"/>
      <w:marTop w:val="0"/>
      <w:marBottom w:val="0"/>
      <w:divBdr>
        <w:top w:val="none" w:sz="0" w:space="0" w:color="auto"/>
        <w:left w:val="none" w:sz="0" w:space="0" w:color="auto"/>
        <w:bottom w:val="none" w:sz="0" w:space="0" w:color="auto"/>
        <w:right w:val="none" w:sz="0" w:space="0" w:color="auto"/>
      </w:divBdr>
    </w:div>
    <w:div w:id="1168179585">
      <w:bodyDiv w:val="1"/>
      <w:marLeft w:val="0"/>
      <w:marRight w:val="0"/>
      <w:marTop w:val="0"/>
      <w:marBottom w:val="0"/>
      <w:divBdr>
        <w:top w:val="none" w:sz="0" w:space="0" w:color="auto"/>
        <w:left w:val="none" w:sz="0" w:space="0" w:color="auto"/>
        <w:bottom w:val="none" w:sz="0" w:space="0" w:color="auto"/>
        <w:right w:val="none" w:sz="0" w:space="0" w:color="auto"/>
      </w:divBdr>
    </w:div>
    <w:div w:id="1171408679">
      <w:bodyDiv w:val="1"/>
      <w:marLeft w:val="0"/>
      <w:marRight w:val="0"/>
      <w:marTop w:val="0"/>
      <w:marBottom w:val="0"/>
      <w:divBdr>
        <w:top w:val="none" w:sz="0" w:space="0" w:color="auto"/>
        <w:left w:val="none" w:sz="0" w:space="0" w:color="auto"/>
        <w:bottom w:val="none" w:sz="0" w:space="0" w:color="auto"/>
        <w:right w:val="none" w:sz="0" w:space="0" w:color="auto"/>
      </w:divBdr>
    </w:div>
    <w:div w:id="1171989383">
      <w:bodyDiv w:val="1"/>
      <w:marLeft w:val="0"/>
      <w:marRight w:val="0"/>
      <w:marTop w:val="0"/>
      <w:marBottom w:val="0"/>
      <w:divBdr>
        <w:top w:val="none" w:sz="0" w:space="0" w:color="auto"/>
        <w:left w:val="none" w:sz="0" w:space="0" w:color="auto"/>
        <w:bottom w:val="none" w:sz="0" w:space="0" w:color="auto"/>
        <w:right w:val="none" w:sz="0" w:space="0" w:color="auto"/>
      </w:divBdr>
    </w:div>
    <w:div w:id="1172640685">
      <w:bodyDiv w:val="1"/>
      <w:marLeft w:val="0"/>
      <w:marRight w:val="0"/>
      <w:marTop w:val="0"/>
      <w:marBottom w:val="0"/>
      <w:divBdr>
        <w:top w:val="none" w:sz="0" w:space="0" w:color="auto"/>
        <w:left w:val="none" w:sz="0" w:space="0" w:color="auto"/>
        <w:bottom w:val="none" w:sz="0" w:space="0" w:color="auto"/>
        <w:right w:val="none" w:sz="0" w:space="0" w:color="auto"/>
      </w:divBdr>
    </w:div>
    <w:div w:id="1179390055">
      <w:bodyDiv w:val="1"/>
      <w:marLeft w:val="0"/>
      <w:marRight w:val="0"/>
      <w:marTop w:val="0"/>
      <w:marBottom w:val="0"/>
      <w:divBdr>
        <w:top w:val="none" w:sz="0" w:space="0" w:color="auto"/>
        <w:left w:val="none" w:sz="0" w:space="0" w:color="auto"/>
        <w:bottom w:val="none" w:sz="0" w:space="0" w:color="auto"/>
        <w:right w:val="none" w:sz="0" w:space="0" w:color="auto"/>
      </w:divBdr>
    </w:div>
    <w:div w:id="1180503828">
      <w:bodyDiv w:val="1"/>
      <w:marLeft w:val="0"/>
      <w:marRight w:val="0"/>
      <w:marTop w:val="0"/>
      <w:marBottom w:val="0"/>
      <w:divBdr>
        <w:top w:val="none" w:sz="0" w:space="0" w:color="auto"/>
        <w:left w:val="none" w:sz="0" w:space="0" w:color="auto"/>
        <w:bottom w:val="none" w:sz="0" w:space="0" w:color="auto"/>
        <w:right w:val="none" w:sz="0" w:space="0" w:color="auto"/>
      </w:divBdr>
    </w:div>
    <w:div w:id="1180510420">
      <w:bodyDiv w:val="1"/>
      <w:marLeft w:val="0"/>
      <w:marRight w:val="0"/>
      <w:marTop w:val="0"/>
      <w:marBottom w:val="0"/>
      <w:divBdr>
        <w:top w:val="none" w:sz="0" w:space="0" w:color="auto"/>
        <w:left w:val="none" w:sz="0" w:space="0" w:color="auto"/>
        <w:bottom w:val="none" w:sz="0" w:space="0" w:color="auto"/>
        <w:right w:val="none" w:sz="0" w:space="0" w:color="auto"/>
      </w:divBdr>
    </w:div>
    <w:div w:id="1182281126">
      <w:bodyDiv w:val="1"/>
      <w:marLeft w:val="0"/>
      <w:marRight w:val="0"/>
      <w:marTop w:val="0"/>
      <w:marBottom w:val="0"/>
      <w:divBdr>
        <w:top w:val="none" w:sz="0" w:space="0" w:color="auto"/>
        <w:left w:val="none" w:sz="0" w:space="0" w:color="auto"/>
        <w:bottom w:val="none" w:sz="0" w:space="0" w:color="auto"/>
        <w:right w:val="none" w:sz="0" w:space="0" w:color="auto"/>
      </w:divBdr>
    </w:div>
    <w:div w:id="1182626743">
      <w:bodyDiv w:val="1"/>
      <w:marLeft w:val="0"/>
      <w:marRight w:val="0"/>
      <w:marTop w:val="0"/>
      <w:marBottom w:val="0"/>
      <w:divBdr>
        <w:top w:val="none" w:sz="0" w:space="0" w:color="auto"/>
        <w:left w:val="none" w:sz="0" w:space="0" w:color="auto"/>
        <w:bottom w:val="none" w:sz="0" w:space="0" w:color="auto"/>
        <w:right w:val="none" w:sz="0" w:space="0" w:color="auto"/>
      </w:divBdr>
    </w:div>
    <w:div w:id="1182860190">
      <w:bodyDiv w:val="1"/>
      <w:marLeft w:val="0"/>
      <w:marRight w:val="0"/>
      <w:marTop w:val="0"/>
      <w:marBottom w:val="0"/>
      <w:divBdr>
        <w:top w:val="none" w:sz="0" w:space="0" w:color="auto"/>
        <w:left w:val="none" w:sz="0" w:space="0" w:color="auto"/>
        <w:bottom w:val="none" w:sz="0" w:space="0" w:color="auto"/>
        <w:right w:val="none" w:sz="0" w:space="0" w:color="auto"/>
      </w:divBdr>
    </w:div>
    <w:div w:id="1183545434">
      <w:bodyDiv w:val="1"/>
      <w:marLeft w:val="0"/>
      <w:marRight w:val="0"/>
      <w:marTop w:val="0"/>
      <w:marBottom w:val="0"/>
      <w:divBdr>
        <w:top w:val="none" w:sz="0" w:space="0" w:color="auto"/>
        <w:left w:val="none" w:sz="0" w:space="0" w:color="auto"/>
        <w:bottom w:val="none" w:sz="0" w:space="0" w:color="auto"/>
        <w:right w:val="none" w:sz="0" w:space="0" w:color="auto"/>
      </w:divBdr>
    </w:div>
    <w:div w:id="1183977031">
      <w:bodyDiv w:val="1"/>
      <w:marLeft w:val="0"/>
      <w:marRight w:val="0"/>
      <w:marTop w:val="0"/>
      <w:marBottom w:val="0"/>
      <w:divBdr>
        <w:top w:val="none" w:sz="0" w:space="0" w:color="auto"/>
        <w:left w:val="none" w:sz="0" w:space="0" w:color="auto"/>
        <w:bottom w:val="none" w:sz="0" w:space="0" w:color="auto"/>
        <w:right w:val="none" w:sz="0" w:space="0" w:color="auto"/>
      </w:divBdr>
    </w:div>
    <w:div w:id="1184589296">
      <w:bodyDiv w:val="1"/>
      <w:marLeft w:val="0"/>
      <w:marRight w:val="0"/>
      <w:marTop w:val="0"/>
      <w:marBottom w:val="0"/>
      <w:divBdr>
        <w:top w:val="none" w:sz="0" w:space="0" w:color="auto"/>
        <w:left w:val="none" w:sz="0" w:space="0" w:color="auto"/>
        <w:bottom w:val="none" w:sz="0" w:space="0" w:color="auto"/>
        <w:right w:val="none" w:sz="0" w:space="0" w:color="auto"/>
      </w:divBdr>
    </w:div>
    <w:div w:id="1188522166">
      <w:bodyDiv w:val="1"/>
      <w:marLeft w:val="0"/>
      <w:marRight w:val="0"/>
      <w:marTop w:val="0"/>
      <w:marBottom w:val="0"/>
      <w:divBdr>
        <w:top w:val="none" w:sz="0" w:space="0" w:color="auto"/>
        <w:left w:val="none" w:sz="0" w:space="0" w:color="auto"/>
        <w:bottom w:val="none" w:sz="0" w:space="0" w:color="auto"/>
        <w:right w:val="none" w:sz="0" w:space="0" w:color="auto"/>
      </w:divBdr>
    </w:div>
    <w:div w:id="1190028547">
      <w:bodyDiv w:val="1"/>
      <w:marLeft w:val="0"/>
      <w:marRight w:val="0"/>
      <w:marTop w:val="0"/>
      <w:marBottom w:val="0"/>
      <w:divBdr>
        <w:top w:val="none" w:sz="0" w:space="0" w:color="auto"/>
        <w:left w:val="none" w:sz="0" w:space="0" w:color="auto"/>
        <w:bottom w:val="none" w:sz="0" w:space="0" w:color="auto"/>
        <w:right w:val="none" w:sz="0" w:space="0" w:color="auto"/>
      </w:divBdr>
    </w:div>
    <w:div w:id="1194733511">
      <w:bodyDiv w:val="1"/>
      <w:marLeft w:val="0"/>
      <w:marRight w:val="0"/>
      <w:marTop w:val="0"/>
      <w:marBottom w:val="0"/>
      <w:divBdr>
        <w:top w:val="none" w:sz="0" w:space="0" w:color="auto"/>
        <w:left w:val="none" w:sz="0" w:space="0" w:color="auto"/>
        <w:bottom w:val="none" w:sz="0" w:space="0" w:color="auto"/>
        <w:right w:val="none" w:sz="0" w:space="0" w:color="auto"/>
      </w:divBdr>
    </w:div>
    <w:div w:id="1196581935">
      <w:bodyDiv w:val="1"/>
      <w:marLeft w:val="0"/>
      <w:marRight w:val="0"/>
      <w:marTop w:val="0"/>
      <w:marBottom w:val="0"/>
      <w:divBdr>
        <w:top w:val="none" w:sz="0" w:space="0" w:color="auto"/>
        <w:left w:val="none" w:sz="0" w:space="0" w:color="auto"/>
        <w:bottom w:val="none" w:sz="0" w:space="0" w:color="auto"/>
        <w:right w:val="none" w:sz="0" w:space="0" w:color="auto"/>
      </w:divBdr>
    </w:div>
    <w:div w:id="1197230043">
      <w:bodyDiv w:val="1"/>
      <w:marLeft w:val="0"/>
      <w:marRight w:val="0"/>
      <w:marTop w:val="0"/>
      <w:marBottom w:val="0"/>
      <w:divBdr>
        <w:top w:val="none" w:sz="0" w:space="0" w:color="auto"/>
        <w:left w:val="none" w:sz="0" w:space="0" w:color="auto"/>
        <w:bottom w:val="none" w:sz="0" w:space="0" w:color="auto"/>
        <w:right w:val="none" w:sz="0" w:space="0" w:color="auto"/>
      </w:divBdr>
    </w:div>
    <w:div w:id="1197620895">
      <w:bodyDiv w:val="1"/>
      <w:marLeft w:val="0"/>
      <w:marRight w:val="0"/>
      <w:marTop w:val="0"/>
      <w:marBottom w:val="0"/>
      <w:divBdr>
        <w:top w:val="none" w:sz="0" w:space="0" w:color="auto"/>
        <w:left w:val="none" w:sz="0" w:space="0" w:color="auto"/>
        <w:bottom w:val="none" w:sz="0" w:space="0" w:color="auto"/>
        <w:right w:val="none" w:sz="0" w:space="0" w:color="auto"/>
      </w:divBdr>
    </w:div>
    <w:div w:id="1199466685">
      <w:bodyDiv w:val="1"/>
      <w:marLeft w:val="0"/>
      <w:marRight w:val="0"/>
      <w:marTop w:val="0"/>
      <w:marBottom w:val="0"/>
      <w:divBdr>
        <w:top w:val="none" w:sz="0" w:space="0" w:color="auto"/>
        <w:left w:val="none" w:sz="0" w:space="0" w:color="auto"/>
        <w:bottom w:val="none" w:sz="0" w:space="0" w:color="auto"/>
        <w:right w:val="none" w:sz="0" w:space="0" w:color="auto"/>
      </w:divBdr>
    </w:div>
    <w:div w:id="1200511497">
      <w:bodyDiv w:val="1"/>
      <w:marLeft w:val="0"/>
      <w:marRight w:val="0"/>
      <w:marTop w:val="0"/>
      <w:marBottom w:val="0"/>
      <w:divBdr>
        <w:top w:val="none" w:sz="0" w:space="0" w:color="auto"/>
        <w:left w:val="none" w:sz="0" w:space="0" w:color="auto"/>
        <w:bottom w:val="none" w:sz="0" w:space="0" w:color="auto"/>
        <w:right w:val="none" w:sz="0" w:space="0" w:color="auto"/>
      </w:divBdr>
    </w:div>
    <w:div w:id="1202356202">
      <w:bodyDiv w:val="1"/>
      <w:marLeft w:val="0"/>
      <w:marRight w:val="0"/>
      <w:marTop w:val="0"/>
      <w:marBottom w:val="0"/>
      <w:divBdr>
        <w:top w:val="none" w:sz="0" w:space="0" w:color="auto"/>
        <w:left w:val="none" w:sz="0" w:space="0" w:color="auto"/>
        <w:bottom w:val="none" w:sz="0" w:space="0" w:color="auto"/>
        <w:right w:val="none" w:sz="0" w:space="0" w:color="auto"/>
      </w:divBdr>
    </w:div>
    <w:div w:id="1205017295">
      <w:bodyDiv w:val="1"/>
      <w:marLeft w:val="0"/>
      <w:marRight w:val="0"/>
      <w:marTop w:val="0"/>
      <w:marBottom w:val="0"/>
      <w:divBdr>
        <w:top w:val="none" w:sz="0" w:space="0" w:color="auto"/>
        <w:left w:val="none" w:sz="0" w:space="0" w:color="auto"/>
        <w:bottom w:val="none" w:sz="0" w:space="0" w:color="auto"/>
        <w:right w:val="none" w:sz="0" w:space="0" w:color="auto"/>
      </w:divBdr>
    </w:div>
    <w:div w:id="1205748990">
      <w:bodyDiv w:val="1"/>
      <w:marLeft w:val="0"/>
      <w:marRight w:val="0"/>
      <w:marTop w:val="0"/>
      <w:marBottom w:val="0"/>
      <w:divBdr>
        <w:top w:val="none" w:sz="0" w:space="0" w:color="auto"/>
        <w:left w:val="none" w:sz="0" w:space="0" w:color="auto"/>
        <w:bottom w:val="none" w:sz="0" w:space="0" w:color="auto"/>
        <w:right w:val="none" w:sz="0" w:space="0" w:color="auto"/>
      </w:divBdr>
    </w:div>
    <w:div w:id="1205798667">
      <w:bodyDiv w:val="1"/>
      <w:marLeft w:val="0"/>
      <w:marRight w:val="0"/>
      <w:marTop w:val="0"/>
      <w:marBottom w:val="0"/>
      <w:divBdr>
        <w:top w:val="none" w:sz="0" w:space="0" w:color="auto"/>
        <w:left w:val="none" w:sz="0" w:space="0" w:color="auto"/>
        <w:bottom w:val="none" w:sz="0" w:space="0" w:color="auto"/>
        <w:right w:val="none" w:sz="0" w:space="0" w:color="auto"/>
      </w:divBdr>
    </w:div>
    <w:div w:id="1206722333">
      <w:bodyDiv w:val="1"/>
      <w:marLeft w:val="0"/>
      <w:marRight w:val="0"/>
      <w:marTop w:val="0"/>
      <w:marBottom w:val="0"/>
      <w:divBdr>
        <w:top w:val="none" w:sz="0" w:space="0" w:color="auto"/>
        <w:left w:val="none" w:sz="0" w:space="0" w:color="auto"/>
        <w:bottom w:val="none" w:sz="0" w:space="0" w:color="auto"/>
        <w:right w:val="none" w:sz="0" w:space="0" w:color="auto"/>
      </w:divBdr>
    </w:div>
    <w:div w:id="1206873931">
      <w:bodyDiv w:val="1"/>
      <w:marLeft w:val="0"/>
      <w:marRight w:val="0"/>
      <w:marTop w:val="0"/>
      <w:marBottom w:val="0"/>
      <w:divBdr>
        <w:top w:val="none" w:sz="0" w:space="0" w:color="auto"/>
        <w:left w:val="none" w:sz="0" w:space="0" w:color="auto"/>
        <w:bottom w:val="none" w:sz="0" w:space="0" w:color="auto"/>
        <w:right w:val="none" w:sz="0" w:space="0" w:color="auto"/>
      </w:divBdr>
    </w:div>
    <w:div w:id="1207139896">
      <w:bodyDiv w:val="1"/>
      <w:marLeft w:val="0"/>
      <w:marRight w:val="0"/>
      <w:marTop w:val="0"/>
      <w:marBottom w:val="0"/>
      <w:divBdr>
        <w:top w:val="none" w:sz="0" w:space="0" w:color="auto"/>
        <w:left w:val="none" w:sz="0" w:space="0" w:color="auto"/>
        <w:bottom w:val="none" w:sz="0" w:space="0" w:color="auto"/>
        <w:right w:val="none" w:sz="0" w:space="0" w:color="auto"/>
      </w:divBdr>
    </w:div>
    <w:div w:id="1209146748">
      <w:bodyDiv w:val="1"/>
      <w:marLeft w:val="0"/>
      <w:marRight w:val="0"/>
      <w:marTop w:val="0"/>
      <w:marBottom w:val="0"/>
      <w:divBdr>
        <w:top w:val="none" w:sz="0" w:space="0" w:color="auto"/>
        <w:left w:val="none" w:sz="0" w:space="0" w:color="auto"/>
        <w:bottom w:val="none" w:sz="0" w:space="0" w:color="auto"/>
        <w:right w:val="none" w:sz="0" w:space="0" w:color="auto"/>
      </w:divBdr>
    </w:div>
    <w:div w:id="1209610550">
      <w:bodyDiv w:val="1"/>
      <w:marLeft w:val="0"/>
      <w:marRight w:val="0"/>
      <w:marTop w:val="0"/>
      <w:marBottom w:val="0"/>
      <w:divBdr>
        <w:top w:val="none" w:sz="0" w:space="0" w:color="auto"/>
        <w:left w:val="none" w:sz="0" w:space="0" w:color="auto"/>
        <w:bottom w:val="none" w:sz="0" w:space="0" w:color="auto"/>
        <w:right w:val="none" w:sz="0" w:space="0" w:color="auto"/>
      </w:divBdr>
    </w:div>
    <w:div w:id="1209754888">
      <w:bodyDiv w:val="1"/>
      <w:marLeft w:val="0"/>
      <w:marRight w:val="0"/>
      <w:marTop w:val="0"/>
      <w:marBottom w:val="0"/>
      <w:divBdr>
        <w:top w:val="none" w:sz="0" w:space="0" w:color="auto"/>
        <w:left w:val="none" w:sz="0" w:space="0" w:color="auto"/>
        <w:bottom w:val="none" w:sz="0" w:space="0" w:color="auto"/>
        <w:right w:val="none" w:sz="0" w:space="0" w:color="auto"/>
      </w:divBdr>
    </w:div>
    <w:div w:id="1218660599">
      <w:bodyDiv w:val="1"/>
      <w:marLeft w:val="0"/>
      <w:marRight w:val="0"/>
      <w:marTop w:val="0"/>
      <w:marBottom w:val="0"/>
      <w:divBdr>
        <w:top w:val="none" w:sz="0" w:space="0" w:color="auto"/>
        <w:left w:val="none" w:sz="0" w:space="0" w:color="auto"/>
        <w:bottom w:val="none" w:sz="0" w:space="0" w:color="auto"/>
        <w:right w:val="none" w:sz="0" w:space="0" w:color="auto"/>
      </w:divBdr>
    </w:div>
    <w:div w:id="1222904220">
      <w:bodyDiv w:val="1"/>
      <w:marLeft w:val="0"/>
      <w:marRight w:val="0"/>
      <w:marTop w:val="0"/>
      <w:marBottom w:val="0"/>
      <w:divBdr>
        <w:top w:val="none" w:sz="0" w:space="0" w:color="auto"/>
        <w:left w:val="none" w:sz="0" w:space="0" w:color="auto"/>
        <w:bottom w:val="none" w:sz="0" w:space="0" w:color="auto"/>
        <w:right w:val="none" w:sz="0" w:space="0" w:color="auto"/>
      </w:divBdr>
    </w:div>
    <w:div w:id="1223297191">
      <w:bodyDiv w:val="1"/>
      <w:marLeft w:val="0"/>
      <w:marRight w:val="0"/>
      <w:marTop w:val="0"/>
      <w:marBottom w:val="0"/>
      <w:divBdr>
        <w:top w:val="none" w:sz="0" w:space="0" w:color="auto"/>
        <w:left w:val="none" w:sz="0" w:space="0" w:color="auto"/>
        <w:bottom w:val="none" w:sz="0" w:space="0" w:color="auto"/>
        <w:right w:val="none" w:sz="0" w:space="0" w:color="auto"/>
      </w:divBdr>
    </w:div>
    <w:div w:id="1224413483">
      <w:bodyDiv w:val="1"/>
      <w:marLeft w:val="0"/>
      <w:marRight w:val="0"/>
      <w:marTop w:val="0"/>
      <w:marBottom w:val="0"/>
      <w:divBdr>
        <w:top w:val="none" w:sz="0" w:space="0" w:color="auto"/>
        <w:left w:val="none" w:sz="0" w:space="0" w:color="auto"/>
        <w:bottom w:val="none" w:sz="0" w:space="0" w:color="auto"/>
        <w:right w:val="none" w:sz="0" w:space="0" w:color="auto"/>
      </w:divBdr>
    </w:div>
    <w:div w:id="1227690728">
      <w:bodyDiv w:val="1"/>
      <w:marLeft w:val="0"/>
      <w:marRight w:val="0"/>
      <w:marTop w:val="0"/>
      <w:marBottom w:val="0"/>
      <w:divBdr>
        <w:top w:val="none" w:sz="0" w:space="0" w:color="auto"/>
        <w:left w:val="none" w:sz="0" w:space="0" w:color="auto"/>
        <w:bottom w:val="none" w:sz="0" w:space="0" w:color="auto"/>
        <w:right w:val="none" w:sz="0" w:space="0" w:color="auto"/>
      </w:divBdr>
    </w:div>
    <w:div w:id="1229271678">
      <w:bodyDiv w:val="1"/>
      <w:marLeft w:val="0"/>
      <w:marRight w:val="0"/>
      <w:marTop w:val="0"/>
      <w:marBottom w:val="0"/>
      <w:divBdr>
        <w:top w:val="none" w:sz="0" w:space="0" w:color="auto"/>
        <w:left w:val="none" w:sz="0" w:space="0" w:color="auto"/>
        <w:bottom w:val="none" w:sz="0" w:space="0" w:color="auto"/>
        <w:right w:val="none" w:sz="0" w:space="0" w:color="auto"/>
      </w:divBdr>
    </w:div>
    <w:div w:id="1229271724">
      <w:bodyDiv w:val="1"/>
      <w:marLeft w:val="0"/>
      <w:marRight w:val="0"/>
      <w:marTop w:val="0"/>
      <w:marBottom w:val="0"/>
      <w:divBdr>
        <w:top w:val="none" w:sz="0" w:space="0" w:color="auto"/>
        <w:left w:val="none" w:sz="0" w:space="0" w:color="auto"/>
        <w:bottom w:val="none" w:sz="0" w:space="0" w:color="auto"/>
        <w:right w:val="none" w:sz="0" w:space="0" w:color="auto"/>
      </w:divBdr>
    </w:div>
    <w:div w:id="1234044812">
      <w:bodyDiv w:val="1"/>
      <w:marLeft w:val="0"/>
      <w:marRight w:val="0"/>
      <w:marTop w:val="0"/>
      <w:marBottom w:val="0"/>
      <w:divBdr>
        <w:top w:val="none" w:sz="0" w:space="0" w:color="auto"/>
        <w:left w:val="none" w:sz="0" w:space="0" w:color="auto"/>
        <w:bottom w:val="none" w:sz="0" w:space="0" w:color="auto"/>
        <w:right w:val="none" w:sz="0" w:space="0" w:color="auto"/>
      </w:divBdr>
    </w:div>
    <w:div w:id="1235433068">
      <w:bodyDiv w:val="1"/>
      <w:marLeft w:val="0"/>
      <w:marRight w:val="0"/>
      <w:marTop w:val="0"/>
      <w:marBottom w:val="0"/>
      <w:divBdr>
        <w:top w:val="none" w:sz="0" w:space="0" w:color="auto"/>
        <w:left w:val="none" w:sz="0" w:space="0" w:color="auto"/>
        <w:bottom w:val="none" w:sz="0" w:space="0" w:color="auto"/>
        <w:right w:val="none" w:sz="0" w:space="0" w:color="auto"/>
      </w:divBdr>
    </w:div>
    <w:div w:id="1235969044">
      <w:bodyDiv w:val="1"/>
      <w:marLeft w:val="0"/>
      <w:marRight w:val="0"/>
      <w:marTop w:val="0"/>
      <w:marBottom w:val="0"/>
      <w:divBdr>
        <w:top w:val="none" w:sz="0" w:space="0" w:color="auto"/>
        <w:left w:val="none" w:sz="0" w:space="0" w:color="auto"/>
        <w:bottom w:val="none" w:sz="0" w:space="0" w:color="auto"/>
        <w:right w:val="none" w:sz="0" w:space="0" w:color="auto"/>
      </w:divBdr>
    </w:div>
    <w:div w:id="1236205995">
      <w:bodyDiv w:val="1"/>
      <w:marLeft w:val="0"/>
      <w:marRight w:val="0"/>
      <w:marTop w:val="0"/>
      <w:marBottom w:val="0"/>
      <w:divBdr>
        <w:top w:val="none" w:sz="0" w:space="0" w:color="auto"/>
        <w:left w:val="none" w:sz="0" w:space="0" w:color="auto"/>
        <w:bottom w:val="none" w:sz="0" w:space="0" w:color="auto"/>
        <w:right w:val="none" w:sz="0" w:space="0" w:color="auto"/>
      </w:divBdr>
    </w:div>
    <w:div w:id="1236208306">
      <w:bodyDiv w:val="1"/>
      <w:marLeft w:val="0"/>
      <w:marRight w:val="0"/>
      <w:marTop w:val="0"/>
      <w:marBottom w:val="0"/>
      <w:divBdr>
        <w:top w:val="none" w:sz="0" w:space="0" w:color="auto"/>
        <w:left w:val="none" w:sz="0" w:space="0" w:color="auto"/>
        <w:bottom w:val="none" w:sz="0" w:space="0" w:color="auto"/>
        <w:right w:val="none" w:sz="0" w:space="0" w:color="auto"/>
      </w:divBdr>
    </w:div>
    <w:div w:id="1236473341">
      <w:bodyDiv w:val="1"/>
      <w:marLeft w:val="0"/>
      <w:marRight w:val="0"/>
      <w:marTop w:val="0"/>
      <w:marBottom w:val="0"/>
      <w:divBdr>
        <w:top w:val="none" w:sz="0" w:space="0" w:color="auto"/>
        <w:left w:val="none" w:sz="0" w:space="0" w:color="auto"/>
        <w:bottom w:val="none" w:sz="0" w:space="0" w:color="auto"/>
        <w:right w:val="none" w:sz="0" w:space="0" w:color="auto"/>
      </w:divBdr>
    </w:div>
    <w:div w:id="1244219342">
      <w:bodyDiv w:val="1"/>
      <w:marLeft w:val="0"/>
      <w:marRight w:val="0"/>
      <w:marTop w:val="0"/>
      <w:marBottom w:val="0"/>
      <w:divBdr>
        <w:top w:val="none" w:sz="0" w:space="0" w:color="auto"/>
        <w:left w:val="none" w:sz="0" w:space="0" w:color="auto"/>
        <w:bottom w:val="none" w:sz="0" w:space="0" w:color="auto"/>
        <w:right w:val="none" w:sz="0" w:space="0" w:color="auto"/>
      </w:divBdr>
    </w:div>
    <w:div w:id="1245261710">
      <w:bodyDiv w:val="1"/>
      <w:marLeft w:val="0"/>
      <w:marRight w:val="0"/>
      <w:marTop w:val="0"/>
      <w:marBottom w:val="0"/>
      <w:divBdr>
        <w:top w:val="none" w:sz="0" w:space="0" w:color="auto"/>
        <w:left w:val="none" w:sz="0" w:space="0" w:color="auto"/>
        <w:bottom w:val="none" w:sz="0" w:space="0" w:color="auto"/>
        <w:right w:val="none" w:sz="0" w:space="0" w:color="auto"/>
      </w:divBdr>
    </w:div>
    <w:div w:id="1245457226">
      <w:bodyDiv w:val="1"/>
      <w:marLeft w:val="0"/>
      <w:marRight w:val="0"/>
      <w:marTop w:val="0"/>
      <w:marBottom w:val="0"/>
      <w:divBdr>
        <w:top w:val="none" w:sz="0" w:space="0" w:color="auto"/>
        <w:left w:val="none" w:sz="0" w:space="0" w:color="auto"/>
        <w:bottom w:val="none" w:sz="0" w:space="0" w:color="auto"/>
        <w:right w:val="none" w:sz="0" w:space="0" w:color="auto"/>
      </w:divBdr>
    </w:div>
    <w:div w:id="1247307791">
      <w:bodyDiv w:val="1"/>
      <w:marLeft w:val="0"/>
      <w:marRight w:val="0"/>
      <w:marTop w:val="0"/>
      <w:marBottom w:val="0"/>
      <w:divBdr>
        <w:top w:val="none" w:sz="0" w:space="0" w:color="auto"/>
        <w:left w:val="none" w:sz="0" w:space="0" w:color="auto"/>
        <w:bottom w:val="none" w:sz="0" w:space="0" w:color="auto"/>
        <w:right w:val="none" w:sz="0" w:space="0" w:color="auto"/>
      </w:divBdr>
    </w:div>
    <w:div w:id="1248922901">
      <w:bodyDiv w:val="1"/>
      <w:marLeft w:val="0"/>
      <w:marRight w:val="0"/>
      <w:marTop w:val="0"/>
      <w:marBottom w:val="0"/>
      <w:divBdr>
        <w:top w:val="none" w:sz="0" w:space="0" w:color="auto"/>
        <w:left w:val="none" w:sz="0" w:space="0" w:color="auto"/>
        <w:bottom w:val="none" w:sz="0" w:space="0" w:color="auto"/>
        <w:right w:val="none" w:sz="0" w:space="0" w:color="auto"/>
      </w:divBdr>
    </w:div>
    <w:div w:id="1252081289">
      <w:bodyDiv w:val="1"/>
      <w:marLeft w:val="0"/>
      <w:marRight w:val="0"/>
      <w:marTop w:val="0"/>
      <w:marBottom w:val="0"/>
      <w:divBdr>
        <w:top w:val="none" w:sz="0" w:space="0" w:color="auto"/>
        <w:left w:val="none" w:sz="0" w:space="0" w:color="auto"/>
        <w:bottom w:val="none" w:sz="0" w:space="0" w:color="auto"/>
        <w:right w:val="none" w:sz="0" w:space="0" w:color="auto"/>
      </w:divBdr>
    </w:div>
    <w:div w:id="1253009053">
      <w:bodyDiv w:val="1"/>
      <w:marLeft w:val="0"/>
      <w:marRight w:val="0"/>
      <w:marTop w:val="0"/>
      <w:marBottom w:val="0"/>
      <w:divBdr>
        <w:top w:val="none" w:sz="0" w:space="0" w:color="auto"/>
        <w:left w:val="none" w:sz="0" w:space="0" w:color="auto"/>
        <w:bottom w:val="none" w:sz="0" w:space="0" w:color="auto"/>
        <w:right w:val="none" w:sz="0" w:space="0" w:color="auto"/>
      </w:divBdr>
    </w:div>
    <w:div w:id="1254700983">
      <w:bodyDiv w:val="1"/>
      <w:marLeft w:val="0"/>
      <w:marRight w:val="0"/>
      <w:marTop w:val="0"/>
      <w:marBottom w:val="0"/>
      <w:divBdr>
        <w:top w:val="none" w:sz="0" w:space="0" w:color="auto"/>
        <w:left w:val="none" w:sz="0" w:space="0" w:color="auto"/>
        <w:bottom w:val="none" w:sz="0" w:space="0" w:color="auto"/>
        <w:right w:val="none" w:sz="0" w:space="0" w:color="auto"/>
      </w:divBdr>
    </w:div>
    <w:div w:id="1255550930">
      <w:bodyDiv w:val="1"/>
      <w:marLeft w:val="0"/>
      <w:marRight w:val="0"/>
      <w:marTop w:val="0"/>
      <w:marBottom w:val="0"/>
      <w:divBdr>
        <w:top w:val="none" w:sz="0" w:space="0" w:color="auto"/>
        <w:left w:val="none" w:sz="0" w:space="0" w:color="auto"/>
        <w:bottom w:val="none" w:sz="0" w:space="0" w:color="auto"/>
        <w:right w:val="none" w:sz="0" w:space="0" w:color="auto"/>
      </w:divBdr>
    </w:div>
    <w:div w:id="1256212036">
      <w:bodyDiv w:val="1"/>
      <w:marLeft w:val="0"/>
      <w:marRight w:val="0"/>
      <w:marTop w:val="0"/>
      <w:marBottom w:val="0"/>
      <w:divBdr>
        <w:top w:val="none" w:sz="0" w:space="0" w:color="auto"/>
        <w:left w:val="none" w:sz="0" w:space="0" w:color="auto"/>
        <w:bottom w:val="none" w:sz="0" w:space="0" w:color="auto"/>
        <w:right w:val="none" w:sz="0" w:space="0" w:color="auto"/>
      </w:divBdr>
    </w:div>
    <w:div w:id="1258782079">
      <w:bodyDiv w:val="1"/>
      <w:marLeft w:val="0"/>
      <w:marRight w:val="0"/>
      <w:marTop w:val="0"/>
      <w:marBottom w:val="0"/>
      <w:divBdr>
        <w:top w:val="none" w:sz="0" w:space="0" w:color="auto"/>
        <w:left w:val="none" w:sz="0" w:space="0" w:color="auto"/>
        <w:bottom w:val="none" w:sz="0" w:space="0" w:color="auto"/>
        <w:right w:val="none" w:sz="0" w:space="0" w:color="auto"/>
      </w:divBdr>
    </w:div>
    <w:div w:id="1259294793">
      <w:bodyDiv w:val="1"/>
      <w:marLeft w:val="0"/>
      <w:marRight w:val="0"/>
      <w:marTop w:val="0"/>
      <w:marBottom w:val="0"/>
      <w:divBdr>
        <w:top w:val="none" w:sz="0" w:space="0" w:color="auto"/>
        <w:left w:val="none" w:sz="0" w:space="0" w:color="auto"/>
        <w:bottom w:val="none" w:sz="0" w:space="0" w:color="auto"/>
        <w:right w:val="none" w:sz="0" w:space="0" w:color="auto"/>
      </w:divBdr>
    </w:div>
    <w:div w:id="1259564073">
      <w:bodyDiv w:val="1"/>
      <w:marLeft w:val="0"/>
      <w:marRight w:val="0"/>
      <w:marTop w:val="0"/>
      <w:marBottom w:val="0"/>
      <w:divBdr>
        <w:top w:val="none" w:sz="0" w:space="0" w:color="auto"/>
        <w:left w:val="none" w:sz="0" w:space="0" w:color="auto"/>
        <w:bottom w:val="none" w:sz="0" w:space="0" w:color="auto"/>
        <w:right w:val="none" w:sz="0" w:space="0" w:color="auto"/>
      </w:divBdr>
    </w:div>
    <w:div w:id="1259604051">
      <w:bodyDiv w:val="1"/>
      <w:marLeft w:val="0"/>
      <w:marRight w:val="0"/>
      <w:marTop w:val="0"/>
      <w:marBottom w:val="0"/>
      <w:divBdr>
        <w:top w:val="none" w:sz="0" w:space="0" w:color="auto"/>
        <w:left w:val="none" w:sz="0" w:space="0" w:color="auto"/>
        <w:bottom w:val="none" w:sz="0" w:space="0" w:color="auto"/>
        <w:right w:val="none" w:sz="0" w:space="0" w:color="auto"/>
      </w:divBdr>
    </w:div>
    <w:div w:id="1265310921">
      <w:bodyDiv w:val="1"/>
      <w:marLeft w:val="0"/>
      <w:marRight w:val="0"/>
      <w:marTop w:val="0"/>
      <w:marBottom w:val="0"/>
      <w:divBdr>
        <w:top w:val="none" w:sz="0" w:space="0" w:color="auto"/>
        <w:left w:val="none" w:sz="0" w:space="0" w:color="auto"/>
        <w:bottom w:val="none" w:sz="0" w:space="0" w:color="auto"/>
        <w:right w:val="none" w:sz="0" w:space="0" w:color="auto"/>
      </w:divBdr>
    </w:div>
    <w:div w:id="1267158032">
      <w:bodyDiv w:val="1"/>
      <w:marLeft w:val="0"/>
      <w:marRight w:val="0"/>
      <w:marTop w:val="0"/>
      <w:marBottom w:val="0"/>
      <w:divBdr>
        <w:top w:val="none" w:sz="0" w:space="0" w:color="auto"/>
        <w:left w:val="none" w:sz="0" w:space="0" w:color="auto"/>
        <w:bottom w:val="none" w:sz="0" w:space="0" w:color="auto"/>
        <w:right w:val="none" w:sz="0" w:space="0" w:color="auto"/>
      </w:divBdr>
    </w:div>
    <w:div w:id="1269119089">
      <w:bodyDiv w:val="1"/>
      <w:marLeft w:val="0"/>
      <w:marRight w:val="0"/>
      <w:marTop w:val="0"/>
      <w:marBottom w:val="0"/>
      <w:divBdr>
        <w:top w:val="none" w:sz="0" w:space="0" w:color="auto"/>
        <w:left w:val="none" w:sz="0" w:space="0" w:color="auto"/>
        <w:bottom w:val="none" w:sz="0" w:space="0" w:color="auto"/>
        <w:right w:val="none" w:sz="0" w:space="0" w:color="auto"/>
      </w:divBdr>
    </w:div>
    <w:div w:id="1274901333">
      <w:bodyDiv w:val="1"/>
      <w:marLeft w:val="0"/>
      <w:marRight w:val="0"/>
      <w:marTop w:val="0"/>
      <w:marBottom w:val="0"/>
      <w:divBdr>
        <w:top w:val="none" w:sz="0" w:space="0" w:color="auto"/>
        <w:left w:val="none" w:sz="0" w:space="0" w:color="auto"/>
        <w:bottom w:val="none" w:sz="0" w:space="0" w:color="auto"/>
        <w:right w:val="none" w:sz="0" w:space="0" w:color="auto"/>
      </w:divBdr>
    </w:div>
    <w:div w:id="1275748250">
      <w:bodyDiv w:val="1"/>
      <w:marLeft w:val="0"/>
      <w:marRight w:val="0"/>
      <w:marTop w:val="0"/>
      <w:marBottom w:val="0"/>
      <w:divBdr>
        <w:top w:val="none" w:sz="0" w:space="0" w:color="auto"/>
        <w:left w:val="none" w:sz="0" w:space="0" w:color="auto"/>
        <w:bottom w:val="none" w:sz="0" w:space="0" w:color="auto"/>
        <w:right w:val="none" w:sz="0" w:space="0" w:color="auto"/>
      </w:divBdr>
    </w:div>
    <w:div w:id="1277298340">
      <w:bodyDiv w:val="1"/>
      <w:marLeft w:val="0"/>
      <w:marRight w:val="0"/>
      <w:marTop w:val="0"/>
      <w:marBottom w:val="0"/>
      <w:divBdr>
        <w:top w:val="none" w:sz="0" w:space="0" w:color="auto"/>
        <w:left w:val="none" w:sz="0" w:space="0" w:color="auto"/>
        <w:bottom w:val="none" w:sz="0" w:space="0" w:color="auto"/>
        <w:right w:val="none" w:sz="0" w:space="0" w:color="auto"/>
      </w:divBdr>
    </w:div>
    <w:div w:id="1277755485">
      <w:bodyDiv w:val="1"/>
      <w:marLeft w:val="0"/>
      <w:marRight w:val="0"/>
      <w:marTop w:val="0"/>
      <w:marBottom w:val="0"/>
      <w:divBdr>
        <w:top w:val="none" w:sz="0" w:space="0" w:color="auto"/>
        <w:left w:val="none" w:sz="0" w:space="0" w:color="auto"/>
        <w:bottom w:val="none" w:sz="0" w:space="0" w:color="auto"/>
        <w:right w:val="none" w:sz="0" w:space="0" w:color="auto"/>
      </w:divBdr>
    </w:div>
    <w:div w:id="1278756924">
      <w:bodyDiv w:val="1"/>
      <w:marLeft w:val="0"/>
      <w:marRight w:val="0"/>
      <w:marTop w:val="0"/>
      <w:marBottom w:val="0"/>
      <w:divBdr>
        <w:top w:val="none" w:sz="0" w:space="0" w:color="auto"/>
        <w:left w:val="none" w:sz="0" w:space="0" w:color="auto"/>
        <w:bottom w:val="none" w:sz="0" w:space="0" w:color="auto"/>
        <w:right w:val="none" w:sz="0" w:space="0" w:color="auto"/>
      </w:divBdr>
    </w:div>
    <w:div w:id="1279023396">
      <w:bodyDiv w:val="1"/>
      <w:marLeft w:val="0"/>
      <w:marRight w:val="0"/>
      <w:marTop w:val="0"/>
      <w:marBottom w:val="0"/>
      <w:divBdr>
        <w:top w:val="none" w:sz="0" w:space="0" w:color="auto"/>
        <w:left w:val="none" w:sz="0" w:space="0" w:color="auto"/>
        <w:bottom w:val="none" w:sz="0" w:space="0" w:color="auto"/>
        <w:right w:val="none" w:sz="0" w:space="0" w:color="auto"/>
      </w:divBdr>
    </w:div>
    <w:div w:id="1281768345">
      <w:bodyDiv w:val="1"/>
      <w:marLeft w:val="0"/>
      <w:marRight w:val="0"/>
      <w:marTop w:val="0"/>
      <w:marBottom w:val="0"/>
      <w:divBdr>
        <w:top w:val="none" w:sz="0" w:space="0" w:color="auto"/>
        <w:left w:val="none" w:sz="0" w:space="0" w:color="auto"/>
        <w:bottom w:val="none" w:sz="0" w:space="0" w:color="auto"/>
        <w:right w:val="none" w:sz="0" w:space="0" w:color="auto"/>
      </w:divBdr>
    </w:div>
    <w:div w:id="1283996055">
      <w:bodyDiv w:val="1"/>
      <w:marLeft w:val="0"/>
      <w:marRight w:val="0"/>
      <w:marTop w:val="0"/>
      <w:marBottom w:val="0"/>
      <w:divBdr>
        <w:top w:val="none" w:sz="0" w:space="0" w:color="auto"/>
        <w:left w:val="none" w:sz="0" w:space="0" w:color="auto"/>
        <w:bottom w:val="none" w:sz="0" w:space="0" w:color="auto"/>
        <w:right w:val="none" w:sz="0" w:space="0" w:color="auto"/>
      </w:divBdr>
    </w:div>
    <w:div w:id="1287278247">
      <w:bodyDiv w:val="1"/>
      <w:marLeft w:val="0"/>
      <w:marRight w:val="0"/>
      <w:marTop w:val="0"/>
      <w:marBottom w:val="0"/>
      <w:divBdr>
        <w:top w:val="none" w:sz="0" w:space="0" w:color="auto"/>
        <w:left w:val="none" w:sz="0" w:space="0" w:color="auto"/>
        <w:bottom w:val="none" w:sz="0" w:space="0" w:color="auto"/>
        <w:right w:val="none" w:sz="0" w:space="0" w:color="auto"/>
      </w:divBdr>
    </w:div>
    <w:div w:id="1287396495">
      <w:bodyDiv w:val="1"/>
      <w:marLeft w:val="0"/>
      <w:marRight w:val="0"/>
      <w:marTop w:val="0"/>
      <w:marBottom w:val="0"/>
      <w:divBdr>
        <w:top w:val="none" w:sz="0" w:space="0" w:color="auto"/>
        <w:left w:val="none" w:sz="0" w:space="0" w:color="auto"/>
        <w:bottom w:val="none" w:sz="0" w:space="0" w:color="auto"/>
        <w:right w:val="none" w:sz="0" w:space="0" w:color="auto"/>
      </w:divBdr>
    </w:div>
    <w:div w:id="1287851542">
      <w:bodyDiv w:val="1"/>
      <w:marLeft w:val="0"/>
      <w:marRight w:val="0"/>
      <w:marTop w:val="0"/>
      <w:marBottom w:val="0"/>
      <w:divBdr>
        <w:top w:val="none" w:sz="0" w:space="0" w:color="auto"/>
        <w:left w:val="none" w:sz="0" w:space="0" w:color="auto"/>
        <w:bottom w:val="none" w:sz="0" w:space="0" w:color="auto"/>
        <w:right w:val="none" w:sz="0" w:space="0" w:color="auto"/>
      </w:divBdr>
    </w:div>
    <w:div w:id="1289355987">
      <w:bodyDiv w:val="1"/>
      <w:marLeft w:val="0"/>
      <w:marRight w:val="0"/>
      <w:marTop w:val="0"/>
      <w:marBottom w:val="0"/>
      <w:divBdr>
        <w:top w:val="none" w:sz="0" w:space="0" w:color="auto"/>
        <w:left w:val="none" w:sz="0" w:space="0" w:color="auto"/>
        <w:bottom w:val="none" w:sz="0" w:space="0" w:color="auto"/>
        <w:right w:val="none" w:sz="0" w:space="0" w:color="auto"/>
      </w:divBdr>
    </w:div>
    <w:div w:id="1291016815">
      <w:bodyDiv w:val="1"/>
      <w:marLeft w:val="0"/>
      <w:marRight w:val="0"/>
      <w:marTop w:val="0"/>
      <w:marBottom w:val="0"/>
      <w:divBdr>
        <w:top w:val="none" w:sz="0" w:space="0" w:color="auto"/>
        <w:left w:val="none" w:sz="0" w:space="0" w:color="auto"/>
        <w:bottom w:val="none" w:sz="0" w:space="0" w:color="auto"/>
        <w:right w:val="none" w:sz="0" w:space="0" w:color="auto"/>
      </w:divBdr>
    </w:div>
    <w:div w:id="1292712783">
      <w:bodyDiv w:val="1"/>
      <w:marLeft w:val="0"/>
      <w:marRight w:val="0"/>
      <w:marTop w:val="0"/>
      <w:marBottom w:val="0"/>
      <w:divBdr>
        <w:top w:val="none" w:sz="0" w:space="0" w:color="auto"/>
        <w:left w:val="none" w:sz="0" w:space="0" w:color="auto"/>
        <w:bottom w:val="none" w:sz="0" w:space="0" w:color="auto"/>
        <w:right w:val="none" w:sz="0" w:space="0" w:color="auto"/>
      </w:divBdr>
    </w:div>
    <w:div w:id="1293631299">
      <w:bodyDiv w:val="1"/>
      <w:marLeft w:val="0"/>
      <w:marRight w:val="0"/>
      <w:marTop w:val="0"/>
      <w:marBottom w:val="0"/>
      <w:divBdr>
        <w:top w:val="none" w:sz="0" w:space="0" w:color="auto"/>
        <w:left w:val="none" w:sz="0" w:space="0" w:color="auto"/>
        <w:bottom w:val="none" w:sz="0" w:space="0" w:color="auto"/>
        <w:right w:val="none" w:sz="0" w:space="0" w:color="auto"/>
      </w:divBdr>
    </w:div>
    <w:div w:id="1294212540">
      <w:bodyDiv w:val="1"/>
      <w:marLeft w:val="0"/>
      <w:marRight w:val="0"/>
      <w:marTop w:val="0"/>
      <w:marBottom w:val="0"/>
      <w:divBdr>
        <w:top w:val="none" w:sz="0" w:space="0" w:color="auto"/>
        <w:left w:val="none" w:sz="0" w:space="0" w:color="auto"/>
        <w:bottom w:val="none" w:sz="0" w:space="0" w:color="auto"/>
        <w:right w:val="none" w:sz="0" w:space="0" w:color="auto"/>
      </w:divBdr>
    </w:div>
    <w:div w:id="1295939200">
      <w:bodyDiv w:val="1"/>
      <w:marLeft w:val="0"/>
      <w:marRight w:val="0"/>
      <w:marTop w:val="0"/>
      <w:marBottom w:val="0"/>
      <w:divBdr>
        <w:top w:val="none" w:sz="0" w:space="0" w:color="auto"/>
        <w:left w:val="none" w:sz="0" w:space="0" w:color="auto"/>
        <w:bottom w:val="none" w:sz="0" w:space="0" w:color="auto"/>
        <w:right w:val="none" w:sz="0" w:space="0" w:color="auto"/>
      </w:divBdr>
    </w:div>
    <w:div w:id="1297489983">
      <w:bodyDiv w:val="1"/>
      <w:marLeft w:val="0"/>
      <w:marRight w:val="0"/>
      <w:marTop w:val="0"/>
      <w:marBottom w:val="0"/>
      <w:divBdr>
        <w:top w:val="none" w:sz="0" w:space="0" w:color="auto"/>
        <w:left w:val="none" w:sz="0" w:space="0" w:color="auto"/>
        <w:bottom w:val="none" w:sz="0" w:space="0" w:color="auto"/>
        <w:right w:val="none" w:sz="0" w:space="0" w:color="auto"/>
      </w:divBdr>
    </w:div>
    <w:div w:id="1299602016">
      <w:bodyDiv w:val="1"/>
      <w:marLeft w:val="0"/>
      <w:marRight w:val="0"/>
      <w:marTop w:val="0"/>
      <w:marBottom w:val="0"/>
      <w:divBdr>
        <w:top w:val="none" w:sz="0" w:space="0" w:color="auto"/>
        <w:left w:val="none" w:sz="0" w:space="0" w:color="auto"/>
        <w:bottom w:val="none" w:sz="0" w:space="0" w:color="auto"/>
        <w:right w:val="none" w:sz="0" w:space="0" w:color="auto"/>
      </w:divBdr>
    </w:div>
    <w:div w:id="1300186204">
      <w:bodyDiv w:val="1"/>
      <w:marLeft w:val="0"/>
      <w:marRight w:val="0"/>
      <w:marTop w:val="0"/>
      <w:marBottom w:val="0"/>
      <w:divBdr>
        <w:top w:val="none" w:sz="0" w:space="0" w:color="auto"/>
        <w:left w:val="none" w:sz="0" w:space="0" w:color="auto"/>
        <w:bottom w:val="none" w:sz="0" w:space="0" w:color="auto"/>
        <w:right w:val="none" w:sz="0" w:space="0" w:color="auto"/>
      </w:divBdr>
    </w:div>
    <w:div w:id="1301685849">
      <w:bodyDiv w:val="1"/>
      <w:marLeft w:val="0"/>
      <w:marRight w:val="0"/>
      <w:marTop w:val="0"/>
      <w:marBottom w:val="0"/>
      <w:divBdr>
        <w:top w:val="none" w:sz="0" w:space="0" w:color="auto"/>
        <w:left w:val="none" w:sz="0" w:space="0" w:color="auto"/>
        <w:bottom w:val="none" w:sz="0" w:space="0" w:color="auto"/>
        <w:right w:val="none" w:sz="0" w:space="0" w:color="auto"/>
      </w:divBdr>
    </w:div>
    <w:div w:id="1302542417">
      <w:bodyDiv w:val="1"/>
      <w:marLeft w:val="0"/>
      <w:marRight w:val="0"/>
      <w:marTop w:val="0"/>
      <w:marBottom w:val="0"/>
      <w:divBdr>
        <w:top w:val="none" w:sz="0" w:space="0" w:color="auto"/>
        <w:left w:val="none" w:sz="0" w:space="0" w:color="auto"/>
        <w:bottom w:val="none" w:sz="0" w:space="0" w:color="auto"/>
        <w:right w:val="none" w:sz="0" w:space="0" w:color="auto"/>
      </w:divBdr>
    </w:div>
    <w:div w:id="1302882054">
      <w:bodyDiv w:val="1"/>
      <w:marLeft w:val="0"/>
      <w:marRight w:val="0"/>
      <w:marTop w:val="0"/>
      <w:marBottom w:val="0"/>
      <w:divBdr>
        <w:top w:val="none" w:sz="0" w:space="0" w:color="auto"/>
        <w:left w:val="none" w:sz="0" w:space="0" w:color="auto"/>
        <w:bottom w:val="none" w:sz="0" w:space="0" w:color="auto"/>
        <w:right w:val="none" w:sz="0" w:space="0" w:color="auto"/>
      </w:divBdr>
    </w:div>
    <w:div w:id="1303732677">
      <w:bodyDiv w:val="1"/>
      <w:marLeft w:val="0"/>
      <w:marRight w:val="0"/>
      <w:marTop w:val="0"/>
      <w:marBottom w:val="0"/>
      <w:divBdr>
        <w:top w:val="none" w:sz="0" w:space="0" w:color="auto"/>
        <w:left w:val="none" w:sz="0" w:space="0" w:color="auto"/>
        <w:bottom w:val="none" w:sz="0" w:space="0" w:color="auto"/>
        <w:right w:val="none" w:sz="0" w:space="0" w:color="auto"/>
      </w:divBdr>
    </w:div>
    <w:div w:id="1303969804">
      <w:bodyDiv w:val="1"/>
      <w:marLeft w:val="0"/>
      <w:marRight w:val="0"/>
      <w:marTop w:val="0"/>
      <w:marBottom w:val="0"/>
      <w:divBdr>
        <w:top w:val="none" w:sz="0" w:space="0" w:color="auto"/>
        <w:left w:val="none" w:sz="0" w:space="0" w:color="auto"/>
        <w:bottom w:val="none" w:sz="0" w:space="0" w:color="auto"/>
        <w:right w:val="none" w:sz="0" w:space="0" w:color="auto"/>
      </w:divBdr>
    </w:div>
    <w:div w:id="1307709520">
      <w:bodyDiv w:val="1"/>
      <w:marLeft w:val="0"/>
      <w:marRight w:val="0"/>
      <w:marTop w:val="0"/>
      <w:marBottom w:val="0"/>
      <w:divBdr>
        <w:top w:val="none" w:sz="0" w:space="0" w:color="auto"/>
        <w:left w:val="none" w:sz="0" w:space="0" w:color="auto"/>
        <w:bottom w:val="none" w:sz="0" w:space="0" w:color="auto"/>
        <w:right w:val="none" w:sz="0" w:space="0" w:color="auto"/>
      </w:divBdr>
    </w:div>
    <w:div w:id="1308851307">
      <w:bodyDiv w:val="1"/>
      <w:marLeft w:val="0"/>
      <w:marRight w:val="0"/>
      <w:marTop w:val="0"/>
      <w:marBottom w:val="0"/>
      <w:divBdr>
        <w:top w:val="none" w:sz="0" w:space="0" w:color="auto"/>
        <w:left w:val="none" w:sz="0" w:space="0" w:color="auto"/>
        <w:bottom w:val="none" w:sz="0" w:space="0" w:color="auto"/>
        <w:right w:val="none" w:sz="0" w:space="0" w:color="auto"/>
      </w:divBdr>
    </w:div>
    <w:div w:id="1313021498">
      <w:bodyDiv w:val="1"/>
      <w:marLeft w:val="0"/>
      <w:marRight w:val="0"/>
      <w:marTop w:val="0"/>
      <w:marBottom w:val="0"/>
      <w:divBdr>
        <w:top w:val="none" w:sz="0" w:space="0" w:color="auto"/>
        <w:left w:val="none" w:sz="0" w:space="0" w:color="auto"/>
        <w:bottom w:val="none" w:sz="0" w:space="0" w:color="auto"/>
        <w:right w:val="none" w:sz="0" w:space="0" w:color="auto"/>
      </w:divBdr>
    </w:div>
    <w:div w:id="1314336268">
      <w:bodyDiv w:val="1"/>
      <w:marLeft w:val="0"/>
      <w:marRight w:val="0"/>
      <w:marTop w:val="0"/>
      <w:marBottom w:val="0"/>
      <w:divBdr>
        <w:top w:val="none" w:sz="0" w:space="0" w:color="auto"/>
        <w:left w:val="none" w:sz="0" w:space="0" w:color="auto"/>
        <w:bottom w:val="none" w:sz="0" w:space="0" w:color="auto"/>
        <w:right w:val="none" w:sz="0" w:space="0" w:color="auto"/>
      </w:divBdr>
    </w:div>
    <w:div w:id="1314600252">
      <w:bodyDiv w:val="1"/>
      <w:marLeft w:val="0"/>
      <w:marRight w:val="0"/>
      <w:marTop w:val="0"/>
      <w:marBottom w:val="0"/>
      <w:divBdr>
        <w:top w:val="none" w:sz="0" w:space="0" w:color="auto"/>
        <w:left w:val="none" w:sz="0" w:space="0" w:color="auto"/>
        <w:bottom w:val="none" w:sz="0" w:space="0" w:color="auto"/>
        <w:right w:val="none" w:sz="0" w:space="0" w:color="auto"/>
      </w:divBdr>
    </w:div>
    <w:div w:id="1316760707">
      <w:bodyDiv w:val="1"/>
      <w:marLeft w:val="0"/>
      <w:marRight w:val="0"/>
      <w:marTop w:val="0"/>
      <w:marBottom w:val="0"/>
      <w:divBdr>
        <w:top w:val="none" w:sz="0" w:space="0" w:color="auto"/>
        <w:left w:val="none" w:sz="0" w:space="0" w:color="auto"/>
        <w:bottom w:val="none" w:sz="0" w:space="0" w:color="auto"/>
        <w:right w:val="none" w:sz="0" w:space="0" w:color="auto"/>
      </w:divBdr>
    </w:div>
    <w:div w:id="1318075663">
      <w:bodyDiv w:val="1"/>
      <w:marLeft w:val="0"/>
      <w:marRight w:val="0"/>
      <w:marTop w:val="0"/>
      <w:marBottom w:val="0"/>
      <w:divBdr>
        <w:top w:val="none" w:sz="0" w:space="0" w:color="auto"/>
        <w:left w:val="none" w:sz="0" w:space="0" w:color="auto"/>
        <w:bottom w:val="none" w:sz="0" w:space="0" w:color="auto"/>
        <w:right w:val="none" w:sz="0" w:space="0" w:color="auto"/>
      </w:divBdr>
    </w:div>
    <w:div w:id="1319529806">
      <w:bodyDiv w:val="1"/>
      <w:marLeft w:val="0"/>
      <w:marRight w:val="0"/>
      <w:marTop w:val="0"/>
      <w:marBottom w:val="0"/>
      <w:divBdr>
        <w:top w:val="none" w:sz="0" w:space="0" w:color="auto"/>
        <w:left w:val="none" w:sz="0" w:space="0" w:color="auto"/>
        <w:bottom w:val="none" w:sz="0" w:space="0" w:color="auto"/>
        <w:right w:val="none" w:sz="0" w:space="0" w:color="auto"/>
      </w:divBdr>
    </w:div>
    <w:div w:id="1324354965">
      <w:bodyDiv w:val="1"/>
      <w:marLeft w:val="0"/>
      <w:marRight w:val="0"/>
      <w:marTop w:val="0"/>
      <w:marBottom w:val="0"/>
      <w:divBdr>
        <w:top w:val="none" w:sz="0" w:space="0" w:color="auto"/>
        <w:left w:val="none" w:sz="0" w:space="0" w:color="auto"/>
        <w:bottom w:val="none" w:sz="0" w:space="0" w:color="auto"/>
        <w:right w:val="none" w:sz="0" w:space="0" w:color="auto"/>
      </w:divBdr>
    </w:div>
    <w:div w:id="1325821807">
      <w:bodyDiv w:val="1"/>
      <w:marLeft w:val="0"/>
      <w:marRight w:val="0"/>
      <w:marTop w:val="0"/>
      <w:marBottom w:val="0"/>
      <w:divBdr>
        <w:top w:val="none" w:sz="0" w:space="0" w:color="auto"/>
        <w:left w:val="none" w:sz="0" w:space="0" w:color="auto"/>
        <w:bottom w:val="none" w:sz="0" w:space="0" w:color="auto"/>
        <w:right w:val="none" w:sz="0" w:space="0" w:color="auto"/>
      </w:divBdr>
    </w:div>
    <w:div w:id="1328367327">
      <w:bodyDiv w:val="1"/>
      <w:marLeft w:val="0"/>
      <w:marRight w:val="0"/>
      <w:marTop w:val="0"/>
      <w:marBottom w:val="0"/>
      <w:divBdr>
        <w:top w:val="none" w:sz="0" w:space="0" w:color="auto"/>
        <w:left w:val="none" w:sz="0" w:space="0" w:color="auto"/>
        <w:bottom w:val="none" w:sz="0" w:space="0" w:color="auto"/>
        <w:right w:val="none" w:sz="0" w:space="0" w:color="auto"/>
      </w:divBdr>
    </w:div>
    <w:div w:id="1328941226">
      <w:bodyDiv w:val="1"/>
      <w:marLeft w:val="0"/>
      <w:marRight w:val="0"/>
      <w:marTop w:val="0"/>
      <w:marBottom w:val="0"/>
      <w:divBdr>
        <w:top w:val="none" w:sz="0" w:space="0" w:color="auto"/>
        <w:left w:val="none" w:sz="0" w:space="0" w:color="auto"/>
        <w:bottom w:val="none" w:sz="0" w:space="0" w:color="auto"/>
        <w:right w:val="none" w:sz="0" w:space="0" w:color="auto"/>
      </w:divBdr>
    </w:div>
    <w:div w:id="1331760856">
      <w:bodyDiv w:val="1"/>
      <w:marLeft w:val="0"/>
      <w:marRight w:val="0"/>
      <w:marTop w:val="0"/>
      <w:marBottom w:val="0"/>
      <w:divBdr>
        <w:top w:val="none" w:sz="0" w:space="0" w:color="auto"/>
        <w:left w:val="none" w:sz="0" w:space="0" w:color="auto"/>
        <w:bottom w:val="none" w:sz="0" w:space="0" w:color="auto"/>
        <w:right w:val="none" w:sz="0" w:space="0" w:color="auto"/>
      </w:divBdr>
    </w:div>
    <w:div w:id="1332679684">
      <w:bodyDiv w:val="1"/>
      <w:marLeft w:val="0"/>
      <w:marRight w:val="0"/>
      <w:marTop w:val="0"/>
      <w:marBottom w:val="0"/>
      <w:divBdr>
        <w:top w:val="none" w:sz="0" w:space="0" w:color="auto"/>
        <w:left w:val="none" w:sz="0" w:space="0" w:color="auto"/>
        <w:bottom w:val="none" w:sz="0" w:space="0" w:color="auto"/>
        <w:right w:val="none" w:sz="0" w:space="0" w:color="auto"/>
      </w:divBdr>
    </w:div>
    <w:div w:id="1332832522">
      <w:bodyDiv w:val="1"/>
      <w:marLeft w:val="0"/>
      <w:marRight w:val="0"/>
      <w:marTop w:val="0"/>
      <w:marBottom w:val="0"/>
      <w:divBdr>
        <w:top w:val="none" w:sz="0" w:space="0" w:color="auto"/>
        <w:left w:val="none" w:sz="0" w:space="0" w:color="auto"/>
        <w:bottom w:val="none" w:sz="0" w:space="0" w:color="auto"/>
        <w:right w:val="none" w:sz="0" w:space="0" w:color="auto"/>
      </w:divBdr>
    </w:div>
    <w:div w:id="1335452272">
      <w:bodyDiv w:val="1"/>
      <w:marLeft w:val="0"/>
      <w:marRight w:val="0"/>
      <w:marTop w:val="0"/>
      <w:marBottom w:val="0"/>
      <w:divBdr>
        <w:top w:val="none" w:sz="0" w:space="0" w:color="auto"/>
        <w:left w:val="none" w:sz="0" w:space="0" w:color="auto"/>
        <w:bottom w:val="none" w:sz="0" w:space="0" w:color="auto"/>
        <w:right w:val="none" w:sz="0" w:space="0" w:color="auto"/>
      </w:divBdr>
    </w:div>
    <w:div w:id="1340622928">
      <w:bodyDiv w:val="1"/>
      <w:marLeft w:val="0"/>
      <w:marRight w:val="0"/>
      <w:marTop w:val="0"/>
      <w:marBottom w:val="0"/>
      <w:divBdr>
        <w:top w:val="none" w:sz="0" w:space="0" w:color="auto"/>
        <w:left w:val="none" w:sz="0" w:space="0" w:color="auto"/>
        <w:bottom w:val="none" w:sz="0" w:space="0" w:color="auto"/>
        <w:right w:val="none" w:sz="0" w:space="0" w:color="auto"/>
      </w:divBdr>
    </w:div>
    <w:div w:id="1342126678">
      <w:bodyDiv w:val="1"/>
      <w:marLeft w:val="0"/>
      <w:marRight w:val="0"/>
      <w:marTop w:val="0"/>
      <w:marBottom w:val="0"/>
      <w:divBdr>
        <w:top w:val="none" w:sz="0" w:space="0" w:color="auto"/>
        <w:left w:val="none" w:sz="0" w:space="0" w:color="auto"/>
        <w:bottom w:val="none" w:sz="0" w:space="0" w:color="auto"/>
        <w:right w:val="none" w:sz="0" w:space="0" w:color="auto"/>
      </w:divBdr>
    </w:div>
    <w:div w:id="1344748050">
      <w:bodyDiv w:val="1"/>
      <w:marLeft w:val="0"/>
      <w:marRight w:val="0"/>
      <w:marTop w:val="0"/>
      <w:marBottom w:val="0"/>
      <w:divBdr>
        <w:top w:val="none" w:sz="0" w:space="0" w:color="auto"/>
        <w:left w:val="none" w:sz="0" w:space="0" w:color="auto"/>
        <w:bottom w:val="none" w:sz="0" w:space="0" w:color="auto"/>
        <w:right w:val="none" w:sz="0" w:space="0" w:color="auto"/>
      </w:divBdr>
    </w:div>
    <w:div w:id="1346520620">
      <w:bodyDiv w:val="1"/>
      <w:marLeft w:val="0"/>
      <w:marRight w:val="0"/>
      <w:marTop w:val="0"/>
      <w:marBottom w:val="0"/>
      <w:divBdr>
        <w:top w:val="none" w:sz="0" w:space="0" w:color="auto"/>
        <w:left w:val="none" w:sz="0" w:space="0" w:color="auto"/>
        <w:bottom w:val="none" w:sz="0" w:space="0" w:color="auto"/>
        <w:right w:val="none" w:sz="0" w:space="0" w:color="auto"/>
      </w:divBdr>
    </w:div>
    <w:div w:id="1347831779">
      <w:bodyDiv w:val="1"/>
      <w:marLeft w:val="0"/>
      <w:marRight w:val="0"/>
      <w:marTop w:val="0"/>
      <w:marBottom w:val="0"/>
      <w:divBdr>
        <w:top w:val="none" w:sz="0" w:space="0" w:color="auto"/>
        <w:left w:val="none" w:sz="0" w:space="0" w:color="auto"/>
        <w:bottom w:val="none" w:sz="0" w:space="0" w:color="auto"/>
        <w:right w:val="none" w:sz="0" w:space="0" w:color="auto"/>
      </w:divBdr>
    </w:div>
    <w:div w:id="1349134918">
      <w:bodyDiv w:val="1"/>
      <w:marLeft w:val="0"/>
      <w:marRight w:val="0"/>
      <w:marTop w:val="0"/>
      <w:marBottom w:val="0"/>
      <w:divBdr>
        <w:top w:val="none" w:sz="0" w:space="0" w:color="auto"/>
        <w:left w:val="none" w:sz="0" w:space="0" w:color="auto"/>
        <w:bottom w:val="none" w:sz="0" w:space="0" w:color="auto"/>
        <w:right w:val="none" w:sz="0" w:space="0" w:color="auto"/>
      </w:divBdr>
    </w:div>
    <w:div w:id="1351030764">
      <w:bodyDiv w:val="1"/>
      <w:marLeft w:val="0"/>
      <w:marRight w:val="0"/>
      <w:marTop w:val="0"/>
      <w:marBottom w:val="0"/>
      <w:divBdr>
        <w:top w:val="none" w:sz="0" w:space="0" w:color="auto"/>
        <w:left w:val="none" w:sz="0" w:space="0" w:color="auto"/>
        <w:bottom w:val="none" w:sz="0" w:space="0" w:color="auto"/>
        <w:right w:val="none" w:sz="0" w:space="0" w:color="auto"/>
      </w:divBdr>
    </w:div>
    <w:div w:id="1354265720">
      <w:bodyDiv w:val="1"/>
      <w:marLeft w:val="0"/>
      <w:marRight w:val="0"/>
      <w:marTop w:val="0"/>
      <w:marBottom w:val="0"/>
      <w:divBdr>
        <w:top w:val="none" w:sz="0" w:space="0" w:color="auto"/>
        <w:left w:val="none" w:sz="0" w:space="0" w:color="auto"/>
        <w:bottom w:val="none" w:sz="0" w:space="0" w:color="auto"/>
        <w:right w:val="none" w:sz="0" w:space="0" w:color="auto"/>
      </w:divBdr>
    </w:div>
    <w:div w:id="1355882270">
      <w:bodyDiv w:val="1"/>
      <w:marLeft w:val="0"/>
      <w:marRight w:val="0"/>
      <w:marTop w:val="0"/>
      <w:marBottom w:val="0"/>
      <w:divBdr>
        <w:top w:val="none" w:sz="0" w:space="0" w:color="auto"/>
        <w:left w:val="none" w:sz="0" w:space="0" w:color="auto"/>
        <w:bottom w:val="none" w:sz="0" w:space="0" w:color="auto"/>
        <w:right w:val="none" w:sz="0" w:space="0" w:color="auto"/>
      </w:divBdr>
    </w:div>
    <w:div w:id="1356998059">
      <w:bodyDiv w:val="1"/>
      <w:marLeft w:val="0"/>
      <w:marRight w:val="0"/>
      <w:marTop w:val="0"/>
      <w:marBottom w:val="0"/>
      <w:divBdr>
        <w:top w:val="none" w:sz="0" w:space="0" w:color="auto"/>
        <w:left w:val="none" w:sz="0" w:space="0" w:color="auto"/>
        <w:bottom w:val="none" w:sz="0" w:space="0" w:color="auto"/>
        <w:right w:val="none" w:sz="0" w:space="0" w:color="auto"/>
      </w:divBdr>
    </w:div>
    <w:div w:id="1356999978">
      <w:bodyDiv w:val="1"/>
      <w:marLeft w:val="0"/>
      <w:marRight w:val="0"/>
      <w:marTop w:val="0"/>
      <w:marBottom w:val="0"/>
      <w:divBdr>
        <w:top w:val="none" w:sz="0" w:space="0" w:color="auto"/>
        <w:left w:val="none" w:sz="0" w:space="0" w:color="auto"/>
        <w:bottom w:val="none" w:sz="0" w:space="0" w:color="auto"/>
        <w:right w:val="none" w:sz="0" w:space="0" w:color="auto"/>
      </w:divBdr>
    </w:div>
    <w:div w:id="1357534632">
      <w:bodyDiv w:val="1"/>
      <w:marLeft w:val="0"/>
      <w:marRight w:val="0"/>
      <w:marTop w:val="0"/>
      <w:marBottom w:val="0"/>
      <w:divBdr>
        <w:top w:val="none" w:sz="0" w:space="0" w:color="auto"/>
        <w:left w:val="none" w:sz="0" w:space="0" w:color="auto"/>
        <w:bottom w:val="none" w:sz="0" w:space="0" w:color="auto"/>
        <w:right w:val="none" w:sz="0" w:space="0" w:color="auto"/>
      </w:divBdr>
    </w:div>
    <w:div w:id="1358241246">
      <w:bodyDiv w:val="1"/>
      <w:marLeft w:val="0"/>
      <w:marRight w:val="0"/>
      <w:marTop w:val="0"/>
      <w:marBottom w:val="0"/>
      <w:divBdr>
        <w:top w:val="none" w:sz="0" w:space="0" w:color="auto"/>
        <w:left w:val="none" w:sz="0" w:space="0" w:color="auto"/>
        <w:bottom w:val="none" w:sz="0" w:space="0" w:color="auto"/>
        <w:right w:val="none" w:sz="0" w:space="0" w:color="auto"/>
      </w:divBdr>
    </w:div>
    <w:div w:id="1358582859">
      <w:bodyDiv w:val="1"/>
      <w:marLeft w:val="0"/>
      <w:marRight w:val="0"/>
      <w:marTop w:val="0"/>
      <w:marBottom w:val="0"/>
      <w:divBdr>
        <w:top w:val="none" w:sz="0" w:space="0" w:color="auto"/>
        <w:left w:val="none" w:sz="0" w:space="0" w:color="auto"/>
        <w:bottom w:val="none" w:sz="0" w:space="0" w:color="auto"/>
        <w:right w:val="none" w:sz="0" w:space="0" w:color="auto"/>
      </w:divBdr>
    </w:div>
    <w:div w:id="1361010150">
      <w:bodyDiv w:val="1"/>
      <w:marLeft w:val="0"/>
      <w:marRight w:val="0"/>
      <w:marTop w:val="0"/>
      <w:marBottom w:val="0"/>
      <w:divBdr>
        <w:top w:val="none" w:sz="0" w:space="0" w:color="auto"/>
        <w:left w:val="none" w:sz="0" w:space="0" w:color="auto"/>
        <w:bottom w:val="none" w:sz="0" w:space="0" w:color="auto"/>
        <w:right w:val="none" w:sz="0" w:space="0" w:color="auto"/>
      </w:divBdr>
    </w:div>
    <w:div w:id="1363559065">
      <w:bodyDiv w:val="1"/>
      <w:marLeft w:val="0"/>
      <w:marRight w:val="0"/>
      <w:marTop w:val="0"/>
      <w:marBottom w:val="0"/>
      <w:divBdr>
        <w:top w:val="none" w:sz="0" w:space="0" w:color="auto"/>
        <w:left w:val="none" w:sz="0" w:space="0" w:color="auto"/>
        <w:bottom w:val="none" w:sz="0" w:space="0" w:color="auto"/>
        <w:right w:val="none" w:sz="0" w:space="0" w:color="auto"/>
      </w:divBdr>
    </w:div>
    <w:div w:id="1364867101">
      <w:bodyDiv w:val="1"/>
      <w:marLeft w:val="0"/>
      <w:marRight w:val="0"/>
      <w:marTop w:val="0"/>
      <w:marBottom w:val="0"/>
      <w:divBdr>
        <w:top w:val="none" w:sz="0" w:space="0" w:color="auto"/>
        <w:left w:val="none" w:sz="0" w:space="0" w:color="auto"/>
        <w:bottom w:val="none" w:sz="0" w:space="0" w:color="auto"/>
        <w:right w:val="none" w:sz="0" w:space="0" w:color="auto"/>
      </w:divBdr>
    </w:div>
    <w:div w:id="1366100640">
      <w:bodyDiv w:val="1"/>
      <w:marLeft w:val="0"/>
      <w:marRight w:val="0"/>
      <w:marTop w:val="0"/>
      <w:marBottom w:val="0"/>
      <w:divBdr>
        <w:top w:val="none" w:sz="0" w:space="0" w:color="auto"/>
        <w:left w:val="none" w:sz="0" w:space="0" w:color="auto"/>
        <w:bottom w:val="none" w:sz="0" w:space="0" w:color="auto"/>
        <w:right w:val="none" w:sz="0" w:space="0" w:color="auto"/>
      </w:divBdr>
    </w:div>
    <w:div w:id="1366368420">
      <w:bodyDiv w:val="1"/>
      <w:marLeft w:val="0"/>
      <w:marRight w:val="0"/>
      <w:marTop w:val="0"/>
      <w:marBottom w:val="0"/>
      <w:divBdr>
        <w:top w:val="none" w:sz="0" w:space="0" w:color="auto"/>
        <w:left w:val="none" w:sz="0" w:space="0" w:color="auto"/>
        <w:bottom w:val="none" w:sz="0" w:space="0" w:color="auto"/>
        <w:right w:val="none" w:sz="0" w:space="0" w:color="auto"/>
      </w:divBdr>
    </w:div>
    <w:div w:id="1367096712">
      <w:bodyDiv w:val="1"/>
      <w:marLeft w:val="0"/>
      <w:marRight w:val="0"/>
      <w:marTop w:val="0"/>
      <w:marBottom w:val="0"/>
      <w:divBdr>
        <w:top w:val="none" w:sz="0" w:space="0" w:color="auto"/>
        <w:left w:val="none" w:sz="0" w:space="0" w:color="auto"/>
        <w:bottom w:val="none" w:sz="0" w:space="0" w:color="auto"/>
        <w:right w:val="none" w:sz="0" w:space="0" w:color="auto"/>
      </w:divBdr>
    </w:div>
    <w:div w:id="1367367437">
      <w:bodyDiv w:val="1"/>
      <w:marLeft w:val="0"/>
      <w:marRight w:val="0"/>
      <w:marTop w:val="0"/>
      <w:marBottom w:val="0"/>
      <w:divBdr>
        <w:top w:val="none" w:sz="0" w:space="0" w:color="auto"/>
        <w:left w:val="none" w:sz="0" w:space="0" w:color="auto"/>
        <w:bottom w:val="none" w:sz="0" w:space="0" w:color="auto"/>
        <w:right w:val="none" w:sz="0" w:space="0" w:color="auto"/>
      </w:divBdr>
    </w:div>
    <w:div w:id="1367675367">
      <w:bodyDiv w:val="1"/>
      <w:marLeft w:val="0"/>
      <w:marRight w:val="0"/>
      <w:marTop w:val="0"/>
      <w:marBottom w:val="0"/>
      <w:divBdr>
        <w:top w:val="none" w:sz="0" w:space="0" w:color="auto"/>
        <w:left w:val="none" w:sz="0" w:space="0" w:color="auto"/>
        <w:bottom w:val="none" w:sz="0" w:space="0" w:color="auto"/>
        <w:right w:val="none" w:sz="0" w:space="0" w:color="auto"/>
      </w:divBdr>
    </w:div>
    <w:div w:id="1368022942">
      <w:bodyDiv w:val="1"/>
      <w:marLeft w:val="0"/>
      <w:marRight w:val="0"/>
      <w:marTop w:val="0"/>
      <w:marBottom w:val="0"/>
      <w:divBdr>
        <w:top w:val="none" w:sz="0" w:space="0" w:color="auto"/>
        <w:left w:val="none" w:sz="0" w:space="0" w:color="auto"/>
        <w:bottom w:val="none" w:sz="0" w:space="0" w:color="auto"/>
        <w:right w:val="none" w:sz="0" w:space="0" w:color="auto"/>
      </w:divBdr>
    </w:div>
    <w:div w:id="1369376747">
      <w:bodyDiv w:val="1"/>
      <w:marLeft w:val="0"/>
      <w:marRight w:val="0"/>
      <w:marTop w:val="0"/>
      <w:marBottom w:val="0"/>
      <w:divBdr>
        <w:top w:val="none" w:sz="0" w:space="0" w:color="auto"/>
        <w:left w:val="none" w:sz="0" w:space="0" w:color="auto"/>
        <w:bottom w:val="none" w:sz="0" w:space="0" w:color="auto"/>
        <w:right w:val="none" w:sz="0" w:space="0" w:color="auto"/>
      </w:divBdr>
    </w:div>
    <w:div w:id="1372193426">
      <w:bodyDiv w:val="1"/>
      <w:marLeft w:val="0"/>
      <w:marRight w:val="0"/>
      <w:marTop w:val="0"/>
      <w:marBottom w:val="0"/>
      <w:divBdr>
        <w:top w:val="none" w:sz="0" w:space="0" w:color="auto"/>
        <w:left w:val="none" w:sz="0" w:space="0" w:color="auto"/>
        <w:bottom w:val="none" w:sz="0" w:space="0" w:color="auto"/>
        <w:right w:val="none" w:sz="0" w:space="0" w:color="auto"/>
      </w:divBdr>
    </w:div>
    <w:div w:id="1376782105">
      <w:bodyDiv w:val="1"/>
      <w:marLeft w:val="0"/>
      <w:marRight w:val="0"/>
      <w:marTop w:val="0"/>
      <w:marBottom w:val="0"/>
      <w:divBdr>
        <w:top w:val="none" w:sz="0" w:space="0" w:color="auto"/>
        <w:left w:val="none" w:sz="0" w:space="0" w:color="auto"/>
        <w:bottom w:val="none" w:sz="0" w:space="0" w:color="auto"/>
        <w:right w:val="none" w:sz="0" w:space="0" w:color="auto"/>
      </w:divBdr>
    </w:div>
    <w:div w:id="1377849509">
      <w:bodyDiv w:val="1"/>
      <w:marLeft w:val="0"/>
      <w:marRight w:val="0"/>
      <w:marTop w:val="0"/>
      <w:marBottom w:val="0"/>
      <w:divBdr>
        <w:top w:val="none" w:sz="0" w:space="0" w:color="auto"/>
        <w:left w:val="none" w:sz="0" w:space="0" w:color="auto"/>
        <w:bottom w:val="none" w:sz="0" w:space="0" w:color="auto"/>
        <w:right w:val="none" w:sz="0" w:space="0" w:color="auto"/>
      </w:divBdr>
    </w:div>
    <w:div w:id="1378967240">
      <w:bodyDiv w:val="1"/>
      <w:marLeft w:val="0"/>
      <w:marRight w:val="0"/>
      <w:marTop w:val="0"/>
      <w:marBottom w:val="0"/>
      <w:divBdr>
        <w:top w:val="none" w:sz="0" w:space="0" w:color="auto"/>
        <w:left w:val="none" w:sz="0" w:space="0" w:color="auto"/>
        <w:bottom w:val="none" w:sz="0" w:space="0" w:color="auto"/>
        <w:right w:val="none" w:sz="0" w:space="0" w:color="auto"/>
      </w:divBdr>
    </w:div>
    <w:div w:id="1383602439">
      <w:bodyDiv w:val="1"/>
      <w:marLeft w:val="0"/>
      <w:marRight w:val="0"/>
      <w:marTop w:val="0"/>
      <w:marBottom w:val="0"/>
      <w:divBdr>
        <w:top w:val="none" w:sz="0" w:space="0" w:color="auto"/>
        <w:left w:val="none" w:sz="0" w:space="0" w:color="auto"/>
        <w:bottom w:val="none" w:sz="0" w:space="0" w:color="auto"/>
        <w:right w:val="none" w:sz="0" w:space="0" w:color="auto"/>
      </w:divBdr>
    </w:div>
    <w:div w:id="1387147078">
      <w:bodyDiv w:val="1"/>
      <w:marLeft w:val="0"/>
      <w:marRight w:val="0"/>
      <w:marTop w:val="0"/>
      <w:marBottom w:val="0"/>
      <w:divBdr>
        <w:top w:val="none" w:sz="0" w:space="0" w:color="auto"/>
        <w:left w:val="none" w:sz="0" w:space="0" w:color="auto"/>
        <w:bottom w:val="none" w:sz="0" w:space="0" w:color="auto"/>
        <w:right w:val="none" w:sz="0" w:space="0" w:color="auto"/>
      </w:divBdr>
    </w:div>
    <w:div w:id="1389652218">
      <w:bodyDiv w:val="1"/>
      <w:marLeft w:val="0"/>
      <w:marRight w:val="0"/>
      <w:marTop w:val="0"/>
      <w:marBottom w:val="0"/>
      <w:divBdr>
        <w:top w:val="none" w:sz="0" w:space="0" w:color="auto"/>
        <w:left w:val="none" w:sz="0" w:space="0" w:color="auto"/>
        <w:bottom w:val="none" w:sz="0" w:space="0" w:color="auto"/>
        <w:right w:val="none" w:sz="0" w:space="0" w:color="auto"/>
      </w:divBdr>
    </w:div>
    <w:div w:id="1389840338">
      <w:bodyDiv w:val="1"/>
      <w:marLeft w:val="0"/>
      <w:marRight w:val="0"/>
      <w:marTop w:val="0"/>
      <w:marBottom w:val="0"/>
      <w:divBdr>
        <w:top w:val="none" w:sz="0" w:space="0" w:color="auto"/>
        <w:left w:val="none" w:sz="0" w:space="0" w:color="auto"/>
        <w:bottom w:val="none" w:sz="0" w:space="0" w:color="auto"/>
        <w:right w:val="none" w:sz="0" w:space="0" w:color="auto"/>
      </w:divBdr>
    </w:div>
    <w:div w:id="1391270049">
      <w:bodyDiv w:val="1"/>
      <w:marLeft w:val="0"/>
      <w:marRight w:val="0"/>
      <w:marTop w:val="0"/>
      <w:marBottom w:val="0"/>
      <w:divBdr>
        <w:top w:val="none" w:sz="0" w:space="0" w:color="auto"/>
        <w:left w:val="none" w:sz="0" w:space="0" w:color="auto"/>
        <w:bottom w:val="none" w:sz="0" w:space="0" w:color="auto"/>
        <w:right w:val="none" w:sz="0" w:space="0" w:color="auto"/>
      </w:divBdr>
    </w:div>
    <w:div w:id="1391924542">
      <w:bodyDiv w:val="1"/>
      <w:marLeft w:val="0"/>
      <w:marRight w:val="0"/>
      <w:marTop w:val="0"/>
      <w:marBottom w:val="0"/>
      <w:divBdr>
        <w:top w:val="none" w:sz="0" w:space="0" w:color="auto"/>
        <w:left w:val="none" w:sz="0" w:space="0" w:color="auto"/>
        <w:bottom w:val="none" w:sz="0" w:space="0" w:color="auto"/>
        <w:right w:val="none" w:sz="0" w:space="0" w:color="auto"/>
      </w:divBdr>
    </w:div>
    <w:div w:id="1392000790">
      <w:bodyDiv w:val="1"/>
      <w:marLeft w:val="0"/>
      <w:marRight w:val="0"/>
      <w:marTop w:val="0"/>
      <w:marBottom w:val="0"/>
      <w:divBdr>
        <w:top w:val="none" w:sz="0" w:space="0" w:color="auto"/>
        <w:left w:val="none" w:sz="0" w:space="0" w:color="auto"/>
        <w:bottom w:val="none" w:sz="0" w:space="0" w:color="auto"/>
        <w:right w:val="none" w:sz="0" w:space="0" w:color="auto"/>
      </w:divBdr>
    </w:div>
    <w:div w:id="1393651226">
      <w:bodyDiv w:val="1"/>
      <w:marLeft w:val="0"/>
      <w:marRight w:val="0"/>
      <w:marTop w:val="0"/>
      <w:marBottom w:val="0"/>
      <w:divBdr>
        <w:top w:val="none" w:sz="0" w:space="0" w:color="auto"/>
        <w:left w:val="none" w:sz="0" w:space="0" w:color="auto"/>
        <w:bottom w:val="none" w:sz="0" w:space="0" w:color="auto"/>
        <w:right w:val="none" w:sz="0" w:space="0" w:color="auto"/>
      </w:divBdr>
    </w:div>
    <w:div w:id="1397318340">
      <w:bodyDiv w:val="1"/>
      <w:marLeft w:val="0"/>
      <w:marRight w:val="0"/>
      <w:marTop w:val="0"/>
      <w:marBottom w:val="0"/>
      <w:divBdr>
        <w:top w:val="none" w:sz="0" w:space="0" w:color="auto"/>
        <w:left w:val="none" w:sz="0" w:space="0" w:color="auto"/>
        <w:bottom w:val="none" w:sz="0" w:space="0" w:color="auto"/>
        <w:right w:val="none" w:sz="0" w:space="0" w:color="auto"/>
      </w:divBdr>
    </w:div>
    <w:div w:id="1397818851">
      <w:bodyDiv w:val="1"/>
      <w:marLeft w:val="0"/>
      <w:marRight w:val="0"/>
      <w:marTop w:val="0"/>
      <w:marBottom w:val="0"/>
      <w:divBdr>
        <w:top w:val="none" w:sz="0" w:space="0" w:color="auto"/>
        <w:left w:val="none" w:sz="0" w:space="0" w:color="auto"/>
        <w:bottom w:val="none" w:sz="0" w:space="0" w:color="auto"/>
        <w:right w:val="none" w:sz="0" w:space="0" w:color="auto"/>
      </w:divBdr>
    </w:div>
    <w:div w:id="1399480936">
      <w:bodyDiv w:val="1"/>
      <w:marLeft w:val="0"/>
      <w:marRight w:val="0"/>
      <w:marTop w:val="0"/>
      <w:marBottom w:val="0"/>
      <w:divBdr>
        <w:top w:val="none" w:sz="0" w:space="0" w:color="auto"/>
        <w:left w:val="none" w:sz="0" w:space="0" w:color="auto"/>
        <w:bottom w:val="none" w:sz="0" w:space="0" w:color="auto"/>
        <w:right w:val="none" w:sz="0" w:space="0" w:color="auto"/>
      </w:divBdr>
    </w:div>
    <w:div w:id="1402823416">
      <w:bodyDiv w:val="1"/>
      <w:marLeft w:val="0"/>
      <w:marRight w:val="0"/>
      <w:marTop w:val="0"/>
      <w:marBottom w:val="0"/>
      <w:divBdr>
        <w:top w:val="none" w:sz="0" w:space="0" w:color="auto"/>
        <w:left w:val="none" w:sz="0" w:space="0" w:color="auto"/>
        <w:bottom w:val="none" w:sz="0" w:space="0" w:color="auto"/>
        <w:right w:val="none" w:sz="0" w:space="0" w:color="auto"/>
      </w:divBdr>
    </w:div>
    <w:div w:id="1402867937">
      <w:bodyDiv w:val="1"/>
      <w:marLeft w:val="0"/>
      <w:marRight w:val="0"/>
      <w:marTop w:val="0"/>
      <w:marBottom w:val="0"/>
      <w:divBdr>
        <w:top w:val="none" w:sz="0" w:space="0" w:color="auto"/>
        <w:left w:val="none" w:sz="0" w:space="0" w:color="auto"/>
        <w:bottom w:val="none" w:sz="0" w:space="0" w:color="auto"/>
        <w:right w:val="none" w:sz="0" w:space="0" w:color="auto"/>
      </w:divBdr>
    </w:div>
    <w:div w:id="1406223474">
      <w:bodyDiv w:val="1"/>
      <w:marLeft w:val="0"/>
      <w:marRight w:val="0"/>
      <w:marTop w:val="0"/>
      <w:marBottom w:val="0"/>
      <w:divBdr>
        <w:top w:val="none" w:sz="0" w:space="0" w:color="auto"/>
        <w:left w:val="none" w:sz="0" w:space="0" w:color="auto"/>
        <w:bottom w:val="none" w:sz="0" w:space="0" w:color="auto"/>
        <w:right w:val="none" w:sz="0" w:space="0" w:color="auto"/>
      </w:divBdr>
    </w:div>
    <w:div w:id="1411073117">
      <w:bodyDiv w:val="1"/>
      <w:marLeft w:val="0"/>
      <w:marRight w:val="0"/>
      <w:marTop w:val="0"/>
      <w:marBottom w:val="0"/>
      <w:divBdr>
        <w:top w:val="none" w:sz="0" w:space="0" w:color="auto"/>
        <w:left w:val="none" w:sz="0" w:space="0" w:color="auto"/>
        <w:bottom w:val="none" w:sz="0" w:space="0" w:color="auto"/>
        <w:right w:val="none" w:sz="0" w:space="0" w:color="auto"/>
      </w:divBdr>
    </w:div>
    <w:div w:id="1412850331">
      <w:bodyDiv w:val="1"/>
      <w:marLeft w:val="0"/>
      <w:marRight w:val="0"/>
      <w:marTop w:val="0"/>
      <w:marBottom w:val="0"/>
      <w:divBdr>
        <w:top w:val="none" w:sz="0" w:space="0" w:color="auto"/>
        <w:left w:val="none" w:sz="0" w:space="0" w:color="auto"/>
        <w:bottom w:val="none" w:sz="0" w:space="0" w:color="auto"/>
        <w:right w:val="none" w:sz="0" w:space="0" w:color="auto"/>
      </w:divBdr>
    </w:div>
    <w:div w:id="1413315750">
      <w:bodyDiv w:val="1"/>
      <w:marLeft w:val="0"/>
      <w:marRight w:val="0"/>
      <w:marTop w:val="0"/>
      <w:marBottom w:val="0"/>
      <w:divBdr>
        <w:top w:val="none" w:sz="0" w:space="0" w:color="auto"/>
        <w:left w:val="none" w:sz="0" w:space="0" w:color="auto"/>
        <w:bottom w:val="none" w:sz="0" w:space="0" w:color="auto"/>
        <w:right w:val="none" w:sz="0" w:space="0" w:color="auto"/>
      </w:divBdr>
    </w:div>
    <w:div w:id="1414082019">
      <w:bodyDiv w:val="1"/>
      <w:marLeft w:val="0"/>
      <w:marRight w:val="0"/>
      <w:marTop w:val="0"/>
      <w:marBottom w:val="0"/>
      <w:divBdr>
        <w:top w:val="none" w:sz="0" w:space="0" w:color="auto"/>
        <w:left w:val="none" w:sz="0" w:space="0" w:color="auto"/>
        <w:bottom w:val="none" w:sz="0" w:space="0" w:color="auto"/>
        <w:right w:val="none" w:sz="0" w:space="0" w:color="auto"/>
      </w:divBdr>
    </w:div>
    <w:div w:id="1414160620">
      <w:bodyDiv w:val="1"/>
      <w:marLeft w:val="0"/>
      <w:marRight w:val="0"/>
      <w:marTop w:val="0"/>
      <w:marBottom w:val="0"/>
      <w:divBdr>
        <w:top w:val="none" w:sz="0" w:space="0" w:color="auto"/>
        <w:left w:val="none" w:sz="0" w:space="0" w:color="auto"/>
        <w:bottom w:val="none" w:sz="0" w:space="0" w:color="auto"/>
        <w:right w:val="none" w:sz="0" w:space="0" w:color="auto"/>
      </w:divBdr>
    </w:div>
    <w:div w:id="1415277216">
      <w:bodyDiv w:val="1"/>
      <w:marLeft w:val="0"/>
      <w:marRight w:val="0"/>
      <w:marTop w:val="0"/>
      <w:marBottom w:val="0"/>
      <w:divBdr>
        <w:top w:val="none" w:sz="0" w:space="0" w:color="auto"/>
        <w:left w:val="none" w:sz="0" w:space="0" w:color="auto"/>
        <w:bottom w:val="none" w:sz="0" w:space="0" w:color="auto"/>
        <w:right w:val="none" w:sz="0" w:space="0" w:color="auto"/>
      </w:divBdr>
    </w:div>
    <w:div w:id="1415468226">
      <w:bodyDiv w:val="1"/>
      <w:marLeft w:val="0"/>
      <w:marRight w:val="0"/>
      <w:marTop w:val="0"/>
      <w:marBottom w:val="0"/>
      <w:divBdr>
        <w:top w:val="none" w:sz="0" w:space="0" w:color="auto"/>
        <w:left w:val="none" w:sz="0" w:space="0" w:color="auto"/>
        <w:bottom w:val="none" w:sz="0" w:space="0" w:color="auto"/>
        <w:right w:val="none" w:sz="0" w:space="0" w:color="auto"/>
      </w:divBdr>
    </w:div>
    <w:div w:id="1415593635">
      <w:bodyDiv w:val="1"/>
      <w:marLeft w:val="0"/>
      <w:marRight w:val="0"/>
      <w:marTop w:val="0"/>
      <w:marBottom w:val="0"/>
      <w:divBdr>
        <w:top w:val="none" w:sz="0" w:space="0" w:color="auto"/>
        <w:left w:val="none" w:sz="0" w:space="0" w:color="auto"/>
        <w:bottom w:val="none" w:sz="0" w:space="0" w:color="auto"/>
        <w:right w:val="none" w:sz="0" w:space="0" w:color="auto"/>
      </w:divBdr>
    </w:div>
    <w:div w:id="1416627754">
      <w:bodyDiv w:val="1"/>
      <w:marLeft w:val="0"/>
      <w:marRight w:val="0"/>
      <w:marTop w:val="0"/>
      <w:marBottom w:val="0"/>
      <w:divBdr>
        <w:top w:val="none" w:sz="0" w:space="0" w:color="auto"/>
        <w:left w:val="none" w:sz="0" w:space="0" w:color="auto"/>
        <w:bottom w:val="none" w:sz="0" w:space="0" w:color="auto"/>
        <w:right w:val="none" w:sz="0" w:space="0" w:color="auto"/>
      </w:divBdr>
    </w:div>
    <w:div w:id="1417436988">
      <w:bodyDiv w:val="1"/>
      <w:marLeft w:val="0"/>
      <w:marRight w:val="0"/>
      <w:marTop w:val="0"/>
      <w:marBottom w:val="0"/>
      <w:divBdr>
        <w:top w:val="none" w:sz="0" w:space="0" w:color="auto"/>
        <w:left w:val="none" w:sz="0" w:space="0" w:color="auto"/>
        <w:bottom w:val="none" w:sz="0" w:space="0" w:color="auto"/>
        <w:right w:val="none" w:sz="0" w:space="0" w:color="auto"/>
      </w:divBdr>
    </w:div>
    <w:div w:id="1417635543">
      <w:bodyDiv w:val="1"/>
      <w:marLeft w:val="0"/>
      <w:marRight w:val="0"/>
      <w:marTop w:val="0"/>
      <w:marBottom w:val="0"/>
      <w:divBdr>
        <w:top w:val="none" w:sz="0" w:space="0" w:color="auto"/>
        <w:left w:val="none" w:sz="0" w:space="0" w:color="auto"/>
        <w:bottom w:val="none" w:sz="0" w:space="0" w:color="auto"/>
        <w:right w:val="none" w:sz="0" w:space="0" w:color="auto"/>
      </w:divBdr>
    </w:div>
    <w:div w:id="1417897330">
      <w:bodyDiv w:val="1"/>
      <w:marLeft w:val="0"/>
      <w:marRight w:val="0"/>
      <w:marTop w:val="0"/>
      <w:marBottom w:val="0"/>
      <w:divBdr>
        <w:top w:val="none" w:sz="0" w:space="0" w:color="auto"/>
        <w:left w:val="none" w:sz="0" w:space="0" w:color="auto"/>
        <w:bottom w:val="none" w:sz="0" w:space="0" w:color="auto"/>
        <w:right w:val="none" w:sz="0" w:space="0" w:color="auto"/>
      </w:divBdr>
    </w:div>
    <w:div w:id="1419247740">
      <w:bodyDiv w:val="1"/>
      <w:marLeft w:val="0"/>
      <w:marRight w:val="0"/>
      <w:marTop w:val="0"/>
      <w:marBottom w:val="0"/>
      <w:divBdr>
        <w:top w:val="none" w:sz="0" w:space="0" w:color="auto"/>
        <w:left w:val="none" w:sz="0" w:space="0" w:color="auto"/>
        <w:bottom w:val="none" w:sz="0" w:space="0" w:color="auto"/>
        <w:right w:val="none" w:sz="0" w:space="0" w:color="auto"/>
      </w:divBdr>
    </w:div>
    <w:div w:id="1419789819">
      <w:bodyDiv w:val="1"/>
      <w:marLeft w:val="0"/>
      <w:marRight w:val="0"/>
      <w:marTop w:val="0"/>
      <w:marBottom w:val="0"/>
      <w:divBdr>
        <w:top w:val="none" w:sz="0" w:space="0" w:color="auto"/>
        <w:left w:val="none" w:sz="0" w:space="0" w:color="auto"/>
        <w:bottom w:val="none" w:sz="0" w:space="0" w:color="auto"/>
        <w:right w:val="none" w:sz="0" w:space="0" w:color="auto"/>
      </w:divBdr>
    </w:div>
    <w:div w:id="1421172330">
      <w:bodyDiv w:val="1"/>
      <w:marLeft w:val="0"/>
      <w:marRight w:val="0"/>
      <w:marTop w:val="0"/>
      <w:marBottom w:val="0"/>
      <w:divBdr>
        <w:top w:val="none" w:sz="0" w:space="0" w:color="auto"/>
        <w:left w:val="none" w:sz="0" w:space="0" w:color="auto"/>
        <w:bottom w:val="none" w:sz="0" w:space="0" w:color="auto"/>
        <w:right w:val="none" w:sz="0" w:space="0" w:color="auto"/>
      </w:divBdr>
    </w:div>
    <w:div w:id="1425111843">
      <w:bodyDiv w:val="1"/>
      <w:marLeft w:val="0"/>
      <w:marRight w:val="0"/>
      <w:marTop w:val="0"/>
      <w:marBottom w:val="0"/>
      <w:divBdr>
        <w:top w:val="none" w:sz="0" w:space="0" w:color="auto"/>
        <w:left w:val="none" w:sz="0" w:space="0" w:color="auto"/>
        <w:bottom w:val="none" w:sz="0" w:space="0" w:color="auto"/>
        <w:right w:val="none" w:sz="0" w:space="0" w:color="auto"/>
      </w:divBdr>
    </w:div>
    <w:div w:id="1425610569">
      <w:bodyDiv w:val="1"/>
      <w:marLeft w:val="0"/>
      <w:marRight w:val="0"/>
      <w:marTop w:val="0"/>
      <w:marBottom w:val="0"/>
      <w:divBdr>
        <w:top w:val="none" w:sz="0" w:space="0" w:color="auto"/>
        <w:left w:val="none" w:sz="0" w:space="0" w:color="auto"/>
        <w:bottom w:val="none" w:sz="0" w:space="0" w:color="auto"/>
        <w:right w:val="none" w:sz="0" w:space="0" w:color="auto"/>
      </w:divBdr>
    </w:div>
    <w:div w:id="1425690404">
      <w:bodyDiv w:val="1"/>
      <w:marLeft w:val="0"/>
      <w:marRight w:val="0"/>
      <w:marTop w:val="0"/>
      <w:marBottom w:val="0"/>
      <w:divBdr>
        <w:top w:val="none" w:sz="0" w:space="0" w:color="auto"/>
        <w:left w:val="none" w:sz="0" w:space="0" w:color="auto"/>
        <w:bottom w:val="none" w:sz="0" w:space="0" w:color="auto"/>
        <w:right w:val="none" w:sz="0" w:space="0" w:color="auto"/>
      </w:divBdr>
    </w:div>
    <w:div w:id="1427267465">
      <w:bodyDiv w:val="1"/>
      <w:marLeft w:val="0"/>
      <w:marRight w:val="0"/>
      <w:marTop w:val="0"/>
      <w:marBottom w:val="0"/>
      <w:divBdr>
        <w:top w:val="none" w:sz="0" w:space="0" w:color="auto"/>
        <w:left w:val="none" w:sz="0" w:space="0" w:color="auto"/>
        <w:bottom w:val="none" w:sz="0" w:space="0" w:color="auto"/>
        <w:right w:val="none" w:sz="0" w:space="0" w:color="auto"/>
      </w:divBdr>
    </w:div>
    <w:div w:id="1431469410">
      <w:bodyDiv w:val="1"/>
      <w:marLeft w:val="0"/>
      <w:marRight w:val="0"/>
      <w:marTop w:val="0"/>
      <w:marBottom w:val="0"/>
      <w:divBdr>
        <w:top w:val="none" w:sz="0" w:space="0" w:color="auto"/>
        <w:left w:val="none" w:sz="0" w:space="0" w:color="auto"/>
        <w:bottom w:val="none" w:sz="0" w:space="0" w:color="auto"/>
        <w:right w:val="none" w:sz="0" w:space="0" w:color="auto"/>
      </w:divBdr>
    </w:div>
    <w:div w:id="1432630367">
      <w:bodyDiv w:val="1"/>
      <w:marLeft w:val="0"/>
      <w:marRight w:val="0"/>
      <w:marTop w:val="0"/>
      <w:marBottom w:val="0"/>
      <w:divBdr>
        <w:top w:val="none" w:sz="0" w:space="0" w:color="auto"/>
        <w:left w:val="none" w:sz="0" w:space="0" w:color="auto"/>
        <w:bottom w:val="none" w:sz="0" w:space="0" w:color="auto"/>
        <w:right w:val="none" w:sz="0" w:space="0" w:color="auto"/>
      </w:divBdr>
    </w:div>
    <w:div w:id="1434015987">
      <w:bodyDiv w:val="1"/>
      <w:marLeft w:val="0"/>
      <w:marRight w:val="0"/>
      <w:marTop w:val="0"/>
      <w:marBottom w:val="0"/>
      <w:divBdr>
        <w:top w:val="none" w:sz="0" w:space="0" w:color="auto"/>
        <w:left w:val="none" w:sz="0" w:space="0" w:color="auto"/>
        <w:bottom w:val="none" w:sz="0" w:space="0" w:color="auto"/>
        <w:right w:val="none" w:sz="0" w:space="0" w:color="auto"/>
      </w:divBdr>
    </w:div>
    <w:div w:id="1435783751">
      <w:bodyDiv w:val="1"/>
      <w:marLeft w:val="0"/>
      <w:marRight w:val="0"/>
      <w:marTop w:val="0"/>
      <w:marBottom w:val="0"/>
      <w:divBdr>
        <w:top w:val="none" w:sz="0" w:space="0" w:color="auto"/>
        <w:left w:val="none" w:sz="0" w:space="0" w:color="auto"/>
        <w:bottom w:val="none" w:sz="0" w:space="0" w:color="auto"/>
        <w:right w:val="none" w:sz="0" w:space="0" w:color="auto"/>
      </w:divBdr>
    </w:div>
    <w:div w:id="1436555996">
      <w:bodyDiv w:val="1"/>
      <w:marLeft w:val="0"/>
      <w:marRight w:val="0"/>
      <w:marTop w:val="0"/>
      <w:marBottom w:val="0"/>
      <w:divBdr>
        <w:top w:val="none" w:sz="0" w:space="0" w:color="auto"/>
        <w:left w:val="none" w:sz="0" w:space="0" w:color="auto"/>
        <w:bottom w:val="none" w:sz="0" w:space="0" w:color="auto"/>
        <w:right w:val="none" w:sz="0" w:space="0" w:color="auto"/>
      </w:divBdr>
    </w:div>
    <w:div w:id="1438675667">
      <w:bodyDiv w:val="1"/>
      <w:marLeft w:val="0"/>
      <w:marRight w:val="0"/>
      <w:marTop w:val="0"/>
      <w:marBottom w:val="0"/>
      <w:divBdr>
        <w:top w:val="none" w:sz="0" w:space="0" w:color="auto"/>
        <w:left w:val="none" w:sz="0" w:space="0" w:color="auto"/>
        <w:bottom w:val="none" w:sz="0" w:space="0" w:color="auto"/>
        <w:right w:val="none" w:sz="0" w:space="0" w:color="auto"/>
      </w:divBdr>
    </w:div>
    <w:div w:id="1439449824">
      <w:bodyDiv w:val="1"/>
      <w:marLeft w:val="0"/>
      <w:marRight w:val="0"/>
      <w:marTop w:val="0"/>
      <w:marBottom w:val="0"/>
      <w:divBdr>
        <w:top w:val="none" w:sz="0" w:space="0" w:color="auto"/>
        <w:left w:val="none" w:sz="0" w:space="0" w:color="auto"/>
        <w:bottom w:val="none" w:sz="0" w:space="0" w:color="auto"/>
        <w:right w:val="none" w:sz="0" w:space="0" w:color="auto"/>
      </w:divBdr>
    </w:div>
    <w:div w:id="1439720120">
      <w:bodyDiv w:val="1"/>
      <w:marLeft w:val="0"/>
      <w:marRight w:val="0"/>
      <w:marTop w:val="0"/>
      <w:marBottom w:val="0"/>
      <w:divBdr>
        <w:top w:val="none" w:sz="0" w:space="0" w:color="auto"/>
        <w:left w:val="none" w:sz="0" w:space="0" w:color="auto"/>
        <w:bottom w:val="none" w:sz="0" w:space="0" w:color="auto"/>
        <w:right w:val="none" w:sz="0" w:space="0" w:color="auto"/>
      </w:divBdr>
    </w:div>
    <w:div w:id="1441295874">
      <w:bodyDiv w:val="1"/>
      <w:marLeft w:val="0"/>
      <w:marRight w:val="0"/>
      <w:marTop w:val="0"/>
      <w:marBottom w:val="0"/>
      <w:divBdr>
        <w:top w:val="none" w:sz="0" w:space="0" w:color="auto"/>
        <w:left w:val="none" w:sz="0" w:space="0" w:color="auto"/>
        <w:bottom w:val="none" w:sz="0" w:space="0" w:color="auto"/>
        <w:right w:val="none" w:sz="0" w:space="0" w:color="auto"/>
      </w:divBdr>
    </w:div>
    <w:div w:id="1442724594">
      <w:bodyDiv w:val="1"/>
      <w:marLeft w:val="0"/>
      <w:marRight w:val="0"/>
      <w:marTop w:val="0"/>
      <w:marBottom w:val="0"/>
      <w:divBdr>
        <w:top w:val="none" w:sz="0" w:space="0" w:color="auto"/>
        <w:left w:val="none" w:sz="0" w:space="0" w:color="auto"/>
        <w:bottom w:val="none" w:sz="0" w:space="0" w:color="auto"/>
        <w:right w:val="none" w:sz="0" w:space="0" w:color="auto"/>
      </w:divBdr>
    </w:div>
    <w:div w:id="1444304052">
      <w:bodyDiv w:val="1"/>
      <w:marLeft w:val="0"/>
      <w:marRight w:val="0"/>
      <w:marTop w:val="0"/>
      <w:marBottom w:val="0"/>
      <w:divBdr>
        <w:top w:val="none" w:sz="0" w:space="0" w:color="auto"/>
        <w:left w:val="none" w:sz="0" w:space="0" w:color="auto"/>
        <w:bottom w:val="none" w:sz="0" w:space="0" w:color="auto"/>
        <w:right w:val="none" w:sz="0" w:space="0" w:color="auto"/>
      </w:divBdr>
    </w:div>
    <w:div w:id="1444769427">
      <w:bodyDiv w:val="1"/>
      <w:marLeft w:val="0"/>
      <w:marRight w:val="0"/>
      <w:marTop w:val="0"/>
      <w:marBottom w:val="0"/>
      <w:divBdr>
        <w:top w:val="none" w:sz="0" w:space="0" w:color="auto"/>
        <w:left w:val="none" w:sz="0" w:space="0" w:color="auto"/>
        <w:bottom w:val="none" w:sz="0" w:space="0" w:color="auto"/>
        <w:right w:val="none" w:sz="0" w:space="0" w:color="auto"/>
      </w:divBdr>
    </w:div>
    <w:div w:id="1444881346">
      <w:bodyDiv w:val="1"/>
      <w:marLeft w:val="0"/>
      <w:marRight w:val="0"/>
      <w:marTop w:val="0"/>
      <w:marBottom w:val="0"/>
      <w:divBdr>
        <w:top w:val="none" w:sz="0" w:space="0" w:color="auto"/>
        <w:left w:val="none" w:sz="0" w:space="0" w:color="auto"/>
        <w:bottom w:val="none" w:sz="0" w:space="0" w:color="auto"/>
        <w:right w:val="none" w:sz="0" w:space="0" w:color="auto"/>
      </w:divBdr>
    </w:div>
    <w:div w:id="1445072104">
      <w:bodyDiv w:val="1"/>
      <w:marLeft w:val="0"/>
      <w:marRight w:val="0"/>
      <w:marTop w:val="0"/>
      <w:marBottom w:val="0"/>
      <w:divBdr>
        <w:top w:val="none" w:sz="0" w:space="0" w:color="auto"/>
        <w:left w:val="none" w:sz="0" w:space="0" w:color="auto"/>
        <w:bottom w:val="none" w:sz="0" w:space="0" w:color="auto"/>
        <w:right w:val="none" w:sz="0" w:space="0" w:color="auto"/>
      </w:divBdr>
    </w:div>
    <w:div w:id="1448695429">
      <w:bodyDiv w:val="1"/>
      <w:marLeft w:val="0"/>
      <w:marRight w:val="0"/>
      <w:marTop w:val="0"/>
      <w:marBottom w:val="0"/>
      <w:divBdr>
        <w:top w:val="none" w:sz="0" w:space="0" w:color="auto"/>
        <w:left w:val="none" w:sz="0" w:space="0" w:color="auto"/>
        <w:bottom w:val="none" w:sz="0" w:space="0" w:color="auto"/>
        <w:right w:val="none" w:sz="0" w:space="0" w:color="auto"/>
      </w:divBdr>
    </w:div>
    <w:div w:id="1448966073">
      <w:bodyDiv w:val="1"/>
      <w:marLeft w:val="0"/>
      <w:marRight w:val="0"/>
      <w:marTop w:val="0"/>
      <w:marBottom w:val="0"/>
      <w:divBdr>
        <w:top w:val="none" w:sz="0" w:space="0" w:color="auto"/>
        <w:left w:val="none" w:sz="0" w:space="0" w:color="auto"/>
        <w:bottom w:val="none" w:sz="0" w:space="0" w:color="auto"/>
        <w:right w:val="none" w:sz="0" w:space="0" w:color="auto"/>
      </w:divBdr>
    </w:div>
    <w:div w:id="1449161353">
      <w:bodyDiv w:val="1"/>
      <w:marLeft w:val="0"/>
      <w:marRight w:val="0"/>
      <w:marTop w:val="0"/>
      <w:marBottom w:val="0"/>
      <w:divBdr>
        <w:top w:val="none" w:sz="0" w:space="0" w:color="auto"/>
        <w:left w:val="none" w:sz="0" w:space="0" w:color="auto"/>
        <w:bottom w:val="none" w:sz="0" w:space="0" w:color="auto"/>
        <w:right w:val="none" w:sz="0" w:space="0" w:color="auto"/>
      </w:divBdr>
    </w:div>
    <w:div w:id="1450666365">
      <w:bodyDiv w:val="1"/>
      <w:marLeft w:val="0"/>
      <w:marRight w:val="0"/>
      <w:marTop w:val="0"/>
      <w:marBottom w:val="0"/>
      <w:divBdr>
        <w:top w:val="none" w:sz="0" w:space="0" w:color="auto"/>
        <w:left w:val="none" w:sz="0" w:space="0" w:color="auto"/>
        <w:bottom w:val="none" w:sz="0" w:space="0" w:color="auto"/>
        <w:right w:val="none" w:sz="0" w:space="0" w:color="auto"/>
      </w:divBdr>
    </w:div>
    <w:div w:id="1450852295">
      <w:bodyDiv w:val="1"/>
      <w:marLeft w:val="0"/>
      <w:marRight w:val="0"/>
      <w:marTop w:val="0"/>
      <w:marBottom w:val="0"/>
      <w:divBdr>
        <w:top w:val="none" w:sz="0" w:space="0" w:color="auto"/>
        <w:left w:val="none" w:sz="0" w:space="0" w:color="auto"/>
        <w:bottom w:val="none" w:sz="0" w:space="0" w:color="auto"/>
        <w:right w:val="none" w:sz="0" w:space="0" w:color="auto"/>
      </w:divBdr>
    </w:div>
    <w:div w:id="1453481162">
      <w:bodyDiv w:val="1"/>
      <w:marLeft w:val="0"/>
      <w:marRight w:val="0"/>
      <w:marTop w:val="0"/>
      <w:marBottom w:val="0"/>
      <w:divBdr>
        <w:top w:val="none" w:sz="0" w:space="0" w:color="auto"/>
        <w:left w:val="none" w:sz="0" w:space="0" w:color="auto"/>
        <w:bottom w:val="none" w:sz="0" w:space="0" w:color="auto"/>
        <w:right w:val="none" w:sz="0" w:space="0" w:color="auto"/>
      </w:divBdr>
    </w:div>
    <w:div w:id="1454640173">
      <w:bodyDiv w:val="1"/>
      <w:marLeft w:val="0"/>
      <w:marRight w:val="0"/>
      <w:marTop w:val="0"/>
      <w:marBottom w:val="0"/>
      <w:divBdr>
        <w:top w:val="none" w:sz="0" w:space="0" w:color="auto"/>
        <w:left w:val="none" w:sz="0" w:space="0" w:color="auto"/>
        <w:bottom w:val="none" w:sz="0" w:space="0" w:color="auto"/>
        <w:right w:val="none" w:sz="0" w:space="0" w:color="auto"/>
      </w:divBdr>
    </w:div>
    <w:div w:id="1456482706">
      <w:bodyDiv w:val="1"/>
      <w:marLeft w:val="0"/>
      <w:marRight w:val="0"/>
      <w:marTop w:val="0"/>
      <w:marBottom w:val="0"/>
      <w:divBdr>
        <w:top w:val="none" w:sz="0" w:space="0" w:color="auto"/>
        <w:left w:val="none" w:sz="0" w:space="0" w:color="auto"/>
        <w:bottom w:val="none" w:sz="0" w:space="0" w:color="auto"/>
        <w:right w:val="none" w:sz="0" w:space="0" w:color="auto"/>
      </w:divBdr>
    </w:div>
    <w:div w:id="1458524881">
      <w:bodyDiv w:val="1"/>
      <w:marLeft w:val="0"/>
      <w:marRight w:val="0"/>
      <w:marTop w:val="0"/>
      <w:marBottom w:val="0"/>
      <w:divBdr>
        <w:top w:val="none" w:sz="0" w:space="0" w:color="auto"/>
        <w:left w:val="none" w:sz="0" w:space="0" w:color="auto"/>
        <w:bottom w:val="none" w:sz="0" w:space="0" w:color="auto"/>
        <w:right w:val="none" w:sz="0" w:space="0" w:color="auto"/>
      </w:divBdr>
    </w:div>
    <w:div w:id="1460421077">
      <w:bodyDiv w:val="1"/>
      <w:marLeft w:val="0"/>
      <w:marRight w:val="0"/>
      <w:marTop w:val="0"/>
      <w:marBottom w:val="0"/>
      <w:divBdr>
        <w:top w:val="none" w:sz="0" w:space="0" w:color="auto"/>
        <w:left w:val="none" w:sz="0" w:space="0" w:color="auto"/>
        <w:bottom w:val="none" w:sz="0" w:space="0" w:color="auto"/>
        <w:right w:val="none" w:sz="0" w:space="0" w:color="auto"/>
      </w:divBdr>
    </w:div>
    <w:div w:id="1460801857">
      <w:bodyDiv w:val="1"/>
      <w:marLeft w:val="0"/>
      <w:marRight w:val="0"/>
      <w:marTop w:val="0"/>
      <w:marBottom w:val="0"/>
      <w:divBdr>
        <w:top w:val="none" w:sz="0" w:space="0" w:color="auto"/>
        <w:left w:val="none" w:sz="0" w:space="0" w:color="auto"/>
        <w:bottom w:val="none" w:sz="0" w:space="0" w:color="auto"/>
        <w:right w:val="none" w:sz="0" w:space="0" w:color="auto"/>
      </w:divBdr>
    </w:div>
    <w:div w:id="1461411928">
      <w:bodyDiv w:val="1"/>
      <w:marLeft w:val="0"/>
      <w:marRight w:val="0"/>
      <w:marTop w:val="0"/>
      <w:marBottom w:val="0"/>
      <w:divBdr>
        <w:top w:val="none" w:sz="0" w:space="0" w:color="auto"/>
        <w:left w:val="none" w:sz="0" w:space="0" w:color="auto"/>
        <w:bottom w:val="none" w:sz="0" w:space="0" w:color="auto"/>
        <w:right w:val="none" w:sz="0" w:space="0" w:color="auto"/>
      </w:divBdr>
    </w:div>
    <w:div w:id="1462306400">
      <w:bodyDiv w:val="1"/>
      <w:marLeft w:val="0"/>
      <w:marRight w:val="0"/>
      <w:marTop w:val="0"/>
      <w:marBottom w:val="0"/>
      <w:divBdr>
        <w:top w:val="none" w:sz="0" w:space="0" w:color="auto"/>
        <w:left w:val="none" w:sz="0" w:space="0" w:color="auto"/>
        <w:bottom w:val="none" w:sz="0" w:space="0" w:color="auto"/>
        <w:right w:val="none" w:sz="0" w:space="0" w:color="auto"/>
      </w:divBdr>
    </w:div>
    <w:div w:id="1462576627">
      <w:bodyDiv w:val="1"/>
      <w:marLeft w:val="0"/>
      <w:marRight w:val="0"/>
      <w:marTop w:val="0"/>
      <w:marBottom w:val="0"/>
      <w:divBdr>
        <w:top w:val="none" w:sz="0" w:space="0" w:color="auto"/>
        <w:left w:val="none" w:sz="0" w:space="0" w:color="auto"/>
        <w:bottom w:val="none" w:sz="0" w:space="0" w:color="auto"/>
        <w:right w:val="none" w:sz="0" w:space="0" w:color="auto"/>
      </w:divBdr>
    </w:div>
    <w:div w:id="1463763567">
      <w:bodyDiv w:val="1"/>
      <w:marLeft w:val="0"/>
      <w:marRight w:val="0"/>
      <w:marTop w:val="0"/>
      <w:marBottom w:val="0"/>
      <w:divBdr>
        <w:top w:val="none" w:sz="0" w:space="0" w:color="auto"/>
        <w:left w:val="none" w:sz="0" w:space="0" w:color="auto"/>
        <w:bottom w:val="none" w:sz="0" w:space="0" w:color="auto"/>
        <w:right w:val="none" w:sz="0" w:space="0" w:color="auto"/>
      </w:divBdr>
    </w:div>
    <w:div w:id="1463887722">
      <w:bodyDiv w:val="1"/>
      <w:marLeft w:val="0"/>
      <w:marRight w:val="0"/>
      <w:marTop w:val="0"/>
      <w:marBottom w:val="0"/>
      <w:divBdr>
        <w:top w:val="none" w:sz="0" w:space="0" w:color="auto"/>
        <w:left w:val="none" w:sz="0" w:space="0" w:color="auto"/>
        <w:bottom w:val="none" w:sz="0" w:space="0" w:color="auto"/>
        <w:right w:val="none" w:sz="0" w:space="0" w:color="auto"/>
      </w:divBdr>
    </w:div>
    <w:div w:id="1466974004">
      <w:bodyDiv w:val="1"/>
      <w:marLeft w:val="0"/>
      <w:marRight w:val="0"/>
      <w:marTop w:val="0"/>
      <w:marBottom w:val="0"/>
      <w:divBdr>
        <w:top w:val="none" w:sz="0" w:space="0" w:color="auto"/>
        <w:left w:val="none" w:sz="0" w:space="0" w:color="auto"/>
        <w:bottom w:val="none" w:sz="0" w:space="0" w:color="auto"/>
        <w:right w:val="none" w:sz="0" w:space="0" w:color="auto"/>
      </w:divBdr>
    </w:div>
    <w:div w:id="1471283974">
      <w:bodyDiv w:val="1"/>
      <w:marLeft w:val="0"/>
      <w:marRight w:val="0"/>
      <w:marTop w:val="0"/>
      <w:marBottom w:val="0"/>
      <w:divBdr>
        <w:top w:val="none" w:sz="0" w:space="0" w:color="auto"/>
        <w:left w:val="none" w:sz="0" w:space="0" w:color="auto"/>
        <w:bottom w:val="none" w:sz="0" w:space="0" w:color="auto"/>
        <w:right w:val="none" w:sz="0" w:space="0" w:color="auto"/>
      </w:divBdr>
    </w:div>
    <w:div w:id="1471706666">
      <w:bodyDiv w:val="1"/>
      <w:marLeft w:val="0"/>
      <w:marRight w:val="0"/>
      <w:marTop w:val="0"/>
      <w:marBottom w:val="0"/>
      <w:divBdr>
        <w:top w:val="none" w:sz="0" w:space="0" w:color="auto"/>
        <w:left w:val="none" w:sz="0" w:space="0" w:color="auto"/>
        <w:bottom w:val="none" w:sz="0" w:space="0" w:color="auto"/>
        <w:right w:val="none" w:sz="0" w:space="0" w:color="auto"/>
      </w:divBdr>
    </w:div>
    <w:div w:id="1472822618">
      <w:bodyDiv w:val="1"/>
      <w:marLeft w:val="0"/>
      <w:marRight w:val="0"/>
      <w:marTop w:val="0"/>
      <w:marBottom w:val="0"/>
      <w:divBdr>
        <w:top w:val="none" w:sz="0" w:space="0" w:color="auto"/>
        <w:left w:val="none" w:sz="0" w:space="0" w:color="auto"/>
        <w:bottom w:val="none" w:sz="0" w:space="0" w:color="auto"/>
        <w:right w:val="none" w:sz="0" w:space="0" w:color="auto"/>
      </w:divBdr>
    </w:div>
    <w:div w:id="1475176009">
      <w:bodyDiv w:val="1"/>
      <w:marLeft w:val="0"/>
      <w:marRight w:val="0"/>
      <w:marTop w:val="0"/>
      <w:marBottom w:val="0"/>
      <w:divBdr>
        <w:top w:val="none" w:sz="0" w:space="0" w:color="auto"/>
        <w:left w:val="none" w:sz="0" w:space="0" w:color="auto"/>
        <w:bottom w:val="none" w:sz="0" w:space="0" w:color="auto"/>
        <w:right w:val="none" w:sz="0" w:space="0" w:color="auto"/>
      </w:divBdr>
    </w:div>
    <w:div w:id="1475367660">
      <w:bodyDiv w:val="1"/>
      <w:marLeft w:val="0"/>
      <w:marRight w:val="0"/>
      <w:marTop w:val="0"/>
      <w:marBottom w:val="0"/>
      <w:divBdr>
        <w:top w:val="none" w:sz="0" w:space="0" w:color="auto"/>
        <w:left w:val="none" w:sz="0" w:space="0" w:color="auto"/>
        <w:bottom w:val="none" w:sz="0" w:space="0" w:color="auto"/>
        <w:right w:val="none" w:sz="0" w:space="0" w:color="auto"/>
      </w:divBdr>
    </w:div>
    <w:div w:id="1475443941">
      <w:bodyDiv w:val="1"/>
      <w:marLeft w:val="0"/>
      <w:marRight w:val="0"/>
      <w:marTop w:val="0"/>
      <w:marBottom w:val="0"/>
      <w:divBdr>
        <w:top w:val="none" w:sz="0" w:space="0" w:color="auto"/>
        <w:left w:val="none" w:sz="0" w:space="0" w:color="auto"/>
        <w:bottom w:val="none" w:sz="0" w:space="0" w:color="auto"/>
        <w:right w:val="none" w:sz="0" w:space="0" w:color="auto"/>
      </w:divBdr>
    </w:div>
    <w:div w:id="1476487750">
      <w:bodyDiv w:val="1"/>
      <w:marLeft w:val="0"/>
      <w:marRight w:val="0"/>
      <w:marTop w:val="0"/>
      <w:marBottom w:val="0"/>
      <w:divBdr>
        <w:top w:val="none" w:sz="0" w:space="0" w:color="auto"/>
        <w:left w:val="none" w:sz="0" w:space="0" w:color="auto"/>
        <w:bottom w:val="none" w:sz="0" w:space="0" w:color="auto"/>
        <w:right w:val="none" w:sz="0" w:space="0" w:color="auto"/>
      </w:divBdr>
    </w:div>
    <w:div w:id="1477795964">
      <w:bodyDiv w:val="1"/>
      <w:marLeft w:val="0"/>
      <w:marRight w:val="0"/>
      <w:marTop w:val="0"/>
      <w:marBottom w:val="0"/>
      <w:divBdr>
        <w:top w:val="none" w:sz="0" w:space="0" w:color="auto"/>
        <w:left w:val="none" w:sz="0" w:space="0" w:color="auto"/>
        <w:bottom w:val="none" w:sz="0" w:space="0" w:color="auto"/>
        <w:right w:val="none" w:sz="0" w:space="0" w:color="auto"/>
      </w:divBdr>
    </w:div>
    <w:div w:id="1478761195">
      <w:bodyDiv w:val="1"/>
      <w:marLeft w:val="0"/>
      <w:marRight w:val="0"/>
      <w:marTop w:val="0"/>
      <w:marBottom w:val="0"/>
      <w:divBdr>
        <w:top w:val="none" w:sz="0" w:space="0" w:color="auto"/>
        <w:left w:val="none" w:sz="0" w:space="0" w:color="auto"/>
        <w:bottom w:val="none" w:sz="0" w:space="0" w:color="auto"/>
        <w:right w:val="none" w:sz="0" w:space="0" w:color="auto"/>
      </w:divBdr>
    </w:div>
    <w:div w:id="1479029229">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0462442">
      <w:bodyDiv w:val="1"/>
      <w:marLeft w:val="0"/>
      <w:marRight w:val="0"/>
      <w:marTop w:val="0"/>
      <w:marBottom w:val="0"/>
      <w:divBdr>
        <w:top w:val="none" w:sz="0" w:space="0" w:color="auto"/>
        <w:left w:val="none" w:sz="0" w:space="0" w:color="auto"/>
        <w:bottom w:val="none" w:sz="0" w:space="0" w:color="auto"/>
        <w:right w:val="none" w:sz="0" w:space="0" w:color="auto"/>
      </w:divBdr>
    </w:div>
    <w:div w:id="1480686931">
      <w:bodyDiv w:val="1"/>
      <w:marLeft w:val="0"/>
      <w:marRight w:val="0"/>
      <w:marTop w:val="0"/>
      <w:marBottom w:val="0"/>
      <w:divBdr>
        <w:top w:val="none" w:sz="0" w:space="0" w:color="auto"/>
        <w:left w:val="none" w:sz="0" w:space="0" w:color="auto"/>
        <w:bottom w:val="none" w:sz="0" w:space="0" w:color="auto"/>
        <w:right w:val="none" w:sz="0" w:space="0" w:color="auto"/>
      </w:divBdr>
    </w:div>
    <w:div w:id="1481576643">
      <w:bodyDiv w:val="1"/>
      <w:marLeft w:val="0"/>
      <w:marRight w:val="0"/>
      <w:marTop w:val="0"/>
      <w:marBottom w:val="0"/>
      <w:divBdr>
        <w:top w:val="none" w:sz="0" w:space="0" w:color="auto"/>
        <w:left w:val="none" w:sz="0" w:space="0" w:color="auto"/>
        <w:bottom w:val="none" w:sz="0" w:space="0" w:color="auto"/>
        <w:right w:val="none" w:sz="0" w:space="0" w:color="auto"/>
      </w:divBdr>
    </w:div>
    <w:div w:id="1482625058">
      <w:bodyDiv w:val="1"/>
      <w:marLeft w:val="0"/>
      <w:marRight w:val="0"/>
      <w:marTop w:val="0"/>
      <w:marBottom w:val="0"/>
      <w:divBdr>
        <w:top w:val="none" w:sz="0" w:space="0" w:color="auto"/>
        <w:left w:val="none" w:sz="0" w:space="0" w:color="auto"/>
        <w:bottom w:val="none" w:sz="0" w:space="0" w:color="auto"/>
        <w:right w:val="none" w:sz="0" w:space="0" w:color="auto"/>
      </w:divBdr>
    </w:div>
    <w:div w:id="1483473202">
      <w:bodyDiv w:val="1"/>
      <w:marLeft w:val="0"/>
      <w:marRight w:val="0"/>
      <w:marTop w:val="0"/>
      <w:marBottom w:val="0"/>
      <w:divBdr>
        <w:top w:val="none" w:sz="0" w:space="0" w:color="auto"/>
        <w:left w:val="none" w:sz="0" w:space="0" w:color="auto"/>
        <w:bottom w:val="none" w:sz="0" w:space="0" w:color="auto"/>
        <w:right w:val="none" w:sz="0" w:space="0" w:color="auto"/>
      </w:divBdr>
    </w:div>
    <w:div w:id="1484397597">
      <w:bodyDiv w:val="1"/>
      <w:marLeft w:val="0"/>
      <w:marRight w:val="0"/>
      <w:marTop w:val="0"/>
      <w:marBottom w:val="0"/>
      <w:divBdr>
        <w:top w:val="none" w:sz="0" w:space="0" w:color="auto"/>
        <w:left w:val="none" w:sz="0" w:space="0" w:color="auto"/>
        <w:bottom w:val="none" w:sz="0" w:space="0" w:color="auto"/>
        <w:right w:val="none" w:sz="0" w:space="0" w:color="auto"/>
      </w:divBdr>
    </w:div>
    <w:div w:id="1484662179">
      <w:bodyDiv w:val="1"/>
      <w:marLeft w:val="0"/>
      <w:marRight w:val="0"/>
      <w:marTop w:val="0"/>
      <w:marBottom w:val="0"/>
      <w:divBdr>
        <w:top w:val="none" w:sz="0" w:space="0" w:color="auto"/>
        <w:left w:val="none" w:sz="0" w:space="0" w:color="auto"/>
        <w:bottom w:val="none" w:sz="0" w:space="0" w:color="auto"/>
        <w:right w:val="none" w:sz="0" w:space="0" w:color="auto"/>
      </w:divBdr>
    </w:div>
    <w:div w:id="1485047625">
      <w:bodyDiv w:val="1"/>
      <w:marLeft w:val="0"/>
      <w:marRight w:val="0"/>
      <w:marTop w:val="0"/>
      <w:marBottom w:val="0"/>
      <w:divBdr>
        <w:top w:val="none" w:sz="0" w:space="0" w:color="auto"/>
        <w:left w:val="none" w:sz="0" w:space="0" w:color="auto"/>
        <w:bottom w:val="none" w:sz="0" w:space="0" w:color="auto"/>
        <w:right w:val="none" w:sz="0" w:space="0" w:color="auto"/>
      </w:divBdr>
    </w:div>
    <w:div w:id="1486123904">
      <w:bodyDiv w:val="1"/>
      <w:marLeft w:val="0"/>
      <w:marRight w:val="0"/>
      <w:marTop w:val="0"/>
      <w:marBottom w:val="0"/>
      <w:divBdr>
        <w:top w:val="none" w:sz="0" w:space="0" w:color="auto"/>
        <w:left w:val="none" w:sz="0" w:space="0" w:color="auto"/>
        <w:bottom w:val="none" w:sz="0" w:space="0" w:color="auto"/>
        <w:right w:val="none" w:sz="0" w:space="0" w:color="auto"/>
      </w:divBdr>
    </w:div>
    <w:div w:id="1488546011">
      <w:bodyDiv w:val="1"/>
      <w:marLeft w:val="0"/>
      <w:marRight w:val="0"/>
      <w:marTop w:val="0"/>
      <w:marBottom w:val="0"/>
      <w:divBdr>
        <w:top w:val="none" w:sz="0" w:space="0" w:color="auto"/>
        <w:left w:val="none" w:sz="0" w:space="0" w:color="auto"/>
        <w:bottom w:val="none" w:sz="0" w:space="0" w:color="auto"/>
        <w:right w:val="none" w:sz="0" w:space="0" w:color="auto"/>
      </w:divBdr>
    </w:div>
    <w:div w:id="1489176532">
      <w:bodyDiv w:val="1"/>
      <w:marLeft w:val="0"/>
      <w:marRight w:val="0"/>
      <w:marTop w:val="0"/>
      <w:marBottom w:val="0"/>
      <w:divBdr>
        <w:top w:val="none" w:sz="0" w:space="0" w:color="auto"/>
        <w:left w:val="none" w:sz="0" w:space="0" w:color="auto"/>
        <w:bottom w:val="none" w:sz="0" w:space="0" w:color="auto"/>
        <w:right w:val="none" w:sz="0" w:space="0" w:color="auto"/>
      </w:divBdr>
    </w:div>
    <w:div w:id="1489395709">
      <w:bodyDiv w:val="1"/>
      <w:marLeft w:val="0"/>
      <w:marRight w:val="0"/>
      <w:marTop w:val="0"/>
      <w:marBottom w:val="0"/>
      <w:divBdr>
        <w:top w:val="none" w:sz="0" w:space="0" w:color="auto"/>
        <w:left w:val="none" w:sz="0" w:space="0" w:color="auto"/>
        <w:bottom w:val="none" w:sz="0" w:space="0" w:color="auto"/>
        <w:right w:val="none" w:sz="0" w:space="0" w:color="auto"/>
      </w:divBdr>
    </w:div>
    <w:div w:id="1492328453">
      <w:bodyDiv w:val="1"/>
      <w:marLeft w:val="0"/>
      <w:marRight w:val="0"/>
      <w:marTop w:val="0"/>
      <w:marBottom w:val="0"/>
      <w:divBdr>
        <w:top w:val="none" w:sz="0" w:space="0" w:color="auto"/>
        <w:left w:val="none" w:sz="0" w:space="0" w:color="auto"/>
        <w:bottom w:val="none" w:sz="0" w:space="0" w:color="auto"/>
        <w:right w:val="none" w:sz="0" w:space="0" w:color="auto"/>
      </w:divBdr>
    </w:div>
    <w:div w:id="1493332729">
      <w:bodyDiv w:val="1"/>
      <w:marLeft w:val="0"/>
      <w:marRight w:val="0"/>
      <w:marTop w:val="0"/>
      <w:marBottom w:val="0"/>
      <w:divBdr>
        <w:top w:val="none" w:sz="0" w:space="0" w:color="auto"/>
        <w:left w:val="none" w:sz="0" w:space="0" w:color="auto"/>
        <w:bottom w:val="none" w:sz="0" w:space="0" w:color="auto"/>
        <w:right w:val="none" w:sz="0" w:space="0" w:color="auto"/>
      </w:divBdr>
    </w:div>
    <w:div w:id="1494644121">
      <w:bodyDiv w:val="1"/>
      <w:marLeft w:val="0"/>
      <w:marRight w:val="0"/>
      <w:marTop w:val="0"/>
      <w:marBottom w:val="0"/>
      <w:divBdr>
        <w:top w:val="none" w:sz="0" w:space="0" w:color="auto"/>
        <w:left w:val="none" w:sz="0" w:space="0" w:color="auto"/>
        <w:bottom w:val="none" w:sz="0" w:space="0" w:color="auto"/>
        <w:right w:val="none" w:sz="0" w:space="0" w:color="auto"/>
      </w:divBdr>
    </w:div>
    <w:div w:id="1498039003">
      <w:bodyDiv w:val="1"/>
      <w:marLeft w:val="0"/>
      <w:marRight w:val="0"/>
      <w:marTop w:val="0"/>
      <w:marBottom w:val="0"/>
      <w:divBdr>
        <w:top w:val="none" w:sz="0" w:space="0" w:color="auto"/>
        <w:left w:val="none" w:sz="0" w:space="0" w:color="auto"/>
        <w:bottom w:val="none" w:sz="0" w:space="0" w:color="auto"/>
        <w:right w:val="none" w:sz="0" w:space="0" w:color="auto"/>
      </w:divBdr>
    </w:div>
    <w:div w:id="1498156043">
      <w:bodyDiv w:val="1"/>
      <w:marLeft w:val="0"/>
      <w:marRight w:val="0"/>
      <w:marTop w:val="0"/>
      <w:marBottom w:val="0"/>
      <w:divBdr>
        <w:top w:val="none" w:sz="0" w:space="0" w:color="auto"/>
        <w:left w:val="none" w:sz="0" w:space="0" w:color="auto"/>
        <w:bottom w:val="none" w:sz="0" w:space="0" w:color="auto"/>
        <w:right w:val="none" w:sz="0" w:space="0" w:color="auto"/>
      </w:divBdr>
    </w:div>
    <w:div w:id="1500462244">
      <w:bodyDiv w:val="1"/>
      <w:marLeft w:val="0"/>
      <w:marRight w:val="0"/>
      <w:marTop w:val="0"/>
      <w:marBottom w:val="0"/>
      <w:divBdr>
        <w:top w:val="none" w:sz="0" w:space="0" w:color="auto"/>
        <w:left w:val="none" w:sz="0" w:space="0" w:color="auto"/>
        <w:bottom w:val="none" w:sz="0" w:space="0" w:color="auto"/>
        <w:right w:val="none" w:sz="0" w:space="0" w:color="auto"/>
      </w:divBdr>
    </w:div>
    <w:div w:id="1501508306">
      <w:bodyDiv w:val="1"/>
      <w:marLeft w:val="0"/>
      <w:marRight w:val="0"/>
      <w:marTop w:val="0"/>
      <w:marBottom w:val="0"/>
      <w:divBdr>
        <w:top w:val="none" w:sz="0" w:space="0" w:color="auto"/>
        <w:left w:val="none" w:sz="0" w:space="0" w:color="auto"/>
        <w:bottom w:val="none" w:sz="0" w:space="0" w:color="auto"/>
        <w:right w:val="none" w:sz="0" w:space="0" w:color="auto"/>
      </w:divBdr>
    </w:div>
    <w:div w:id="1502117199">
      <w:bodyDiv w:val="1"/>
      <w:marLeft w:val="0"/>
      <w:marRight w:val="0"/>
      <w:marTop w:val="0"/>
      <w:marBottom w:val="0"/>
      <w:divBdr>
        <w:top w:val="none" w:sz="0" w:space="0" w:color="auto"/>
        <w:left w:val="none" w:sz="0" w:space="0" w:color="auto"/>
        <w:bottom w:val="none" w:sz="0" w:space="0" w:color="auto"/>
        <w:right w:val="none" w:sz="0" w:space="0" w:color="auto"/>
      </w:divBdr>
    </w:div>
    <w:div w:id="1502769116">
      <w:bodyDiv w:val="1"/>
      <w:marLeft w:val="0"/>
      <w:marRight w:val="0"/>
      <w:marTop w:val="0"/>
      <w:marBottom w:val="0"/>
      <w:divBdr>
        <w:top w:val="none" w:sz="0" w:space="0" w:color="auto"/>
        <w:left w:val="none" w:sz="0" w:space="0" w:color="auto"/>
        <w:bottom w:val="none" w:sz="0" w:space="0" w:color="auto"/>
        <w:right w:val="none" w:sz="0" w:space="0" w:color="auto"/>
      </w:divBdr>
    </w:div>
    <w:div w:id="1503428470">
      <w:bodyDiv w:val="1"/>
      <w:marLeft w:val="0"/>
      <w:marRight w:val="0"/>
      <w:marTop w:val="0"/>
      <w:marBottom w:val="0"/>
      <w:divBdr>
        <w:top w:val="none" w:sz="0" w:space="0" w:color="auto"/>
        <w:left w:val="none" w:sz="0" w:space="0" w:color="auto"/>
        <w:bottom w:val="none" w:sz="0" w:space="0" w:color="auto"/>
        <w:right w:val="none" w:sz="0" w:space="0" w:color="auto"/>
      </w:divBdr>
    </w:div>
    <w:div w:id="1505978202">
      <w:bodyDiv w:val="1"/>
      <w:marLeft w:val="0"/>
      <w:marRight w:val="0"/>
      <w:marTop w:val="0"/>
      <w:marBottom w:val="0"/>
      <w:divBdr>
        <w:top w:val="none" w:sz="0" w:space="0" w:color="auto"/>
        <w:left w:val="none" w:sz="0" w:space="0" w:color="auto"/>
        <w:bottom w:val="none" w:sz="0" w:space="0" w:color="auto"/>
        <w:right w:val="none" w:sz="0" w:space="0" w:color="auto"/>
      </w:divBdr>
    </w:div>
    <w:div w:id="1506480650">
      <w:bodyDiv w:val="1"/>
      <w:marLeft w:val="0"/>
      <w:marRight w:val="0"/>
      <w:marTop w:val="0"/>
      <w:marBottom w:val="0"/>
      <w:divBdr>
        <w:top w:val="none" w:sz="0" w:space="0" w:color="auto"/>
        <w:left w:val="none" w:sz="0" w:space="0" w:color="auto"/>
        <w:bottom w:val="none" w:sz="0" w:space="0" w:color="auto"/>
        <w:right w:val="none" w:sz="0" w:space="0" w:color="auto"/>
      </w:divBdr>
    </w:div>
    <w:div w:id="1508128366">
      <w:bodyDiv w:val="1"/>
      <w:marLeft w:val="0"/>
      <w:marRight w:val="0"/>
      <w:marTop w:val="0"/>
      <w:marBottom w:val="0"/>
      <w:divBdr>
        <w:top w:val="none" w:sz="0" w:space="0" w:color="auto"/>
        <w:left w:val="none" w:sz="0" w:space="0" w:color="auto"/>
        <w:bottom w:val="none" w:sz="0" w:space="0" w:color="auto"/>
        <w:right w:val="none" w:sz="0" w:space="0" w:color="auto"/>
      </w:divBdr>
    </w:div>
    <w:div w:id="1508330097">
      <w:bodyDiv w:val="1"/>
      <w:marLeft w:val="0"/>
      <w:marRight w:val="0"/>
      <w:marTop w:val="0"/>
      <w:marBottom w:val="0"/>
      <w:divBdr>
        <w:top w:val="none" w:sz="0" w:space="0" w:color="auto"/>
        <w:left w:val="none" w:sz="0" w:space="0" w:color="auto"/>
        <w:bottom w:val="none" w:sz="0" w:space="0" w:color="auto"/>
        <w:right w:val="none" w:sz="0" w:space="0" w:color="auto"/>
      </w:divBdr>
    </w:div>
    <w:div w:id="1508592189">
      <w:bodyDiv w:val="1"/>
      <w:marLeft w:val="0"/>
      <w:marRight w:val="0"/>
      <w:marTop w:val="0"/>
      <w:marBottom w:val="0"/>
      <w:divBdr>
        <w:top w:val="none" w:sz="0" w:space="0" w:color="auto"/>
        <w:left w:val="none" w:sz="0" w:space="0" w:color="auto"/>
        <w:bottom w:val="none" w:sz="0" w:space="0" w:color="auto"/>
        <w:right w:val="none" w:sz="0" w:space="0" w:color="auto"/>
      </w:divBdr>
    </w:div>
    <w:div w:id="1508592694">
      <w:bodyDiv w:val="1"/>
      <w:marLeft w:val="0"/>
      <w:marRight w:val="0"/>
      <w:marTop w:val="0"/>
      <w:marBottom w:val="0"/>
      <w:divBdr>
        <w:top w:val="none" w:sz="0" w:space="0" w:color="auto"/>
        <w:left w:val="none" w:sz="0" w:space="0" w:color="auto"/>
        <w:bottom w:val="none" w:sz="0" w:space="0" w:color="auto"/>
        <w:right w:val="none" w:sz="0" w:space="0" w:color="auto"/>
      </w:divBdr>
    </w:div>
    <w:div w:id="1508866193">
      <w:bodyDiv w:val="1"/>
      <w:marLeft w:val="0"/>
      <w:marRight w:val="0"/>
      <w:marTop w:val="0"/>
      <w:marBottom w:val="0"/>
      <w:divBdr>
        <w:top w:val="none" w:sz="0" w:space="0" w:color="auto"/>
        <w:left w:val="none" w:sz="0" w:space="0" w:color="auto"/>
        <w:bottom w:val="none" w:sz="0" w:space="0" w:color="auto"/>
        <w:right w:val="none" w:sz="0" w:space="0" w:color="auto"/>
      </w:divBdr>
    </w:div>
    <w:div w:id="1508905349">
      <w:bodyDiv w:val="1"/>
      <w:marLeft w:val="0"/>
      <w:marRight w:val="0"/>
      <w:marTop w:val="0"/>
      <w:marBottom w:val="0"/>
      <w:divBdr>
        <w:top w:val="none" w:sz="0" w:space="0" w:color="auto"/>
        <w:left w:val="none" w:sz="0" w:space="0" w:color="auto"/>
        <w:bottom w:val="none" w:sz="0" w:space="0" w:color="auto"/>
        <w:right w:val="none" w:sz="0" w:space="0" w:color="auto"/>
      </w:divBdr>
    </w:div>
    <w:div w:id="1511213838">
      <w:bodyDiv w:val="1"/>
      <w:marLeft w:val="0"/>
      <w:marRight w:val="0"/>
      <w:marTop w:val="0"/>
      <w:marBottom w:val="0"/>
      <w:divBdr>
        <w:top w:val="none" w:sz="0" w:space="0" w:color="auto"/>
        <w:left w:val="none" w:sz="0" w:space="0" w:color="auto"/>
        <w:bottom w:val="none" w:sz="0" w:space="0" w:color="auto"/>
        <w:right w:val="none" w:sz="0" w:space="0" w:color="auto"/>
      </w:divBdr>
    </w:div>
    <w:div w:id="1511260185">
      <w:bodyDiv w:val="1"/>
      <w:marLeft w:val="0"/>
      <w:marRight w:val="0"/>
      <w:marTop w:val="0"/>
      <w:marBottom w:val="0"/>
      <w:divBdr>
        <w:top w:val="none" w:sz="0" w:space="0" w:color="auto"/>
        <w:left w:val="none" w:sz="0" w:space="0" w:color="auto"/>
        <w:bottom w:val="none" w:sz="0" w:space="0" w:color="auto"/>
        <w:right w:val="none" w:sz="0" w:space="0" w:color="auto"/>
      </w:divBdr>
    </w:div>
    <w:div w:id="1511287705">
      <w:bodyDiv w:val="1"/>
      <w:marLeft w:val="0"/>
      <w:marRight w:val="0"/>
      <w:marTop w:val="0"/>
      <w:marBottom w:val="0"/>
      <w:divBdr>
        <w:top w:val="none" w:sz="0" w:space="0" w:color="auto"/>
        <w:left w:val="none" w:sz="0" w:space="0" w:color="auto"/>
        <w:bottom w:val="none" w:sz="0" w:space="0" w:color="auto"/>
        <w:right w:val="none" w:sz="0" w:space="0" w:color="auto"/>
      </w:divBdr>
    </w:div>
    <w:div w:id="1512144483">
      <w:bodyDiv w:val="1"/>
      <w:marLeft w:val="0"/>
      <w:marRight w:val="0"/>
      <w:marTop w:val="0"/>
      <w:marBottom w:val="0"/>
      <w:divBdr>
        <w:top w:val="none" w:sz="0" w:space="0" w:color="auto"/>
        <w:left w:val="none" w:sz="0" w:space="0" w:color="auto"/>
        <w:bottom w:val="none" w:sz="0" w:space="0" w:color="auto"/>
        <w:right w:val="none" w:sz="0" w:space="0" w:color="auto"/>
      </w:divBdr>
    </w:div>
    <w:div w:id="1512833371">
      <w:bodyDiv w:val="1"/>
      <w:marLeft w:val="0"/>
      <w:marRight w:val="0"/>
      <w:marTop w:val="0"/>
      <w:marBottom w:val="0"/>
      <w:divBdr>
        <w:top w:val="none" w:sz="0" w:space="0" w:color="auto"/>
        <w:left w:val="none" w:sz="0" w:space="0" w:color="auto"/>
        <w:bottom w:val="none" w:sz="0" w:space="0" w:color="auto"/>
        <w:right w:val="none" w:sz="0" w:space="0" w:color="auto"/>
      </w:divBdr>
    </w:div>
    <w:div w:id="1515344504">
      <w:bodyDiv w:val="1"/>
      <w:marLeft w:val="0"/>
      <w:marRight w:val="0"/>
      <w:marTop w:val="0"/>
      <w:marBottom w:val="0"/>
      <w:divBdr>
        <w:top w:val="none" w:sz="0" w:space="0" w:color="auto"/>
        <w:left w:val="none" w:sz="0" w:space="0" w:color="auto"/>
        <w:bottom w:val="none" w:sz="0" w:space="0" w:color="auto"/>
        <w:right w:val="none" w:sz="0" w:space="0" w:color="auto"/>
      </w:divBdr>
    </w:div>
    <w:div w:id="1516455091">
      <w:bodyDiv w:val="1"/>
      <w:marLeft w:val="0"/>
      <w:marRight w:val="0"/>
      <w:marTop w:val="0"/>
      <w:marBottom w:val="0"/>
      <w:divBdr>
        <w:top w:val="none" w:sz="0" w:space="0" w:color="auto"/>
        <w:left w:val="none" w:sz="0" w:space="0" w:color="auto"/>
        <w:bottom w:val="none" w:sz="0" w:space="0" w:color="auto"/>
        <w:right w:val="none" w:sz="0" w:space="0" w:color="auto"/>
      </w:divBdr>
    </w:div>
    <w:div w:id="1516726224">
      <w:bodyDiv w:val="1"/>
      <w:marLeft w:val="0"/>
      <w:marRight w:val="0"/>
      <w:marTop w:val="0"/>
      <w:marBottom w:val="0"/>
      <w:divBdr>
        <w:top w:val="none" w:sz="0" w:space="0" w:color="auto"/>
        <w:left w:val="none" w:sz="0" w:space="0" w:color="auto"/>
        <w:bottom w:val="none" w:sz="0" w:space="0" w:color="auto"/>
        <w:right w:val="none" w:sz="0" w:space="0" w:color="auto"/>
      </w:divBdr>
    </w:div>
    <w:div w:id="1518546582">
      <w:bodyDiv w:val="1"/>
      <w:marLeft w:val="0"/>
      <w:marRight w:val="0"/>
      <w:marTop w:val="0"/>
      <w:marBottom w:val="0"/>
      <w:divBdr>
        <w:top w:val="none" w:sz="0" w:space="0" w:color="auto"/>
        <w:left w:val="none" w:sz="0" w:space="0" w:color="auto"/>
        <w:bottom w:val="none" w:sz="0" w:space="0" w:color="auto"/>
        <w:right w:val="none" w:sz="0" w:space="0" w:color="auto"/>
      </w:divBdr>
    </w:div>
    <w:div w:id="1519732517">
      <w:bodyDiv w:val="1"/>
      <w:marLeft w:val="0"/>
      <w:marRight w:val="0"/>
      <w:marTop w:val="0"/>
      <w:marBottom w:val="0"/>
      <w:divBdr>
        <w:top w:val="none" w:sz="0" w:space="0" w:color="auto"/>
        <w:left w:val="none" w:sz="0" w:space="0" w:color="auto"/>
        <w:bottom w:val="none" w:sz="0" w:space="0" w:color="auto"/>
        <w:right w:val="none" w:sz="0" w:space="0" w:color="auto"/>
      </w:divBdr>
    </w:div>
    <w:div w:id="1520122156">
      <w:bodyDiv w:val="1"/>
      <w:marLeft w:val="0"/>
      <w:marRight w:val="0"/>
      <w:marTop w:val="0"/>
      <w:marBottom w:val="0"/>
      <w:divBdr>
        <w:top w:val="none" w:sz="0" w:space="0" w:color="auto"/>
        <w:left w:val="none" w:sz="0" w:space="0" w:color="auto"/>
        <w:bottom w:val="none" w:sz="0" w:space="0" w:color="auto"/>
        <w:right w:val="none" w:sz="0" w:space="0" w:color="auto"/>
      </w:divBdr>
    </w:div>
    <w:div w:id="1520855335">
      <w:bodyDiv w:val="1"/>
      <w:marLeft w:val="0"/>
      <w:marRight w:val="0"/>
      <w:marTop w:val="0"/>
      <w:marBottom w:val="0"/>
      <w:divBdr>
        <w:top w:val="none" w:sz="0" w:space="0" w:color="auto"/>
        <w:left w:val="none" w:sz="0" w:space="0" w:color="auto"/>
        <w:bottom w:val="none" w:sz="0" w:space="0" w:color="auto"/>
        <w:right w:val="none" w:sz="0" w:space="0" w:color="auto"/>
      </w:divBdr>
    </w:div>
    <w:div w:id="1523283984">
      <w:bodyDiv w:val="1"/>
      <w:marLeft w:val="0"/>
      <w:marRight w:val="0"/>
      <w:marTop w:val="0"/>
      <w:marBottom w:val="0"/>
      <w:divBdr>
        <w:top w:val="none" w:sz="0" w:space="0" w:color="auto"/>
        <w:left w:val="none" w:sz="0" w:space="0" w:color="auto"/>
        <w:bottom w:val="none" w:sz="0" w:space="0" w:color="auto"/>
        <w:right w:val="none" w:sz="0" w:space="0" w:color="auto"/>
      </w:divBdr>
    </w:div>
    <w:div w:id="1523517959">
      <w:bodyDiv w:val="1"/>
      <w:marLeft w:val="0"/>
      <w:marRight w:val="0"/>
      <w:marTop w:val="0"/>
      <w:marBottom w:val="0"/>
      <w:divBdr>
        <w:top w:val="none" w:sz="0" w:space="0" w:color="auto"/>
        <w:left w:val="none" w:sz="0" w:space="0" w:color="auto"/>
        <w:bottom w:val="none" w:sz="0" w:space="0" w:color="auto"/>
        <w:right w:val="none" w:sz="0" w:space="0" w:color="auto"/>
      </w:divBdr>
    </w:div>
    <w:div w:id="1525829693">
      <w:bodyDiv w:val="1"/>
      <w:marLeft w:val="0"/>
      <w:marRight w:val="0"/>
      <w:marTop w:val="0"/>
      <w:marBottom w:val="0"/>
      <w:divBdr>
        <w:top w:val="none" w:sz="0" w:space="0" w:color="auto"/>
        <w:left w:val="none" w:sz="0" w:space="0" w:color="auto"/>
        <w:bottom w:val="none" w:sz="0" w:space="0" w:color="auto"/>
        <w:right w:val="none" w:sz="0" w:space="0" w:color="auto"/>
      </w:divBdr>
    </w:div>
    <w:div w:id="1526482468">
      <w:bodyDiv w:val="1"/>
      <w:marLeft w:val="0"/>
      <w:marRight w:val="0"/>
      <w:marTop w:val="0"/>
      <w:marBottom w:val="0"/>
      <w:divBdr>
        <w:top w:val="none" w:sz="0" w:space="0" w:color="auto"/>
        <w:left w:val="none" w:sz="0" w:space="0" w:color="auto"/>
        <w:bottom w:val="none" w:sz="0" w:space="0" w:color="auto"/>
        <w:right w:val="none" w:sz="0" w:space="0" w:color="auto"/>
      </w:divBdr>
    </w:div>
    <w:div w:id="1526794247">
      <w:bodyDiv w:val="1"/>
      <w:marLeft w:val="0"/>
      <w:marRight w:val="0"/>
      <w:marTop w:val="0"/>
      <w:marBottom w:val="0"/>
      <w:divBdr>
        <w:top w:val="none" w:sz="0" w:space="0" w:color="auto"/>
        <w:left w:val="none" w:sz="0" w:space="0" w:color="auto"/>
        <w:bottom w:val="none" w:sz="0" w:space="0" w:color="auto"/>
        <w:right w:val="none" w:sz="0" w:space="0" w:color="auto"/>
      </w:divBdr>
    </w:div>
    <w:div w:id="1528567857">
      <w:bodyDiv w:val="1"/>
      <w:marLeft w:val="0"/>
      <w:marRight w:val="0"/>
      <w:marTop w:val="0"/>
      <w:marBottom w:val="0"/>
      <w:divBdr>
        <w:top w:val="none" w:sz="0" w:space="0" w:color="auto"/>
        <w:left w:val="none" w:sz="0" w:space="0" w:color="auto"/>
        <w:bottom w:val="none" w:sz="0" w:space="0" w:color="auto"/>
        <w:right w:val="none" w:sz="0" w:space="0" w:color="auto"/>
      </w:divBdr>
    </w:div>
    <w:div w:id="1529636446">
      <w:bodyDiv w:val="1"/>
      <w:marLeft w:val="0"/>
      <w:marRight w:val="0"/>
      <w:marTop w:val="0"/>
      <w:marBottom w:val="0"/>
      <w:divBdr>
        <w:top w:val="none" w:sz="0" w:space="0" w:color="auto"/>
        <w:left w:val="none" w:sz="0" w:space="0" w:color="auto"/>
        <w:bottom w:val="none" w:sz="0" w:space="0" w:color="auto"/>
        <w:right w:val="none" w:sz="0" w:space="0" w:color="auto"/>
      </w:divBdr>
    </w:div>
    <w:div w:id="1530022195">
      <w:bodyDiv w:val="1"/>
      <w:marLeft w:val="0"/>
      <w:marRight w:val="0"/>
      <w:marTop w:val="0"/>
      <w:marBottom w:val="0"/>
      <w:divBdr>
        <w:top w:val="none" w:sz="0" w:space="0" w:color="auto"/>
        <w:left w:val="none" w:sz="0" w:space="0" w:color="auto"/>
        <w:bottom w:val="none" w:sz="0" w:space="0" w:color="auto"/>
        <w:right w:val="none" w:sz="0" w:space="0" w:color="auto"/>
      </w:divBdr>
    </w:div>
    <w:div w:id="1534656970">
      <w:bodyDiv w:val="1"/>
      <w:marLeft w:val="0"/>
      <w:marRight w:val="0"/>
      <w:marTop w:val="0"/>
      <w:marBottom w:val="0"/>
      <w:divBdr>
        <w:top w:val="none" w:sz="0" w:space="0" w:color="auto"/>
        <w:left w:val="none" w:sz="0" w:space="0" w:color="auto"/>
        <w:bottom w:val="none" w:sz="0" w:space="0" w:color="auto"/>
        <w:right w:val="none" w:sz="0" w:space="0" w:color="auto"/>
      </w:divBdr>
    </w:div>
    <w:div w:id="1535077561">
      <w:bodyDiv w:val="1"/>
      <w:marLeft w:val="0"/>
      <w:marRight w:val="0"/>
      <w:marTop w:val="0"/>
      <w:marBottom w:val="0"/>
      <w:divBdr>
        <w:top w:val="none" w:sz="0" w:space="0" w:color="auto"/>
        <w:left w:val="none" w:sz="0" w:space="0" w:color="auto"/>
        <w:bottom w:val="none" w:sz="0" w:space="0" w:color="auto"/>
        <w:right w:val="none" w:sz="0" w:space="0" w:color="auto"/>
      </w:divBdr>
    </w:div>
    <w:div w:id="1537810416">
      <w:bodyDiv w:val="1"/>
      <w:marLeft w:val="0"/>
      <w:marRight w:val="0"/>
      <w:marTop w:val="0"/>
      <w:marBottom w:val="0"/>
      <w:divBdr>
        <w:top w:val="none" w:sz="0" w:space="0" w:color="auto"/>
        <w:left w:val="none" w:sz="0" w:space="0" w:color="auto"/>
        <w:bottom w:val="none" w:sz="0" w:space="0" w:color="auto"/>
        <w:right w:val="none" w:sz="0" w:space="0" w:color="auto"/>
      </w:divBdr>
    </w:div>
    <w:div w:id="1538077890">
      <w:bodyDiv w:val="1"/>
      <w:marLeft w:val="0"/>
      <w:marRight w:val="0"/>
      <w:marTop w:val="0"/>
      <w:marBottom w:val="0"/>
      <w:divBdr>
        <w:top w:val="none" w:sz="0" w:space="0" w:color="auto"/>
        <w:left w:val="none" w:sz="0" w:space="0" w:color="auto"/>
        <w:bottom w:val="none" w:sz="0" w:space="0" w:color="auto"/>
        <w:right w:val="none" w:sz="0" w:space="0" w:color="auto"/>
      </w:divBdr>
    </w:div>
    <w:div w:id="1539703466">
      <w:bodyDiv w:val="1"/>
      <w:marLeft w:val="0"/>
      <w:marRight w:val="0"/>
      <w:marTop w:val="0"/>
      <w:marBottom w:val="0"/>
      <w:divBdr>
        <w:top w:val="none" w:sz="0" w:space="0" w:color="auto"/>
        <w:left w:val="none" w:sz="0" w:space="0" w:color="auto"/>
        <w:bottom w:val="none" w:sz="0" w:space="0" w:color="auto"/>
        <w:right w:val="none" w:sz="0" w:space="0" w:color="auto"/>
      </w:divBdr>
    </w:div>
    <w:div w:id="1547991255">
      <w:bodyDiv w:val="1"/>
      <w:marLeft w:val="0"/>
      <w:marRight w:val="0"/>
      <w:marTop w:val="0"/>
      <w:marBottom w:val="0"/>
      <w:divBdr>
        <w:top w:val="none" w:sz="0" w:space="0" w:color="auto"/>
        <w:left w:val="none" w:sz="0" w:space="0" w:color="auto"/>
        <w:bottom w:val="none" w:sz="0" w:space="0" w:color="auto"/>
        <w:right w:val="none" w:sz="0" w:space="0" w:color="auto"/>
      </w:divBdr>
    </w:div>
    <w:div w:id="1548302319">
      <w:bodyDiv w:val="1"/>
      <w:marLeft w:val="0"/>
      <w:marRight w:val="0"/>
      <w:marTop w:val="0"/>
      <w:marBottom w:val="0"/>
      <w:divBdr>
        <w:top w:val="none" w:sz="0" w:space="0" w:color="auto"/>
        <w:left w:val="none" w:sz="0" w:space="0" w:color="auto"/>
        <w:bottom w:val="none" w:sz="0" w:space="0" w:color="auto"/>
        <w:right w:val="none" w:sz="0" w:space="0" w:color="auto"/>
      </w:divBdr>
    </w:div>
    <w:div w:id="1548688648">
      <w:bodyDiv w:val="1"/>
      <w:marLeft w:val="0"/>
      <w:marRight w:val="0"/>
      <w:marTop w:val="0"/>
      <w:marBottom w:val="0"/>
      <w:divBdr>
        <w:top w:val="none" w:sz="0" w:space="0" w:color="auto"/>
        <w:left w:val="none" w:sz="0" w:space="0" w:color="auto"/>
        <w:bottom w:val="none" w:sz="0" w:space="0" w:color="auto"/>
        <w:right w:val="none" w:sz="0" w:space="0" w:color="auto"/>
      </w:divBdr>
    </w:div>
    <w:div w:id="1553424073">
      <w:bodyDiv w:val="1"/>
      <w:marLeft w:val="0"/>
      <w:marRight w:val="0"/>
      <w:marTop w:val="0"/>
      <w:marBottom w:val="0"/>
      <w:divBdr>
        <w:top w:val="none" w:sz="0" w:space="0" w:color="auto"/>
        <w:left w:val="none" w:sz="0" w:space="0" w:color="auto"/>
        <w:bottom w:val="none" w:sz="0" w:space="0" w:color="auto"/>
        <w:right w:val="none" w:sz="0" w:space="0" w:color="auto"/>
      </w:divBdr>
    </w:div>
    <w:div w:id="1557276166">
      <w:bodyDiv w:val="1"/>
      <w:marLeft w:val="0"/>
      <w:marRight w:val="0"/>
      <w:marTop w:val="0"/>
      <w:marBottom w:val="0"/>
      <w:divBdr>
        <w:top w:val="none" w:sz="0" w:space="0" w:color="auto"/>
        <w:left w:val="none" w:sz="0" w:space="0" w:color="auto"/>
        <w:bottom w:val="none" w:sz="0" w:space="0" w:color="auto"/>
        <w:right w:val="none" w:sz="0" w:space="0" w:color="auto"/>
      </w:divBdr>
    </w:div>
    <w:div w:id="1558203527">
      <w:bodyDiv w:val="1"/>
      <w:marLeft w:val="0"/>
      <w:marRight w:val="0"/>
      <w:marTop w:val="0"/>
      <w:marBottom w:val="0"/>
      <w:divBdr>
        <w:top w:val="none" w:sz="0" w:space="0" w:color="auto"/>
        <w:left w:val="none" w:sz="0" w:space="0" w:color="auto"/>
        <w:bottom w:val="none" w:sz="0" w:space="0" w:color="auto"/>
        <w:right w:val="none" w:sz="0" w:space="0" w:color="auto"/>
      </w:divBdr>
    </w:div>
    <w:div w:id="1560282328">
      <w:bodyDiv w:val="1"/>
      <w:marLeft w:val="0"/>
      <w:marRight w:val="0"/>
      <w:marTop w:val="0"/>
      <w:marBottom w:val="0"/>
      <w:divBdr>
        <w:top w:val="none" w:sz="0" w:space="0" w:color="auto"/>
        <w:left w:val="none" w:sz="0" w:space="0" w:color="auto"/>
        <w:bottom w:val="none" w:sz="0" w:space="0" w:color="auto"/>
        <w:right w:val="none" w:sz="0" w:space="0" w:color="auto"/>
      </w:divBdr>
    </w:div>
    <w:div w:id="1560550059">
      <w:bodyDiv w:val="1"/>
      <w:marLeft w:val="0"/>
      <w:marRight w:val="0"/>
      <w:marTop w:val="0"/>
      <w:marBottom w:val="0"/>
      <w:divBdr>
        <w:top w:val="none" w:sz="0" w:space="0" w:color="auto"/>
        <w:left w:val="none" w:sz="0" w:space="0" w:color="auto"/>
        <w:bottom w:val="none" w:sz="0" w:space="0" w:color="auto"/>
        <w:right w:val="none" w:sz="0" w:space="0" w:color="auto"/>
      </w:divBdr>
    </w:div>
    <w:div w:id="1565751251">
      <w:bodyDiv w:val="1"/>
      <w:marLeft w:val="0"/>
      <w:marRight w:val="0"/>
      <w:marTop w:val="0"/>
      <w:marBottom w:val="0"/>
      <w:divBdr>
        <w:top w:val="none" w:sz="0" w:space="0" w:color="auto"/>
        <w:left w:val="none" w:sz="0" w:space="0" w:color="auto"/>
        <w:bottom w:val="none" w:sz="0" w:space="0" w:color="auto"/>
        <w:right w:val="none" w:sz="0" w:space="0" w:color="auto"/>
      </w:divBdr>
    </w:div>
    <w:div w:id="1566914215">
      <w:bodyDiv w:val="1"/>
      <w:marLeft w:val="0"/>
      <w:marRight w:val="0"/>
      <w:marTop w:val="0"/>
      <w:marBottom w:val="0"/>
      <w:divBdr>
        <w:top w:val="none" w:sz="0" w:space="0" w:color="auto"/>
        <w:left w:val="none" w:sz="0" w:space="0" w:color="auto"/>
        <w:bottom w:val="none" w:sz="0" w:space="0" w:color="auto"/>
        <w:right w:val="none" w:sz="0" w:space="0" w:color="auto"/>
      </w:divBdr>
    </w:div>
    <w:div w:id="1568566050">
      <w:bodyDiv w:val="1"/>
      <w:marLeft w:val="0"/>
      <w:marRight w:val="0"/>
      <w:marTop w:val="0"/>
      <w:marBottom w:val="0"/>
      <w:divBdr>
        <w:top w:val="none" w:sz="0" w:space="0" w:color="auto"/>
        <w:left w:val="none" w:sz="0" w:space="0" w:color="auto"/>
        <w:bottom w:val="none" w:sz="0" w:space="0" w:color="auto"/>
        <w:right w:val="none" w:sz="0" w:space="0" w:color="auto"/>
      </w:divBdr>
    </w:div>
    <w:div w:id="1571306351">
      <w:bodyDiv w:val="1"/>
      <w:marLeft w:val="0"/>
      <w:marRight w:val="0"/>
      <w:marTop w:val="0"/>
      <w:marBottom w:val="0"/>
      <w:divBdr>
        <w:top w:val="none" w:sz="0" w:space="0" w:color="auto"/>
        <w:left w:val="none" w:sz="0" w:space="0" w:color="auto"/>
        <w:bottom w:val="none" w:sz="0" w:space="0" w:color="auto"/>
        <w:right w:val="none" w:sz="0" w:space="0" w:color="auto"/>
      </w:divBdr>
    </w:div>
    <w:div w:id="1573419582">
      <w:bodyDiv w:val="1"/>
      <w:marLeft w:val="0"/>
      <w:marRight w:val="0"/>
      <w:marTop w:val="0"/>
      <w:marBottom w:val="0"/>
      <w:divBdr>
        <w:top w:val="none" w:sz="0" w:space="0" w:color="auto"/>
        <w:left w:val="none" w:sz="0" w:space="0" w:color="auto"/>
        <w:bottom w:val="none" w:sz="0" w:space="0" w:color="auto"/>
        <w:right w:val="none" w:sz="0" w:space="0" w:color="auto"/>
      </w:divBdr>
    </w:div>
    <w:div w:id="1574314934">
      <w:bodyDiv w:val="1"/>
      <w:marLeft w:val="0"/>
      <w:marRight w:val="0"/>
      <w:marTop w:val="0"/>
      <w:marBottom w:val="0"/>
      <w:divBdr>
        <w:top w:val="none" w:sz="0" w:space="0" w:color="auto"/>
        <w:left w:val="none" w:sz="0" w:space="0" w:color="auto"/>
        <w:bottom w:val="none" w:sz="0" w:space="0" w:color="auto"/>
        <w:right w:val="none" w:sz="0" w:space="0" w:color="auto"/>
      </w:divBdr>
    </w:div>
    <w:div w:id="1575430109">
      <w:bodyDiv w:val="1"/>
      <w:marLeft w:val="0"/>
      <w:marRight w:val="0"/>
      <w:marTop w:val="0"/>
      <w:marBottom w:val="0"/>
      <w:divBdr>
        <w:top w:val="none" w:sz="0" w:space="0" w:color="auto"/>
        <w:left w:val="none" w:sz="0" w:space="0" w:color="auto"/>
        <w:bottom w:val="none" w:sz="0" w:space="0" w:color="auto"/>
        <w:right w:val="none" w:sz="0" w:space="0" w:color="auto"/>
      </w:divBdr>
    </w:div>
    <w:div w:id="1576083471">
      <w:bodyDiv w:val="1"/>
      <w:marLeft w:val="0"/>
      <w:marRight w:val="0"/>
      <w:marTop w:val="0"/>
      <w:marBottom w:val="0"/>
      <w:divBdr>
        <w:top w:val="none" w:sz="0" w:space="0" w:color="auto"/>
        <w:left w:val="none" w:sz="0" w:space="0" w:color="auto"/>
        <w:bottom w:val="none" w:sz="0" w:space="0" w:color="auto"/>
        <w:right w:val="none" w:sz="0" w:space="0" w:color="auto"/>
      </w:divBdr>
    </w:div>
    <w:div w:id="1576938539">
      <w:bodyDiv w:val="1"/>
      <w:marLeft w:val="0"/>
      <w:marRight w:val="0"/>
      <w:marTop w:val="0"/>
      <w:marBottom w:val="0"/>
      <w:divBdr>
        <w:top w:val="none" w:sz="0" w:space="0" w:color="auto"/>
        <w:left w:val="none" w:sz="0" w:space="0" w:color="auto"/>
        <w:bottom w:val="none" w:sz="0" w:space="0" w:color="auto"/>
        <w:right w:val="none" w:sz="0" w:space="0" w:color="auto"/>
      </w:divBdr>
    </w:div>
    <w:div w:id="1577789327">
      <w:bodyDiv w:val="1"/>
      <w:marLeft w:val="0"/>
      <w:marRight w:val="0"/>
      <w:marTop w:val="0"/>
      <w:marBottom w:val="0"/>
      <w:divBdr>
        <w:top w:val="none" w:sz="0" w:space="0" w:color="auto"/>
        <w:left w:val="none" w:sz="0" w:space="0" w:color="auto"/>
        <w:bottom w:val="none" w:sz="0" w:space="0" w:color="auto"/>
        <w:right w:val="none" w:sz="0" w:space="0" w:color="auto"/>
      </w:divBdr>
    </w:div>
    <w:div w:id="1577936691">
      <w:bodyDiv w:val="1"/>
      <w:marLeft w:val="0"/>
      <w:marRight w:val="0"/>
      <w:marTop w:val="0"/>
      <w:marBottom w:val="0"/>
      <w:divBdr>
        <w:top w:val="none" w:sz="0" w:space="0" w:color="auto"/>
        <w:left w:val="none" w:sz="0" w:space="0" w:color="auto"/>
        <w:bottom w:val="none" w:sz="0" w:space="0" w:color="auto"/>
        <w:right w:val="none" w:sz="0" w:space="0" w:color="auto"/>
      </w:divBdr>
    </w:div>
    <w:div w:id="1581478937">
      <w:bodyDiv w:val="1"/>
      <w:marLeft w:val="0"/>
      <w:marRight w:val="0"/>
      <w:marTop w:val="0"/>
      <w:marBottom w:val="0"/>
      <w:divBdr>
        <w:top w:val="none" w:sz="0" w:space="0" w:color="auto"/>
        <w:left w:val="none" w:sz="0" w:space="0" w:color="auto"/>
        <w:bottom w:val="none" w:sz="0" w:space="0" w:color="auto"/>
        <w:right w:val="none" w:sz="0" w:space="0" w:color="auto"/>
      </w:divBdr>
    </w:div>
    <w:div w:id="1582760592">
      <w:bodyDiv w:val="1"/>
      <w:marLeft w:val="0"/>
      <w:marRight w:val="0"/>
      <w:marTop w:val="0"/>
      <w:marBottom w:val="0"/>
      <w:divBdr>
        <w:top w:val="none" w:sz="0" w:space="0" w:color="auto"/>
        <w:left w:val="none" w:sz="0" w:space="0" w:color="auto"/>
        <w:bottom w:val="none" w:sz="0" w:space="0" w:color="auto"/>
        <w:right w:val="none" w:sz="0" w:space="0" w:color="auto"/>
      </w:divBdr>
    </w:div>
    <w:div w:id="1584728573">
      <w:bodyDiv w:val="1"/>
      <w:marLeft w:val="0"/>
      <w:marRight w:val="0"/>
      <w:marTop w:val="0"/>
      <w:marBottom w:val="0"/>
      <w:divBdr>
        <w:top w:val="none" w:sz="0" w:space="0" w:color="auto"/>
        <w:left w:val="none" w:sz="0" w:space="0" w:color="auto"/>
        <w:bottom w:val="none" w:sz="0" w:space="0" w:color="auto"/>
        <w:right w:val="none" w:sz="0" w:space="0" w:color="auto"/>
      </w:divBdr>
    </w:div>
    <w:div w:id="1586694264">
      <w:bodyDiv w:val="1"/>
      <w:marLeft w:val="0"/>
      <w:marRight w:val="0"/>
      <w:marTop w:val="0"/>
      <w:marBottom w:val="0"/>
      <w:divBdr>
        <w:top w:val="none" w:sz="0" w:space="0" w:color="auto"/>
        <w:left w:val="none" w:sz="0" w:space="0" w:color="auto"/>
        <w:bottom w:val="none" w:sz="0" w:space="0" w:color="auto"/>
        <w:right w:val="none" w:sz="0" w:space="0" w:color="auto"/>
      </w:divBdr>
    </w:div>
    <w:div w:id="1601642539">
      <w:bodyDiv w:val="1"/>
      <w:marLeft w:val="0"/>
      <w:marRight w:val="0"/>
      <w:marTop w:val="0"/>
      <w:marBottom w:val="0"/>
      <w:divBdr>
        <w:top w:val="none" w:sz="0" w:space="0" w:color="auto"/>
        <w:left w:val="none" w:sz="0" w:space="0" w:color="auto"/>
        <w:bottom w:val="none" w:sz="0" w:space="0" w:color="auto"/>
        <w:right w:val="none" w:sz="0" w:space="0" w:color="auto"/>
      </w:divBdr>
    </w:div>
    <w:div w:id="1607032857">
      <w:bodyDiv w:val="1"/>
      <w:marLeft w:val="0"/>
      <w:marRight w:val="0"/>
      <w:marTop w:val="0"/>
      <w:marBottom w:val="0"/>
      <w:divBdr>
        <w:top w:val="none" w:sz="0" w:space="0" w:color="auto"/>
        <w:left w:val="none" w:sz="0" w:space="0" w:color="auto"/>
        <w:bottom w:val="none" w:sz="0" w:space="0" w:color="auto"/>
        <w:right w:val="none" w:sz="0" w:space="0" w:color="auto"/>
      </w:divBdr>
    </w:div>
    <w:div w:id="1613852942">
      <w:bodyDiv w:val="1"/>
      <w:marLeft w:val="0"/>
      <w:marRight w:val="0"/>
      <w:marTop w:val="0"/>
      <w:marBottom w:val="0"/>
      <w:divBdr>
        <w:top w:val="none" w:sz="0" w:space="0" w:color="auto"/>
        <w:left w:val="none" w:sz="0" w:space="0" w:color="auto"/>
        <w:bottom w:val="none" w:sz="0" w:space="0" w:color="auto"/>
        <w:right w:val="none" w:sz="0" w:space="0" w:color="auto"/>
      </w:divBdr>
    </w:div>
    <w:div w:id="1616716133">
      <w:bodyDiv w:val="1"/>
      <w:marLeft w:val="0"/>
      <w:marRight w:val="0"/>
      <w:marTop w:val="0"/>
      <w:marBottom w:val="0"/>
      <w:divBdr>
        <w:top w:val="none" w:sz="0" w:space="0" w:color="auto"/>
        <w:left w:val="none" w:sz="0" w:space="0" w:color="auto"/>
        <w:bottom w:val="none" w:sz="0" w:space="0" w:color="auto"/>
        <w:right w:val="none" w:sz="0" w:space="0" w:color="auto"/>
      </w:divBdr>
    </w:div>
    <w:div w:id="1618372319">
      <w:bodyDiv w:val="1"/>
      <w:marLeft w:val="0"/>
      <w:marRight w:val="0"/>
      <w:marTop w:val="0"/>
      <w:marBottom w:val="0"/>
      <w:divBdr>
        <w:top w:val="none" w:sz="0" w:space="0" w:color="auto"/>
        <w:left w:val="none" w:sz="0" w:space="0" w:color="auto"/>
        <w:bottom w:val="none" w:sz="0" w:space="0" w:color="auto"/>
        <w:right w:val="none" w:sz="0" w:space="0" w:color="auto"/>
      </w:divBdr>
    </w:div>
    <w:div w:id="1618482670">
      <w:bodyDiv w:val="1"/>
      <w:marLeft w:val="0"/>
      <w:marRight w:val="0"/>
      <w:marTop w:val="0"/>
      <w:marBottom w:val="0"/>
      <w:divBdr>
        <w:top w:val="none" w:sz="0" w:space="0" w:color="auto"/>
        <w:left w:val="none" w:sz="0" w:space="0" w:color="auto"/>
        <w:bottom w:val="none" w:sz="0" w:space="0" w:color="auto"/>
        <w:right w:val="none" w:sz="0" w:space="0" w:color="auto"/>
      </w:divBdr>
    </w:div>
    <w:div w:id="1620333190">
      <w:bodyDiv w:val="1"/>
      <w:marLeft w:val="0"/>
      <w:marRight w:val="0"/>
      <w:marTop w:val="0"/>
      <w:marBottom w:val="0"/>
      <w:divBdr>
        <w:top w:val="none" w:sz="0" w:space="0" w:color="auto"/>
        <w:left w:val="none" w:sz="0" w:space="0" w:color="auto"/>
        <w:bottom w:val="none" w:sz="0" w:space="0" w:color="auto"/>
        <w:right w:val="none" w:sz="0" w:space="0" w:color="auto"/>
      </w:divBdr>
    </w:div>
    <w:div w:id="1620722772">
      <w:bodyDiv w:val="1"/>
      <w:marLeft w:val="0"/>
      <w:marRight w:val="0"/>
      <w:marTop w:val="0"/>
      <w:marBottom w:val="0"/>
      <w:divBdr>
        <w:top w:val="none" w:sz="0" w:space="0" w:color="auto"/>
        <w:left w:val="none" w:sz="0" w:space="0" w:color="auto"/>
        <w:bottom w:val="none" w:sz="0" w:space="0" w:color="auto"/>
        <w:right w:val="none" w:sz="0" w:space="0" w:color="auto"/>
      </w:divBdr>
    </w:div>
    <w:div w:id="1621183729">
      <w:bodyDiv w:val="1"/>
      <w:marLeft w:val="0"/>
      <w:marRight w:val="0"/>
      <w:marTop w:val="0"/>
      <w:marBottom w:val="0"/>
      <w:divBdr>
        <w:top w:val="none" w:sz="0" w:space="0" w:color="auto"/>
        <w:left w:val="none" w:sz="0" w:space="0" w:color="auto"/>
        <w:bottom w:val="none" w:sz="0" w:space="0" w:color="auto"/>
        <w:right w:val="none" w:sz="0" w:space="0" w:color="auto"/>
      </w:divBdr>
    </w:div>
    <w:div w:id="1621299946">
      <w:bodyDiv w:val="1"/>
      <w:marLeft w:val="0"/>
      <w:marRight w:val="0"/>
      <w:marTop w:val="0"/>
      <w:marBottom w:val="0"/>
      <w:divBdr>
        <w:top w:val="none" w:sz="0" w:space="0" w:color="auto"/>
        <w:left w:val="none" w:sz="0" w:space="0" w:color="auto"/>
        <w:bottom w:val="none" w:sz="0" w:space="0" w:color="auto"/>
        <w:right w:val="none" w:sz="0" w:space="0" w:color="auto"/>
      </w:divBdr>
    </w:div>
    <w:div w:id="1630428665">
      <w:bodyDiv w:val="1"/>
      <w:marLeft w:val="0"/>
      <w:marRight w:val="0"/>
      <w:marTop w:val="0"/>
      <w:marBottom w:val="0"/>
      <w:divBdr>
        <w:top w:val="none" w:sz="0" w:space="0" w:color="auto"/>
        <w:left w:val="none" w:sz="0" w:space="0" w:color="auto"/>
        <w:bottom w:val="none" w:sz="0" w:space="0" w:color="auto"/>
        <w:right w:val="none" w:sz="0" w:space="0" w:color="auto"/>
      </w:divBdr>
    </w:div>
    <w:div w:id="1631785687">
      <w:bodyDiv w:val="1"/>
      <w:marLeft w:val="0"/>
      <w:marRight w:val="0"/>
      <w:marTop w:val="0"/>
      <w:marBottom w:val="0"/>
      <w:divBdr>
        <w:top w:val="none" w:sz="0" w:space="0" w:color="auto"/>
        <w:left w:val="none" w:sz="0" w:space="0" w:color="auto"/>
        <w:bottom w:val="none" w:sz="0" w:space="0" w:color="auto"/>
        <w:right w:val="none" w:sz="0" w:space="0" w:color="auto"/>
      </w:divBdr>
    </w:div>
    <w:div w:id="1633511681">
      <w:bodyDiv w:val="1"/>
      <w:marLeft w:val="0"/>
      <w:marRight w:val="0"/>
      <w:marTop w:val="0"/>
      <w:marBottom w:val="0"/>
      <w:divBdr>
        <w:top w:val="none" w:sz="0" w:space="0" w:color="auto"/>
        <w:left w:val="none" w:sz="0" w:space="0" w:color="auto"/>
        <w:bottom w:val="none" w:sz="0" w:space="0" w:color="auto"/>
        <w:right w:val="none" w:sz="0" w:space="0" w:color="auto"/>
      </w:divBdr>
    </w:div>
    <w:div w:id="1633944564">
      <w:bodyDiv w:val="1"/>
      <w:marLeft w:val="0"/>
      <w:marRight w:val="0"/>
      <w:marTop w:val="0"/>
      <w:marBottom w:val="0"/>
      <w:divBdr>
        <w:top w:val="none" w:sz="0" w:space="0" w:color="auto"/>
        <w:left w:val="none" w:sz="0" w:space="0" w:color="auto"/>
        <w:bottom w:val="none" w:sz="0" w:space="0" w:color="auto"/>
        <w:right w:val="none" w:sz="0" w:space="0" w:color="auto"/>
      </w:divBdr>
    </w:div>
    <w:div w:id="1634410386">
      <w:bodyDiv w:val="1"/>
      <w:marLeft w:val="0"/>
      <w:marRight w:val="0"/>
      <w:marTop w:val="0"/>
      <w:marBottom w:val="0"/>
      <w:divBdr>
        <w:top w:val="none" w:sz="0" w:space="0" w:color="auto"/>
        <w:left w:val="none" w:sz="0" w:space="0" w:color="auto"/>
        <w:bottom w:val="none" w:sz="0" w:space="0" w:color="auto"/>
        <w:right w:val="none" w:sz="0" w:space="0" w:color="auto"/>
      </w:divBdr>
    </w:div>
    <w:div w:id="1635479070">
      <w:bodyDiv w:val="1"/>
      <w:marLeft w:val="0"/>
      <w:marRight w:val="0"/>
      <w:marTop w:val="0"/>
      <w:marBottom w:val="0"/>
      <w:divBdr>
        <w:top w:val="none" w:sz="0" w:space="0" w:color="auto"/>
        <w:left w:val="none" w:sz="0" w:space="0" w:color="auto"/>
        <w:bottom w:val="none" w:sz="0" w:space="0" w:color="auto"/>
        <w:right w:val="none" w:sz="0" w:space="0" w:color="auto"/>
      </w:divBdr>
    </w:div>
    <w:div w:id="1636257770">
      <w:bodyDiv w:val="1"/>
      <w:marLeft w:val="0"/>
      <w:marRight w:val="0"/>
      <w:marTop w:val="0"/>
      <w:marBottom w:val="0"/>
      <w:divBdr>
        <w:top w:val="none" w:sz="0" w:space="0" w:color="auto"/>
        <w:left w:val="none" w:sz="0" w:space="0" w:color="auto"/>
        <w:bottom w:val="none" w:sz="0" w:space="0" w:color="auto"/>
        <w:right w:val="none" w:sz="0" w:space="0" w:color="auto"/>
      </w:divBdr>
    </w:div>
    <w:div w:id="1637642866">
      <w:bodyDiv w:val="1"/>
      <w:marLeft w:val="0"/>
      <w:marRight w:val="0"/>
      <w:marTop w:val="0"/>
      <w:marBottom w:val="0"/>
      <w:divBdr>
        <w:top w:val="none" w:sz="0" w:space="0" w:color="auto"/>
        <w:left w:val="none" w:sz="0" w:space="0" w:color="auto"/>
        <w:bottom w:val="none" w:sz="0" w:space="0" w:color="auto"/>
        <w:right w:val="none" w:sz="0" w:space="0" w:color="auto"/>
      </w:divBdr>
    </w:div>
    <w:div w:id="1640719584">
      <w:bodyDiv w:val="1"/>
      <w:marLeft w:val="0"/>
      <w:marRight w:val="0"/>
      <w:marTop w:val="0"/>
      <w:marBottom w:val="0"/>
      <w:divBdr>
        <w:top w:val="none" w:sz="0" w:space="0" w:color="auto"/>
        <w:left w:val="none" w:sz="0" w:space="0" w:color="auto"/>
        <w:bottom w:val="none" w:sz="0" w:space="0" w:color="auto"/>
        <w:right w:val="none" w:sz="0" w:space="0" w:color="auto"/>
      </w:divBdr>
    </w:div>
    <w:div w:id="1643579040">
      <w:bodyDiv w:val="1"/>
      <w:marLeft w:val="0"/>
      <w:marRight w:val="0"/>
      <w:marTop w:val="0"/>
      <w:marBottom w:val="0"/>
      <w:divBdr>
        <w:top w:val="none" w:sz="0" w:space="0" w:color="auto"/>
        <w:left w:val="none" w:sz="0" w:space="0" w:color="auto"/>
        <w:bottom w:val="none" w:sz="0" w:space="0" w:color="auto"/>
        <w:right w:val="none" w:sz="0" w:space="0" w:color="auto"/>
      </w:divBdr>
    </w:div>
    <w:div w:id="1645698374">
      <w:bodyDiv w:val="1"/>
      <w:marLeft w:val="0"/>
      <w:marRight w:val="0"/>
      <w:marTop w:val="0"/>
      <w:marBottom w:val="0"/>
      <w:divBdr>
        <w:top w:val="none" w:sz="0" w:space="0" w:color="auto"/>
        <w:left w:val="none" w:sz="0" w:space="0" w:color="auto"/>
        <w:bottom w:val="none" w:sz="0" w:space="0" w:color="auto"/>
        <w:right w:val="none" w:sz="0" w:space="0" w:color="auto"/>
      </w:divBdr>
    </w:div>
    <w:div w:id="1646351055">
      <w:bodyDiv w:val="1"/>
      <w:marLeft w:val="0"/>
      <w:marRight w:val="0"/>
      <w:marTop w:val="0"/>
      <w:marBottom w:val="0"/>
      <w:divBdr>
        <w:top w:val="none" w:sz="0" w:space="0" w:color="auto"/>
        <w:left w:val="none" w:sz="0" w:space="0" w:color="auto"/>
        <w:bottom w:val="none" w:sz="0" w:space="0" w:color="auto"/>
        <w:right w:val="none" w:sz="0" w:space="0" w:color="auto"/>
      </w:divBdr>
    </w:div>
    <w:div w:id="1646472301">
      <w:bodyDiv w:val="1"/>
      <w:marLeft w:val="0"/>
      <w:marRight w:val="0"/>
      <w:marTop w:val="0"/>
      <w:marBottom w:val="0"/>
      <w:divBdr>
        <w:top w:val="none" w:sz="0" w:space="0" w:color="auto"/>
        <w:left w:val="none" w:sz="0" w:space="0" w:color="auto"/>
        <w:bottom w:val="none" w:sz="0" w:space="0" w:color="auto"/>
        <w:right w:val="none" w:sz="0" w:space="0" w:color="auto"/>
      </w:divBdr>
    </w:div>
    <w:div w:id="1646742631">
      <w:bodyDiv w:val="1"/>
      <w:marLeft w:val="0"/>
      <w:marRight w:val="0"/>
      <w:marTop w:val="0"/>
      <w:marBottom w:val="0"/>
      <w:divBdr>
        <w:top w:val="none" w:sz="0" w:space="0" w:color="auto"/>
        <w:left w:val="none" w:sz="0" w:space="0" w:color="auto"/>
        <w:bottom w:val="none" w:sz="0" w:space="0" w:color="auto"/>
        <w:right w:val="none" w:sz="0" w:space="0" w:color="auto"/>
      </w:divBdr>
    </w:div>
    <w:div w:id="1648820642">
      <w:bodyDiv w:val="1"/>
      <w:marLeft w:val="0"/>
      <w:marRight w:val="0"/>
      <w:marTop w:val="0"/>
      <w:marBottom w:val="0"/>
      <w:divBdr>
        <w:top w:val="none" w:sz="0" w:space="0" w:color="auto"/>
        <w:left w:val="none" w:sz="0" w:space="0" w:color="auto"/>
        <w:bottom w:val="none" w:sz="0" w:space="0" w:color="auto"/>
        <w:right w:val="none" w:sz="0" w:space="0" w:color="auto"/>
      </w:divBdr>
    </w:div>
    <w:div w:id="1651398674">
      <w:bodyDiv w:val="1"/>
      <w:marLeft w:val="0"/>
      <w:marRight w:val="0"/>
      <w:marTop w:val="0"/>
      <w:marBottom w:val="0"/>
      <w:divBdr>
        <w:top w:val="none" w:sz="0" w:space="0" w:color="auto"/>
        <w:left w:val="none" w:sz="0" w:space="0" w:color="auto"/>
        <w:bottom w:val="none" w:sz="0" w:space="0" w:color="auto"/>
        <w:right w:val="none" w:sz="0" w:space="0" w:color="auto"/>
      </w:divBdr>
    </w:div>
    <w:div w:id="1651401804">
      <w:bodyDiv w:val="1"/>
      <w:marLeft w:val="0"/>
      <w:marRight w:val="0"/>
      <w:marTop w:val="0"/>
      <w:marBottom w:val="0"/>
      <w:divBdr>
        <w:top w:val="none" w:sz="0" w:space="0" w:color="auto"/>
        <w:left w:val="none" w:sz="0" w:space="0" w:color="auto"/>
        <w:bottom w:val="none" w:sz="0" w:space="0" w:color="auto"/>
        <w:right w:val="none" w:sz="0" w:space="0" w:color="auto"/>
      </w:divBdr>
    </w:div>
    <w:div w:id="1653027041">
      <w:bodyDiv w:val="1"/>
      <w:marLeft w:val="0"/>
      <w:marRight w:val="0"/>
      <w:marTop w:val="0"/>
      <w:marBottom w:val="0"/>
      <w:divBdr>
        <w:top w:val="none" w:sz="0" w:space="0" w:color="auto"/>
        <w:left w:val="none" w:sz="0" w:space="0" w:color="auto"/>
        <w:bottom w:val="none" w:sz="0" w:space="0" w:color="auto"/>
        <w:right w:val="none" w:sz="0" w:space="0" w:color="auto"/>
      </w:divBdr>
    </w:div>
    <w:div w:id="1654020887">
      <w:bodyDiv w:val="1"/>
      <w:marLeft w:val="0"/>
      <w:marRight w:val="0"/>
      <w:marTop w:val="0"/>
      <w:marBottom w:val="0"/>
      <w:divBdr>
        <w:top w:val="none" w:sz="0" w:space="0" w:color="auto"/>
        <w:left w:val="none" w:sz="0" w:space="0" w:color="auto"/>
        <w:bottom w:val="none" w:sz="0" w:space="0" w:color="auto"/>
        <w:right w:val="none" w:sz="0" w:space="0" w:color="auto"/>
      </w:divBdr>
    </w:div>
    <w:div w:id="1656180583">
      <w:bodyDiv w:val="1"/>
      <w:marLeft w:val="0"/>
      <w:marRight w:val="0"/>
      <w:marTop w:val="0"/>
      <w:marBottom w:val="0"/>
      <w:divBdr>
        <w:top w:val="none" w:sz="0" w:space="0" w:color="auto"/>
        <w:left w:val="none" w:sz="0" w:space="0" w:color="auto"/>
        <w:bottom w:val="none" w:sz="0" w:space="0" w:color="auto"/>
        <w:right w:val="none" w:sz="0" w:space="0" w:color="auto"/>
      </w:divBdr>
    </w:div>
    <w:div w:id="1658680156">
      <w:bodyDiv w:val="1"/>
      <w:marLeft w:val="0"/>
      <w:marRight w:val="0"/>
      <w:marTop w:val="0"/>
      <w:marBottom w:val="0"/>
      <w:divBdr>
        <w:top w:val="none" w:sz="0" w:space="0" w:color="auto"/>
        <w:left w:val="none" w:sz="0" w:space="0" w:color="auto"/>
        <w:bottom w:val="none" w:sz="0" w:space="0" w:color="auto"/>
        <w:right w:val="none" w:sz="0" w:space="0" w:color="auto"/>
      </w:divBdr>
    </w:div>
    <w:div w:id="1659769814">
      <w:bodyDiv w:val="1"/>
      <w:marLeft w:val="0"/>
      <w:marRight w:val="0"/>
      <w:marTop w:val="0"/>
      <w:marBottom w:val="0"/>
      <w:divBdr>
        <w:top w:val="none" w:sz="0" w:space="0" w:color="auto"/>
        <w:left w:val="none" w:sz="0" w:space="0" w:color="auto"/>
        <w:bottom w:val="none" w:sz="0" w:space="0" w:color="auto"/>
        <w:right w:val="none" w:sz="0" w:space="0" w:color="auto"/>
      </w:divBdr>
    </w:div>
    <w:div w:id="1660646966">
      <w:bodyDiv w:val="1"/>
      <w:marLeft w:val="0"/>
      <w:marRight w:val="0"/>
      <w:marTop w:val="0"/>
      <w:marBottom w:val="0"/>
      <w:divBdr>
        <w:top w:val="none" w:sz="0" w:space="0" w:color="auto"/>
        <w:left w:val="none" w:sz="0" w:space="0" w:color="auto"/>
        <w:bottom w:val="none" w:sz="0" w:space="0" w:color="auto"/>
        <w:right w:val="none" w:sz="0" w:space="0" w:color="auto"/>
      </w:divBdr>
    </w:div>
    <w:div w:id="1662351349">
      <w:bodyDiv w:val="1"/>
      <w:marLeft w:val="0"/>
      <w:marRight w:val="0"/>
      <w:marTop w:val="0"/>
      <w:marBottom w:val="0"/>
      <w:divBdr>
        <w:top w:val="none" w:sz="0" w:space="0" w:color="auto"/>
        <w:left w:val="none" w:sz="0" w:space="0" w:color="auto"/>
        <w:bottom w:val="none" w:sz="0" w:space="0" w:color="auto"/>
        <w:right w:val="none" w:sz="0" w:space="0" w:color="auto"/>
      </w:divBdr>
    </w:div>
    <w:div w:id="1662463097">
      <w:bodyDiv w:val="1"/>
      <w:marLeft w:val="0"/>
      <w:marRight w:val="0"/>
      <w:marTop w:val="0"/>
      <w:marBottom w:val="0"/>
      <w:divBdr>
        <w:top w:val="none" w:sz="0" w:space="0" w:color="auto"/>
        <w:left w:val="none" w:sz="0" w:space="0" w:color="auto"/>
        <w:bottom w:val="none" w:sz="0" w:space="0" w:color="auto"/>
        <w:right w:val="none" w:sz="0" w:space="0" w:color="auto"/>
      </w:divBdr>
    </w:div>
    <w:div w:id="1663125310">
      <w:bodyDiv w:val="1"/>
      <w:marLeft w:val="0"/>
      <w:marRight w:val="0"/>
      <w:marTop w:val="0"/>
      <w:marBottom w:val="0"/>
      <w:divBdr>
        <w:top w:val="none" w:sz="0" w:space="0" w:color="auto"/>
        <w:left w:val="none" w:sz="0" w:space="0" w:color="auto"/>
        <w:bottom w:val="none" w:sz="0" w:space="0" w:color="auto"/>
        <w:right w:val="none" w:sz="0" w:space="0" w:color="auto"/>
      </w:divBdr>
    </w:div>
    <w:div w:id="1663921702">
      <w:bodyDiv w:val="1"/>
      <w:marLeft w:val="0"/>
      <w:marRight w:val="0"/>
      <w:marTop w:val="0"/>
      <w:marBottom w:val="0"/>
      <w:divBdr>
        <w:top w:val="none" w:sz="0" w:space="0" w:color="auto"/>
        <w:left w:val="none" w:sz="0" w:space="0" w:color="auto"/>
        <w:bottom w:val="none" w:sz="0" w:space="0" w:color="auto"/>
        <w:right w:val="none" w:sz="0" w:space="0" w:color="auto"/>
      </w:divBdr>
    </w:div>
    <w:div w:id="1664703101">
      <w:bodyDiv w:val="1"/>
      <w:marLeft w:val="0"/>
      <w:marRight w:val="0"/>
      <w:marTop w:val="0"/>
      <w:marBottom w:val="0"/>
      <w:divBdr>
        <w:top w:val="none" w:sz="0" w:space="0" w:color="auto"/>
        <w:left w:val="none" w:sz="0" w:space="0" w:color="auto"/>
        <w:bottom w:val="none" w:sz="0" w:space="0" w:color="auto"/>
        <w:right w:val="none" w:sz="0" w:space="0" w:color="auto"/>
      </w:divBdr>
    </w:div>
    <w:div w:id="1665938760">
      <w:bodyDiv w:val="1"/>
      <w:marLeft w:val="0"/>
      <w:marRight w:val="0"/>
      <w:marTop w:val="0"/>
      <w:marBottom w:val="0"/>
      <w:divBdr>
        <w:top w:val="none" w:sz="0" w:space="0" w:color="auto"/>
        <w:left w:val="none" w:sz="0" w:space="0" w:color="auto"/>
        <w:bottom w:val="none" w:sz="0" w:space="0" w:color="auto"/>
        <w:right w:val="none" w:sz="0" w:space="0" w:color="auto"/>
      </w:divBdr>
    </w:div>
    <w:div w:id="1666277151">
      <w:bodyDiv w:val="1"/>
      <w:marLeft w:val="0"/>
      <w:marRight w:val="0"/>
      <w:marTop w:val="0"/>
      <w:marBottom w:val="0"/>
      <w:divBdr>
        <w:top w:val="none" w:sz="0" w:space="0" w:color="auto"/>
        <w:left w:val="none" w:sz="0" w:space="0" w:color="auto"/>
        <w:bottom w:val="none" w:sz="0" w:space="0" w:color="auto"/>
        <w:right w:val="none" w:sz="0" w:space="0" w:color="auto"/>
      </w:divBdr>
    </w:div>
    <w:div w:id="1667587470">
      <w:bodyDiv w:val="1"/>
      <w:marLeft w:val="0"/>
      <w:marRight w:val="0"/>
      <w:marTop w:val="0"/>
      <w:marBottom w:val="0"/>
      <w:divBdr>
        <w:top w:val="none" w:sz="0" w:space="0" w:color="auto"/>
        <w:left w:val="none" w:sz="0" w:space="0" w:color="auto"/>
        <w:bottom w:val="none" w:sz="0" w:space="0" w:color="auto"/>
        <w:right w:val="none" w:sz="0" w:space="0" w:color="auto"/>
      </w:divBdr>
    </w:div>
    <w:div w:id="1668362284">
      <w:bodyDiv w:val="1"/>
      <w:marLeft w:val="0"/>
      <w:marRight w:val="0"/>
      <w:marTop w:val="0"/>
      <w:marBottom w:val="0"/>
      <w:divBdr>
        <w:top w:val="none" w:sz="0" w:space="0" w:color="auto"/>
        <w:left w:val="none" w:sz="0" w:space="0" w:color="auto"/>
        <w:bottom w:val="none" w:sz="0" w:space="0" w:color="auto"/>
        <w:right w:val="none" w:sz="0" w:space="0" w:color="auto"/>
      </w:divBdr>
    </w:div>
    <w:div w:id="1668554922">
      <w:bodyDiv w:val="1"/>
      <w:marLeft w:val="0"/>
      <w:marRight w:val="0"/>
      <w:marTop w:val="0"/>
      <w:marBottom w:val="0"/>
      <w:divBdr>
        <w:top w:val="none" w:sz="0" w:space="0" w:color="auto"/>
        <w:left w:val="none" w:sz="0" w:space="0" w:color="auto"/>
        <w:bottom w:val="none" w:sz="0" w:space="0" w:color="auto"/>
        <w:right w:val="none" w:sz="0" w:space="0" w:color="auto"/>
      </w:divBdr>
    </w:div>
    <w:div w:id="1669674585">
      <w:bodyDiv w:val="1"/>
      <w:marLeft w:val="0"/>
      <w:marRight w:val="0"/>
      <w:marTop w:val="0"/>
      <w:marBottom w:val="0"/>
      <w:divBdr>
        <w:top w:val="none" w:sz="0" w:space="0" w:color="auto"/>
        <w:left w:val="none" w:sz="0" w:space="0" w:color="auto"/>
        <w:bottom w:val="none" w:sz="0" w:space="0" w:color="auto"/>
        <w:right w:val="none" w:sz="0" w:space="0" w:color="auto"/>
      </w:divBdr>
    </w:div>
    <w:div w:id="1672290134">
      <w:bodyDiv w:val="1"/>
      <w:marLeft w:val="0"/>
      <w:marRight w:val="0"/>
      <w:marTop w:val="0"/>
      <w:marBottom w:val="0"/>
      <w:divBdr>
        <w:top w:val="none" w:sz="0" w:space="0" w:color="auto"/>
        <w:left w:val="none" w:sz="0" w:space="0" w:color="auto"/>
        <w:bottom w:val="none" w:sz="0" w:space="0" w:color="auto"/>
        <w:right w:val="none" w:sz="0" w:space="0" w:color="auto"/>
      </w:divBdr>
    </w:div>
    <w:div w:id="1673800563">
      <w:bodyDiv w:val="1"/>
      <w:marLeft w:val="0"/>
      <w:marRight w:val="0"/>
      <w:marTop w:val="0"/>
      <w:marBottom w:val="0"/>
      <w:divBdr>
        <w:top w:val="none" w:sz="0" w:space="0" w:color="auto"/>
        <w:left w:val="none" w:sz="0" w:space="0" w:color="auto"/>
        <w:bottom w:val="none" w:sz="0" w:space="0" w:color="auto"/>
        <w:right w:val="none" w:sz="0" w:space="0" w:color="auto"/>
      </w:divBdr>
    </w:div>
    <w:div w:id="1673950096">
      <w:bodyDiv w:val="1"/>
      <w:marLeft w:val="0"/>
      <w:marRight w:val="0"/>
      <w:marTop w:val="0"/>
      <w:marBottom w:val="0"/>
      <w:divBdr>
        <w:top w:val="none" w:sz="0" w:space="0" w:color="auto"/>
        <w:left w:val="none" w:sz="0" w:space="0" w:color="auto"/>
        <w:bottom w:val="none" w:sz="0" w:space="0" w:color="auto"/>
        <w:right w:val="none" w:sz="0" w:space="0" w:color="auto"/>
      </w:divBdr>
    </w:div>
    <w:div w:id="1677885165">
      <w:bodyDiv w:val="1"/>
      <w:marLeft w:val="0"/>
      <w:marRight w:val="0"/>
      <w:marTop w:val="0"/>
      <w:marBottom w:val="0"/>
      <w:divBdr>
        <w:top w:val="none" w:sz="0" w:space="0" w:color="auto"/>
        <w:left w:val="none" w:sz="0" w:space="0" w:color="auto"/>
        <w:bottom w:val="none" w:sz="0" w:space="0" w:color="auto"/>
        <w:right w:val="none" w:sz="0" w:space="0" w:color="auto"/>
      </w:divBdr>
    </w:div>
    <w:div w:id="1682468191">
      <w:bodyDiv w:val="1"/>
      <w:marLeft w:val="0"/>
      <w:marRight w:val="0"/>
      <w:marTop w:val="0"/>
      <w:marBottom w:val="0"/>
      <w:divBdr>
        <w:top w:val="none" w:sz="0" w:space="0" w:color="auto"/>
        <w:left w:val="none" w:sz="0" w:space="0" w:color="auto"/>
        <w:bottom w:val="none" w:sz="0" w:space="0" w:color="auto"/>
        <w:right w:val="none" w:sz="0" w:space="0" w:color="auto"/>
      </w:divBdr>
    </w:div>
    <w:div w:id="1684016688">
      <w:bodyDiv w:val="1"/>
      <w:marLeft w:val="0"/>
      <w:marRight w:val="0"/>
      <w:marTop w:val="0"/>
      <w:marBottom w:val="0"/>
      <w:divBdr>
        <w:top w:val="none" w:sz="0" w:space="0" w:color="auto"/>
        <w:left w:val="none" w:sz="0" w:space="0" w:color="auto"/>
        <w:bottom w:val="none" w:sz="0" w:space="0" w:color="auto"/>
        <w:right w:val="none" w:sz="0" w:space="0" w:color="auto"/>
      </w:divBdr>
    </w:div>
    <w:div w:id="1684742565">
      <w:bodyDiv w:val="1"/>
      <w:marLeft w:val="0"/>
      <w:marRight w:val="0"/>
      <w:marTop w:val="0"/>
      <w:marBottom w:val="0"/>
      <w:divBdr>
        <w:top w:val="none" w:sz="0" w:space="0" w:color="auto"/>
        <w:left w:val="none" w:sz="0" w:space="0" w:color="auto"/>
        <w:bottom w:val="none" w:sz="0" w:space="0" w:color="auto"/>
        <w:right w:val="none" w:sz="0" w:space="0" w:color="auto"/>
      </w:divBdr>
    </w:div>
    <w:div w:id="1684936284">
      <w:bodyDiv w:val="1"/>
      <w:marLeft w:val="0"/>
      <w:marRight w:val="0"/>
      <w:marTop w:val="0"/>
      <w:marBottom w:val="0"/>
      <w:divBdr>
        <w:top w:val="none" w:sz="0" w:space="0" w:color="auto"/>
        <w:left w:val="none" w:sz="0" w:space="0" w:color="auto"/>
        <w:bottom w:val="none" w:sz="0" w:space="0" w:color="auto"/>
        <w:right w:val="none" w:sz="0" w:space="0" w:color="auto"/>
      </w:divBdr>
    </w:div>
    <w:div w:id="1687712496">
      <w:bodyDiv w:val="1"/>
      <w:marLeft w:val="0"/>
      <w:marRight w:val="0"/>
      <w:marTop w:val="0"/>
      <w:marBottom w:val="0"/>
      <w:divBdr>
        <w:top w:val="none" w:sz="0" w:space="0" w:color="auto"/>
        <w:left w:val="none" w:sz="0" w:space="0" w:color="auto"/>
        <w:bottom w:val="none" w:sz="0" w:space="0" w:color="auto"/>
        <w:right w:val="none" w:sz="0" w:space="0" w:color="auto"/>
      </w:divBdr>
    </w:div>
    <w:div w:id="1688602877">
      <w:bodyDiv w:val="1"/>
      <w:marLeft w:val="0"/>
      <w:marRight w:val="0"/>
      <w:marTop w:val="0"/>
      <w:marBottom w:val="0"/>
      <w:divBdr>
        <w:top w:val="none" w:sz="0" w:space="0" w:color="auto"/>
        <w:left w:val="none" w:sz="0" w:space="0" w:color="auto"/>
        <w:bottom w:val="none" w:sz="0" w:space="0" w:color="auto"/>
        <w:right w:val="none" w:sz="0" w:space="0" w:color="auto"/>
      </w:divBdr>
    </w:div>
    <w:div w:id="1689135250">
      <w:bodyDiv w:val="1"/>
      <w:marLeft w:val="0"/>
      <w:marRight w:val="0"/>
      <w:marTop w:val="0"/>
      <w:marBottom w:val="0"/>
      <w:divBdr>
        <w:top w:val="none" w:sz="0" w:space="0" w:color="auto"/>
        <w:left w:val="none" w:sz="0" w:space="0" w:color="auto"/>
        <w:bottom w:val="none" w:sz="0" w:space="0" w:color="auto"/>
        <w:right w:val="none" w:sz="0" w:space="0" w:color="auto"/>
      </w:divBdr>
    </w:div>
    <w:div w:id="1691175787">
      <w:bodyDiv w:val="1"/>
      <w:marLeft w:val="0"/>
      <w:marRight w:val="0"/>
      <w:marTop w:val="0"/>
      <w:marBottom w:val="0"/>
      <w:divBdr>
        <w:top w:val="none" w:sz="0" w:space="0" w:color="auto"/>
        <w:left w:val="none" w:sz="0" w:space="0" w:color="auto"/>
        <w:bottom w:val="none" w:sz="0" w:space="0" w:color="auto"/>
        <w:right w:val="none" w:sz="0" w:space="0" w:color="auto"/>
      </w:divBdr>
    </w:div>
    <w:div w:id="1691833676">
      <w:bodyDiv w:val="1"/>
      <w:marLeft w:val="0"/>
      <w:marRight w:val="0"/>
      <w:marTop w:val="0"/>
      <w:marBottom w:val="0"/>
      <w:divBdr>
        <w:top w:val="none" w:sz="0" w:space="0" w:color="auto"/>
        <w:left w:val="none" w:sz="0" w:space="0" w:color="auto"/>
        <w:bottom w:val="none" w:sz="0" w:space="0" w:color="auto"/>
        <w:right w:val="none" w:sz="0" w:space="0" w:color="auto"/>
      </w:divBdr>
    </w:div>
    <w:div w:id="1691833947">
      <w:bodyDiv w:val="1"/>
      <w:marLeft w:val="0"/>
      <w:marRight w:val="0"/>
      <w:marTop w:val="0"/>
      <w:marBottom w:val="0"/>
      <w:divBdr>
        <w:top w:val="none" w:sz="0" w:space="0" w:color="auto"/>
        <w:left w:val="none" w:sz="0" w:space="0" w:color="auto"/>
        <w:bottom w:val="none" w:sz="0" w:space="0" w:color="auto"/>
        <w:right w:val="none" w:sz="0" w:space="0" w:color="auto"/>
      </w:divBdr>
    </w:div>
    <w:div w:id="1692410962">
      <w:bodyDiv w:val="1"/>
      <w:marLeft w:val="0"/>
      <w:marRight w:val="0"/>
      <w:marTop w:val="0"/>
      <w:marBottom w:val="0"/>
      <w:divBdr>
        <w:top w:val="none" w:sz="0" w:space="0" w:color="auto"/>
        <w:left w:val="none" w:sz="0" w:space="0" w:color="auto"/>
        <w:bottom w:val="none" w:sz="0" w:space="0" w:color="auto"/>
        <w:right w:val="none" w:sz="0" w:space="0" w:color="auto"/>
      </w:divBdr>
    </w:div>
    <w:div w:id="1695571654">
      <w:bodyDiv w:val="1"/>
      <w:marLeft w:val="0"/>
      <w:marRight w:val="0"/>
      <w:marTop w:val="0"/>
      <w:marBottom w:val="0"/>
      <w:divBdr>
        <w:top w:val="none" w:sz="0" w:space="0" w:color="auto"/>
        <w:left w:val="none" w:sz="0" w:space="0" w:color="auto"/>
        <w:bottom w:val="none" w:sz="0" w:space="0" w:color="auto"/>
        <w:right w:val="none" w:sz="0" w:space="0" w:color="auto"/>
      </w:divBdr>
    </w:div>
    <w:div w:id="1696803562">
      <w:bodyDiv w:val="1"/>
      <w:marLeft w:val="0"/>
      <w:marRight w:val="0"/>
      <w:marTop w:val="0"/>
      <w:marBottom w:val="0"/>
      <w:divBdr>
        <w:top w:val="none" w:sz="0" w:space="0" w:color="auto"/>
        <w:left w:val="none" w:sz="0" w:space="0" w:color="auto"/>
        <w:bottom w:val="none" w:sz="0" w:space="0" w:color="auto"/>
        <w:right w:val="none" w:sz="0" w:space="0" w:color="auto"/>
      </w:divBdr>
    </w:div>
    <w:div w:id="1698313469">
      <w:bodyDiv w:val="1"/>
      <w:marLeft w:val="0"/>
      <w:marRight w:val="0"/>
      <w:marTop w:val="0"/>
      <w:marBottom w:val="0"/>
      <w:divBdr>
        <w:top w:val="none" w:sz="0" w:space="0" w:color="auto"/>
        <w:left w:val="none" w:sz="0" w:space="0" w:color="auto"/>
        <w:bottom w:val="none" w:sz="0" w:space="0" w:color="auto"/>
        <w:right w:val="none" w:sz="0" w:space="0" w:color="auto"/>
      </w:divBdr>
    </w:div>
    <w:div w:id="1698462864">
      <w:bodyDiv w:val="1"/>
      <w:marLeft w:val="0"/>
      <w:marRight w:val="0"/>
      <w:marTop w:val="0"/>
      <w:marBottom w:val="0"/>
      <w:divBdr>
        <w:top w:val="none" w:sz="0" w:space="0" w:color="auto"/>
        <w:left w:val="none" w:sz="0" w:space="0" w:color="auto"/>
        <w:bottom w:val="none" w:sz="0" w:space="0" w:color="auto"/>
        <w:right w:val="none" w:sz="0" w:space="0" w:color="auto"/>
      </w:divBdr>
    </w:div>
    <w:div w:id="1699546017">
      <w:bodyDiv w:val="1"/>
      <w:marLeft w:val="0"/>
      <w:marRight w:val="0"/>
      <w:marTop w:val="0"/>
      <w:marBottom w:val="0"/>
      <w:divBdr>
        <w:top w:val="none" w:sz="0" w:space="0" w:color="auto"/>
        <w:left w:val="none" w:sz="0" w:space="0" w:color="auto"/>
        <w:bottom w:val="none" w:sz="0" w:space="0" w:color="auto"/>
        <w:right w:val="none" w:sz="0" w:space="0" w:color="auto"/>
      </w:divBdr>
    </w:div>
    <w:div w:id="1702244018">
      <w:bodyDiv w:val="1"/>
      <w:marLeft w:val="0"/>
      <w:marRight w:val="0"/>
      <w:marTop w:val="0"/>
      <w:marBottom w:val="0"/>
      <w:divBdr>
        <w:top w:val="none" w:sz="0" w:space="0" w:color="auto"/>
        <w:left w:val="none" w:sz="0" w:space="0" w:color="auto"/>
        <w:bottom w:val="none" w:sz="0" w:space="0" w:color="auto"/>
        <w:right w:val="none" w:sz="0" w:space="0" w:color="auto"/>
      </w:divBdr>
    </w:div>
    <w:div w:id="1705786716">
      <w:bodyDiv w:val="1"/>
      <w:marLeft w:val="0"/>
      <w:marRight w:val="0"/>
      <w:marTop w:val="0"/>
      <w:marBottom w:val="0"/>
      <w:divBdr>
        <w:top w:val="none" w:sz="0" w:space="0" w:color="auto"/>
        <w:left w:val="none" w:sz="0" w:space="0" w:color="auto"/>
        <w:bottom w:val="none" w:sz="0" w:space="0" w:color="auto"/>
        <w:right w:val="none" w:sz="0" w:space="0" w:color="auto"/>
      </w:divBdr>
    </w:div>
    <w:div w:id="1708404809">
      <w:bodyDiv w:val="1"/>
      <w:marLeft w:val="0"/>
      <w:marRight w:val="0"/>
      <w:marTop w:val="0"/>
      <w:marBottom w:val="0"/>
      <w:divBdr>
        <w:top w:val="none" w:sz="0" w:space="0" w:color="auto"/>
        <w:left w:val="none" w:sz="0" w:space="0" w:color="auto"/>
        <w:bottom w:val="none" w:sz="0" w:space="0" w:color="auto"/>
        <w:right w:val="none" w:sz="0" w:space="0" w:color="auto"/>
      </w:divBdr>
    </w:div>
    <w:div w:id="1709140590">
      <w:bodyDiv w:val="1"/>
      <w:marLeft w:val="0"/>
      <w:marRight w:val="0"/>
      <w:marTop w:val="0"/>
      <w:marBottom w:val="0"/>
      <w:divBdr>
        <w:top w:val="none" w:sz="0" w:space="0" w:color="auto"/>
        <w:left w:val="none" w:sz="0" w:space="0" w:color="auto"/>
        <w:bottom w:val="none" w:sz="0" w:space="0" w:color="auto"/>
        <w:right w:val="none" w:sz="0" w:space="0" w:color="auto"/>
      </w:divBdr>
    </w:div>
    <w:div w:id="1710570180">
      <w:bodyDiv w:val="1"/>
      <w:marLeft w:val="0"/>
      <w:marRight w:val="0"/>
      <w:marTop w:val="0"/>
      <w:marBottom w:val="0"/>
      <w:divBdr>
        <w:top w:val="none" w:sz="0" w:space="0" w:color="auto"/>
        <w:left w:val="none" w:sz="0" w:space="0" w:color="auto"/>
        <w:bottom w:val="none" w:sz="0" w:space="0" w:color="auto"/>
        <w:right w:val="none" w:sz="0" w:space="0" w:color="auto"/>
      </w:divBdr>
    </w:div>
    <w:div w:id="1710759119">
      <w:bodyDiv w:val="1"/>
      <w:marLeft w:val="0"/>
      <w:marRight w:val="0"/>
      <w:marTop w:val="0"/>
      <w:marBottom w:val="0"/>
      <w:divBdr>
        <w:top w:val="none" w:sz="0" w:space="0" w:color="auto"/>
        <w:left w:val="none" w:sz="0" w:space="0" w:color="auto"/>
        <w:bottom w:val="none" w:sz="0" w:space="0" w:color="auto"/>
        <w:right w:val="none" w:sz="0" w:space="0" w:color="auto"/>
      </w:divBdr>
    </w:div>
    <w:div w:id="1713653753">
      <w:bodyDiv w:val="1"/>
      <w:marLeft w:val="0"/>
      <w:marRight w:val="0"/>
      <w:marTop w:val="0"/>
      <w:marBottom w:val="0"/>
      <w:divBdr>
        <w:top w:val="none" w:sz="0" w:space="0" w:color="auto"/>
        <w:left w:val="none" w:sz="0" w:space="0" w:color="auto"/>
        <w:bottom w:val="none" w:sz="0" w:space="0" w:color="auto"/>
        <w:right w:val="none" w:sz="0" w:space="0" w:color="auto"/>
      </w:divBdr>
    </w:div>
    <w:div w:id="1721590438">
      <w:bodyDiv w:val="1"/>
      <w:marLeft w:val="0"/>
      <w:marRight w:val="0"/>
      <w:marTop w:val="0"/>
      <w:marBottom w:val="0"/>
      <w:divBdr>
        <w:top w:val="none" w:sz="0" w:space="0" w:color="auto"/>
        <w:left w:val="none" w:sz="0" w:space="0" w:color="auto"/>
        <w:bottom w:val="none" w:sz="0" w:space="0" w:color="auto"/>
        <w:right w:val="none" w:sz="0" w:space="0" w:color="auto"/>
      </w:divBdr>
    </w:div>
    <w:div w:id="1721713129">
      <w:bodyDiv w:val="1"/>
      <w:marLeft w:val="0"/>
      <w:marRight w:val="0"/>
      <w:marTop w:val="0"/>
      <w:marBottom w:val="0"/>
      <w:divBdr>
        <w:top w:val="none" w:sz="0" w:space="0" w:color="auto"/>
        <w:left w:val="none" w:sz="0" w:space="0" w:color="auto"/>
        <w:bottom w:val="none" w:sz="0" w:space="0" w:color="auto"/>
        <w:right w:val="none" w:sz="0" w:space="0" w:color="auto"/>
      </w:divBdr>
    </w:div>
    <w:div w:id="1723744517">
      <w:bodyDiv w:val="1"/>
      <w:marLeft w:val="0"/>
      <w:marRight w:val="0"/>
      <w:marTop w:val="0"/>
      <w:marBottom w:val="0"/>
      <w:divBdr>
        <w:top w:val="none" w:sz="0" w:space="0" w:color="auto"/>
        <w:left w:val="none" w:sz="0" w:space="0" w:color="auto"/>
        <w:bottom w:val="none" w:sz="0" w:space="0" w:color="auto"/>
        <w:right w:val="none" w:sz="0" w:space="0" w:color="auto"/>
      </w:divBdr>
    </w:div>
    <w:div w:id="1724254805">
      <w:bodyDiv w:val="1"/>
      <w:marLeft w:val="0"/>
      <w:marRight w:val="0"/>
      <w:marTop w:val="0"/>
      <w:marBottom w:val="0"/>
      <w:divBdr>
        <w:top w:val="none" w:sz="0" w:space="0" w:color="auto"/>
        <w:left w:val="none" w:sz="0" w:space="0" w:color="auto"/>
        <w:bottom w:val="none" w:sz="0" w:space="0" w:color="auto"/>
        <w:right w:val="none" w:sz="0" w:space="0" w:color="auto"/>
      </w:divBdr>
    </w:div>
    <w:div w:id="1725594753">
      <w:bodyDiv w:val="1"/>
      <w:marLeft w:val="0"/>
      <w:marRight w:val="0"/>
      <w:marTop w:val="0"/>
      <w:marBottom w:val="0"/>
      <w:divBdr>
        <w:top w:val="none" w:sz="0" w:space="0" w:color="auto"/>
        <w:left w:val="none" w:sz="0" w:space="0" w:color="auto"/>
        <w:bottom w:val="none" w:sz="0" w:space="0" w:color="auto"/>
        <w:right w:val="none" w:sz="0" w:space="0" w:color="auto"/>
      </w:divBdr>
    </w:div>
    <w:div w:id="1725904013">
      <w:bodyDiv w:val="1"/>
      <w:marLeft w:val="0"/>
      <w:marRight w:val="0"/>
      <w:marTop w:val="0"/>
      <w:marBottom w:val="0"/>
      <w:divBdr>
        <w:top w:val="none" w:sz="0" w:space="0" w:color="auto"/>
        <w:left w:val="none" w:sz="0" w:space="0" w:color="auto"/>
        <w:bottom w:val="none" w:sz="0" w:space="0" w:color="auto"/>
        <w:right w:val="none" w:sz="0" w:space="0" w:color="auto"/>
      </w:divBdr>
    </w:div>
    <w:div w:id="1726220588">
      <w:bodyDiv w:val="1"/>
      <w:marLeft w:val="0"/>
      <w:marRight w:val="0"/>
      <w:marTop w:val="0"/>
      <w:marBottom w:val="0"/>
      <w:divBdr>
        <w:top w:val="none" w:sz="0" w:space="0" w:color="auto"/>
        <w:left w:val="none" w:sz="0" w:space="0" w:color="auto"/>
        <w:bottom w:val="none" w:sz="0" w:space="0" w:color="auto"/>
        <w:right w:val="none" w:sz="0" w:space="0" w:color="auto"/>
      </w:divBdr>
    </w:div>
    <w:div w:id="1728138612">
      <w:bodyDiv w:val="1"/>
      <w:marLeft w:val="0"/>
      <w:marRight w:val="0"/>
      <w:marTop w:val="0"/>
      <w:marBottom w:val="0"/>
      <w:divBdr>
        <w:top w:val="none" w:sz="0" w:space="0" w:color="auto"/>
        <w:left w:val="none" w:sz="0" w:space="0" w:color="auto"/>
        <w:bottom w:val="none" w:sz="0" w:space="0" w:color="auto"/>
        <w:right w:val="none" w:sz="0" w:space="0" w:color="auto"/>
      </w:divBdr>
    </w:div>
    <w:div w:id="1733187419">
      <w:bodyDiv w:val="1"/>
      <w:marLeft w:val="0"/>
      <w:marRight w:val="0"/>
      <w:marTop w:val="0"/>
      <w:marBottom w:val="0"/>
      <w:divBdr>
        <w:top w:val="none" w:sz="0" w:space="0" w:color="auto"/>
        <w:left w:val="none" w:sz="0" w:space="0" w:color="auto"/>
        <w:bottom w:val="none" w:sz="0" w:space="0" w:color="auto"/>
        <w:right w:val="none" w:sz="0" w:space="0" w:color="auto"/>
      </w:divBdr>
    </w:div>
    <w:div w:id="1737314083">
      <w:bodyDiv w:val="1"/>
      <w:marLeft w:val="0"/>
      <w:marRight w:val="0"/>
      <w:marTop w:val="0"/>
      <w:marBottom w:val="0"/>
      <w:divBdr>
        <w:top w:val="none" w:sz="0" w:space="0" w:color="auto"/>
        <w:left w:val="none" w:sz="0" w:space="0" w:color="auto"/>
        <w:bottom w:val="none" w:sz="0" w:space="0" w:color="auto"/>
        <w:right w:val="none" w:sz="0" w:space="0" w:color="auto"/>
      </w:divBdr>
    </w:div>
    <w:div w:id="1737894918">
      <w:bodyDiv w:val="1"/>
      <w:marLeft w:val="0"/>
      <w:marRight w:val="0"/>
      <w:marTop w:val="0"/>
      <w:marBottom w:val="0"/>
      <w:divBdr>
        <w:top w:val="none" w:sz="0" w:space="0" w:color="auto"/>
        <w:left w:val="none" w:sz="0" w:space="0" w:color="auto"/>
        <w:bottom w:val="none" w:sz="0" w:space="0" w:color="auto"/>
        <w:right w:val="none" w:sz="0" w:space="0" w:color="auto"/>
      </w:divBdr>
    </w:div>
    <w:div w:id="1743286630">
      <w:bodyDiv w:val="1"/>
      <w:marLeft w:val="0"/>
      <w:marRight w:val="0"/>
      <w:marTop w:val="0"/>
      <w:marBottom w:val="0"/>
      <w:divBdr>
        <w:top w:val="none" w:sz="0" w:space="0" w:color="auto"/>
        <w:left w:val="none" w:sz="0" w:space="0" w:color="auto"/>
        <w:bottom w:val="none" w:sz="0" w:space="0" w:color="auto"/>
        <w:right w:val="none" w:sz="0" w:space="0" w:color="auto"/>
      </w:divBdr>
    </w:div>
    <w:div w:id="1745450755">
      <w:bodyDiv w:val="1"/>
      <w:marLeft w:val="0"/>
      <w:marRight w:val="0"/>
      <w:marTop w:val="0"/>
      <w:marBottom w:val="0"/>
      <w:divBdr>
        <w:top w:val="none" w:sz="0" w:space="0" w:color="auto"/>
        <w:left w:val="none" w:sz="0" w:space="0" w:color="auto"/>
        <w:bottom w:val="none" w:sz="0" w:space="0" w:color="auto"/>
        <w:right w:val="none" w:sz="0" w:space="0" w:color="auto"/>
      </w:divBdr>
    </w:div>
    <w:div w:id="1747989494">
      <w:bodyDiv w:val="1"/>
      <w:marLeft w:val="0"/>
      <w:marRight w:val="0"/>
      <w:marTop w:val="0"/>
      <w:marBottom w:val="0"/>
      <w:divBdr>
        <w:top w:val="none" w:sz="0" w:space="0" w:color="auto"/>
        <w:left w:val="none" w:sz="0" w:space="0" w:color="auto"/>
        <w:bottom w:val="none" w:sz="0" w:space="0" w:color="auto"/>
        <w:right w:val="none" w:sz="0" w:space="0" w:color="auto"/>
      </w:divBdr>
    </w:div>
    <w:div w:id="1748529979">
      <w:bodyDiv w:val="1"/>
      <w:marLeft w:val="0"/>
      <w:marRight w:val="0"/>
      <w:marTop w:val="0"/>
      <w:marBottom w:val="0"/>
      <w:divBdr>
        <w:top w:val="none" w:sz="0" w:space="0" w:color="auto"/>
        <w:left w:val="none" w:sz="0" w:space="0" w:color="auto"/>
        <w:bottom w:val="none" w:sz="0" w:space="0" w:color="auto"/>
        <w:right w:val="none" w:sz="0" w:space="0" w:color="auto"/>
      </w:divBdr>
    </w:div>
    <w:div w:id="1753770744">
      <w:bodyDiv w:val="1"/>
      <w:marLeft w:val="0"/>
      <w:marRight w:val="0"/>
      <w:marTop w:val="0"/>
      <w:marBottom w:val="0"/>
      <w:divBdr>
        <w:top w:val="none" w:sz="0" w:space="0" w:color="auto"/>
        <w:left w:val="none" w:sz="0" w:space="0" w:color="auto"/>
        <w:bottom w:val="none" w:sz="0" w:space="0" w:color="auto"/>
        <w:right w:val="none" w:sz="0" w:space="0" w:color="auto"/>
      </w:divBdr>
    </w:div>
    <w:div w:id="1754205333">
      <w:bodyDiv w:val="1"/>
      <w:marLeft w:val="0"/>
      <w:marRight w:val="0"/>
      <w:marTop w:val="0"/>
      <w:marBottom w:val="0"/>
      <w:divBdr>
        <w:top w:val="none" w:sz="0" w:space="0" w:color="auto"/>
        <w:left w:val="none" w:sz="0" w:space="0" w:color="auto"/>
        <w:bottom w:val="none" w:sz="0" w:space="0" w:color="auto"/>
        <w:right w:val="none" w:sz="0" w:space="0" w:color="auto"/>
      </w:divBdr>
    </w:div>
    <w:div w:id="1758356544">
      <w:bodyDiv w:val="1"/>
      <w:marLeft w:val="0"/>
      <w:marRight w:val="0"/>
      <w:marTop w:val="0"/>
      <w:marBottom w:val="0"/>
      <w:divBdr>
        <w:top w:val="none" w:sz="0" w:space="0" w:color="auto"/>
        <w:left w:val="none" w:sz="0" w:space="0" w:color="auto"/>
        <w:bottom w:val="none" w:sz="0" w:space="0" w:color="auto"/>
        <w:right w:val="none" w:sz="0" w:space="0" w:color="auto"/>
      </w:divBdr>
    </w:div>
    <w:div w:id="1760757977">
      <w:bodyDiv w:val="1"/>
      <w:marLeft w:val="0"/>
      <w:marRight w:val="0"/>
      <w:marTop w:val="0"/>
      <w:marBottom w:val="0"/>
      <w:divBdr>
        <w:top w:val="none" w:sz="0" w:space="0" w:color="auto"/>
        <w:left w:val="none" w:sz="0" w:space="0" w:color="auto"/>
        <w:bottom w:val="none" w:sz="0" w:space="0" w:color="auto"/>
        <w:right w:val="none" w:sz="0" w:space="0" w:color="auto"/>
      </w:divBdr>
    </w:div>
    <w:div w:id="1764373525">
      <w:bodyDiv w:val="1"/>
      <w:marLeft w:val="0"/>
      <w:marRight w:val="0"/>
      <w:marTop w:val="0"/>
      <w:marBottom w:val="0"/>
      <w:divBdr>
        <w:top w:val="none" w:sz="0" w:space="0" w:color="auto"/>
        <w:left w:val="none" w:sz="0" w:space="0" w:color="auto"/>
        <w:bottom w:val="none" w:sz="0" w:space="0" w:color="auto"/>
        <w:right w:val="none" w:sz="0" w:space="0" w:color="auto"/>
      </w:divBdr>
    </w:div>
    <w:div w:id="1769503457">
      <w:bodyDiv w:val="1"/>
      <w:marLeft w:val="0"/>
      <w:marRight w:val="0"/>
      <w:marTop w:val="0"/>
      <w:marBottom w:val="0"/>
      <w:divBdr>
        <w:top w:val="none" w:sz="0" w:space="0" w:color="auto"/>
        <w:left w:val="none" w:sz="0" w:space="0" w:color="auto"/>
        <w:bottom w:val="none" w:sz="0" w:space="0" w:color="auto"/>
        <w:right w:val="none" w:sz="0" w:space="0" w:color="auto"/>
      </w:divBdr>
    </w:div>
    <w:div w:id="1770002884">
      <w:bodyDiv w:val="1"/>
      <w:marLeft w:val="0"/>
      <w:marRight w:val="0"/>
      <w:marTop w:val="0"/>
      <w:marBottom w:val="0"/>
      <w:divBdr>
        <w:top w:val="none" w:sz="0" w:space="0" w:color="auto"/>
        <w:left w:val="none" w:sz="0" w:space="0" w:color="auto"/>
        <w:bottom w:val="none" w:sz="0" w:space="0" w:color="auto"/>
        <w:right w:val="none" w:sz="0" w:space="0" w:color="auto"/>
      </w:divBdr>
    </w:div>
    <w:div w:id="1770202656">
      <w:bodyDiv w:val="1"/>
      <w:marLeft w:val="0"/>
      <w:marRight w:val="0"/>
      <w:marTop w:val="0"/>
      <w:marBottom w:val="0"/>
      <w:divBdr>
        <w:top w:val="none" w:sz="0" w:space="0" w:color="auto"/>
        <w:left w:val="none" w:sz="0" w:space="0" w:color="auto"/>
        <w:bottom w:val="none" w:sz="0" w:space="0" w:color="auto"/>
        <w:right w:val="none" w:sz="0" w:space="0" w:color="auto"/>
      </w:divBdr>
    </w:div>
    <w:div w:id="1773625447">
      <w:bodyDiv w:val="1"/>
      <w:marLeft w:val="0"/>
      <w:marRight w:val="0"/>
      <w:marTop w:val="0"/>
      <w:marBottom w:val="0"/>
      <w:divBdr>
        <w:top w:val="none" w:sz="0" w:space="0" w:color="auto"/>
        <w:left w:val="none" w:sz="0" w:space="0" w:color="auto"/>
        <w:bottom w:val="none" w:sz="0" w:space="0" w:color="auto"/>
        <w:right w:val="none" w:sz="0" w:space="0" w:color="auto"/>
      </w:divBdr>
    </w:div>
    <w:div w:id="1775127826">
      <w:bodyDiv w:val="1"/>
      <w:marLeft w:val="0"/>
      <w:marRight w:val="0"/>
      <w:marTop w:val="0"/>
      <w:marBottom w:val="0"/>
      <w:divBdr>
        <w:top w:val="none" w:sz="0" w:space="0" w:color="auto"/>
        <w:left w:val="none" w:sz="0" w:space="0" w:color="auto"/>
        <w:bottom w:val="none" w:sz="0" w:space="0" w:color="auto"/>
        <w:right w:val="none" w:sz="0" w:space="0" w:color="auto"/>
      </w:divBdr>
    </w:div>
    <w:div w:id="1775199960">
      <w:bodyDiv w:val="1"/>
      <w:marLeft w:val="0"/>
      <w:marRight w:val="0"/>
      <w:marTop w:val="0"/>
      <w:marBottom w:val="0"/>
      <w:divBdr>
        <w:top w:val="none" w:sz="0" w:space="0" w:color="auto"/>
        <w:left w:val="none" w:sz="0" w:space="0" w:color="auto"/>
        <w:bottom w:val="none" w:sz="0" w:space="0" w:color="auto"/>
        <w:right w:val="none" w:sz="0" w:space="0" w:color="auto"/>
      </w:divBdr>
    </w:div>
    <w:div w:id="1777098536">
      <w:bodyDiv w:val="1"/>
      <w:marLeft w:val="0"/>
      <w:marRight w:val="0"/>
      <w:marTop w:val="0"/>
      <w:marBottom w:val="0"/>
      <w:divBdr>
        <w:top w:val="none" w:sz="0" w:space="0" w:color="auto"/>
        <w:left w:val="none" w:sz="0" w:space="0" w:color="auto"/>
        <w:bottom w:val="none" w:sz="0" w:space="0" w:color="auto"/>
        <w:right w:val="none" w:sz="0" w:space="0" w:color="auto"/>
      </w:divBdr>
    </w:div>
    <w:div w:id="1777678535">
      <w:bodyDiv w:val="1"/>
      <w:marLeft w:val="0"/>
      <w:marRight w:val="0"/>
      <w:marTop w:val="0"/>
      <w:marBottom w:val="0"/>
      <w:divBdr>
        <w:top w:val="none" w:sz="0" w:space="0" w:color="auto"/>
        <w:left w:val="none" w:sz="0" w:space="0" w:color="auto"/>
        <w:bottom w:val="none" w:sz="0" w:space="0" w:color="auto"/>
        <w:right w:val="none" w:sz="0" w:space="0" w:color="auto"/>
      </w:divBdr>
    </w:div>
    <w:div w:id="1778451667">
      <w:bodyDiv w:val="1"/>
      <w:marLeft w:val="0"/>
      <w:marRight w:val="0"/>
      <w:marTop w:val="0"/>
      <w:marBottom w:val="0"/>
      <w:divBdr>
        <w:top w:val="none" w:sz="0" w:space="0" w:color="auto"/>
        <w:left w:val="none" w:sz="0" w:space="0" w:color="auto"/>
        <w:bottom w:val="none" w:sz="0" w:space="0" w:color="auto"/>
        <w:right w:val="none" w:sz="0" w:space="0" w:color="auto"/>
      </w:divBdr>
    </w:div>
    <w:div w:id="1781759655">
      <w:bodyDiv w:val="1"/>
      <w:marLeft w:val="0"/>
      <w:marRight w:val="0"/>
      <w:marTop w:val="0"/>
      <w:marBottom w:val="0"/>
      <w:divBdr>
        <w:top w:val="none" w:sz="0" w:space="0" w:color="auto"/>
        <w:left w:val="none" w:sz="0" w:space="0" w:color="auto"/>
        <w:bottom w:val="none" w:sz="0" w:space="0" w:color="auto"/>
        <w:right w:val="none" w:sz="0" w:space="0" w:color="auto"/>
      </w:divBdr>
    </w:div>
    <w:div w:id="1787962853">
      <w:bodyDiv w:val="1"/>
      <w:marLeft w:val="0"/>
      <w:marRight w:val="0"/>
      <w:marTop w:val="0"/>
      <w:marBottom w:val="0"/>
      <w:divBdr>
        <w:top w:val="none" w:sz="0" w:space="0" w:color="auto"/>
        <w:left w:val="none" w:sz="0" w:space="0" w:color="auto"/>
        <w:bottom w:val="none" w:sz="0" w:space="0" w:color="auto"/>
        <w:right w:val="none" w:sz="0" w:space="0" w:color="auto"/>
      </w:divBdr>
    </w:div>
    <w:div w:id="1790972614">
      <w:bodyDiv w:val="1"/>
      <w:marLeft w:val="0"/>
      <w:marRight w:val="0"/>
      <w:marTop w:val="0"/>
      <w:marBottom w:val="0"/>
      <w:divBdr>
        <w:top w:val="none" w:sz="0" w:space="0" w:color="auto"/>
        <w:left w:val="none" w:sz="0" w:space="0" w:color="auto"/>
        <w:bottom w:val="none" w:sz="0" w:space="0" w:color="auto"/>
        <w:right w:val="none" w:sz="0" w:space="0" w:color="auto"/>
      </w:divBdr>
    </w:div>
    <w:div w:id="1791313818">
      <w:bodyDiv w:val="1"/>
      <w:marLeft w:val="0"/>
      <w:marRight w:val="0"/>
      <w:marTop w:val="0"/>
      <w:marBottom w:val="0"/>
      <w:divBdr>
        <w:top w:val="none" w:sz="0" w:space="0" w:color="auto"/>
        <w:left w:val="none" w:sz="0" w:space="0" w:color="auto"/>
        <w:bottom w:val="none" w:sz="0" w:space="0" w:color="auto"/>
        <w:right w:val="none" w:sz="0" w:space="0" w:color="auto"/>
      </w:divBdr>
    </w:div>
    <w:div w:id="1792435038">
      <w:bodyDiv w:val="1"/>
      <w:marLeft w:val="0"/>
      <w:marRight w:val="0"/>
      <w:marTop w:val="0"/>
      <w:marBottom w:val="0"/>
      <w:divBdr>
        <w:top w:val="none" w:sz="0" w:space="0" w:color="auto"/>
        <w:left w:val="none" w:sz="0" w:space="0" w:color="auto"/>
        <w:bottom w:val="none" w:sz="0" w:space="0" w:color="auto"/>
        <w:right w:val="none" w:sz="0" w:space="0" w:color="auto"/>
      </w:divBdr>
    </w:div>
    <w:div w:id="1793674682">
      <w:bodyDiv w:val="1"/>
      <w:marLeft w:val="0"/>
      <w:marRight w:val="0"/>
      <w:marTop w:val="0"/>
      <w:marBottom w:val="0"/>
      <w:divBdr>
        <w:top w:val="none" w:sz="0" w:space="0" w:color="auto"/>
        <w:left w:val="none" w:sz="0" w:space="0" w:color="auto"/>
        <w:bottom w:val="none" w:sz="0" w:space="0" w:color="auto"/>
        <w:right w:val="none" w:sz="0" w:space="0" w:color="auto"/>
      </w:divBdr>
    </w:div>
    <w:div w:id="1795563657">
      <w:bodyDiv w:val="1"/>
      <w:marLeft w:val="0"/>
      <w:marRight w:val="0"/>
      <w:marTop w:val="0"/>
      <w:marBottom w:val="0"/>
      <w:divBdr>
        <w:top w:val="none" w:sz="0" w:space="0" w:color="auto"/>
        <w:left w:val="none" w:sz="0" w:space="0" w:color="auto"/>
        <w:bottom w:val="none" w:sz="0" w:space="0" w:color="auto"/>
        <w:right w:val="none" w:sz="0" w:space="0" w:color="auto"/>
      </w:divBdr>
    </w:div>
    <w:div w:id="1800146575">
      <w:bodyDiv w:val="1"/>
      <w:marLeft w:val="0"/>
      <w:marRight w:val="0"/>
      <w:marTop w:val="0"/>
      <w:marBottom w:val="0"/>
      <w:divBdr>
        <w:top w:val="none" w:sz="0" w:space="0" w:color="auto"/>
        <w:left w:val="none" w:sz="0" w:space="0" w:color="auto"/>
        <w:bottom w:val="none" w:sz="0" w:space="0" w:color="auto"/>
        <w:right w:val="none" w:sz="0" w:space="0" w:color="auto"/>
      </w:divBdr>
    </w:div>
    <w:div w:id="1800680519">
      <w:bodyDiv w:val="1"/>
      <w:marLeft w:val="0"/>
      <w:marRight w:val="0"/>
      <w:marTop w:val="0"/>
      <w:marBottom w:val="0"/>
      <w:divBdr>
        <w:top w:val="none" w:sz="0" w:space="0" w:color="auto"/>
        <w:left w:val="none" w:sz="0" w:space="0" w:color="auto"/>
        <w:bottom w:val="none" w:sz="0" w:space="0" w:color="auto"/>
        <w:right w:val="none" w:sz="0" w:space="0" w:color="auto"/>
      </w:divBdr>
    </w:div>
    <w:div w:id="1801411746">
      <w:bodyDiv w:val="1"/>
      <w:marLeft w:val="0"/>
      <w:marRight w:val="0"/>
      <w:marTop w:val="0"/>
      <w:marBottom w:val="0"/>
      <w:divBdr>
        <w:top w:val="none" w:sz="0" w:space="0" w:color="auto"/>
        <w:left w:val="none" w:sz="0" w:space="0" w:color="auto"/>
        <w:bottom w:val="none" w:sz="0" w:space="0" w:color="auto"/>
        <w:right w:val="none" w:sz="0" w:space="0" w:color="auto"/>
      </w:divBdr>
    </w:div>
    <w:div w:id="1801455924">
      <w:bodyDiv w:val="1"/>
      <w:marLeft w:val="0"/>
      <w:marRight w:val="0"/>
      <w:marTop w:val="0"/>
      <w:marBottom w:val="0"/>
      <w:divBdr>
        <w:top w:val="none" w:sz="0" w:space="0" w:color="auto"/>
        <w:left w:val="none" w:sz="0" w:space="0" w:color="auto"/>
        <w:bottom w:val="none" w:sz="0" w:space="0" w:color="auto"/>
        <w:right w:val="none" w:sz="0" w:space="0" w:color="auto"/>
      </w:divBdr>
    </w:div>
    <w:div w:id="1801655085">
      <w:bodyDiv w:val="1"/>
      <w:marLeft w:val="0"/>
      <w:marRight w:val="0"/>
      <w:marTop w:val="0"/>
      <w:marBottom w:val="0"/>
      <w:divBdr>
        <w:top w:val="none" w:sz="0" w:space="0" w:color="auto"/>
        <w:left w:val="none" w:sz="0" w:space="0" w:color="auto"/>
        <w:bottom w:val="none" w:sz="0" w:space="0" w:color="auto"/>
        <w:right w:val="none" w:sz="0" w:space="0" w:color="auto"/>
      </w:divBdr>
    </w:div>
    <w:div w:id="1802073512">
      <w:bodyDiv w:val="1"/>
      <w:marLeft w:val="0"/>
      <w:marRight w:val="0"/>
      <w:marTop w:val="0"/>
      <w:marBottom w:val="0"/>
      <w:divBdr>
        <w:top w:val="none" w:sz="0" w:space="0" w:color="auto"/>
        <w:left w:val="none" w:sz="0" w:space="0" w:color="auto"/>
        <w:bottom w:val="none" w:sz="0" w:space="0" w:color="auto"/>
        <w:right w:val="none" w:sz="0" w:space="0" w:color="auto"/>
      </w:divBdr>
    </w:div>
    <w:div w:id="1803690554">
      <w:bodyDiv w:val="1"/>
      <w:marLeft w:val="0"/>
      <w:marRight w:val="0"/>
      <w:marTop w:val="0"/>
      <w:marBottom w:val="0"/>
      <w:divBdr>
        <w:top w:val="none" w:sz="0" w:space="0" w:color="auto"/>
        <w:left w:val="none" w:sz="0" w:space="0" w:color="auto"/>
        <w:bottom w:val="none" w:sz="0" w:space="0" w:color="auto"/>
        <w:right w:val="none" w:sz="0" w:space="0" w:color="auto"/>
      </w:divBdr>
    </w:div>
    <w:div w:id="1804732596">
      <w:bodyDiv w:val="1"/>
      <w:marLeft w:val="0"/>
      <w:marRight w:val="0"/>
      <w:marTop w:val="0"/>
      <w:marBottom w:val="0"/>
      <w:divBdr>
        <w:top w:val="none" w:sz="0" w:space="0" w:color="auto"/>
        <w:left w:val="none" w:sz="0" w:space="0" w:color="auto"/>
        <w:bottom w:val="none" w:sz="0" w:space="0" w:color="auto"/>
        <w:right w:val="none" w:sz="0" w:space="0" w:color="auto"/>
      </w:divBdr>
    </w:div>
    <w:div w:id="1807622923">
      <w:bodyDiv w:val="1"/>
      <w:marLeft w:val="0"/>
      <w:marRight w:val="0"/>
      <w:marTop w:val="0"/>
      <w:marBottom w:val="0"/>
      <w:divBdr>
        <w:top w:val="none" w:sz="0" w:space="0" w:color="auto"/>
        <w:left w:val="none" w:sz="0" w:space="0" w:color="auto"/>
        <w:bottom w:val="none" w:sz="0" w:space="0" w:color="auto"/>
        <w:right w:val="none" w:sz="0" w:space="0" w:color="auto"/>
      </w:divBdr>
    </w:div>
    <w:div w:id="1810315554">
      <w:bodyDiv w:val="1"/>
      <w:marLeft w:val="0"/>
      <w:marRight w:val="0"/>
      <w:marTop w:val="0"/>
      <w:marBottom w:val="0"/>
      <w:divBdr>
        <w:top w:val="none" w:sz="0" w:space="0" w:color="auto"/>
        <w:left w:val="none" w:sz="0" w:space="0" w:color="auto"/>
        <w:bottom w:val="none" w:sz="0" w:space="0" w:color="auto"/>
        <w:right w:val="none" w:sz="0" w:space="0" w:color="auto"/>
      </w:divBdr>
    </w:div>
    <w:div w:id="1812408097">
      <w:bodyDiv w:val="1"/>
      <w:marLeft w:val="0"/>
      <w:marRight w:val="0"/>
      <w:marTop w:val="0"/>
      <w:marBottom w:val="0"/>
      <w:divBdr>
        <w:top w:val="none" w:sz="0" w:space="0" w:color="auto"/>
        <w:left w:val="none" w:sz="0" w:space="0" w:color="auto"/>
        <w:bottom w:val="none" w:sz="0" w:space="0" w:color="auto"/>
        <w:right w:val="none" w:sz="0" w:space="0" w:color="auto"/>
      </w:divBdr>
    </w:div>
    <w:div w:id="1815179648">
      <w:bodyDiv w:val="1"/>
      <w:marLeft w:val="0"/>
      <w:marRight w:val="0"/>
      <w:marTop w:val="0"/>
      <w:marBottom w:val="0"/>
      <w:divBdr>
        <w:top w:val="none" w:sz="0" w:space="0" w:color="auto"/>
        <w:left w:val="none" w:sz="0" w:space="0" w:color="auto"/>
        <w:bottom w:val="none" w:sz="0" w:space="0" w:color="auto"/>
        <w:right w:val="none" w:sz="0" w:space="0" w:color="auto"/>
      </w:divBdr>
    </w:div>
    <w:div w:id="1815293105">
      <w:bodyDiv w:val="1"/>
      <w:marLeft w:val="0"/>
      <w:marRight w:val="0"/>
      <w:marTop w:val="0"/>
      <w:marBottom w:val="0"/>
      <w:divBdr>
        <w:top w:val="none" w:sz="0" w:space="0" w:color="auto"/>
        <w:left w:val="none" w:sz="0" w:space="0" w:color="auto"/>
        <w:bottom w:val="none" w:sz="0" w:space="0" w:color="auto"/>
        <w:right w:val="none" w:sz="0" w:space="0" w:color="auto"/>
      </w:divBdr>
    </w:div>
    <w:div w:id="1819029707">
      <w:bodyDiv w:val="1"/>
      <w:marLeft w:val="0"/>
      <w:marRight w:val="0"/>
      <w:marTop w:val="0"/>
      <w:marBottom w:val="0"/>
      <w:divBdr>
        <w:top w:val="none" w:sz="0" w:space="0" w:color="auto"/>
        <w:left w:val="none" w:sz="0" w:space="0" w:color="auto"/>
        <w:bottom w:val="none" w:sz="0" w:space="0" w:color="auto"/>
        <w:right w:val="none" w:sz="0" w:space="0" w:color="auto"/>
      </w:divBdr>
    </w:div>
    <w:div w:id="1819688789">
      <w:bodyDiv w:val="1"/>
      <w:marLeft w:val="0"/>
      <w:marRight w:val="0"/>
      <w:marTop w:val="0"/>
      <w:marBottom w:val="0"/>
      <w:divBdr>
        <w:top w:val="none" w:sz="0" w:space="0" w:color="auto"/>
        <w:left w:val="none" w:sz="0" w:space="0" w:color="auto"/>
        <w:bottom w:val="none" w:sz="0" w:space="0" w:color="auto"/>
        <w:right w:val="none" w:sz="0" w:space="0" w:color="auto"/>
      </w:divBdr>
    </w:div>
    <w:div w:id="1823111729">
      <w:bodyDiv w:val="1"/>
      <w:marLeft w:val="0"/>
      <w:marRight w:val="0"/>
      <w:marTop w:val="0"/>
      <w:marBottom w:val="0"/>
      <w:divBdr>
        <w:top w:val="none" w:sz="0" w:space="0" w:color="auto"/>
        <w:left w:val="none" w:sz="0" w:space="0" w:color="auto"/>
        <w:bottom w:val="none" w:sz="0" w:space="0" w:color="auto"/>
        <w:right w:val="none" w:sz="0" w:space="0" w:color="auto"/>
      </w:divBdr>
    </w:div>
    <w:div w:id="1824539611">
      <w:bodyDiv w:val="1"/>
      <w:marLeft w:val="0"/>
      <w:marRight w:val="0"/>
      <w:marTop w:val="0"/>
      <w:marBottom w:val="0"/>
      <w:divBdr>
        <w:top w:val="none" w:sz="0" w:space="0" w:color="auto"/>
        <w:left w:val="none" w:sz="0" w:space="0" w:color="auto"/>
        <w:bottom w:val="none" w:sz="0" w:space="0" w:color="auto"/>
        <w:right w:val="none" w:sz="0" w:space="0" w:color="auto"/>
      </w:divBdr>
    </w:div>
    <w:div w:id="1825705030">
      <w:bodyDiv w:val="1"/>
      <w:marLeft w:val="0"/>
      <w:marRight w:val="0"/>
      <w:marTop w:val="0"/>
      <w:marBottom w:val="0"/>
      <w:divBdr>
        <w:top w:val="none" w:sz="0" w:space="0" w:color="auto"/>
        <w:left w:val="none" w:sz="0" w:space="0" w:color="auto"/>
        <w:bottom w:val="none" w:sz="0" w:space="0" w:color="auto"/>
        <w:right w:val="none" w:sz="0" w:space="0" w:color="auto"/>
      </w:divBdr>
    </w:div>
    <w:div w:id="1827236760">
      <w:bodyDiv w:val="1"/>
      <w:marLeft w:val="0"/>
      <w:marRight w:val="0"/>
      <w:marTop w:val="0"/>
      <w:marBottom w:val="0"/>
      <w:divBdr>
        <w:top w:val="none" w:sz="0" w:space="0" w:color="auto"/>
        <w:left w:val="none" w:sz="0" w:space="0" w:color="auto"/>
        <w:bottom w:val="none" w:sz="0" w:space="0" w:color="auto"/>
        <w:right w:val="none" w:sz="0" w:space="0" w:color="auto"/>
      </w:divBdr>
    </w:div>
    <w:div w:id="1830440953">
      <w:bodyDiv w:val="1"/>
      <w:marLeft w:val="0"/>
      <w:marRight w:val="0"/>
      <w:marTop w:val="0"/>
      <w:marBottom w:val="0"/>
      <w:divBdr>
        <w:top w:val="none" w:sz="0" w:space="0" w:color="auto"/>
        <w:left w:val="none" w:sz="0" w:space="0" w:color="auto"/>
        <w:bottom w:val="none" w:sz="0" w:space="0" w:color="auto"/>
        <w:right w:val="none" w:sz="0" w:space="0" w:color="auto"/>
      </w:divBdr>
    </w:div>
    <w:div w:id="1833183082">
      <w:bodyDiv w:val="1"/>
      <w:marLeft w:val="0"/>
      <w:marRight w:val="0"/>
      <w:marTop w:val="0"/>
      <w:marBottom w:val="0"/>
      <w:divBdr>
        <w:top w:val="none" w:sz="0" w:space="0" w:color="auto"/>
        <w:left w:val="none" w:sz="0" w:space="0" w:color="auto"/>
        <w:bottom w:val="none" w:sz="0" w:space="0" w:color="auto"/>
        <w:right w:val="none" w:sz="0" w:space="0" w:color="auto"/>
      </w:divBdr>
    </w:div>
    <w:div w:id="1835104053">
      <w:bodyDiv w:val="1"/>
      <w:marLeft w:val="0"/>
      <w:marRight w:val="0"/>
      <w:marTop w:val="0"/>
      <w:marBottom w:val="0"/>
      <w:divBdr>
        <w:top w:val="none" w:sz="0" w:space="0" w:color="auto"/>
        <w:left w:val="none" w:sz="0" w:space="0" w:color="auto"/>
        <w:bottom w:val="none" w:sz="0" w:space="0" w:color="auto"/>
        <w:right w:val="none" w:sz="0" w:space="0" w:color="auto"/>
      </w:divBdr>
    </w:div>
    <w:div w:id="1835682665">
      <w:bodyDiv w:val="1"/>
      <w:marLeft w:val="0"/>
      <w:marRight w:val="0"/>
      <w:marTop w:val="0"/>
      <w:marBottom w:val="0"/>
      <w:divBdr>
        <w:top w:val="none" w:sz="0" w:space="0" w:color="auto"/>
        <w:left w:val="none" w:sz="0" w:space="0" w:color="auto"/>
        <w:bottom w:val="none" w:sz="0" w:space="0" w:color="auto"/>
        <w:right w:val="none" w:sz="0" w:space="0" w:color="auto"/>
      </w:divBdr>
    </w:div>
    <w:div w:id="1838379300">
      <w:bodyDiv w:val="1"/>
      <w:marLeft w:val="0"/>
      <w:marRight w:val="0"/>
      <w:marTop w:val="0"/>
      <w:marBottom w:val="0"/>
      <w:divBdr>
        <w:top w:val="none" w:sz="0" w:space="0" w:color="auto"/>
        <w:left w:val="none" w:sz="0" w:space="0" w:color="auto"/>
        <w:bottom w:val="none" w:sz="0" w:space="0" w:color="auto"/>
        <w:right w:val="none" w:sz="0" w:space="0" w:color="auto"/>
      </w:divBdr>
    </w:div>
    <w:div w:id="1839926085">
      <w:bodyDiv w:val="1"/>
      <w:marLeft w:val="0"/>
      <w:marRight w:val="0"/>
      <w:marTop w:val="0"/>
      <w:marBottom w:val="0"/>
      <w:divBdr>
        <w:top w:val="none" w:sz="0" w:space="0" w:color="auto"/>
        <w:left w:val="none" w:sz="0" w:space="0" w:color="auto"/>
        <w:bottom w:val="none" w:sz="0" w:space="0" w:color="auto"/>
        <w:right w:val="none" w:sz="0" w:space="0" w:color="auto"/>
      </w:divBdr>
    </w:div>
    <w:div w:id="1841119871">
      <w:bodyDiv w:val="1"/>
      <w:marLeft w:val="0"/>
      <w:marRight w:val="0"/>
      <w:marTop w:val="0"/>
      <w:marBottom w:val="0"/>
      <w:divBdr>
        <w:top w:val="none" w:sz="0" w:space="0" w:color="auto"/>
        <w:left w:val="none" w:sz="0" w:space="0" w:color="auto"/>
        <w:bottom w:val="none" w:sz="0" w:space="0" w:color="auto"/>
        <w:right w:val="none" w:sz="0" w:space="0" w:color="auto"/>
      </w:divBdr>
    </w:div>
    <w:div w:id="1841308583">
      <w:bodyDiv w:val="1"/>
      <w:marLeft w:val="0"/>
      <w:marRight w:val="0"/>
      <w:marTop w:val="0"/>
      <w:marBottom w:val="0"/>
      <w:divBdr>
        <w:top w:val="none" w:sz="0" w:space="0" w:color="auto"/>
        <w:left w:val="none" w:sz="0" w:space="0" w:color="auto"/>
        <w:bottom w:val="none" w:sz="0" w:space="0" w:color="auto"/>
        <w:right w:val="none" w:sz="0" w:space="0" w:color="auto"/>
      </w:divBdr>
    </w:div>
    <w:div w:id="1842089092">
      <w:bodyDiv w:val="1"/>
      <w:marLeft w:val="0"/>
      <w:marRight w:val="0"/>
      <w:marTop w:val="0"/>
      <w:marBottom w:val="0"/>
      <w:divBdr>
        <w:top w:val="none" w:sz="0" w:space="0" w:color="auto"/>
        <w:left w:val="none" w:sz="0" w:space="0" w:color="auto"/>
        <w:bottom w:val="none" w:sz="0" w:space="0" w:color="auto"/>
        <w:right w:val="none" w:sz="0" w:space="0" w:color="auto"/>
      </w:divBdr>
    </w:div>
    <w:div w:id="1842305659">
      <w:bodyDiv w:val="1"/>
      <w:marLeft w:val="0"/>
      <w:marRight w:val="0"/>
      <w:marTop w:val="0"/>
      <w:marBottom w:val="0"/>
      <w:divBdr>
        <w:top w:val="none" w:sz="0" w:space="0" w:color="auto"/>
        <w:left w:val="none" w:sz="0" w:space="0" w:color="auto"/>
        <w:bottom w:val="none" w:sz="0" w:space="0" w:color="auto"/>
        <w:right w:val="none" w:sz="0" w:space="0" w:color="auto"/>
      </w:divBdr>
    </w:div>
    <w:div w:id="1844084126">
      <w:bodyDiv w:val="1"/>
      <w:marLeft w:val="0"/>
      <w:marRight w:val="0"/>
      <w:marTop w:val="0"/>
      <w:marBottom w:val="0"/>
      <w:divBdr>
        <w:top w:val="none" w:sz="0" w:space="0" w:color="auto"/>
        <w:left w:val="none" w:sz="0" w:space="0" w:color="auto"/>
        <w:bottom w:val="none" w:sz="0" w:space="0" w:color="auto"/>
        <w:right w:val="none" w:sz="0" w:space="0" w:color="auto"/>
      </w:divBdr>
    </w:div>
    <w:div w:id="1844709373">
      <w:bodyDiv w:val="1"/>
      <w:marLeft w:val="0"/>
      <w:marRight w:val="0"/>
      <w:marTop w:val="0"/>
      <w:marBottom w:val="0"/>
      <w:divBdr>
        <w:top w:val="none" w:sz="0" w:space="0" w:color="auto"/>
        <w:left w:val="none" w:sz="0" w:space="0" w:color="auto"/>
        <w:bottom w:val="none" w:sz="0" w:space="0" w:color="auto"/>
        <w:right w:val="none" w:sz="0" w:space="0" w:color="auto"/>
      </w:divBdr>
    </w:div>
    <w:div w:id="1847867771">
      <w:bodyDiv w:val="1"/>
      <w:marLeft w:val="0"/>
      <w:marRight w:val="0"/>
      <w:marTop w:val="0"/>
      <w:marBottom w:val="0"/>
      <w:divBdr>
        <w:top w:val="none" w:sz="0" w:space="0" w:color="auto"/>
        <w:left w:val="none" w:sz="0" w:space="0" w:color="auto"/>
        <w:bottom w:val="none" w:sz="0" w:space="0" w:color="auto"/>
        <w:right w:val="none" w:sz="0" w:space="0" w:color="auto"/>
      </w:divBdr>
    </w:div>
    <w:div w:id="1849326992">
      <w:bodyDiv w:val="1"/>
      <w:marLeft w:val="0"/>
      <w:marRight w:val="0"/>
      <w:marTop w:val="0"/>
      <w:marBottom w:val="0"/>
      <w:divBdr>
        <w:top w:val="none" w:sz="0" w:space="0" w:color="auto"/>
        <w:left w:val="none" w:sz="0" w:space="0" w:color="auto"/>
        <w:bottom w:val="none" w:sz="0" w:space="0" w:color="auto"/>
        <w:right w:val="none" w:sz="0" w:space="0" w:color="auto"/>
      </w:divBdr>
    </w:div>
    <w:div w:id="1852253276">
      <w:bodyDiv w:val="1"/>
      <w:marLeft w:val="0"/>
      <w:marRight w:val="0"/>
      <w:marTop w:val="0"/>
      <w:marBottom w:val="0"/>
      <w:divBdr>
        <w:top w:val="none" w:sz="0" w:space="0" w:color="auto"/>
        <w:left w:val="none" w:sz="0" w:space="0" w:color="auto"/>
        <w:bottom w:val="none" w:sz="0" w:space="0" w:color="auto"/>
        <w:right w:val="none" w:sz="0" w:space="0" w:color="auto"/>
      </w:divBdr>
    </w:div>
    <w:div w:id="1854032508">
      <w:bodyDiv w:val="1"/>
      <w:marLeft w:val="0"/>
      <w:marRight w:val="0"/>
      <w:marTop w:val="0"/>
      <w:marBottom w:val="0"/>
      <w:divBdr>
        <w:top w:val="none" w:sz="0" w:space="0" w:color="auto"/>
        <w:left w:val="none" w:sz="0" w:space="0" w:color="auto"/>
        <w:bottom w:val="none" w:sz="0" w:space="0" w:color="auto"/>
        <w:right w:val="none" w:sz="0" w:space="0" w:color="auto"/>
      </w:divBdr>
    </w:div>
    <w:div w:id="1854033335">
      <w:bodyDiv w:val="1"/>
      <w:marLeft w:val="0"/>
      <w:marRight w:val="0"/>
      <w:marTop w:val="0"/>
      <w:marBottom w:val="0"/>
      <w:divBdr>
        <w:top w:val="none" w:sz="0" w:space="0" w:color="auto"/>
        <w:left w:val="none" w:sz="0" w:space="0" w:color="auto"/>
        <w:bottom w:val="none" w:sz="0" w:space="0" w:color="auto"/>
        <w:right w:val="none" w:sz="0" w:space="0" w:color="auto"/>
      </w:divBdr>
    </w:div>
    <w:div w:id="1854953553">
      <w:bodyDiv w:val="1"/>
      <w:marLeft w:val="0"/>
      <w:marRight w:val="0"/>
      <w:marTop w:val="0"/>
      <w:marBottom w:val="0"/>
      <w:divBdr>
        <w:top w:val="none" w:sz="0" w:space="0" w:color="auto"/>
        <w:left w:val="none" w:sz="0" w:space="0" w:color="auto"/>
        <w:bottom w:val="none" w:sz="0" w:space="0" w:color="auto"/>
        <w:right w:val="none" w:sz="0" w:space="0" w:color="auto"/>
      </w:divBdr>
    </w:div>
    <w:div w:id="1856310858">
      <w:bodyDiv w:val="1"/>
      <w:marLeft w:val="0"/>
      <w:marRight w:val="0"/>
      <w:marTop w:val="0"/>
      <w:marBottom w:val="0"/>
      <w:divBdr>
        <w:top w:val="none" w:sz="0" w:space="0" w:color="auto"/>
        <w:left w:val="none" w:sz="0" w:space="0" w:color="auto"/>
        <w:bottom w:val="none" w:sz="0" w:space="0" w:color="auto"/>
        <w:right w:val="none" w:sz="0" w:space="0" w:color="auto"/>
      </w:divBdr>
    </w:div>
    <w:div w:id="1856575894">
      <w:bodyDiv w:val="1"/>
      <w:marLeft w:val="0"/>
      <w:marRight w:val="0"/>
      <w:marTop w:val="0"/>
      <w:marBottom w:val="0"/>
      <w:divBdr>
        <w:top w:val="none" w:sz="0" w:space="0" w:color="auto"/>
        <w:left w:val="none" w:sz="0" w:space="0" w:color="auto"/>
        <w:bottom w:val="none" w:sz="0" w:space="0" w:color="auto"/>
        <w:right w:val="none" w:sz="0" w:space="0" w:color="auto"/>
      </w:divBdr>
    </w:div>
    <w:div w:id="1861316719">
      <w:bodyDiv w:val="1"/>
      <w:marLeft w:val="0"/>
      <w:marRight w:val="0"/>
      <w:marTop w:val="0"/>
      <w:marBottom w:val="0"/>
      <w:divBdr>
        <w:top w:val="none" w:sz="0" w:space="0" w:color="auto"/>
        <w:left w:val="none" w:sz="0" w:space="0" w:color="auto"/>
        <w:bottom w:val="none" w:sz="0" w:space="0" w:color="auto"/>
        <w:right w:val="none" w:sz="0" w:space="0" w:color="auto"/>
      </w:divBdr>
    </w:div>
    <w:div w:id="1861696226">
      <w:bodyDiv w:val="1"/>
      <w:marLeft w:val="0"/>
      <w:marRight w:val="0"/>
      <w:marTop w:val="0"/>
      <w:marBottom w:val="0"/>
      <w:divBdr>
        <w:top w:val="none" w:sz="0" w:space="0" w:color="auto"/>
        <w:left w:val="none" w:sz="0" w:space="0" w:color="auto"/>
        <w:bottom w:val="none" w:sz="0" w:space="0" w:color="auto"/>
        <w:right w:val="none" w:sz="0" w:space="0" w:color="auto"/>
      </w:divBdr>
    </w:div>
    <w:div w:id="1861896780">
      <w:bodyDiv w:val="1"/>
      <w:marLeft w:val="0"/>
      <w:marRight w:val="0"/>
      <w:marTop w:val="0"/>
      <w:marBottom w:val="0"/>
      <w:divBdr>
        <w:top w:val="none" w:sz="0" w:space="0" w:color="auto"/>
        <w:left w:val="none" w:sz="0" w:space="0" w:color="auto"/>
        <w:bottom w:val="none" w:sz="0" w:space="0" w:color="auto"/>
        <w:right w:val="none" w:sz="0" w:space="0" w:color="auto"/>
      </w:divBdr>
    </w:div>
    <w:div w:id="1863779360">
      <w:bodyDiv w:val="1"/>
      <w:marLeft w:val="0"/>
      <w:marRight w:val="0"/>
      <w:marTop w:val="0"/>
      <w:marBottom w:val="0"/>
      <w:divBdr>
        <w:top w:val="none" w:sz="0" w:space="0" w:color="auto"/>
        <w:left w:val="none" w:sz="0" w:space="0" w:color="auto"/>
        <w:bottom w:val="none" w:sz="0" w:space="0" w:color="auto"/>
        <w:right w:val="none" w:sz="0" w:space="0" w:color="auto"/>
      </w:divBdr>
    </w:div>
    <w:div w:id="1864368308">
      <w:bodyDiv w:val="1"/>
      <w:marLeft w:val="0"/>
      <w:marRight w:val="0"/>
      <w:marTop w:val="0"/>
      <w:marBottom w:val="0"/>
      <w:divBdr>
        <w:top w:val="none" w:sz="0" w:space="0" w:color="auto"/>
        <w:left w:val="none" w:sz="0" w:space="0" w:color="auto"/>
        <w:bottom w:val="none" w:sz="0" w:space="0" w:color="auto"/>
        <w:right w:val="none" w:sz="0" w:space="0" w:color="auto"/>
      </w:divBdr>
    </w:div>
    <w:div w:id="1867139643">
      <w:bodyDiv w:val="1"/>
      <w:marLeft w:val="0"/>
      <w:marRight w:val="0"/>
      <w:marTop w:val="0"/>
      <w:marBottom w:val="0"/>
      <w:divBdr>
        <w:top w:val="none" w:sz="0" w:space="0" w:color="auto"/>
        <w:left w:val="none" w:sz="0" w:space="0" w:color="auto"/>
        <w:bottom w:val="none" w:sz="0" w:space="0" w:color="auto"/>
        <w:right w:val="none" w:sz="0" w:space="0" w:color="auto"/>
      </w:divBdr>
    </w:div>
    <w:div w:id="1867450872">
      <w:bodyDiv w:val="1"/>
      <w:marLeft w:val="0"/>
      <w:marRight w:val="0"/>
      <w:marTop w:val="0"/>
      <w:marBottom w:val="0"/>
      <w:divBdr>
        <w:top w:val="none" w:sz="0" w:space="0" w:color="auto"/>
        <w:left w:val="none" w:sz="0" w:space="0" w:color="auto"/>
        <w:bottom w:val="none" w:sz="0" w:space="0" w:color="auto"/>
        <w:right w:val="none" w:sz="0" w:space="0" w:color="auto"/>
      </w:divBdr>
    </w:div>
    <w:div w:id="1870677876">
      <w:bodyDiv w:val="1"/>
      <w:marLeft w:val="0"/>
      <w:marRight w:val="0"/>
      <w:marTop w:val="0"/>
      <w:marBottom w:val="0"/>
      <w:divBdr>
        <w:top w:val="none" w:sz="0" w:space="0" w:color="auto"/>
        <w:left w:val="none" w:sz="0" w:space="0" w:color="auto"/>
        <w:bottom w:val="none" w:sz="0" w:space="0" w:color="auto"/>
        <w:right w:val="none" w:sz="0" w:space="0" w:color="auto"/>
      </w:divBdr>
    </w:div>
    <w:div w:id="1873378562">
      <w:bodyDiv w:val="1"/>
      <w:marLeft w:val="0"/>
      <w:marRight w:val="0"/>
      <w:marTop w:val="0"/>
      <w:marBottom w:val="0"/>
      <w:divBdr>
        <w:top w:val="none" w:sz="0" w:space="0" w:color="auto"/>
        <w:left w:val="none" w:sz="0" w:space="0" w:color="auto"/>
        <w:bottom w:val="none" w:sz="0" w:space="0" w:color="auto"/>
        <w:right w:val="none" w:sz="0" w:space="0" w:color="auto"/>
      </w:divBdr>
    </w:div>
    <w:div w:id="1874268129">
      <w:bodyDiv w:val="1"/>
      <w:marLeft w:val="0"/>
      <w:marRight w:val="0"/>
      <w:marTop w:val="0"/>
      <w:marBottom w:val="0"/>
      <w:divBdr>
        <w:top w:val="none" w:sz="0" w:space="0" w:color="auto"/>
        <w:left w:val="none" w:sz="0" w:space="0" w:color="auto"/>
        <w:bottom w:val="none" w:sz="0" w:space="0" w:color="auto"/>
        <w:right w:val="none" w:sz="0" w:space="0" w:color="auto"/>
      </w:divBdr>
    </w:div>
    <w:div w:id="1876501686">
      <w:bodyDiv w:val="1"/>
      <w:marLeft w:val="0"/>
      <w:marRight w:val="0"/>
      <w:marTop w:val="0"/>
      <w:marBottom w:val="0"/>
      <w:divBdr>
        <w:top w:val="none" w:sz="0" w:space="0" w:color="auto"/>
        <w:left w:val="none" w:sz="0" w:space="0" w:color="auto"/>
        <w:bottom w:val="none" w:sz="0" w:space="0" w:color="auto"/>
        <w:right w:val="none" w:sz="0" w:space="0" w:color="auto"/>
      </w:divBdr>
    </w:div>
    <w:div w:id="1876655111">
      <w:bodyDiv w:val="1"/>
      <w:marLeft w:val="0"/>
      <w:marRight w:val="0"/>
      <w:marTop w:val="0"/>
      <w:marBottom w:val="0"/>
      <w:divBdr>
        <w:top w:val="none" w:sz="0" w:space="0" w:color="auto"/>
        <w:left w:val="none" w:sz="0" w:space="0" w:color="auto"/>
        <w:bottom w:val="none" w:sz="0" w:space="0" w:color="auto"/>
        <w:right w:val="none" w:sz="0" w:space="0" w:color="auto"/>
      </w:divBdr>
    </w:div>
    <w:div w:id="1876769543">
      <w:bodyDiv w:val="1"/>
      <w:marLeft w:val="0"/>
      <w:marRight w:val="0"/>
      <w:marTop w:val="0"/>
      <w:marBottom w:val="0"/>
      <w:divBdr>
        <w:top w:val="none" w:sz="0" w:space="0" w:color="auto"/>
        <w:left w:val="none" w:sz="0" w:space="0" w:color="auto"/>
        <w:bottom w:val="none" w:sz="0" w:space="0" w:color="auto"/>
        <w:right w:val="none" w:sz="0" w:space="0" w:color="auto"/>
      </w:divBdr>
    </w:div>
    <w:div w:id="1877159412">
      <w:bodyDiv w:val="1"/>
      <w:marLeft w:val="0"/>
      <w:marRight w:val="0"/>
      <w:marTop w:val="0"/>
      <w:marBottom w:val="0"/>
      <w:divBdr>
        <w:top w:val="none" w:sz="0" w:space="0" w:color="auto"/>
        <w:left w:val="none" w:sz="0" w:space="0" w:color="auto"/>
        <w:bottom w:val="none" w:sz="0" w:space="0" w:color="auto"/>
        <w:right w:val="none" w:sz="0" w:space="0" w:color="auto"/>
      </w:divBdr>
    </w:div>
    <w:div w:id="1879007802">
      <w:bodyDiv w:val="1"/>
      <w:marLeft w:val="0"/>
      <w:marRight w:val="0"/>
      <w:marTop w:val="0"/>
      <w:marBottom w:val="0"/>
      <w:divBdr>
        <w:top w:val="none" w:sz="0" w:space="0" w:color="auto"/>
        <w:left w:val="none" w:sz="0" w:space="0" w:color="auto"/>
        <w:bottom w:val="none" w:sz="0" w:space="0" w:color="auto"/>
        <w:right w:val="none" w:sz="0" w:space="0" w:color="auto"/>
      </w:divBdr>
    </w:div>
    <w:div w:id="1880581205">
      <w:bodyDiv w:val="1"/>
      <w:marLeft w:val="0"/>
      <w:marRight w:val="0"/>
      <w:marTop w:val="0"/>
      <w:marBottom w:val="0"/>
      <w:divBdr>
        <w:top w:val="none" w:sz="0" w:space="0" w:color="auto"/>
        <w:left w:val="none" w:sz="0" w:space="0" w:color="auto"/>
        <w:bottom w:val="none" w:sz="0" w:space="0" w:color="auto"/>
        <w:right w:val="none" w:sz="0" w:space="0" w:color="auto"/>
      </w:divBdr>
    </w:div>
    <w:div w:id="1887259690">
      <w:bodyDiv w:val="1"/>
      <w:marLeft w:val="0"/>
      <w:marRight w:val="0"/>
      <w:marTop w:val="0"/>
      <w:marBottom w:val="0"/>
      <w:divBdr>
        <w:top w:val="none" w:sz="0" w:space="0" w:color="auto"/>
        <w:left w:val="none" w:sz="0" w:space="0" w:color="auto"/>
        <w:bottom w:val="none" w:sz="0" w:space="0" w:color="auto"/>
        <w:right w:val="none" w:sz="0" w:space="0" w:color="auto"/>
      </w:divBdr>
    </w:div>
    <w:div w:id="1888561923">
      <w:bodyDiv w:val="1"/>
      <w:marLeft w:val="0"/>
      <w:marRight w:val="0"/>
      <w:marTop w:val="0"/>
      <w:marBottom w:val="0"/>
      <w:divBdr>
        <w:top w:val="none" w:sz="0" w:space="0" w:color="auto"/>
        <w:left w:val="none" w:sz="0" w:space="0" w:color="auto"/>
        <w:bottom w:val="none" w:sz="0" w:space="0" w:color="auto"/>
        <w:right w:val="none" w:sz="0" w:space="0" w:color="auto"/>
      </w:divBdr>
    </w:div>
    <w:div w:id="1888880564">
      <w:bodyDiv w:val="1"/>
      <w:marLeft w:val="0"/>
      <w:marRight w:val="0"/>
      <w:marTop w:val="0"/>
      <w:marBottom w:val="0"/>
      <w:divBdr>
        <w:top w:val="none" w:sz="0" w:space="0" w:color="auto"/>
        <w:left w:val="none" w:sz="0" w:space="0" w:color="auto"/>
        <w:bottom w:val="none" w:sz="0" w:space="0" w:color="auto"/>
        <w:right w:val="none" w:sz="0" w:space="0" w:color="auto"/>
      </w:divBdr>
    </w:div>
    <w:div w:id="1890215838">
      <w:bodyDiv w:val="1"/>
      <w:marLeft w:val="0"/>
      <w:marRight w:val="0"/>
      <w:marTop w:val="0"/>
      <w:marBottom w:val="0"/>
      <w:divBdr>
        <w:top w:val="none" w:sz="0" w:space="0" w:color="auto"/>
        <w:left w:val="none" w:sz="0" w:space="0" w:color="auto"/>
        <w:bottom w:val="none" w:sz="0" w:space="0" w:color="auto"/>
        <w:right w:val="none" w:sz="0" w:space="0" w:color="auto"/>
      </w:divBdr>
    </w:div>
    <w:div w:id="1890335471">
      <w:bodyDiv w:val="1"/>
      <w:marLeft w:val="0"/>
      <w:marRight w:val="0"/>
      <w:marTop w:val="0"/>
      <w:marBottom w:val="0"/>
      <w:divBdr>
        <w:top w:val="none" w:sz="0" w:space="0" w:color="auto"/>
        <w:left w:val="none" w:sz="0" w:space="0" w:color="auto"/>
        <w:bottom w:val="none" w:sz="0" w:space="0" w:color="auto"/>
        <w:right w:val="none" w:sz="0" w:space="0" w:color="auto"/>
      </w:divBdr>
    </w:div>
    <w:div w:id="1894392395">
      <w:bodyDiv w:val="1"/>
      <w:marLeft w:val="0"/>
      <w:marRight w:val="0"/>
      <w:marTop w:val="0"/>
      <w:marBottom w:val="0"/>
      <w:divBdr>
        <w:top w:val="none" w:sz="0" w:space="0" w:color="auto"/>
        <w:left w:val="none" w:sz="0" w:space="0" w:color="auto"/>
        <w:bottom w:val="none" w:sz="0" w:space="0" w:color="auto"/>
        <w:right w:val="none" w:sz="0" w:space="0" w:color="auto"/>
      </w:divBdr>
    </w:div>
    <w:div w:id="1894539873">
      <w:bodyDiv w:val="1"/>
      <w:marLeft w:val="0"/>
      <w:marRight w:val="0"/>
      <w:marTop w:val="0"/>
      <w:marBottom w:val="0"/>
      <w:divBdr>
        <w:top w:val="none" w:sz="0" w:space="0" w:color="auto"/>
        <w:left w:val="none" w:sz="0" w:space="0" w:color="auto"/>
        <w:bottom w:val="none" w:sz="0" w:space="0" w:color="auto"/>
        <w:right w:val="none" w:sz="0" w:space="0" w:color="auto"/>
      </w:divBdr>
    </w:div>
    <w:div w:id="1894612789">
      <w:bodyDiv w:val="1"/>
      <w:marLeft w:val="0"/>
      <w:marRight w:val="0"/>
      <w:marTop w:val="0"/>
      <w:marBottom w:val="0"/>
      <w:divBdr>
        <w:top w:val="none" w:sz="0" w:space="0" w:color="auto"/>
        <w:left w:val="none" w:sz="0" w:space="0" w:color="auto"/>
        <w:bottom w:val="none" w:sz="0" w:space="0" w:color="auto"/>
        <w:right w:val="none" w:sz="0" w:space="0" w:color="auto"/>
      </w:divBdr>
    </w:div>
    <w:div w:id="1895963691">
      <w:bodyDiv w:val="1"/>
      <w:marLeft w:val="0"/>
      <w:marRight w:val="0"/>
      <w:marTop w:val="0"/>
      <w:marBottom w:val="0"/>
      <w:divBdr>
        <w:top w:val="none" w:sz="0" w:space="0" w:color="auto"/>
        <w:left w:val="none" w:sz="0" w:space="0" w:color="auto"/>
        <w:bottom w:val="none" w:sz="0" w:space="0" w:color="auto"/>
        <w:right w:val="none" w:sz="0" w:space="0" w:color="auto"/>
      </w:divBdr>
    </w:div>
    <w:div w:id="1897277584">
      <w:bodyDiv w:val="1"/>
      <w:marLeft w:val="0"/>
      <w:marRight w:val="0"/>
      <w:marTop w:val="0"/>
      <w:marBottom w:val="0"/>
      <w:divBdr>
        <w:top w:val="none" w:sz="0" w:space="0" w:color="auto"/>
        <w:left w:val="none" w:sz="0" w:space="0" w:color="auto"/>
        <w:bottom w:val="none" w:sz="0" w:space="0" w:color="auto"/>
        <w:right w:val="none" w:sz="0" w:space="0" w:color="auto"/>
      </w:divBdr>
    </w:div>
    <w:div w:id="1897351069">
      <w:bodyDiv w:val="1"/>
      <w:marLeft w:val="0"/>
      <w:marRight w:val="0"/>
      <w:marTop w:val="0"/>
      <w:marBottom w:val="0"/>
      <w:divBdr>
        <w:top w:val="none" w:sz="0" w:space="0" w:color="auto"/>
        <w:left w:val="none" w:sz="0" w:space="0" w:color="auto"/>
        <w:bottom w:val="none" w:sz="0" w:space="0" w:color="auto"/>
        <w:right w:val="none" w:sz="0" w:space="0" w:color="auto"/>
      </w:divBdr>
    </w:div>
    <w:div w:id="1898976663">
      <w:bodyDiv w:val="1"/>
      <w:marLeft w:val="0"/>
      <w:marRight w:val="0"/>
      <w:marTop w:val="0"/>
      <w:marBottom w:val="0"/>
      <w:divBdr>
        <w:top w:val="none" w:sz="0" w:space="0" w:color="auto"/>
        <w:left w:val="none" w:sz="0" w:space="0" w:color="auto"/>
        <w:bottom w:val="none" w:sz="0" w:space="0" w:color="auto"/>
        <w:right w:val="none" w:sz="0" w:space="0" w:color="auto"/>
      </w:divBdr>
    </w:div>
    <w:div w:id="1901477889">
      <w:bodyDiv w:val="1"/>
      <w:marLeft w:val="0"/>
      <w:marRight w:val="0"/>
      <w:marTop w:val="0"/>
      <w:marBottom w:val="0"/>
      <w:divBdr>
        <w:top w:val="none" w:sz="0" w:space="0" w:color="auto"/>
        <w:left w:val="none" w:sz="0" w:space="0" w:color="auto"/>
        <w:bottom w:val="none" w:sz="0" w:space="0" w:color="auto"/>
        <w:right w:val="none" w:sz="0" w:space="0" w:color="auto"/>
      </w:divBdr>
    </w:div>
    <w:div w:id="1902981194">
      <w:bodyDiv w:val="1"/>
      <w:marLeft w:val="0"/>
      <w:marRight w:val="0"/>
      <w:marTop w:val="0"/>
      <w:marBottom w:val="0"/>
      <w:divBdr>
        <w:top w:val="none" w:sz="0" w:space="0" w:color="auto"/>
        <w:left w:val="none" w:sz="0" w:space="0" w:color="auto"/>
        <w:bottom w:val="none" w:sz="0" w:space="0" w:color="auto"/>
        <w:right w:val="none" w:sz="0" w:space="0" w:color="auto"/>
      </w:divBdr>
    </w:div>
    <w:div w:id="1907377704">
      <w:bodyDiv w:val="1"/>
      <w:marLeft w:val="0"/>
      <w:marRight w:val="0"/>
      <w:marTop w:val="0"/>
      <w:marBottom w:val="0"/>
      <w:divBdr>
        <w:top w:val="none" w:sz="0" w:space="0" w:color="auto"/>
        <w:left w:val="none" w:sz="0" w:space="0" w:color="auto"/>
        <w:bottom w:val="none" w:sz="0" w:space="0" w:color="auto"/>
        <w:right w:val="none" w:sz="0" w:space="0" w:color="auto"/>
      </w:divBdr>
    </w:div>
    <w:div w:id="1907715505">
      <w:bodyDiv w:val="1"/>
      <w:marLeft w:val="0"/>
      <w:marRight w:val="0"/>
      <w:marTop w:val="0"/>
      <w:marBottom w:val="0"/>
      <w:divBdr>
        <w:top w:val="none" w:sz="0" w:space="0" w:color="auto"/>
        <w:left w:val="none" w:sz="0" w:space="0" w:color="auto"/>
        <w:bottom w:val="none" w:sz="0" w:space="0" w:color="auto"/>
        <w:right w:val="none" w:sz="0" w:space="0" w:color="auto"/>
      </w:divBdr>
    </w:div>
    <w:div w:id="1911423983">
      <w:bodyDiv w:val="1"/>
      <w:marLeft w:val="0"/>
      <w:marRight w:val="0"/>
      <w:marTop w:val="0"/>
      <w:marBottom w:val="0"/>
      <w:divBdr>
        <w:top w:val="none" w:sz="0" w:space="0" w:color="auto"/>
        <w:left w:val="none" w:sz="0" w:space="0" w:color="auto"/>
        <w:bottom w:val="none" w:sz="0" w:space="0" w:color="auto"/>
        <w:right w:val="none" w:sz="0" w:space="0" w:color="auto"/>
      </w:divBdr>
    </w:div>
    <w:div w:id="1911768684">
      <w:bodyDiv w:val="1"/>
      <w:marLeft w:val="0"/>
      <w:marRight w:val="0"/>
      <w:marTop w:val="0"/>
      <w:marBottom w:val="0"/>
      <w:divBdr>
        <w:top w:val="none" w:sz="0" w:space="0" w:color="auto"/>
        <w:left w:val="none" w:sz="0" w:space="0" w:color="auto"/>
        <w:bottom w:val="none" w:sz="0" w:space="0" w:color="auto"/>
        <w:right w:val="none" w:sz="0" w:space="0" w:color="auto"/>
      </w:divBdr>
    </w:div>
    <w:div w:id="1913351222">
      <w:bodyDiv w:val="1"/>
      <w:marLeft w:val="0"/>
      <w:marRight w:val="0"/>
      <w:marTop w:val="0"/>
      <w:marBottom w:val="0"/>
      <w:divBdr>
        <w:top w:val="none" w:sz="0" w:space="0" w:color="auto"/>
        <w:left w:val="none" w:sz="0" w:space="0" w:color="auto"/>
        <w:bottom w:val="none" w:sz="0" w:space="0" w:color="auto"/>
        <w:right w:val="none" w:sz="0" w:space="0" w:color="auto"/>
      </w:divBdr>
    </w:div>
    <w:div w:id="1913814712">
      <w:bodyDiv w:val="1"/>
      <w:marLeft w:val="0"/>
      <w:marRight w:val="0"/>
      <w:marTop w:val="0"/>
      <w:marBottom w:val="0"/>
      <w:divBdr>
        <w:top w:val="none" w:sz="0" w:space="0" w:color="auto"/>
        <w:left w:val="none" w:sz="0" w:space="0" w:color="auto"/>
        <w:bottom w:val="none" w:sz="0" w:space="0" w:color="auto"/>
        <w:right w:val="none" w:sz="0" w:space="0" w:color="auto"/>
      </w:divBdr>
    </w:div>
    <w:div w:id="1915162856">
      <w:bodyDiv w:val="1"/>
      <w:marLeft w:val="0"/>
      <w:marRight w:val="0"/>
      <w:marTop w:val="0"/>
      <w:marBottom w:val="0"/>
      <w:divBdr>
        <w:top w:val="none" w:sz="0" w:space="0" w:color="auto"/>
        <w:left w:val="none" w:sz="0" w:space="0" w:color="auto"/>
        <w:bottom w:val="none" w:sz="0" w:space="0" w:color="auto"/>
        <w:right w:val="none" w:sz="0" w:space="0" w:color="auto"/>
      </w:divBdr>
    </w:div>
    <w:div w:id="1915582985">
      <w:bodyDiv w:val="1"/>
      <w:marLeft w:val="0"/>
      <w:marRight w:val="0"/>
      <w:marTop w:val="0"/>
      <w:marBottom w:val="0"/>
      <w:divBdr>
        <w:top w:val="none" w:sz="0" w:space="0" w:color="auto"/>
        <w:left w:val="none" w:sz="0" w:space="0" w:color="auto"/>
        <w:bottom w:val="none" w:sz="0" w:space="0" w:color="auto"/>
        <w:right w:val="none" w:sz="0" w:space="0" w:color="auto"/>
      </w:divBdr>
    </w:div>
    <w:div w:id="1917473987">
      <w:bodyDiv w:val="1"/>
      <w:marLeft w:val="0"/>
      <w:marRight w:val="0"/>
      <w:marTop w:val="0"/>
      <w:marBottom w:val="0"/>
      <w:divBdr>
        <w:top w:val="none" w:sz="0" w:space="0" w:color="auto"/>
        <w:left w:val="none" w:sz="0" w:space="0" w:color="auto"/>
        <w:bottom w:val="none" w:sz="0" w:space="0" w:color="auto"/>
        <w:right w:val="none" w:sz="0" w:space="0" w:color="auto"/>
      </w:divBdr>
    </w:div>
    <w:div w:id="1918320627">
      <w:bodyDiv w:val="1"/>
      <w:marLeft w:val="0"/>
      <w:marRight w:val="0"/>
      <w:marTop w:val="0"/>
      <w:marBottom w:val="0"/>
      <w:divBdr>
        <w:top w:val="none" w:sz="0" w:space="0" w:color="auto"/>
        <w:left w:val="none" w:sz="0" w:space="0" w:color="auto"/>
        <w:bottom w:val="none" w:sz="0" w:space="0" w:color="auto"/>
        <w:right w:val="none" w:sz="0" w:space="0" w:color="auto"/>
      </w:divBdr>
    </w:div>
    <w:div w:id="1919168150">
      <w:bodyDiv w:val="1"/>
      <w:marLeft w:val="0"/>
      <w:marRight w:val="0"/>
      <w:marTop w:val="0"/>
      <w:marBottom w:val="0"/>
      <w:divBdr>
        <w:top w:val="none" w:sz="0" w:space="0" w:color="auto"/>
        <w:left w:val="none" w:sz="0" w:space="0" w:color="auto"/>
        <w:bottom w:val="none" w:sz="0" w:space="0" w:color="auto"/>
        <w:right w:val="none" w:sz="0" w:space="0" w:color="auto"/>
      </w:divBdr>
    </w:div>
    <w:div w:id="1919973978">
      <w:bodyDiv w:val="1"/>
      <w:marLeft w:val="0"/>
      <w:marRight w:val="0"/>
      <w:marTop w:val="0"/>
      <w:marBottom w:val="0"/>
      <w:divBdr>
        <w:top w:val="none" w:sz="0" w:space="0" w:color="auto"/>
        <w:left w:val="none" w:sz="0" w:space="0" w:color="auto"/>
        <w:bottom w:val="none" w:sz="0" w:space="0" w:color="auto"/>
        <w:right w:val="none" w:sz="0" w:space="0" w:color="auto"/>
      </w:divBdr>
    </w:div>
    <w:div w:id="1920092889">
      <w:bodyDiv w:val="1"/>
      <w:marLeft w:val="0"/>
      <w:marRight w:val="0"/>
      <w:marTop w:val="0"/>
      <w:marBottom w:val="0"/>
      <w:divBdr>
        <w:top w:val="none" w:sz="0" w:space="0" w:color="auto"/>
        <w:left w:val="none" w:sz="0" w:space="0" w:color="auto"/>
        <w:bottom w:val="none" w:sz="0" w:space="0" w:color="auto"/>
        <w:right w:val="none" w:sz="0" w:space="0" w:color="auto"/>
      </w:divBdr>
    </w:div>
    <w:div w:id="1926306202">
      <w:bodyDiv w:val="1"/>
      <w:marLeft w:val="0"/>
      <w:marRight w:val="0"/>
      <w:marTop w:val="0"/>
      <w:marBottom w:val="0"/>
      <w:divBdr>
        <w:top w:val="none" w:sz="0" w:space="0" w:color="auto"/>
        <w:left w:val="none" w:sz="0" w:space="0" w:color="auto"/>
        <w:bottom w:val="none" w:sz="0" w:space="0" w:color="auto"/>
        <w:right w:val="none" w:sz="0" w:space="0" w:color="auto"/>
      </w:divBdr>
    </w:div>
    <w:div w:id="1927225897">
      <w:bodyDiv w:val="1"/>
      <w:marLeft w:val="0"/>
      <w:marRight w:val="0"/>
      <w:marTop w:val="0"/>
      <w:marBottom w:val="0"/>
      <w:divBdr>
        <w:top w:val="none" w:sz="0" w:space="0" w:color="auto"/>
        <w:left w:val="none" w:sz="0" w:space="0" w:color="auto"/>
        <w:bottom w:val="none" w:sz="0" w:space="0" w:color="auto"/>
        <w:right w:val="none" w:sz="0" w:space="0" w:color="auto"/>
      </w:divBdr>
    </w:div>
    <w:div w:id="1930381984">
      <w:bodyDiv w:val="1"/>
      <w:marLeft w:val="0"/>
      <w:marRight w:val="0"/>
      <w:marTop w:val="0"/>
      <w:marBottom w:val="0"/>
      <w:divBdr>
        <w:top w:val="none" w:sz="0" w:space="0" w:color="auto"/>
        <w:left w:val="none" w:sz="0" w:space="0" w:color="auto"/>
        <w:bottom w:val="none" w:sz="0" w:space="0" w:color="auto"/>
        <w:right w:val="none" w:sz="0" w:space="0" w:color="auto"/>
      </w:divBdr>
    </w:div>
    <w:div w:id="1931739186">
      <w:bodyDiv w:val="1"/>
      <w:marLeft w:val="0"/>
      <w:marRight w:val="0"/>
      <w:marTop w:val="0"/>
      <w:marBottom w:val="0"/>
      <w:divBdr>
        <w:top w:val="none" w:sz="0" w:space="0" w:color="auto"/>
        <w:left w:val="none" w:sz="0" w:space="0" w:color="auto"/>
        <w:bottom w:val="none" w:sz="0" w:space="0" w:color="auto"/>
        <w:right w:val="none" w:sz="0" w:space="0" w:color="auto"/>
      </w:divBdr>
    </w:div>
    <w:div w:id="1933776359">
      <w:bodyDiv w:val="1"/>
      <w:marLeft w:val="0"/>
      <w:marRight w:val="0"/>
      <w:marTop w:val="0"/>
      <w:marBottom w:val="0"/>
      <w:divBdr>
        <w:top w:val="none" w:sz="0" w:space="0" w:color="auto"/>
        <w:left w:val="none" w:sz="0" w:space="0" w:color="auto"/>
        <w:bottom w:val="none" w:sz="0" w:space="0" w:color="auto"/>
        <w:right w:val="none" w:sz="0" w:space="0" w:color="auto"/>
      </w:divBdr>
    </w:div>
    <w:div w:id="1933970868">
      <w:bodyDiv w:val="1"/>
      <w:marLeft w:val="0"/>
      <w:marRight w:val="0"/>
      <w:marTop w:val="0"/>
      <w:marBottom w:val="0"/>
      <w:divBdr>
        <w:top w:val="none" w:sz="0" w:space="0" w:color="auto"/>
        <w:left w:val="none" w:sz="0" w:space="0" w:color="auto"/>
        <w:bottom w:val="none" w:sz="0" w:space="0" w:color="auto"/>
        <w:right w:val="none" w:sz="0" w:space="0" w:color="auto"/>
      </w:divBdr>
    </w:div>
    <w:div w:id="1934243527">
      <w:bodyDiv w:val="1"/>
      <w:marLeft w:val="0"/>
      <w:marRight w:val="0"/>
      <w:marTop w:val="0"/>
      <w:marBottom w:val="0"/>
      <w:divBdr>
        <w:top w:val="none" w:sz="0" w:space="0" w:color="auto"/>
        <w:left w:val="none" w:sz="0" w:space="0" w:color="auto"/>
        <w:bottom w:val="none" w:sz="0" w:space="0" w:color="auto"/>
        <w:right w:val="none" w:sz="0" w:space="0" w:color="auto"/>
      </w:divBdr>
    </w:div>
    <w:div w:id="1935940511">
      <w:bodyDiv w:val="1"/>
      <w:marLeft w:val="0"/>
      <w:marRight w:val="0"/>
      <w:marTop w:val="0"/>
      <w:marBottom w:val="0"/>
      <w:divBdr>
        <w:top w:val="none" w:sz="0" w:space="0" w:color="auto"/>
        <w:left w:val="none" w:sz="0" w:space="0" w:color="auto"/>
        <w:bottom w:val="none" w:sz="0" w:space="0" w:color="auto"/>
        <w:right w:val="none" w:sz="0" w:space="0" w:color="auto"/>
      </w:divBdr>
    </w:div>
    <w:div w:id="1937323484">
      <w:bodyDiv w:val="1"/>
      <w:marLeft w:val="0"/>
      <w:marRight w:val="0"/>
      <w:marTop w:val="0"/>
      <w:marBottom w:val="0"/>
      <w:divBdr>
        <w:top w:val="none" w:sz="0" w:space="0" w:color="auto"/>
        <w:left w:val="none" w:sz="0" w:space="0" w:color="auto"/>
        <w:bottom w:val="none" w:sz="0" w:space="0" w:color="auto"/>
        <w:right w:val="none" w:sz="0" w:space="0" w:color="auto"/>
      </w:divBdr>
    </w:div>
    <w:div w:id="1938246627">
      <w:bodyDiv w:val="1"/>
      <w:marLeft w:val="0"/>
      <w:marRight w:val="0"/>
      <w:marTop w:val="0"/>
      <w:marBottom w:val="0"/>
      <w:divBdr>
        <w:top w:val="none" w:sz="0" w:space="0" w:color="auto"/>
        <w:left w:val="none" w:sz="0" w:space="0" w:color="auto"/>
        <w:bottom w:val="none" w:sz="0" w:space="0" w:color="auto"/>
        <w:right w:val="none" w:sz="0" w:space="0" w:color="auto"/>
      </w:divBdr>
    </w:div>
    <w:div w:id="1938975172">
      <w:bodyDiv w:val="1"/>
      <w:marLeft w:val="0"/>
      <w:marRight w:val="0"/>
      <w:marTop w:val="0"/>
      <w:marBottom w:val="0"/>
      <w:divBdr>
        <w:top w:val="none" w:sz="0" w:space="0" w:color="auto"/>
        <w:left w:val="none" w:sz="0" w:space="0" w:color="auto"/>
        <w:bottom w:val="none" w:sz="0" w:space="0" w:color="auto"/>
        <w:right w:val="none" w:sz="0" w:space="0" w:color="auto"/>
      </w:divBdr>
    </w:div>
    <w:div w:id="1941529118">
      <w:bodyDiv w:val="1"/>
      <w:marLeft w:val="0"/>
      <w:marRight w:val="0"/>
      <w:marTop w:val="0"/>
      <w:marBottom w:val="0"/>
      <w:divBdr>
        <w:top w:val="none" w:sz="0" w:space="0" w:color="auto"/>
        <w:left w:val="none" w:sz="0" w:space="0" w:color="auto"/>
        <w:bottom w:val="none" w:sz="0" w:space="0" w:color="auto"/>
        <w:right w:val="none" w:sz="0" w:space="0" w:color="auto"/>
      </w:divBdr>
    </w:div>
    <w:div w:id="1942951030">
      <w:bodyDiv w:val="1"/>
      <w:marLeft w:val="0"/>
      <w:marRight w:val="0"/>
      <w:marTop w:val="0"/>
      <w:marBottom w:val="0"/>
      <w:divBdr>
        <w:top w:val="none" w:sz="0" w:space="0" w:color="auto"/>
        <w:left w:val="none" w:sz="0" w:space="0" w:color="auto"/>
        <w:bottom w:val="none" w:sz="0" w:space="0" w:color="auto"/>
        <w:right w:val="none" w:sz="0" w:space="0" w:color="auto"/>
      </w:divBdr>
    </w:div>
    <w:div w:id="1943144712">
      <w:bodyDiv w:val="1"/>
      <w:marLeft w:val="0"/>
      <w:marRight w:val="0"/>
      <w:marTop w:val="0"/>
      <w:marBottom w:val="0"/>
      <w:divBdr>
        <w:top w:val="none" w:sz="0" w:space="0" w:color="auto"/>
        <w:left w:val="none" w:sz="0" w:space="0" w:color="auto"/>
        <w:bottom w:val="none" w:sz="0" w:space="0" w:color="auto"/>
        <w:right w:val="none" w:sz="0" w:space="0" w:color="auto"/>
      </w:divBdr>
    </w:div>
    <w:div w:id="1943567269">
      <w:bodyDiv w:val="1"/>
      <w:marLeft w:val="0"/>
      <w:marRight w:val="0"/>
      <w:marTop w:val="0"/>
      <w:marBottom w:val="0"/>
      <w:divBdr>
        <w:top w:val="none" w:sz="0" w:space="0" w:color="auto"/>
        <w:left w:val="none" w:sz="0" w:space="0" w:color="auto"/>
        <w:bottom w:val="none" w:sz="0" w:space="0" w:color="auto"/>
        <w:right w:val="none" w:sz="0" w:space="0" w:color="auto"/>
      </w:divBdr>
    </w:div>
    <w:div w:id="1947882114">
      <w:bodyDiv w:val="1"/>
      <w:marLeft w:val="0"/>
      <w:marRight w:val="0"/>
      <w:marTop w:val="0"/>
      <w:marBottom w:val="0"/>
      <w:divBdr>
        <w:top w:val="none" w:sz="0" w:space="0" w:color="auto"/>
        <w:left w:val="none" w:sz="0" w:space="0" w:color="auto"/>
        <w:bottom w:val="none" w:sz="0" w:space="0" w:color="auto"/>
        <w:right w:val="none" w:sz="0" w:space="0" w:color="auto"/>
      </w:divBdr>
    </w:div>
    <w:div w:id="1953171650">
      <w:bodyDiv w:val="1"/>
      <w:marLeft w:val="0"/>
      <w:marRight w:val="0"/>
      <w:marTop w:val="0"/>
      <w:marBottom w:val="0"/>
      <w:divBdr>
        <w:top w:val="none" w:sz="0" w:space="0" w:color="auto"/>
        <w:left w:val="none" w:sz="0" w:space="0" w:color="auto"/>
        <w:bottom w:val="none" w:sz="0" w:space="0" w:color="auto"/>
        <w:right w:val="none" w:sz="0" w:space="0" w:color="auto"/>
      </w:divBdr>
    </w:div>
    <w:div w:id="1956014237">
      <w:bodyDiv w:val="1"/>
      <w:marLeft w:val="0"/>
      <w:marRight w:val="0"/>
      <w:marTop w:val="0"/>
      <w:marBottom w:val="0"/>
      <w:divBdr>
        <w:top w:val="none" w:sz="0" w:space="0" w:color="auto"/>
        <w:left w:val="none" w:sz="0" w:space="0" w:color="auto"/>
        <w:bottom w:val="none" w:sz="0" w:space="0" w:color="auto"/>
        <w:right w:val="none" w:sz="0" w:space="0" w:color="auto"/>
      </w:divBdr>
    </w:div>
    <w:div w:id="1960455722">
      <w:bodyDiv w:val="1"/>
      <w:marLeft w:val="0"/>
      <w:marRight w:val="0"/>
      <w:marTop w:val="0"/>
      <w:marBottom w:val="0"/>
      <w:divBdr>
        <w:top w:val="none" w:sz="0" w:space="0" w:color="auto"/>
        <w:left w:val="none" w:sz="0" w:space="0" w:color="auto"/>
        <w:bottom w:val="none" w:sz="0" w:space="0" w:color="auto"/>
        <w:right w:val="none" w:sz="0" w:space="0" w:color="auto"/>
      </w:divBdr>
    </w:div>
    <w:div w:id="1962956805">
      <w:bodyDiv w:val="1"/>
      <w:marLeft w:val="0"/>
      <w:marRight w:val="0"/>
      <w:marTop w:val="0"/>
      <w:marBottom w:val="0"/>
      <w:divBdr>
        <w:top w:val="none" w:sz="0" w:space="0" w:color="auto"/>
        <w:left w:val="none" w:sz="0" w:space="0" w:color="auto"/>
        <w:bottom w:val="none" w:sz="0" w:space="0" w:color="auto"/>
        <w:right w:val="none" w:sz="0" w:space="0" w:color="auto"/>
      </w:divBdr>
    </w:div>
    <w:div w:id="1967589169">
      <w:bodyDiv w:val="1"/>
      <w:marLeft w:val="0"/>
      <w:marRight w:val="0"/>
      <w:marTop w:val="0"/>
      <w:marBottom w:val="0"/>
      <w:divBdr>
        <w:top w:val="none" w:sz="0" w:space="0" w:color="auto"/>
        <w:left w:val="none" w:sz="0" w:space="0" w:color="auto"/>
        <w:bottom w:val="none" w:sz="0" w:space="0" w:color="auto"/>
        <w:right w:val="none" w:sz="0" w:space="0" w:color="auto"/>
      </w:divBdr>
    </w:div>
    <w:div w:id="1969896753">
      <w:bodyDiv w:val="1"/>
      <w:marLeft w:val="0"/>
      <w:marRight w:val="0"/>
      <w:marTop w:val="0"/>
      <w:marBottom w:val="0"/>
      <w:divBdr>
        <w:top w:val="none" w:sz="0" w:space="0" w:color="auto"/>
        <w:left w:val="none" w:sz="0" w:space="0" w:color="auto"/>
        <w:bottom w:val="none" w:sz="0" w:space="0" w:color="auto"/>
        <w:right w:val="none" w:sz="0" w:space="0" w:color="auto"/>
      </w:divBdr>
    </w:div>
    <w:div w:id="1972859149">
      <w:bodyDiv w:val="1"/>
      <w:marLeft w:val="0"/>
      <w:marRight w:val="0"/>
      <w:marTop w:val="0"/>
      <w:marBottom w:val="0"/>
      <w:divBdr>
        <w:top w:val="none" w:sz="0" w:space="0" w:color="auto"/>
        <w:left w:val="none" w:sz="0" w:space="0" w:color="auto"/>
        <w:bottom w:val="none" w:sz="0" w:space="0" w:color="auto"/>
        <w:right w:val="none" w:sz="0" w:space="0" w:color="auto"/>
      </w:divBdr>
    </w:div>
    <w:div w:id="1974797099">
      <w:bodyDiv w:val="1"/>
      <w:marLeft w:val="0"/>
      <w:marRight w:val="0"/>
      <w:marTop w:val="0"/>
      <w:marBottom w:val="0"/>
      <w:divBdr>
        <w:top w:val="none" w:sz="0" w:space="0" w:color="auto"/>
        <w:left w:val="none" w:sz="0" w:space="0" w:color="auto"/>
        <w:bottom w:val="none" w:sz="0" w:space="0" w:color="auto"/>
        <w:right w:val="none" w:sz="0" w:space="0" w:color="auto"/>
      </w:divBdr>
    </w:div>
    <w:div w:id="1974940200">
      <w:bodyDiv w:val="1"/>
      <w:marLeft w:val="0"/>
      <w:marRight w:val="0"/>
      <w:marTop w:val="0"/>
      <w:marBottom w:val="0"/>
      <w:divBdr>
        <w:top w:val="none" w:sz="0" w:space="0" w:color="auto"/>
        <w:left w:val="none" w:sz="0" w:space="0" w:color="auto"/>
        <w:bottom w:val="none" w:sz="0" w:space="0" w:color="auto"/>
        <w:right w:val="none" w:sz="0" w:space="0" w:color="auto"/>
      </w:divBdr>
    </w:div>
    <w:div w:id="1977947512">
      <w:bodyDiv w:val="1"/>
      <w:marLeft w:val="0"/>
      <w:marRight w:val="0"/>
      <w:marTop w:val="0"/>
      <w:marBottom w:val="0"/>
      <w:divBdr>
        <w:top w:val="none" w:sz="0" w:space="0" w:color="auto"/>
        <w:left w:val="none" w:sz="0" w:space="0" w:color="auto"/>
        <w:bottom w:val="none" w:sz="0" w:space="0" w:color="auto"/>
        <w:right w:val="none" w:sz="0" w:space="0" w:color="auto"/>
      </w:divBdr>
    </w:div>
    <w:div w:id="1978559322">
      <w:bodyDiv w:val="1"/>
      <w:marLeft w:val="0"/>
      <w:marRight w:val="0"/>
      <w:marTop w:val="0"/>
      <w:marBottom w:val="0"/>
      <w:divBdr>
        <w:top w:val="none" w:sz="0" w:space="0" w:color="auto"/>
        <w:left w:val="none" w:sz="0" w:space="0" w:color="auto"/>
        <w:bottom w:val="none" w:sz="0" w:space="0" w:color="auto"/>
        <w:right w:val="none" w:sz="0" w:space="0" w:color="auto"/>
      </w:divBdr>
    </w:div>
    <w:div w:id="1979871750">
      <w:bodyDiv w:val="1"/>
      <w:marLeft w:val="0"/>
      <w:marRight w:val="0"/>
      <w:marTop w:val="0"/>
      <w:marBottom w:val="0"/>
      <w:divBdr>
        <w:top w:val="none" w:sz="0" w:space="0" w:color="auto"/>
        <w:left w:val="none" w:sz="0" w:space="0" w:color="auto"/>
        <w:bottom w:val="none" w:sz="0" w:space="0" w:color="auto"/>
        <w:right w:val="none" w:sz="0" w:space="0" w:color="auto"/>
      </w:divBdr>
    </w:div>
    <w:div w:id="1985038869">
      <w:bodyDiv w:val="1"/>
      <w:marLeft w:val="0"/>
      <w:marRight w:val="0"/>
      <w:marTop w:val="0"/>
      <w:marBottom w:val="0"/>
      <w:divBdr>
        <w:top w:val="none" w:sz="0" w:space="0" w:color="auto"/>
        <w:left w:val="none" w:sz="0" w:space="0" w:color="auto"/>
        <w:bottom w:val="none" w:sz="0" w:space="0" w:color="auto"/>
        <w:right w:val="none" w:sz="0" w:space="0" w:color="auto"/>
      </w:divBdr>
    </w:div>
    <w:div w:id="1985424430">
      <w:bodyDiv w:val="1"/>
      <w:marLeft w:val="0"/>
      <w:marRight w:val="0"/>
      <w:marTop w:val="0"/>
      <w:marBottom w:val="0"/>
      <w:divBdr>
        <w:top w:val="none" w:sz="0" w:space="0" w:color="auto"/>
        <w:left w:val="none" w:sz="0" w:space="0" w:color="auto"/>
        <w:bottom w:val="none" w:sz="0" w:space="0" w:color="auto"/>
        <w:right w:val="none" w:sz="0" w:space="0" w:color="auto"/>
      </w:divBdr>
    </w:div>
    <w:div w:id="1986161677">
      <w:bodyDiv w:val="1"/>
      <w:marLeft w:val="0"/>
      <w:marRight w:val="0"/>
      <w:marTop w:val="0"/>
      <w:marBottom w:val="0"/>
      <w:divBdr>
        <w:top w:val="none" w:sz="0" w:space="0" w:color="auto"/>
        <w:left w:val="none" w:sz="0" w:space="0" w:color="auto"/>
        <w:bottom w:val="none" w:sz="0" w:space="0" w:color="auto"/>
        <w:right w:val="none" w:sz="0" w:space="0" w:color="auto"/>
      </w:divBdr>
    </w:div>
    <w:div w:id="1989239708">
      <w:bodyDiv w:val="1"/>
      <w:marLeft w:val="0"/>
      <w:marRight w:val="0"/>
      <w:marTop w:val="0"/>
      <w:marBottom w:val="0"/>
      <w:divBdr>
        <w:top w:val="none" w:sz="0" w:space="0" w:color="auto"/>
        <w:left w:val="none" w:sz="0" w:space="0" w:color="auto"/>
        <w:bottom w:val="none" w:sz="0" w:space="0" w:color="auto"/>
        <w:right w:val="none" w:sz="0" w:space="0" w:color="auto"/>
      </w:divBdr>
    </w:div>
    <w:div w:id="1991518306">
      <w:bodyDiv w:val="1"/>
      <w:marLeft w:val="0"/>
      <w:marRight w:val="0"/>
      <w:marTop w:val="0"/>
      <w:marBottom w:val="0"/>
      <w:divBdr>
        <w:top w:val="none" w:sz="0" w:space="0" w:color="auto"/>
        <w:left w:val="none" w:sz="0" w:space="0" w:color="auto"/>
        <w:bottom w:val="none" w:sz="0" w:space="0" w:color="auto"/>
        <w:right w:val="none" w:sz="0" w:space="0" w:color="auto"/>
      </w:divBdr>
    </w:div>
    <w:div w:id="1994721979">
      <w:bodyDiv w:val="1"/>
      <w:marLeft w:val="0"/>
      <w:marRight w:val="0"/>
      <w:marTop w:val="0"/>
      <w:marBottom w:val="0"/>
      <w:divBdr>
        <w:top w:val="none" w:sz="0" w:space="0" w:color="auto"/>
        <w:left w:val="none" w:sz="0" w:space="0" w:color="auto"/>
        <w:bottom w:val="none" w:sz="0" w:space="0" w:color="auto"/>
        <w:right w:val="none" w:sz="0" w:space="0" w:color="auto"/>
      </w:divBdr>
    </w:div>
    <w:div w:id="1996061198">
      <w:bodyDiv w:val="1"/>
      <w:marLeft w:val="0"/>
      <w:marRight w:val="0"/>
      <w:marTop w:val="0"/>
      <w:marBottom w:val="0"/>
      <w:divBdr>
        <w:top w:val="none" w:sz="0" w:space="0" w:color="auto"/>
        <w:left w:val="none" w:sz="0" w:space="0" w:color="auto"/>
        <w:bottom w:val="none" w:sz="0" w:space="0" w:color="auto"/>
        <w:right w:val="none" w:sz="0" w:space="0" w:color="auto"/>
      </w:divBdr>
    </w:div>
    <w:div w:id="1996450907">
      <w:bodyDiv w:val="1"/>
      <w:marLeft w:val="0"/>
      <w:marRight w:val="0"/>
      <w:marTop w:val="0"/>
      <w:marBottom w:val="0"/>
      <w:divBdr>
        <w:top w:val="none" w:sz="0" w:space="0" w:color="auto"/>
        <w:left w:val="none" w:sz="0" w:space="0" w:color="auto"/>
        <w:bottom w:val="none" w:sz="0" w:space="0" w:color="auto"/>
        <w:right w:val="none" w:sz="0" w:space="0" w:color="auto"/>
      </w:divBdr>
    </w:div>
    <w:div w:id="1998923400">
      <w:bodyDiv w:val="1"/>
      <w:marLeft w:val="0"/>
      <w:marRight w:val="0"/>
      <w:marTop w:val="0"/>
      <w:marBottom w:val="0"/>
      <w:divBdr>
        <w:top w:val="none" w:sz="0" w:space="0" w:color="auto"/>
        <w:left w:val="none" w:sz="0" w:space="0" w:color="auto"/>
        <w:bottom w:val="none" w:sz="0" w:space="0" w:color="auto"/>
        <w:right w:val="none" w:sz="0" w:space="0" w:color="auto"/>
      </w:divBdr>
    </w:div>
    <w:div w:id="2000111719">
      <w:bodyDiv w:val="1"/>
      <w:marLeft w:val="0"/>
      <w:marRight w:val="0"/>
      <w:marTop w:val="0"/>
      <w:marBottom w:val="0"/>
      <w:divBdr>
        <w:top w:val="none" w:sz="0" w:space="0" w:color="auto"/>
        <w:left w:val="none" w:sz="0" w:space="0" w:color="auto"/>
        <w:bottom w:val="none" w:sz="0" w:space="0" w:color="auto"/>
        <w:right w:val="none" w:sz="0" w:space="0" w:color="auto"/>
      </w:divBdr>
    </w:div>
    <w:div w:id="2002997321">
      <w:bodyDiv w:val="1"/>
      <w:marLeft w:val="0"/>
      <w:marRight w:val="0"/>
      <w:marTop w:val="0"/>
      <w:marBottom w:val="0"/>
      <w:divBdr>
        <w:top w:val="none" w:sz="0" w:space="0" w:color="auto"/>
        <w:left w:val="none" w:sz="0" w:space="0" w:color="auto"/>
        <w:bottom w:val="none" w:sz="0" w:space="0" w:color="auto"/>
        <w:right w:val="none" w:sz="0" w:space="0" w:color="auto"/>
      </w:divBdr>
    </w:div>
    <w:div w:id="2003001201">
      <w:bodyDiv w:val="1"/>
      <w:marLeft w:val="0"/>
      <w:marRight w:val="0"/>
      <w:marTop w:val="0"/>
      <w:marBottom w:val="0"/>
      <w:divBdr>
        <w:top w:val="none" w:sz="0" w:space="0" w:color="auto"/>
        <w:left w:val="none" w:sz="0" w:space="0" w:color="auto"/>
        <w:bottom w:val="none" w:sz="0" w:space="0" w:color="auto"/>
        <w:right w:val="none" w:sz="0" w:space="0" w:color="auto"/>
      </w:divBdr>
    </w:div>
    <w:div w:id="2003971405">
      <w:bodyDiv w:val="1"/>
      <w:marLeft w:val="0"/>
      <w:marRight w:val="0"/>
      <w:marTop w:val="0"/>
      <w:marBottom w:val="0"/>
      <w:divBdr>
        <w:top w:val="none" w:sz="0" w:space="0" w:color="auto"/>
        <w:left w:val="none" w:sz="0" w:space="0" w:color="auto"/>
        <w:bottom w:val="none" w:sz="0" w:space="0" w:color="auto"/>
        <w:right w:val="none" w:sz="0" w:space="0" w:color="auto"/>
      </w:divBdr>
    </w:div>
    <w:div w:id="2006123453">
      <w:bodyDiv w:val="1"/>
      <w:marLeft w:val="0"/>
      <w:marRight w:val="0"/>
      <w:marTop w:val="0"/>
      <w:marBottom w:val="0"/>
      <w:divBdr>
        <w:top w:val="none" w:sz="0" w:space="0" w:color="auto"/>
        <w:left w:val="none" w:sz="0" w:space="0" w:color="auto"/>
        <w:bottom w:val="none" w:sz="0" w:space="0" w:color="auto"/>
        <w:right w:val="none" w:sz="0" w:space="0" w:color="auto"/>
      </w:divBdr>
    </w:div>
    <w:div w:id="2008441716">
      <w:bodyDiv w:val="1"/>
      <w:marLeft w:val="0"/>
      <w:marRight w:val="0"/>
      <w:marTop w:val="0"/>
      <w:marBottom w:val="0"/>
      <w:divBdr>
        <w:top w:val="none" w:sz="0" w:space="0" w:color="auto"/>
        <w:left w:val="none" w:sz="0" w:space="0" w:color="auto"/>
        <w:bottom w:val="none" w:sz="0" w:space="0" w:color="auto"/>
        <w:right w:val="none" w:sz="0" w:space="0" w:color="auto"/>
      </w:divBdr>
    </w:div>
    <w:div w:id="2008898227">
      <w:bodyDiv w:val="1"/>
      <w:marLeft w:val="0"/>
      <w:marRight w:val="0"/>
      <w:marTop w:val="0"/>
      <w:marBottom w:val="0"/>
      <w:divBdr>
        <w:top w:val="none" w:sz="0" w:space="0" w:color="auto"/>
        <w:left w:val="none" w:sz="0" w:space="0" w:color="auto"/>
        <w:bottom w:val="none" w:sz="0" w:space="0" w:color="auto"/>
        <w:right w:val="none" w:sz="0" w:space="0" w:color="auto"/>
      </w:divBdr>
    </w:div>
    <w:div w:id="2010208439">
      <w:bodyDiv w:val="1"/>
      <w:marLeft w:val="0"/>
      <w:marRight w:val="0"/>
      <w:marTop w:val="0"/>
      <w:marBottom w:val="0"/>
      <w:divBdr>
        <w:top w:val="none" w:sz="0" w:space="0" w:color="auto"/>
        <w:left w:val="none" w:sz="0" w:space="0" w:color="auto"/>
        <w:bottom w:val="none" w:sz="0" w:space="0" w:color="auto"/>
        <w:right w:val="none" w:sz="0" w:space="0" w:color="auto"/>
      </w:divBdr>
    </w:div>
    <w:div w:id="2010211809">
      <w:bodyDiv w:val="1"/>
      <w:marLeft w:val="0"/>
      <w:marRight w:val="0"/>
      <w:marTop w:val="0"/>
      <w:marBottom w:val="0"/>
      <w:divBdr>
        <w:top w:val="none" w:sz="0" w:space="0" w:color="auto"/>
        <w:left w:val="none" w:sz="0" w:space="0" w:color="auto"/>
        <w:bottom w:val="none" w:sz="0" w:space="0" w:color="auto"/>
        <w:right w:val="none" w:sz="0" w:space="0" w:color="auto"/>
      </w:divBdr>
    </w:div>
    <w:div w:id="2011373450">
      <w:bodyDiv w:val="1"/>
      <w:marLeft w:val="0"/>
      <w:marRight w:val="0"/>
      <w:marTop w:val="0"/>
      <w:marBottom w:val="0"/>
      <w:divBdr>
        <w:top w:val="none" w:sz="0" w:space="0" w:color="auto"/>
        <w:left w:val="none" w:sz="0" w:space="0" w:color="auto"/>
        <w:bottom w:val="none" w:sz="0" w:space="0" w:color="auto"/>
        <w:right w:val="none" w:sz="0" w:space="0" w:color="auto"/>
      </w:divBdr>
    </w:div>
    <w:div w:id="2014642996">
      <w:bodyDiv w:val="1"/>
      <w:marLeft w:val="0"/>
      <w:marRight w:val="0"/>
      <w:marTop w:val="0"/>
      <w:marBottom w:val="0"/>
      <w:divBdr>
        <w:top w:val="none" w:sz="0" w:space="0" w:color="auto"/>
        <w:left w:val="none" w:sz="0" w:space="0" w:color="auto"/>
        <w:bottom w:val="none" w:sz="0" w:space="0" w:color="auto"/>
        <w:right w:val="none" w:sz="0" w:space="0" w:color="auto"/>
      </w:divBdr>
    </w:div>
    <w:div w:id="2016836464">
      <w:bodyDiv w:val="1"/>
      <w:marLeft w:val="0"/>
      <w:marRight w:val="0"/>
      <w:marTop w:val="0"/>
      <w:marBottom w:val="0"/>
      <w:divBdr>
        <w:top w:val="none" w:sz="0" w:space="0" w:color="auto"/>
        <w:left w:val="none" w:sz="0" w:space="0" w:color="auto"/>
        <w:bottom w:val="none" w:sz="0" w:space="0" w:color="auto"/>
        <w:right w:val="none" w:sz="0" w:space="0" w:color="auto"/>
      </w:divBdr>
    </w:div>
    <w:div w:id="2017073526">
      <w:bodyDiv w:val="1"/>
      <w:marLeft w:val="0"/>
      <w:marRight w:val="0"/>
      <w:marTop w:val="0"/>
      <w:marBottom w:val="0"/>
      <w:divBdr>
        <w:top w:val="none" w:sz="0" w:space="0" w:color="auto"/>
        <w:left w:val="none" w:sz="0" w:space="0" w:color="auto"/>
        <w:bottom w:val="none" w:sz="0" w:space="0" w:color="auto"/>
        <w:right w:val="none" w:sz="0" w:space="0" w:color="auto"/>
      </w:divBdr>
    </w:div>
    <w:div w:id="2019774813">
      <w:bodyDiv w:val="1"/>
      <w:marLeft w:val="0"/>
      <w:marRight w:val="0"/>
      <w:marTop w:val="0"/>
      <w:marBottom w:val="0"/>
      <w:divBdr>
        <w:top w:val="none" w:sz="0" w:space="0" w:color="auto"/>
        <w:left w:val="none" w:sz="0" w:space="0" w:color="auto"/>
        <w:bottom w:val="none" w:sz="0" w:space="0" w:color="auto"/>
        <w:right w:val="none" w:sz="0" w:space="0" w:color="auto"/>
      </w:divBdr>
    </w:div>
    <w:div w:id="2019845501">
      <w:bodyDiv w:val="1"/>
      <w:marLeft w:val="0"/>
      <w:marRight w:val="0"/>
      <w:marTop w:val="0"/>
      <w:marBottom w:val="0"/>
      <w:divBdr>
        <w:top w:val="none" w:sz="0" w:space="0" w:color="auto"/>
        <w:left w:val="none" w:sz="0" w:space="0" w:color="auto"/>
        <w:bottom w:val="none" w:sz="0" w:space="0" w:color="auto"/>
        <w:right w:val="none" w:sz="0" w:space="0" w:color="auto"/>
      </w:divBdr>
    </w:div>
    <w:div w:id="2023118695">
      <w:bodyDiv w:val="1"/>
      <w:marLeft w:val="0"/>
      <w:marRight w:val="0"/>
      <w:marTop w:val="0"/>
      <w:marBottom w:val="0"/>
      <w:divBdr>
        <w:top w:val="none" w:sz="0" w:space="0" w:color="auto"/>
        <w:left w:val="none" w:sz="0" w:space="0" w:color="auto"/>
        <w:bottom w:val="none" w:sz="0" w:space="0" w:color="auto"/>
        <w:right w:val="none" w:sz="0" w:space="0" w:color="auto"/>
      </w:divBdr>
    </w:div>
    <w:div w:id="2024436173">
      <w:bodyDiv w:val="1"/>
      <w:marLeft w:val="0"/>
      <w:marRight w:val="0"/>
      <w:marTop w:val="0"/>
      <w:marBottom w:val="0"/>
      <w:divBdr>
        <w:top w:val="none" w:sz="0" w:space="0" w:color="auto"/>
        <w:left w:val="none" w:sz="0" w:space="0" w:color="auto"/>
        <w:bottom w:val="none" w:sz="0" w:space="0" w:color="auto"/>
        <w:right w:val="none" w:sz="0" w:space="0" w:color="auto"/>
      </w:divBdr>
    </w:div>
    <w:div w:id="2025594591">
      <w:bodyDiv w:val="1"/>
      <w:marLeft w:val="0"/>
      <w:marRight w:val="0"/>
      <w:marTop w:val="0"/>
      <w:marBottom w:val="0"/>
      <w:divBdr>
        <w:top w:val="none" w:sz="0" w:space="0" w:color="auto"/>
        <w:left w:val="none" w:sz="0" w:space="0" w:color="auto"/>
        <w:bottom w:val="none" w:sz="0" w:space="0" w:color="auto"/>
        <w:right w:val="none" w:sz="0" w:space="0" w:color="auto"/>
      </w:divBdr>
    </w:div>
    <w:div w:id="2026401889">
      <w:bodyDiv w:val="1"/>
      <w:marLeft w:val="0"/>
      <w:marRight w:val="0"/>
      <w:marTop w:val="0"/>
      <w:marBottom w:val="0"/>
      <w:divBdr>
        <w:top w:val="none" w:sz="0" w:space="0" w:color="auto"/>
        <w:left w:val="none" w:sz="0" w:space="0" w:color="auto"/>
        <w:bottom w:val="none" w:sz="0" w:space="0" w:color="auto"/>
        <w:right w:val="none" w:sz="0" w:space="0" w:color="auto"/>
      </w:divBdr>
    </w:div>
    <w:div w:id="2029523286">
      <w:bodyDiv w:val="1"/>
      <w:marLeft w:val="0"/>
      <w:marRight w:val="0"/>
      <w:marTop w:val="0"/>
      <w:marBottom w:val="0"/>
      <w:divBdr>
        <w:top w:val="none" w:sz="0" w:space="0" w:color="auto"/>
        <w:left w:val="none" w:sz="0" w:space="0" w:color="auto"/>
        <w:bottom w:val="none" w:sz="0" w:space="0" w:color="auto"/>
        <w:right w:val="none" w:sz="0" w:space="0" w:color="auto"/>
      </w:divBdr>
    </w:div>
    <w:div w:id="2029864479">
      <w:bodyDiv w:val="1"/>
      <w:marLeft w:val="0"/>
      <w:marRight w:val="0"/>
      <w:marTop w:val="0"/>
      <w:marBottom w:val="0"/>
      <w:divBdr>
        <w:top w:val="none" w:sz="0" w:space="0" w:color="auto"/>
        <w:left w:val="none" w:sz="0" w:space="0" w:color="auto"/>
        <w:bottom w:val="none" w:sz="0" w:space="0" w:color="auto"/>
        <w:right w:val="none" w:sz="0" w:space="0" w:color="auto"/>
      </w:divBdr>
    </w:div>
    <w:div w:id="2029869447">
      <w:bodyDiv w:val="1"/>
      <w:marLeft w:val="0"/>
      <w:marRight w:val="0"/>
      <w:marTop w:val="0"/>
      <w:marBottom w:val="0"/>
      <w:divBdr>
        <w:top w:val="none" w:sz="0" w:space="0" w:color="auto"/>
        <w:left w:val="none" w:sz="0" w:space="0" w:color="auto"/>
        <w:bottom w:val="none" w:sz="0" w:space="0" w:color="auto"/>
        <w:right w:val="none" w:sz="0" w:space="0" w:color="auto"/>
      </w:divBdr>
    </w:div>
    <w:div w:id="2031642462">
      <w:bodyDiv w:val="1"/>
      <w:marLeft w:val="0"/>
      <w:marRight w:val="0"/>
      <w:marTop w:val="0"/>
      <w:marBottom w:val="0"/>
      <w:divBdr>
        <w:top w:val="none" w:sz="0" w:space="0" w:color="auto"/>
        <w:left w:val="none" w:sz="0" w:space="0" w:color="auto"/>
        <w:bottom w:val="none" w:sz="0" w:space="0" w:color="auto"/>
        <w:right w:val="none" w:sz="0" w:space="0" w:color="auto"/>
      </w:divBdr>
    </w:div>
    <w:div w:id="2032682923">
      <w:bodyDiv w:val="1"/>
      <w:marLeft w:val="0"/>
      <w:marRight w:val="0"/>
      <w:marTop w:val="0"/>
      <w:marBottom w:val="0"/>
      <w:divBdr>
        <w:top w:val="none" w:sz="0" w:space="0" w:color="auto"/>
        <w:left w:val="none" w:sz="0" w:space="0" w:color="auto"/>
        <w:bottom w:val="none" w:sz="0" w:space="0" w:color="auto"/>
        <w:right w:val="none" w:sz="0" w:space="0" w:color="auto"/>
      </w:divBdr>
    </w:div>
    <w:div w:id="2032803280">
      <w:bodyDiv w:val="1"/>
      <w:marLeft w:val="0"/>
      <w:marRight w:val="0"/>
      <w:marTop w:val="0"/>
      <w:marBottom w:val="0"/>
      <w:divBdr>
        <w:top w:val="none" w:sz="0" w:space="0" w:color="auto"/>
        <w:left w:val="none" w:sz="0" w:space="0" w:color="auto"/>
        <w:bottom w:val="none" w:sz="0" w:space="0" w:color="auto"/>
        <w:right w:val="none" w:sz="0" w:space="0" w:color="auto"/>
      </w:divBdr>
    </w:div>
    <w:div w:id="2034070872">
      <w:bodyDiv w:val="1"/>
      <w:marLeft w:val="0"/>
      <w:marRight w:val="0"/>
      <w:marTop w:val="0"/>
      <w:marBottom w:val="0"/>
      <w:divBdr>
        <w:top w:val="none" w:sz="0" w:space="0" w:color="auto"/>
        <w:left w:val="none" w:sz="0" w:space="0" w:color="auto"/>
        <w:bottom w:val="none" w:sz="0" w:space="0" w:color="auto"/>
        <w:right w:val="none" w:sz="0" w:space="0" w:color="auto"/>
      </w:divBdr>
    </w:div>
    <w:div w:id="2034525736">
      <w:bodyDiv w:val="1"/>
      <w:marLeft w:val="0"/>
      <w:marRight w:val="0"/>
      <w:marTop w:val="0"/>
      <w:marBottom w:val="0"/>
      <w:divBdr>
        <w:top w:val="none" w:sz="0" w:space="0" w:color="auto"/>
        <w:left w:val="none" w:sz="0" w:space="0" w:color="auto"/>
        <w:bottom w:val="none" w:sz="0" w:space="0" w:color="auto"/>
        <w:right w:val="none" w:sz="0" w:space="0" w:color="auto"/>
      </w:divBdr>
    </w:div>
    <w:div w:id="2034573324">
      <w:bodyDiv w:val="1"/>
      <w:marLeft w:val="0"/>
      <w:marRight w:val="0"/>
      <w:marTop w:val="0"/>
      <w:marBottom w:val="0"/>
      <w:divBdr>
        <w:top w:val="none" w:sz="0" w:space="0" w:color="auto"/>
        <w:left w:val="none" w:sz="0" w:space="0" w:color="auto"/>
        <w:bottom w:val="none" w:sz="0" w:space="0" w:color="auto"/>
        <w:right w:val="none" w:sz="0" w:space="0" w:color="auto"/>
      </w:divBdr>
    </w:div>
    <w:div w:id="2035381859">
      <w:bodyDiv w:val="1"/>
      <w:marLeft w:val="0"/>
      <w:marRight w:val="0"/>
      <w:marTop w:val="0"/>
      <w:marBottom w:val="0"/>
      <w:divBdr>
        <w:top w:val="none" w:sz="0" w:space="0" w:color="auto"/>
        <w:left w:val="none" w:sz="0" w:space="0" w:color="auto"/>
        <w:bottom w:val="none" w:sz="0" w:space="0" w:color="auto"/>
        <w:right w:val="none" w:sz="0" w:space="0" w:color="auto"/>
      </w:divBdr>
    </w:div>
    <w:div w:id="2036032796">
      <w:bodyDiv w:val="1"/>
      <w:marLeft w:val="0"/>
      <w:marRight w:val="0"/>
      <w:marTop w:val="0"/>
      <w:marBottom w:val="0"/>
      <w:divBdr>
        <w:top w:val="none" w:sz="0" w:space="0" w:color="auto"/>
        <w:left w:val="none" w:sz="0" w:space="0" w:color="auto"/>
        <w:bottom w:val="none" w:sz="0" w:space="0" w:color="auto"/>
        <w:right w:val="none" w:sz="0" w:space="0" w:color="auto"/>
      </w:divBdr>
    </w:div>
    <w:div w:id="2039116630">
      <w:bodyDiv w:val="1"/>
      <w:marLeft w:val="0"/>
      <w:marRight w:val="0"/>
      <w:marTop w:val="0"/>
      <w:marBottom w:val="0"/>
      <w:divBdr>
        <w:top w:val="none" w:sz="0" w:space="0" w:color="auto"/>
        <w:left w:val="none" w:sz="0" w:space="0" w:color="auto"/>
        <w:bottom w:val="none" w:sz="0" w:space="0" w:color="auto"/>
        <w:right w:val="none" w:sz="0" w:space="0" w:color="auto"/>
      </w:divBdr>
    </w:div>
    <w:div w:id="2040083457">
      <w:bodyDiv w:val="1"/>
      <w:marLeft w:val="0"/>
      <w:marRight w:val="0"/>
      <w:marTop w:val="0"/>
      <w:marBottom w:val="0"/>
      <w:divBdr>
        <w:top w:val="none" w:sz="0" w:space="0" w:color="auto"/>
        <w:left w:val="none" w:sz="0" w:space="0" w:color="auto"/>
        <w:bottom w:val="none" w:sz="0" w:space="0" w:color="auto"/>
        <w:right w:val="none" w:sz="0" w:space="0" w:color="auto"/>
      </w:divBdr>
    </w:div>
    <w:div w:id="2040621159">
      <w:bodyDiv w:val="1"/>
      <w:marLeft w:val="0"/>
      <w:marRight w:val="0"/>
      <w:marTop w:val="0"/>
      <w:marBottom w:val="0"/>
      <w:divBdr>
        <w:top w:val="none" w:sz="0" w:space="0" w:color="auto"/>
        <w:left w:val="none" w:sz="0" w:space="0" w:color="auto"/>
        <w:bottom w:val="none" w:sz="0" w:space="0" w:color="auto"/>
        <w:right w:val="none" w:sz="0" w:space="0" w:color="auto"/>
      </w:divBdr>
    </w:div>
    <w:div w:id="2041315944">
      <w:bodyDiv w:val="1"/>
      <w:marLeft w:val="0"/>
      <w:marRight w:val="0"/>
      <w:marTop w:val="0"/>
      <w:marBottom w:val="0"/>
      <w:divBdr>
        <w:top w:val="none" w:sz="0" w:space="0" w:color="auto"/>
        <w:left w:val="none" w:sz="0" w:space="0" w:color="auto"/>
        <w:bottom w:val="none" w:sz="0" w:space="0" w:color="auto"/>
        <w:right w:val="none" w:sz="0" w:space="0" w:color="auto"/>
      </w:divBdr>
    </w:div>
    <w:div w:id="2043237634">
      <w:bodyDiv w:val="1"/>
      <w:marLeft w:val="0"/>
      <w:marRight w:val="0"/>
      <w:marTop w:val="0"/>
      <w:marBottom w:val="0"/>
      <w:divBdr>
        <w:top w:val="none" w:sz="0" w:space="0" w:color="auto"/>
        <w:left w:val="none" w:sz="0" w:space="0" w:color="auto"/>
        <w:bottom w:val="none" w:sz="0" w:space="0" w:color="auto"/>
        <w:right w:val="none" w:sz="0" w:space="0" w:color="auto"/>
      </w:divBdr>
    </w:div>
    <w:div w:id="2048556071">
      <w:bodyDiv w:val="1"/>
      <w:marLeft w:val="0"/>
      <w:marRight w:val="0"/>
      <w:marTop w:val="0"/>
      <w:marBottom w:val="0"/>
      <w:divBdr>
        <w:top w:val="none" w:sz="0" w:space="0" w:color="auto"/>
        <w:left w:val="none" w:sz="0" w:space="0" w:color="auto"/>
        <w:bottom w:val="none" w:sz="0" w:space="0" w:color="auto"/>
        <w:right w:val="none" w:sz="0" w:space="0" w:color="auto"/>
      </w:divBdr>
    </w:div>
    <w:div w:id="2049329200">
      <w:bodyDiv w:val="1"/>
      <w:marLeft w:val="0"/>
      <w:marRight w:val="0"/>
      <w:marTop w:val="0"/>
      <w:marBottom w:val="0"/>
      <w:divBdr>
        <w:top w:val="none" w:sz="0" w:space="0" w:color="auto"/>
        <w:left w:val="none" w:sz="0" w:space="0" w:color="auto"/>
        <w:bottom w:val="none" w:sz="0" w:space="0" w:color="auto"/>
        <w:right w:val="none" w:sz="0" w:space="0" w:color="auto"/>
      </w:divBdr>
    </w:div>
    <w:div w:id="2049985462">
      <w:bodyDiv w:val="1"/>
      <w:marLeft w:val="0"/>
      <w:marRight w:val="0"/>
      <w:marTop w:val="0"/>
      <w:marBottom w:val="0"/>
      <w:divBdr>
        <w:top w:val="none" w:sz="0" w:space="0" w:color="auto"/>
        <w:left w:val="none" w:sz="0" w:space="0" w:color="auto"/>
        <w:bottom w:val="none" w:sz="0" w:space="0" w:color="auto"/>
        <w:right w:val="none" w:sz="0" w:space="0" w:color="auto"/>
      </w:divBdr>
    </w:div>
    <w:div w:id="2050034337">
      <w:bodyDiv w:val="1"/>
      <w:marLeft w:val="0"/>
      <w:marRight w:val="0"/>
      <w:marTop w:val="0"/>
      <w:marBottom w:val="0"/>
      <w:divBdr>
        <w:top w:val="none" w:sz="0" w:space="0" w:color="auto"/>
        <w:left w:val="none" w:sz="0" w:space="0" w:color="auto"/>
        <w:bottom w:val="none" w:sz="0" w:space="0" w:color="auto"/>
        <w:right w:val="none" w:sz="0" w:space="0" w:color="auto"/>
      </w:divBdr>
    </w:div>
    <w:div w:id="2053655725">
      <w:bodyDiv w:val="1"/>
      <w:marLeft w:val="0"/>
      <w:marRight w:val="0"/>
      <w:marTop w:val="0"/>
      <w:marBottom w:val="0"/>
      <w:divBdr>
        <w:top w:val="none" w:sz="0" w:space="0" w:color="auto"/>
        <w:left w:val="none" w:sz="0" w:space="0" w:color="auto"/>
        <w:bottom w:val="none" w:sz="0" w:space="0" w:color="auto"/>
        <w:right w:val="none" w:sz="0" w:space="0" w:color="auto"/>
      </w:divBdr>
    </w:div>
    <w:div w:id="2054040535">
      <w:bodyDiv w:val="1"/>
      <w:marLeft w:val="0"/>
      <w:marRight w:val="0"/>
      <w:marTop w:val="0"/>
      <w:marBottom w:val="0"/>
      <w:divBdr>
        <w:top w:val="none" w:sz="0" w:space="0" w:color="auto"/>
        <w:left w:val="none" w:sz="0" w:space="0" w:color="auto"/>
        <w:bottom w:val="none" w:sz="0" w:space="0" w:color="auto"/>
        <w:right w:val="none" w:sz="0" w:space="0" w:color="auto"/>
      </w:divBdr>
    </w:div>
    <w:div w:id="2054574663">
      <w:bodyDiv w:val="1"/>
      <w:marLeft w:val="0"/>
      <w:marRight w:val="0"/>
      <w:marTop w:val="0"/>
      <w:marBottom w:val="0"/>
      <w:divBdr>
        <w:top w:val="none" w:sz="0" w:space="0" w:color="auto"/>
        <w:left w:val="none" w:sz="0" w:space="0" w:color="auto"/>
        <w:bottom w:val="none" w:sz="0" w:space="0" w:color="auto"/>
        <w:right w:val="none" w:sz="0" w:space="0" w:color="auto"/>
      </w:divBdr>
    </w:div>
    <w:div w:id="2055617525">
      <w:bodyDiv w:val="1"/>
      <w:marLeft w:val="0"/>
      <w:marRight w:val="0"/>
      <w:marTop w:val="0"/>
      <w:marBottom w:val="0"/>
      <w:divBdr>
        <w:top w:val="none" w:sz="0" w:space="0" w:color="auto"/>
        <w:left w:val="none" w:sz="0" w:space="0" w:color="auto"/>
        <w:bottom w:val="none" w:sz="0" w:space="0" w:color="auto"/>
        <w:right w:val="none" w:sz="0" w:space="0" w:color="auto"/>
      </w:divBdr>
    </w:div>
    <w:div w:id="2056587735">
      <w:bodyDiv w:val="1"/>
      <w:marLeft w:val="0"/>
      <w:marRight w:val="0"/>
      <w:marTop w:val="0"/>
      <w:marBottom w:val="0"/>
      <w:divBdr>
        <w:top w:val="none" w:sz="0" w:space="0" w:color="auto"/>
        <w:left w:val="none" w:sz="0" w:space="0" w:color="auto"/>
        <w:bottom w:val="none" w:sz="0" w:space="0" w:color="auto"/>
        <w:right w:val="none" w:sz="0" w:space="0" w:color="auto"/>
      </w:divBdr>
    </w:div>
    <w:div w:id="2057388526">
      <w:bodyDiv w:val="1"/>
      <w:marLeft w:val="0"/>
      <w:marRight w:val="0"/>
      <w:marTop w:val="0"/>
      <w:marBottom w:val="0"/>
      <w:divBdr>
        <w:top w:val="none" w:sz="0" w:space="0" w:color="auto"/>
        <w:left w:val="none" w:sz="0" w:space="0" w:color="auto"/>
        <w:bottom w:val="none" w:sz="0" w:space="0" w:color="auto"/>
        <w:right w:val="none" w:sz="0" w:space="0" w:color="auto"/>
      </w:divBdr>
    </w:div>
    <w:div w:id="2062439796">
      <w:bodyDiv w:val="1"/>
      <w:marLeft w:val="0"/>
      <w:marRight w:val="0"/>
      <w:marTop w:val="0"/>
      <w:marBottom w:val="0"/>
      <w:divBdr>
        <w:top w:val="none" w:sz="0" w:space="0" w:color="auto"/>
        <w:left w:val="none" w:sz="0" w:space="0" w:color="auto"/>
        <w:bottom w:val="none" w:sz="0" w:space="0" w:color="auto"/>
        <w:right w:val="none" w:sz="0" w:space="0" w:color="auto"/>
      </w:divBdr>
    </w:div>
    <w:div w:id="2065591839">
      <w:bodyDiv w:val="1"/>
      <w:marLeft w:val="0"/>
      <w:marRight w:val="0"/>
      <w:marTop w:val="0"/>
      <w:marBottom w:val="0"/>
      <w:divBdr>
        <w:top w:val="none" w:sz="0" w:space="0" w:color="auto"/>
        <w:left w:val="none" w:sz="0" w:space="0" w:color="auto"/>
        <w:bottom w:val="none" w:sz="0" w:space="0" w:color="auto"/>
        <w:right w:val="none" w:sz="0" w:space="0" w:color="auto"/>
      </w:divBdr>
    </w:div>
    <w:div w:id="2065594888">
      <w:bodyDiv w:val="1"/>
      <w:marLeft w:val="0"/>
      <w:marRight w:val="0"/>
      <w:marTop w:val="0"/>
      <w:marBottom w:val="0"/>
      <w:divBdr>
        <w:top w:val="none" w:sz="0" w:space="0" w:color="auto"/>
        <w:left w:val="none" w:sz="0" w:space="0" w:color="auto"/>
        <w:bottom w:val="none" w:sz="0" w:space="0" w:color="auto"/>
        <w:right w:val="none" w:sz="0" w:space="0" w:color="auto"/>
      </w:divBdr>
    </w:div>
    <w:div w:id="2066560280">
      <w:bodyDiv w:val="1"/>
      <w:marLeft w:val="0"/>
      <w:marRight w:val="0"/>
      <w:marTop w:val="0"/>
      <w:marBottom w:val="0"/>
      <w:divBdr>
        <w:top w:val="none" w:sz="0" w:space="0" w:color="auto"/>
        <w:left w:val="none" w:sz="0" w:space="0" w:color="auto"/>
        <w:bottom w:val="none" w:sz="0" w:space="0" w:color="auto"/>
        <w:right w:val="none" w:sz="0" w:space="0" w:color="auto"/>
      </w:divBdr>
    </w:div>
    <w:div w:id="2066560815">
      <w:bodyDiv w:val="1"/>
      <w:marLeft w:val="0"/>
      <w:marRight w:val="0"/>
      <w:marTop w:val="0"/>
      <w:marBottom w:val="0"/>
      <w:divBdr>
        <w:top w:val="none" w:sz="0" w:space="0" w:color="auto"/>
        <w:left w:val="none" w:sz="0" w:space="0" w:color="auto"/>
        <w:bottom w:val="none" w:sz="0" w:space="0" w:color="auto"/>
        <w:right w:val="none" w:sz="0" w:space="0" w:color="auto"/>
      </w:divBdr>
    </w:div>
    <w:div w:id="2068918607">
      <w:bodyDiv w:val="1"/>
      <w:marLeft w:val="0"/>
      <w:marRight w:val="0"/>
      <w:marTop w:val="0"/>
      <w:marBottom w:val="0"/>
      <w:divBdr>
        <w:top w:val="none" w:sz="0" w:space="0" w:color="auto"/>
        <w:left w:val="none" w:sz="0" w:space="0" w:color="auto"/>
        <w:bottom w:val="none" w:sz="0" w:space="0" w:color="auto"/>
        <w:right w:val="none" w:sz="0" w:space="0" w:color="auto"/>
      </w:divBdr>
    </w:div>
    <w:div w:id="2073964663">
      <w:bodyDiv w:val="1"/>
      <w:marLeft w:val="0"/>
      <w:marRight w:val="0"/>
      <w:marTop w:val="0"/>
      <w:marBottom w:val="0"/>
      <w:divBdr>
        <w:top w:val="none" w:sz="0" w:space="0" w:color="auto"/>
        <w:left w:val="none" w:sz="0" w:space="0" w:color="auto"/>
        <w:bottom w:val="none" w:sz="0" w:space="0" w:color="auto"/>
        <w:right w:val="none" w:sz="0" w:space="0" w:color="auto"/>
      </w:divBdr>
    </w:div>
    <w:div w:id="2074496960">
      <w:bodyDiv w:val="1"/>
      <w:marLeft w:val="0"/>
      <w:marRight w:val="0"/>
      <w:marTop w:val="0"/>
      <w:marBottom w:val="0"/>
      <w:divBdr>
        <w:top w:val="none" w:sz="0" w:space="0" w:color="auto"/>
        <w:left w:val="none" w:sz="0" w:space="0" w:color="auto"/>
        <w:bottom w:val="none" w:sz="0" w:space="0" w:color="auto"/>
        <w:right w:val="none" w:sz="0" w:space="0" w:color="auto"/>
      </w:divBdr>
    </w:div>
    <w:div w:id="2085830200">
      <w:bodyDiv w:val="1"/>
      <w:marLeft w:val="0"/>
      <w:marRight w:val="0"/>
      <w:marTop w:val="0"/>
      <w:marBottom w:val="0"/>
      <w:divBdr>
        <w:top w:val="none" w:sz="0" w:space="0" w:color="auto"/>
        <w:left w:val="none" w:sz="0" w:space="0" w:color="auto"/>
        <w:bottom w:val="none" w:sz="0" w:space="0" w:color="auto"/>
        <w:right w:val="none" w:sz="0" w:space="0" w:color="auto"/>
      </w:divBdr>
    </w:div>
    <w:div w:id="2086026624">
      <w:bodyDiv w:val="1"/>
      <w:marLeft w:val="0"/>
      <w:marRight w:val="0"/>
      <w:marTop w:val="0"/>
      <w:marBottom w:val="0"/>
      <w:divBdr>
        <w:top w:val="none" w:sz="0" w:space="0" w:color="auto"/>
        <w:left w:val="none" w:sz="0" w:space="0" w:color="auto"/>
        <w:bottom w:val="none" w:sz="0" w:space="0" w:color="auto"/>
        <w:right w:val="none" w:sz="0" w:space="0" w:color="auto"/>
      </w:divBdr>
    </w:div>
    <w:div w:id="2087068946">
      <w:bodyDiv w:val="1"/>
      <w:marLeft w:val="0"/>
      <w:marRight w:val="0"/>
      <w:marTop w:val="0"/>
      <w:marBottom w:val="0"/>
      <w:divBdr>
        <w:top w:val="none" w:sz="0" w:space="0" w:color="auto"/>
        <w:left w:val="none" w:sz="0" w:space="0" w:color="auto"/>
        <w:bottom w:val="none" w:sz="0" w:space="0" w:color="auto"/>
        <w:right w:val="none" w:sz="0" w:space="0" w:color="auto"/>
      </w:divBdr>
    </w:div>
    <w:div w:id="2090614909">
      <w:bodyDiv w:val="1"/>
      <w:marLeft w:val="0"/>
      <w:marRight w:val="0"/>
      <w:marTop w:val="0"/>
      <w:marBottom w:val="0"/>
      <w:divBdr>
        <w:top w:val="none" w:sz="0" w:space="0" w:color="auto"/>
        <w:left w:val="none" w:sz="0" w:space="0" w:color="auto"/>
        <w:bottom w:val="none" w:sz="0" w:space="0" w:color="auto"/>
        <w:right w:val="none" w:sz="0" w:space="0" w:color="auto"/>
      </w:divBdr>
    </w:div>
    <w:div w:id="2090879163">
      <w:bodyDiv w:val="1"/>
      <w:marLeft w:val="0"/>
      <w:marRight w:val="0"/>
      <w:marTop w:val="0"/>
      <w:marBottom w:val="0"/>
      <w:divBdr>
        <w:top w:val="none" w:sz="0" w:space="0" w:color="auto"/>
        <w:left w:val="none" w:sz="0" w:space="0" w:color="auto"/>
        <w:bottom w:val="none" w:sz="0" w:space="0" w:color="auto"/>
        <w:right w:val="none" w:sz="0" w:space="0" w:color="auto"/>
      </w:divBdr>
    </w:div>
    <w:div w:id="2091853117">
      <w:bodyDiv w:val="1"/>
      <w:marLeft w:val="0"/>
      <w:marRight w:val="0"/>
      <w:marTop w:val="0"/>
      <w:marBottom w:val="0"/>
      <w:divBdr>
        <w:top w:val="none" w:sz="0" w:space="0" w:color="auto"/>
        <w:left w:val="none" w:sz="0" w:space="0" w:color="auto"/>
        <w:bottom w:val="none" w:sz="0" w:space="0" w:color="auto"/>
        <w:right w:val="none" w:sz="0" w:space="0" w:color="auto"/>
      </w:divBdr>
    </w:div>
    <w:div w:id="2091927520">
      <w:bodyDiv w:val="1"/>
      <w:marLeft w:val="0"/>
      <w:marRight w:val="0"/>
      <w:marTop w:val="0"/>
      <w:marBottom w:val="0"/>
      <w:divBdr>
        <w:top w:val="none" w:sz="0" w:space="0" w:color="auto"/>
        <w:left w:val="none" w:sz="0" w:space="0" w:color="auto"/>
        <w:bottom w:val="none" w:sz="0" w:space="0" w:color="auto"/>
        <w:right w:val="none" w:sz="0" w:space="0" w:color="auto"/>
      </w:divBdr>
    </w:div>
    <w:div w:id="2092895231">
      <w:bodyDiv w:val="1"/>
      <w:marLeft w:val="0"/>
      <w:marRight w:val="0"/>
      <w:marTop w:val="0"/>
      <w:marBottom w:val="0"/>
      <w:divBdr>
        <w:top w:val="none" w:sz="0" w:space="0" w:color="auto"/>
        <w:left w:val="none" w:sz="0" w:space="0" w:color="auto"/>
        <w:bottom w:val="none" w:sz="0" w:space="0" w:color="auto"/>
        <w:right w:val="none" w:sz="0" w:space="0" w:color="auto"/>
      </w:divBdr>
    </w:div>
    <w:div w:id="2093812002">
      <w:bodyDiv w:val="1"/>
      <w:marLeft w:val="0"/>
      <w:marRight w:val="0"/>
      <w:marTop w:val="0"/>
      <w:marBottom w:val="0"/>
      <w:divBdr>
        <w:top w:val="none" w:sz="0" w:space="0" w:color="auto"/>
        <w:left w:val="none" w:sz="0" w:space="0" w:color="auto"/>
        <w:bottom w:val="none" w:sz="0" w:space="0" w:color="auto"/>
        <w:right w:val="none" w:sz="0" w:space="0" w:color="auto"/>
      </w:divBdr>
    </w:div>
    <w:div w:id="2094694361">
      <w:bodyDiv w:val="1"/>
      <w:marLeft w:val="0"/>
      <w:marRight w:val="0"/>
      <w:marTop w:val="0"/>
      <w:marBottom w:val="0"/>
      <w:divBdr>
        <w:top w:val="none" w:sz="0" w:space="0" w:color="auto"/>
        <w:left w:val="none" w:sz="0" w:space="0" w:color="auto"/>
        <w:bottom w:val="none" w:sz="0" w:space="0" w:color="auto"/>
        <w:right w:val="none" w:sz="0" w:space="0" w:color="auto"/>
      </w:divBdr>
    </w:div>
    <w:div w:id="2095736416">
      <w:bodyDiv w:val="1"/>
      <w:marLeft w:val="0"/>
      <w:marRight w:val="0"/>
      <w:marTop w:val="0"/>
      <w:marBottom w:val="0"/>
      <w:divBdr>
        <w:top w:val="none" w:sz="0" w:space="0" w:color="auto"/>
        <w:left w:val="none" w:sz="0" w:space="0" w:color="auto"/>
        <w:bottom w:val="none" w:sz="0" w:space="0" w:color="auto"/>
        <w:right w:val="none" w:sz="0" w:space="0" w:color="auto"/>
      </w:divBdr>
    </w:div>
    <w:div w:id="2098477703">
      <w:bodyDiv w:val="1"/>
      <w:marLeft w:val="0"/>
      <w:marRight w:val="0"/>
      <w:marTop w:val="0"/>
      <w:marBottom w:val="0"/>
      <w:divBdr>
        <w:top w:val="none" w:sz="0" w:space="0" w:color="auto"/>
        <w:left w:val="none" w:sz="0" w:space="0" w:color="auto"/>
        <w:bottom w:val="none" w:sz="0" w:space="0" w:color="auto"/>
        <w:right w:val="none" w:sz="0" w:space="0" w:color="auto"/>
      </w:divBdr>
    </w:div>
    <w:div w:id="2098865632">
      <w:bodyDiv w:val="1"/>
      <w:marLeft w:val="0"/>
      <w:marRight w:val="0"/>
      <w:marTop w:val="0"/>
      <w:marBottom w:val="0"/>
      <w:divBdr>
        <w:top w:val="none" w:sz="0" w:space="0" w:color="auto"/>
        <w:left w:val="none" w:sz="0" w:space="0" w:color="auto"/>
        <w:bottom w:val="none" w:sz="0" w:space="0" w:color="auto"/>
        <w:right w:val="none" w:sz="0" w:space="0" w:color="auto"/>
      </w:divBdr>
    </w:div>
    <w:div w:id="2105756973">
      <w:bodyDiv w:val="1"/>
      <w:marLeft w:val="0"/>
      <w:marRight w:val="0"/>
      <w:marTop w:val="0"/>
      <w:marBottom w:val="0"/>
      <w:divBdr>
        <w:top w:val="none" w:sz="0" w:space="0" w:color="auto"/>
        <w:left w:val="none" w:sz="0" w:space="0" w:color="auto"/>
        <w:bottom w:val="none" w:sz="0" w:space="0" w:color="auto"/>
        <w:right w:val="none" w:sz="0" w:space="0" w:color="auto"/>
      </w:divBdr>
    </w:div>
    <w:div w:id="2105950901">
      <w:bodyDiv w:val="1"/>
      <w:marLeft w:val="0"/>
      <w:marRight w:val="0"/>
      <w:marTop w:val="0"/>
      <w:marBottom w:val="0"/>
      <w:divBdr>
        <w:top w:val="none" w:sz="0" w:space="0" w:color="auto"/>
        <w:left w:val="none" w:sz="0" w:space="0" w:color="auto"/>
        <w:bottom w:val="none" w:sz="0" w:space="0" w:color="auto"/>
        <w:right w:val="none" w:sz="0" w:space="0" w:color="auto"/>
      </w:divBdr>
    </w:div>
    <w:div w:id="2109688704">
      <w:bodyDiv w:val="1"/>
      <w:marLeft w:val="0"/>
      <w:marRight w:val="0"/>
      <w:marTop w:val="0"/>
      <w:marBottom w:val="0"/>
      <w:divBdr>
        <w:top w:val="none" w:sz="0" w:space="0" w:color="auto"/>
        <w:left w:val="none" w:sz="0" w:space="0" w:color="auto"/>
        <w:bottom w:val="none" w:sz="0" w:space="0" w:color="auto"/>
        <w:right w:val="none" w:sz="0" w:space="0" w:color="auto"/>
      </w:divBdr>
    </w:div>
    <w:div w:id="2110153341">
      <w:bodyDiv w:val="1"/>
      <w:marLeft w:val="0"/>
      <w:marRight w:val="0"/>
      <w:marTop w:val="0"/>
      <w:marBottom w:val="0"/>
      <w:divBdr>
        <w:top w:val="none" w:sz="0" w:space="0" w:color="auto"/>
        <w:left w:val="none" w:sz="0" w:space="0" w:color="auto"/>
        <w:bottom w:val="none" w:sz="0" w:space="0" w:color="auto"/>
        <w:right w:val="none" w:sz="0" w:space="0" w:color="auto"/>
      </w:divBdr>
    </w:div>
    <w:div w:id="2112311975">
      <w:bodyDiv w:val="1"/>
      <w:marLeft w:val="0"/>
      <w:marRight w:val="0"/>
      <w:marTop w:val="0"/>
      <w:marBottom w:val="0"/>
      <w:divBdr>
        <w:top w:val="none" w:sz="0" w:space="0" w:color="auto"/>
        <w:left w:val="none" w:sz="0" w:space="0" w:color="auto"/>
        <w:bottom w:val="none" w:sz="0" w:space="0" w:color="auto"/>
        <w:right w:val="none" w:sz="0" w:space="0" w:color="auto"/>
      </w:divBdr>
    </w:div>
    <w:div w:id="2113353839">
      <w:bodyDiv w:val="1"/>
      <w:marLeft w:val="0"/>
      <w:marRight w:val="0"/>
      <w:marTop w:val="0"/>
      <w:marBottom w:val="0"/>
      <w:divBdr>
        <w:top w:val="none" w:sz="0" w:space="0" w:color="auto"/>
        <w:left w:val="none" w:sz="0" w:space="0" w:color="auto"/>
        <w:bottom w:val="none" w:sz="0" w:space="0" w:color="auto"/>
        <w:right w:val="none" w:sz="0" w:space="0" w:color="auto"/>
      </w:divBdr>
    </w:div>
    <w:div w:id="2114204857">
      <w:bodyDiv w:val="1"/>
      <w:marLeft w:val="0"/>
      <w:marRight w:val="0"/>
      <w:marTop w:val="0"/>
      <w:marBottom w:val="0"/>
      <w:divBdr>
        <w:top w:val="none" w:sz="0" w:space="0" w:color="auto"/>
        <w:left w:val="none" w:sz="0" w:space="0" w:color="auto"/>
        <w:bottom w:val="none" w:sz="0" w:space="0" w:color="auto"/>
        <w:right w:val="none" w:sz="0" w:space="0" w:color="auto"/>
      </w:divBdr>
    </w:div>
    <w:div w:id="2114549377">
      <w:bodyDiv w:val="1"/>
      <w:marLeft w:val="0"/>
      <w:marRight w:val="0"/>
      <w:marTop w:val="0"/>
      <w:marBottom w:val="0"/>
      <w:divBdr>
        <w:top w:val="none" w:sz="0" w:space="0" w:color="auto"/>
        <w:left w:val="none" w:sz="0" w:space="0" w:color="auto"/>
        <w:bottom w:val="none" w:sz="0" w:space="0" w:color="auto"/>
        <w:right w:val="none" w:sz="0" w:space="0" w:color="auto"/>
      </w:divBdr>
    </w:div>
    <w:div w:id="2116513195">
      <w:bodyDiv w:val="1"/>
      <w:marLeft w:val="0"/>
      <w:marRight w:val="0"/>
      <w:marTop w:val="0"/>
      <w:marBottom w:val="0"/>
      <w:divBdr>
        <w:top w:val="none" w:sz="0" w:space="0" w:color="auto"/>
        <w:left w:val="none" w:sz="0" w:space="0" w:color="auto"/>
        <w:bottom w:val="none" w:sz="0" w:space="0" w:color="auto"/>
        <w:right w:val="none" w:sz="0" w:space="0" w:color="auto"/>
      </w:divBdr>
    </w:div>
    <w:div w:id="2119056541">
      <w:bodyDiv w:val="1"/>
      <w:marLeft w:val="0"/>
      <w:marRight w:val="0"/>
      <w:marTop w:val="0"/>
      <w:marBottom w:val="0"/>
      <w:divBdr>
        <w:top w:val="none" w:sz="0" w:space="0" w:color="auto"/>
        <w:left w:val="none" w:sz="0" w:space="0" w:color="auto"/>
        <w:bottom w:val="none" w:sz="0" w:space="0" w:color="auto"/>
        <w:right w:val="none" w:sz="0" w:space="0" w:color="auto"/>
      </w:divBdr>
    </w:div>
    <w:div w:id="2120224645">
      <w:bodyDiv w:val="1"/>
      <w:marLeft w:val="0"/>
      <w:marRight w:val="0"/>
      <w:marTop w:val="0"/>
      <w:marBottom w:val="0"/>
      <w:divBdr>
        <w:top w:val="none" w:sz="0" w:space="0" w:color="auto"/>
        <w:left w:val="none" w:sz="0" w:space="0" w:color="auto"/>
        <w:bottom w:val="none" w:sz="0" w:space="0" w:color="auto"/>
        <w:right w:val="none" w:sz="0" w:space="0" w:color="auto"/>
      </w:divBdr>
    </w:div>
    <w:div w:id="2122067069">
      <w:bodyDiv w:val="1"/>
      <w:marLeft w:val="0"/>
      <w:marRight w:val="0"/>
      <w:marTop w:val="0"/>
      <w:marBottom w:val="0"/>
      <w:divBdr>
        <w:top w:val="none" w:sz="0" w:space="0" w:color="auto"/>
        <w:left w:val="none" w:sz="0" w:space="0" w:color="auto"/>
        <w:bottom w:val="none" w:sz="0" w:space="0" w:color="auto"/>
        <w:right w:val="none" w:sz="0" w:space="0" w:color="auto"/>
      </w:divBdr>
    </w:div>
    <w:div w:id="2123111981">
      <w:bodyDiv w:val="1"/>
      <w:marLeft w:val="0"/>
      <w:marRight w:val="0"/>
      <w:marTop w:val="0"/>
      <w:marBottom w:val="0"/>
      <w:divBdr>
        <w:top w:val="none" w:sz="0" w:space="0" w:color="auto"/>
        <w:left w:val="none" w:sz="0" w:space="0" w:color="auto"/>
        <w:bottom w:val="none" w:sz="0" w:space="0" w:color="auto"/>
        <w:right w:val="none" w:sz="0" w:space="0" w:color="auto"/>
      </w:divBdr>
    </w:div>
    <w:div w:id="2124154915">
      <w:bodyDiv w:val="1"/>
      <w:marLeft w:val="0"/>
      <w:marRight w:val="0"/>
      <w:marTop w:val="0"/>
      <w:marBottom w:val="0"/>
      <w:divBdr>
        <w:top w:val="none" w:sz="0" w:space="0" w:color="auto"/>
        <w:left w:val="none" w:sz="0" w:space="0" w:color="auto"/>
        <w:bottom w:val="none" w:sz="0" w:space="0" w:color="auto"/>
        <w:right w:val="none" w:sz="0" w:space="0" w:color="auto"/>
      </w:divBdr>
    </w:div>
    <w:div w:id="2125298433">
      <w:bodyDiv w:val="1"/>
      <w:marLeft w:val="0"/>
      <w:marRight w:val="0"/>
      <w:marTop w:val="0"/>
      <w:marBottom w:val="0"/>
      <w:divBdr>
        <w:top w:val="none" w:sz="0" w:space="0" w:color="auto"/>
        <w:left w:val="none" w:sz="0" w:space="0" w:color="auto"/>
        <w:bottom w:val="none" w:sz="0" w:space="0" w:color="auto"/>
        <w:right w:val="none" w:sz="0" w:space="0" w:color="auto"/>
      </w:divBdr>
    </w:div>
    <w:div w:id="2126195388">
      <w:bodyDiv w:val="1"/>
      <w:marLeft w:val="0"/>
      <w:marRight w:val="0"/>
      <w:marTop w:val="0"/>
      <w:marBottom w:val="0"/>
      <w:divBdr>
        <w:top w:val="none" w:sz="0" w:space="0" w:color="auto"/>
        <w:left w:val="none" w:sz="0" w:space="0" w:color="auto"/>
        <w:bottom w:val="none" w:sz="0" w:space="0" w:color="auto"/>
        <w:right w:val="none" w:sz="0" w:space="0" w:color="auto"/>
      </w:divBdr>
    </w:div>
    <w:div w:id="2127771288">
      <w:bodyDiv w:val="1"/>
      <w:marLeft w:val="0"/>
      <w:marRight w:val="0"/>
      <w:marTop w:val="0"/>
      <w:marBottom w:val="0"/>
      <w:divBdr>
        <w:top w:val="none" w:sz="0" w:space="0" w:color="auto"/>
        <w:left w:val="none" w:sz="0" w:space="0" w:color="auto"/>
        <w:bottom w:val="none" w:sz="0" w:space="0" w:color="auto"/>
        <w:right w:val="none" w:sz="0" w:space="0" w:color="auto"/>
      </w:divBdr>
    </w:div>
    <w:div w:id="2128891509">
      <w:bodyDiv w:val="1"/>
      <w:marLeft w:val="0"/>
      <w:marRight w:val="0"/>
      <w:marTop w:val="0"/>
      <w:marBottom w:val="0"/>
      <w:divBdr>
        <w:top w:val="none" w:sz="0" w:space="0" w:color="auto"/>
        <w:left w:val="none" w:sz="0" w:space="0" w:color="auto"/>
        <w:bottom w:val="none" w:sz="0" w:space="0" w:color="auto"/>
        <w:right w:val="none" w:sz="0" w:space="0" w:color="auto"/>
      </w:divBdr>
    </w:div>
    <w:div w:id="2130973945">
      <w:bodyDiv w:val="1"/>
      <w:marLeft w:val="0"/>
      <w:marRight w:val="0"/>
      <w:marTop w:val="0"/>
      <w:marBottom w:val="0"/>
      <w:divBdr>
        <w:top w:val="none" w:sz="0" w:space="0" w:color="auto"/>
        <w:left w:val="none" w:sz="0" w:space="0" w:color="auto"/>
        <w:bottom w:val="none" w:sz="0" w:space="0" w:color="auto"/>
        <w:right w:val="none" w:sz="0" w:space="0" w:color="auto"/>
      </w:divBdr>
    </w:div>
    <w:div w:id="2131782979">
      <w:bodyDiv w:val="1"/>
      <w:marLeft w:val="0"/>
      <w:marRight w:val="0"/>
      <w:marTop w:val="0"/>
      <w:marBottom w:val="0"/>
      <w:divBdr>
        <w:top w:val="none" w:sz="0" w:space="0" w:color="auto"/>
        <w:left w:val="none" w:sz="0" w:space="0" w:color="auto"/>
        <w:bottom w:val="none" w:sz="0" w:space="0" w:color="auto"/>
        <w:right w:val="none" w:sz="0" w:space="0" w:color="auto"/>
      </w:divBdr>
    </w:div>
    <w:div w:id="2132936551">
      <w:bodyDiv w:val="1"/>
      <w:marLeft w:val="0"/>
      <w:marRight w:val="0"/>
      <w:marTop w:val="0"/>
      <w:marBottom w:val="0"/>
      <w:divBdr>
        <w:top w:val="none" w:sz="0" w:space="0" w:color="auto"/>
        <w:left w:val="none" w:sz="0" w:space="0" w:color="auto"/>
        <w:bottom w:val="none" w:sz="0" w:space="0" w:color="auto"/>
        <w:right w:val="none" w:sz="0" w:space="0" w:color="auto"/>
      </w:divBdr>
    </w:div>
    <w:div w:id="2134470814">
      <w:bodyDiv w:val="1"/>
      <w:marLeft w:val="0"/>
      <w:marRight w:val="0"/>
      <w:marTop w:val="0"/>
      <w:marBottom w:val="0"/>
      <w:divBdr>
        <w:top w:val="none" w:sz="0" w:space="0" w:color="auto"/>
        <w:left w:val="none" w:sz="0" w:space="0" w:color="auto"/>
        <w:bottom w:val="none" w:sz="0" w:space="0" w:color="auto"/>
        <w:right w:val="none" w:sz="0" w:space="0" w:color="auto"/>
      </w:divBdr>
    </w:div>
    <w:div w:id="2134784223">
      <w:bodyDiv w:val="1"/>
      <w:marLeft w:val="0"/>
      <w:marRight w:val="0"/>
      <w:marTop w:val="0"/>
      <w:marBottom w:val="0"/>
      <w:divBdr>
        <w:top w:val="none" w:sz="0" w:space="0" w:color="auto"/>
        <w:left w:val="none" w:sz="0" w:space="0" w:color="auto"/>
        <w:bottom w:val="none" w:sz="0" w:space="0" w:color="auto"/>
        <w:right w:val="none" w:sz="0" w:space="0" w:color="auto"/>
      </w:divBdr>
    </w:div>
    <w:div w:id="2137016537">
      <w:bodyDiv w:val="1"/>
      <w:marLeft w:val="0"/>
      <w:marRight w:val="0"/>
      <w:marTop w:val="0"/>
      <w:marBottom w:val="0"/>
      <w:divBdr>
        <w:top w:val="none" w:sz="0" w:space="0" w:color="auto"/>
        <w:left w:val="none" w:sz="0" w:space="0" w:color="auto"/>
        <w:bottom w:val="none" w:sz="0" w:space="0" w:color="auto"/>
        <w:right w:val="none" w:sz="0" w:space="0" w:color="auto"/>
      </w:divBdr>
    </w:div>
    <w:div w:id="2137139429">
      <w:bodyDiv w:val="1"/>
      <w:marLeft w:val="0"/>
      <w:marRight w:val="0"/>
      <w:marTop w:val="0"/>
      <w:marBottom w:val="0"/>
      <w:divBdr>
        <w:top w:val="none" w:sz="0" w:space="0" w:color="auto"/>
        <w:left w:val="none" w:sz="0" w:space="0" w:color="auto"/>
        <w:bottom w:val="none" w:sz="0" w:space="0" w:color="auto"/>
        <w:right w:val="none" w:sz="0" w:space="0" w:color="auto"/>
      </w:divBdr>
    </w:div>
    <w:div w:id="2138184331">
      <w:bodyDiv w:val="1"/>
      <w:marLeft w:val="0"/>
      <w:marRight w:val="0"/>
      <w:marTop w:val="0"/>
      <w:marBottom w:val="0"/>
      <w:divBdr>
        <w:top w:val="none" w:sz="0" w:space="0" w:color="auto"/>
        <w:left w:val="none" w:sz="0" w:space="0" w:color="auto"/>
        <w:bottom w:val="none" w:sz="0" w:space="0" w:color="auto"/>
        <w:right w:val="none" w:sz="0" w:space="0" w:color="auto"/>
      </w:divBdr>
    </w:div>
    <w:div w:id="2138376019">
      <w:bodyDiv w:val="1"/>
      <w:marLeft w:val="0"/>
      <w:marRight w:val="0"/>
      <w:marTop w:val="0"/>
      <w:marBottom w:val="0"/>
      <w:divBdr>
        <w:top w:val="none" w:sz="0" w:space="0" w:color="auto"/>
        <w:left w:val="none" w:sz="0" w:space="0" w:color="auto"/>
        <w:bottom w:val="none" w:sz="0" w:space="0" w:color="auto"/>
        <w:right w:val="none" w:sz="0" w:space="0" w:color="auto"/>
      </w:divBdr>
    </w:div>
    <w:div w:id="2141221832">
      <w:bodyDiv w:val="1"/>
      <w:marLeft w:val="0"/>
      <w:marRight w:val="0"/>
      <w:marTop w:val="0"/>
      <w:marBottom w:val="0"/>
      <w:divBdr>
        <w:top w:val="none" w:sz="0" w:space="0" w:color="auto"/>
        <w:left w:val="none" w:sz="0" w:space="0" w:color="auto"/>
        <w:bottom w:val="none" w:sz="0" w:space="0" w:color="auto"/>
        <w:right w:val="none" w:sz="0" w:space="0" w:color="auto"/>
      </w:divBdr>
    </w:div>
    <w:div w:id="2141998499">
      <w:bodyDiv w:val="1"/>
      <w:marLeft w:val="0"/>
      <w:marRight w:val="0"/>
      <w:marTop w:val="0"/>
      <w:marBottom w:val="0"/>
      <w:divBdr>
        <w:top w:val="none" w:sz="0" w:space="0" w:color="auto"/>
        <w:left w:val="none" w:sz="0" w:space="0" w:color="auto"/>
        <w:bottom w:val="none" w:sz="0" w:space="0" w:color="auto"/>
        <w:right w:val="none" w:sz="0" w:space="0" w:color="auto"/>
      </w:divBdr>
    </w:div>
    <w:div w:id="214600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diagramColors" Target="diagrams/colors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1.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44"/>
      <c:rotY val="0"/>
      <c:depthPercent val="100"/>
      <c:rAngAx val="1"/>
    </c:view3D>
    <c:floor>
      <c:thickness val="0"/>
    </c:floor>
    <c:sideWall>
      <c:thickness val="0"/>
    </c:sideWall>
    <c:backWall>
      <c:thickness val="0"/>
    </c:backWall>
    <c:plotArea>
      <c:layout>
        <c:manualLayout>
          <c:layoutTarget val="inner"/>
          <c:xMode val="edge"/>
          <c:yMode val="edge"/>
          <c:x val="0.13843792253241174"/>
          <c:y val="6.698970321017568E-2"/>
          <c:w val="0.79017857142857473"/>
          <c:h val="0.84229688483509713"/>
        </c:manualLayout>
      </c:layout>
      <c:bar3DChart>
        <c:barDir val="col"/>
        <c:grouping val="clustered"/>
        <c:varyColors val="1"/>
        <c:ser>
          <c:idx val="0"/>
          <c:order val="0"/>
          <c:invertIfNegative val="1"/>
          <c:dPt>
            <c:idx val="0"/>
            <c:invertIfNegative val="1"/>
            <c:bubble3D val="0"/>
            <c:extLst xmlns:c16r2="http://schemas.microsoft.com/office/drawing/2015/06/chart">
              <c:ext xmlns:c16="http://schemas.microsoft.com/office/drawing/2014/chart" uri="{C3380CC4-5D6E-409C-BE32-E72D297353CC}">
                <c16:uniqueId val="{00000001-11E4-4453-8B8F-485525357E73}"/>
              </c:ext>
            </c:extLst>
          </c:dPt>
          <c:dPt>
            <c:idx val="1"/>
            <c:invertIfNegative val="1"/>
            <c:bubble3D val="0"/>
            <c:extLst xmlns:c16r2="http://schemas.microsoft.com/office/drawing/2015/06/chart">
              <c:ext xmlns:c16="http://schemas.microsoft.com/office/drawing/2014/chart" uri="{C3380CC4-5D6E-409C-BE32-E72D297353CC}">
                <c16:uniqueId val="{00000003-11E4-4453-8B8F-485525357E73}"/>
              </c:ext>
            </c:extLst>
          </c:dPt>
          <c:dPt>
            <c:idx val="2"/>
            <c:invertIfNegative val="1"/>
            <c:bubble3D val="0"/>
            <c:extLst xmlns:c16r2="http://schemas.microsoft.com/office/drawing/2015/06/chart">
              <c:ext xmlns:c16="http://schemas.microsoft.com/office/drawing/2014/chart" uri="{C3380CC4-5D6E-409C-BE32-E72D297353CC}">
                <c16:uniqueId val="{00000005-11E4-4453-8B8F-485525357E73}"/>
              </c:ext>
            </c:extLst>
          </c:dPt>
          <c:dPt>
            <c:idx val="3"/>
            <c:invertIfNegative val="1"/>
            <c:bubble3D val="0"/>
            <c:extLst xmlns:c16r2="http://schemas.microsoft.com/office/drawing/2015/06/chart">
              <c:ext xmlns:c16="http://schemas.microsoft.com/office/drawing/2014/chart" uri="{C3380CC4-5D6E-409C-BE32-E72D297353CC}">
                <c16:uniqueId val="{00000007-11E4-4453-8B8F-485525357E73}"/>
              </c:ext>
            </c:extLst>
          </c:dPt>
          <c:cat>
            <c:strRef>
              <c:f>Лист1!$A$2:$A$5</c:f>
              <c:strCache>
                <c:ptCount val="4"/>
                <c:pt idx="0">
                  <c:v>Микрофакторлар</c:v>
                </c:pt>
                <c:pt idx="1">
                  <c:v>Мезофакторлар</c:v>
                </c:pt>
                <c:pt idx="2">
                  <c:v>Макрофакторлар </c:v>
                </c:pt>
                <c:pt idx="3">
                  <c:v>Мегафакторлар</c:v>
                </c:pt>
              </c:strCache>
            </c:strRef>
          </c:cat>
          <c:val>
            <c:numRef>
              <c:f>Лист1!$B$2:$B$5</c:f>
              <c:numCache>
                <c:formatCode>0%</c:formatCode>
                <c:ptCount val="4"/>
                <c:pt idx="0">
                  <c:v>0.35</c:v>
                </c:pt>
                <c:pt idx="1">
                  <c:v>0.3</c:v>
                </c:pt>
                <c:pt idx="2">
                  <c:v>0.15</c:v>
                </c:pt>
                <c:pt idx="3">
                  <c:v>0.2</c:v>
                </c:pt>
              </c:numCache>
            </c:numRef>
          </c:val>
          <c:extLst xmlns:c16r2="http://schemas.microsoft.com/office/drawing/2015/06/chart">
            <c:ext xmlns:c16="http://schemas.microsoft.com/office/drawing/2014/chart" uri="{C3380CC4-5D6E-409C-BE32-E72D297353CC}">
              <c16:uniqueId val="{00000008-11E4-4453-8B8F-485525357E73}"/>
            </c:ext>
          </c:extLst>
        </c:ser>
        <c:dLbls>
          <c:showLegendKey val="0"/>
          <c:showVal val="0"/>
          <c:showCatName val="0"/>
          <c:showSerName val="0"/>
          <c:showPercent val="0"/>
          <c:showBubbleSize val="0"/>
        </c:dLbls>
        <c:gapWidth val="150"/>
        <c:shape val="box"/>
        <c:axId val="412888904"/>
        <c:axId val="412891648"/>
        <c:axId val="0"/>
      </c:bar3DChart>
      <c:catAx>
        <c:axId val="412888904"/>
        <c:scaling>
          <c:orientation val="minMax"/>
        </c:scaling>
        <c:delete val="1"/>
        <c:axPos val="b"/>
        <c:numFmt formatCode="General" sourceLinked="1"/>
        <c:majorTickMark val="out"/>
        <c:minorTickMark val="none"/>
        <c:tickLblPos val="nextTo"/>
        <c:crossAx val="412891648"/>
        <c:crosses val="autoZero"/>
        <c:auto val="1"/>
        <c:lblAlgn val="ctr"/>
        <c:lblOffset val="100"/>
        <c:noMultiLvlLbl val="1"/>
      </c:catAx>
      <c:valAx>
        <c:axId val="412891648"/>
        <c:scaling>
          <c:orientation val="minMax"/>
        </c:scaling>
        <c:delete val="1"/>
        <c:axPos val="l"/>
        <c:majorGridlines/>
        <c:numFmt formatCode="0%" sourceLinked="1"/>
        <c:majorTickMark val="out"/>
        <c:minorTickMark val="none"/>
        <c:tickLblPos val="nextTo"/>
        <c:crossAx val="412888904"/>
        <c:crosses val="autoZero"/>
        <c:crossBetween val="between"/>
      </c:valAx>
      <c:spPr>
        <a:noFill/>
        <a:ln w="25396">
          <a:noFill/>
        </a:ln>
      </c:spPr>
    </c:plotArea>
    <c:plotVisOnly val="1"/>
    <c:dispBlanksAs val="gap"/>
    <c:showDLblsOverMax val="1"/>
  </c:chart>
  <c:spPr>
    <a:blipFill>
      <a:blip xmlns:r="http://schemas.openxmlformats.org/officeDocument/2006/relationships" r:embed="rId2"/>
      <a:tile tx="0" ty="0" sx="100000" sy="100000" flip="none" algn="tl"/>
    </a:blipFill>
  </c:sp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Жазу сауаттылығына кері ықпал етіп отырған факторлардың</a:t>
            </a:r>
            <a:r>
              <a:rPr lang="ru-RU" sz="1200" baseline="0">
                <a:latin typeface="Times New Roman" panose="02020603050405020304" pitchFamily="18" charset="0"/>
                <a:cs typeface="Times New Roman" panose="02020603050405020304" pitchFamily="18" charset="0"/>
              </a:rPr>
              <a:t> көрсеткіші</a:t>
            </a:r>
            <a:endParaRPr lang="ru-RU" sz="1200">
              <a:latin typeface="Times New Roman" panose="02020603050405020304" pitchFamily="18" charset="0"/>
              <a:cs typeface="Times New Roman" panose="02020603050405020304" pitchFamily="18" charset="0"/>
            </a:endParaRPr>
          </a:p>
        </c:rich>
      </c:tx>
      <c:overlay val="0"/>
      <c:spPr>
        <a:noFill/>
        <a:ln w="25397">
          <a:noFill/>
        </a:ln>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AB4-47AE-94B7-BC255D6F0DD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AB4-47AE-94B7-BC255D6F0DD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AB4-47AE-94B7-BC255D6F0DD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AB4-47AE-94B7-BC255D6F0D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5</c:v>
                </c:pt>
                <c:pt idx="1">
                  <c:v>4</c:v>
                </c:pt>
                <c:pt idx="2">
                  <c:v>3</c:v>
                </c:pt>
                <c:pt idx="3">
                  <c:v>8</c:v>
                </c:pt>
              </c:numCache>
            </c:numRef>
          </c:val>
          <c:extLst xmlns:c16r2="http://schemas.microsoft.com/office/drawing/2015/06/chart">
            <c:ext xmlns:c16="http://schemas.microsoft.com/office/drawing/2014/chart" uri="{C3380CC4-5D6E-409C-BE32-E72D297353CC}">
              <c16:uniqueId val="{00000004-2AB4-47AE-94B7-BC255D6F0DDA}"/>
            </c:ext>
          </c:extLst>
        </c:ser>
        <c:dLbls>
          <c:showLegendKey val="0"/>
          <c:showVal val="0"/>
          <c:showCatName val="0"/>
          <c:showSerName val="0"/>
          <c:showPercent val="0"/>
          <c:showBubbleSize val="0"/>
          <c:showLeaderLines val="1"/>
        </c:dLbls>
        <c:firstSliceAng val="0"/>
      </c:pieChart>
      <c:spPr>
        <a:noFill/>
        <a:ln w="25397">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41EB16-6FD7-4808-B7C4-ACEDAAEB30D5}"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x-none"/>
        </a:p>
      </dgm:t>
    </dgm:pt>
    <dgm:pt modelId="{5B419B5B-6D94-4875-87D9-D6B79CD0C5B2}">
      <dgm:prSet phldrT="[Текст]" custT="1"/>
      <dgm:spPr>
        <a:xfrm>
          <a:off x="401574" y="1644184"/>
          <a:ext cx="1309628" cy="520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 lastClr="FFFFFF"/>
              </a:solidFill>
              <a:latin typeface="Calibri"/>
              <a:ea typeface="+mn-ea"/>
              <a:cs typeface="+mn-cs"/>
            </a:rPr>
            <a:t>ашық талап </a:t>
          </a:r>
          <a:endParaRPr lang="x-none" sz="1400">
            <a:solidFill>
              <a:sysClr val="window" lastClr="FFFFFF"/>
            </a:solidFill>
            <a:latin typeface="Calibri"/>
            <a:ea typeface="+mn-ea"/>
            <a:cs typeface="+mn-cs"/>
          </a:endParaRPr>
        </a:p>
      </dgm:t>
    </dgm:pt>
    <dgm:pt modelId="{3A38124B-3577-4F64-8122-867BBA9C154A}" type="parTrans" cxnId="{CEDA9E98-07C5-4BC6-9268-BFEE4B02A9C6}">
      <dgm:prSet/>
      <dgm:spPr/>
      <dgm:t>
        <a:bodyPr/>
        <a:lstStyle/>
        <a:p>
          <a:endParaRPr lang="x-none"/>
        </a:p>
      </dgm:t>
    </dgm:pt>
    <dgm:pt modelId="{F89BD421-EBF9-4E14-A82C-B01E96F6DDCA}" type="sibTrans" cxnId="{CEDA9E98-07C5-4BC6-9268-BFEE4B02A9C6}">
      <dgm:prSet/>
      <dgm:spPr>
        <a:xfrm>
          <a:off x="896258" y="957680"/>
          <a:ext cx="1656030" cy="1656030"/>
        </a:xfrm>
        <a:solidFill>
          <a:srgbClr val="4F81BD">
            <a:tint val="60000"/>
            <a:hueOff val="0"/>
            <a:satOff val="0"/>
            <a:lumOff val="0"/>
            <a:alphaOff val="0"/>
          </a:srgbClr>
        </a:solidFill>
        <a:ln>
          <a:noFill/>
        </a:ln>
        <a:effectLst/>
      </dgm:spPr>
      <dgm:t>
        <a:bodyPr/>
        <a:lstStyle/>
        <a:p>
          <a:endParaRPr lang="x-none"/>
        </a:p>
      </dgm:t>
    </dgm:pt>
    <dgm:pt modelId="{F1DACC05-EBD1-4066-91F8-A64224A3538C}">
      <dgm:prSet phldrT="[Текст]" custT="1"/>
      <dgm:spPr>
        <a:xfrm>
          <a:off x="140" y="1024262"/>
          <a:ext cx="1621387" cy="5454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400">
              <a:solidFill>
                <a:sysClr val="windowText" lastClr="000000">
                  <a:hueOff val="0"/>
                  <a:satOff val="0"/>
                  <a:lumOff val="0"/>
                  <a:alphaOff val="0"/>
                </a:sysClr>
              </a:solidFill>
              <a:latin typeface="Calibri"/>
              <a:ea typeface="+mn-ea"/>
              <a:cs typeface="+mn-cs"/>
            </a:rPr>
            <a:t>анық мақсат</a:t>
          </a:r>
          <a:endParaRPr lang="x-none" sz="1400">
            <a:solidFill>
              <a:sysClr val="windowText" lastClr="000000">
                <a:hueOff val="0"/>
                <a:satOff val="0"/>
                <a:lumOff val="0"/>
                <a:alphaOff val="0"/>
              </a:sysClr>
            </a:solidFill>
            <a:latin typeface="Calibri"/>
            <a:ea typeface="+mn-ea"/>
            <a:cs typeface="+mn-cs"/>
          </a:endParaRPr>
        </a:p>
      </dgm:t>
    </dgm:pt>
    <dgm:pt modelId="{AD57798E-887B-4E25-9901-DE4C75013DE6}" type="parTrans" cxnId="{55138FF5-1D1D-48E1-813C-F56ECBFEE888}">
      <dgm:prSet/>
      <dgm:spPr/>
      <dgm:t>
        <a:bodyPr/>
        <a:lstStyle/>
        <a:p>
          <a:endParaRPr lang="x-none"/>
        </a:p>
      </dgm:t>
    </dgm:pt>
    <dgm:pt modelId="{FFD808BD-8C4A-4456-BCB0-CD5EA58B8A2D}" type="sibTrans" cxnId="{55138FF5-1D1D-48E1-813C-F56ECBFEE888}">
      <dgm:prSet/>
      <dgm:spPr/>
      <dgm:t>
        <a:bodyPr/>
        <a:lstStyle/>
        <a:p>
          <a:endParaRPr lang="x-none"/>
        </a:p>
      </dgm:t>
    </dgm:pt>
    <dgm:pt modelId="{A4B684B1-096A-4DE3-BC4A-97896D0E38C3}">
      <dgm:prSet phldrT="[Текст]" custT="1"/>
      <dgm:spPr>
        <a:xfrm>
          <a:off x="2302120" y="428993"/>
          <a:ext cx="1309628" cy="520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 lastClr="FFFFFF"/>
              </a:solidFill>
              <a:latin typeface="Calibri"/>
              <a:ea typeface="+mn-ea"/>
              <a:cs typeface="+mn-cs"/>
            </a:rPr>
            <a:t>тиімді тәжірибе</a:t>
          </a:r>
          <a:endParaRPr lang="x-none" sz="1400">
            <a:solidFill>
              <a:sysClr val="window" lastClr="FFFFFF"/>
            </a:solidFill>
            <a:latin typeface="Calibri"/>
            <a:ea typeface="+mn-ea"/>
            <a:cs typeface="+mn-cs"/>
          </a:endParaRPr>
        </a:p>
      </dgm:t>
    </dgm:pt>
    <dgm:pt modelId="{CB2DAC02-807C-48A3-B25F-9D782DB331F0}" type="parTrans" cxnId="{DF98AF62-C21F-4322-B325-E8C05BACF7E4}">
      <dgm:prSet/>
      <dgm:spPr/>
      <dgm:t>
        <a:bodyPr/>
        <a:lstStyle/>
        <a:p>
          <a:endParaRPr lang="x-none"/>
        </a:p>
      </dgm:t>
    </dgm:pt>
    <dgm:pt modelId="{4D0AC20C-96C6-4739-A069-3A914C7CDEEA}" type="sibTrans" cxnId="{DF98AF62-C21F-4322-B325-E8C05BACF7E4}">
      <dgm:prSet/>
      <dgm:spPr>
        <a:xfrm>
          <a:off x="2784526" y="-67382"/>
          <a:ext cx="1844289" cy="1844289"/>
        </a:xfrm>
        <a:solidFill>
          <a:srgbClr val="4F81BD">
            <a:tint val="60000"/>
            <a:hueOff val="0"/>
            <a:satOff val="0"/>
            <a:lumOff val="0"/>
            <a:alphaOff val="0"/>
          </a:srgbClr>
        </a:solidFill>
        <a:ln>
          <a:noFill/>
        </a:ln>
        <a:effectLst/>
      </dgm:spPr>
      <dgm:t>
        <a:bodyPr/>
        <a:lstStyle/>
        <a:p>
          <a:endParaRPr lang="x-none"/>
        </a:p>
      </dgm:t>
    </dgm:pt>
    <dgm:pt modelId="{E12B4165-F676-4117-A65B-AE64794C980B}">
      <dgm:prSet phldrT="[Текст]" custT="1"/>
      <dgm:spPr>
        <a:xfrm>
          <a:off x="1974713" y="689391"/>
          <a:ext cx="1473332" cy="12151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400">
              <a:solidFill>
                <a:sysClr val="windowText" lastClr="000000">
                  <a:hueOff val="0"/>
                  <a:satOff val="0"/>
                  <a:lumOff val="0"/>
                  <a:alphaOff val="0"/>
                </a:sysClr>
              </a:solidFill>
              <a:latin typeface="Calibri"/>
              <a:ea typeface="+mn-ea"/>
              <a:cs typeface="+mn-cs"/>
            </a:rPr>
            <a:t>мәнді тапсырма</a:t>
          </a:r>
          <a:endParaRPr lang="x-none" sz="1400">
            <a:solidFill>
              <a:sysClr val="windowText" lastClr="000000">
                <a:hueOff val="0"/>
                <a:satOff val="0"/>
                <a:lumOff val="0"/>
                <a:alphaOff val="0"/>
              </a:sysClr>
            </a:solidFill>
            <a:latin typeface="Calibri"/>
            <a:ea typeface="+mn-ea"/>
            <a:cs typeface="+mn-cs"/>
          </a:endParaRPr>
        </a:p>
      </dgm:t>
    </dgm:pt>
    <dgm:pt modelId="{90FCEAC1-48BB-4269-87F8-17C5ACC95ACB}" type="parTrans" cxnId="{9CF985B9-DF4F-479A-9E65-941677748F30}">
      <dgm:prSet/>
      <dgm:spPr/>
      <dgm:t>
        <a:bodyPr/>
        <a:lstStyle/>
        <a:p>
          <a:endParaRPr lang="x-none"/>
        </a:p>
      </dgm:t>
    </dgm:pt>
    <dgm:pt modelId="{DCE2FBB9-438D-4F9D-AF8C-3601B809CDB8}" type="sibTrans" cxnId="{9CF985B9-DF4F-479A-9E65-941677748F30}">
      <dgm:prSet/>
      <dgm:spPr/>
      <dgm:t>
        <a:bodyPr/>
        <a:lstStyle/>
        <a:p>
          <a:endParaRPr lang="x-none"/>
        </a:p>
      </dgm:t>
    </dgm:pt>
    <dgm:pt modelId="{ED45325F-37FC-48F7-9259-C1642E6AC9C1}">
      <dgm:prSet phldrT="[Текст]" custT="1"/>
      <dgm:spPr>
        <a:xfrm>
          <a:off x="4202666" y="1644184"/>
          <a:ext cx="1309628" cy="520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 lastClr="FFFFFF"/>
              </a:solidFill>
              <a:latin typeface="Calibri"/>
              <a:ea typeface="+mn-ea"/>
              <a:cs typeface="+mn-cs"/>
            </a:rPr>
            <a:t>әділ баға</a:t>
          </a:r>
          <a:endParaRPr lang="x-none" sz="1400">
            <a:solidFill>
              <a:sysClr val="window" lastClr="FFFFFF"/>
            </a:solidFill>
            <a:latin typeface="Calibri"/>
            <a:ea typeface="+mn-ea"/>
            <a:cs typeface="+mn-cs"/>
          </a:endParaRPr>
        </a:p>
      </dgm:t>
    </dgm:pt>
    <dgm:pt modelId="{09E67E20-CBC6-4539-8B60-132661F150F9}" type="parTrans" cxnId="{B53ED0CC-3893-4E38-991F-0AA5FB4F6F78}">
      <dgm:prSet/>
      <dgm:spPr/>
      <dgm:t>
        <a:bodyPr/>
        <a:lstStyle/>
        <a:p>
          <a:endParaRPr lang="x-none"/>
        </a:p>
      </dgm:t>
    </dgm:pt>
    <dgm:pt modelId="{A6028F81-0BD0-4C4D-AF65-A4FBFA904CBF}" type="sibTrans" cxnId="{B53ED0CC-3893-4E38-991F-0AA5FB4F6F78}">
      <dgm:prSet/>
      <dgm:spPr/>
      <dgm:t>
        <a:bodyPr/>
        <a:lstStyle/>
        <a:p>
          <a:endParaRPr lang="x-none"/>
        </a:p>
      </dgm:t>
    </dgm:pt>
    <dgm:pt modelId="{DD8A2C68-93DF-47DB-9F83-8BF47985E24B}">
      <dgm:prSet phldrT="[Текст]" custT="1"/>
      <dgm:spPr>
        <a:xfrm>
          <a:off x="3875258" y="689391"/>
          <a:ext cx="1473332" cy="12151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400">
              <a:solidFill>
                <a:sysClr val="windowText" lastClr="000000">
                  <a:hueOff val="0"/>
                  <a:satOff val="0"/>
                  <a:lumOff val="0"/>
                  <a:alphaOff val="0"/>
                </a:sysClr>
              </a:solidFill>
              <a:latin typeface="Calibri"/>
              <a:ea typeface="+mn-ea"/>
              <a:cs typeface="+mn-cs"/>
            </a:rPr>
            <a:t>қолайлы шарт</a:t>
          </a:r>
          <a:endParaRPr lang="x-none" sz="1400">
            <a:solidFill>
              <a:sysClr val="windowText" lastClr="000000">
                <a:hueOff val="0"/>
                <a:satOff val="0"/>
                <a:lumOff val="0"/>
                <a:alphaOff val="0"/>
              </a:sysClr>
            </a:solidFill>
            <a:latin typeface="Calibri"/>
            <a:ea typeface="+mn-ea"/>
            <a:cs typeface="+mn-cs"/>
          </a:endParaRPr>
        </a:p>
      </dgm:t>
    </dgm:pt>
    <dgm:pt modelId="{8636A842-7D2C-42FB-AAF5-45EFB9AA844C}" type="parTrans" cxnId="{757ABA78-CB50-4A9C-8622-F1387B0BFAC9}">
      <dgm:prSet/>
      <dgm:spPr/>
      <dgm:t>
        <a:bodyPr/>
        <a:lstStyle/>
        <a:p>
          <a:endParaRPr lang="x-none"/>
        </a:p>
      </dgm:t>
    </dgm:pt>
    <dgm:pt modelId="{BCC4B810-2C80-46A1-8519-DE058A3F16BE}" type="sibTrans" cxnId="{757ABA78-CB50-4A9C-8622-F1387B0BFAC9}">
      <dgm:prSet/>
      <dgm:spPr/>
      <dgm:t>
        <a:bodyPr/>
        <a:lstStyle/>
        <a:p>
          <a:endParaRPr lang="x-none"/>
        </a:p>
      </dgm:t>
    </dgm:pt>
    <dgm:pt modelId="{68016379-F2B9-439D-9545-9CF6CAA28B13}">
      <dgm:prSet phldrT="[Текст]" custT="1"/>
      <dgm:spPr>
        <a:xfrm>
          <a:off x="140" y="1024262"/>
          <a:ext cx="1621387" cy="5454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400">
              <a:solidFill>
                <a:sysClr val="windowText" lastClr="000000">
                  <a:hueOff val="0"/>
                  <a:satOff val="0"/>
                  <a:lumOff val="0"/>
                  <a:alphaOff val="0"/>
                </a:sysClr>
              </a:solidFill>
              <a:latin typeface="Calibri"/>
              <a:ea typeface="+mn-ea"/>
              <a:cs typeface="+mn-cs"/>
            </a:rPr>
            <a:t>түсінікті міндет</a:t>
          </a:r>
          <a:endParaRPr lang="x-none" sz="1400">
            <a:solidFill>
              <a:sysClr val="windowText" lastClr="000000">
                <a:hueOff val="0"/>
                <a:satOff val="0"/>
                <a:lumOff val="0"/>
                <a:alphaOff val="0"/>
              </a:sysClr>
            </a:solidFill>
            <a:latin typeface="Calibri"/>
            <a:ea typeface="+mn-ea"/>
            <a:cs typeface="+mn-cs"/>
          </a:endParaRPr>
        </a:p>
      </dgm:t>
    </dgm:pt>
    <dgm:pt modelId="{853A51AA-B3E4-4CF4-BEF0-873EC7959770}" type="parTrans" cxnId="{047F76B4-6E79-4127-A90A-044CFDF40050}">
      <dgm:prSet/>
      <dgm:spPr/>
      <dgm:t>
        <a:bodyPr/>
        <a:lstStyle/>
        <a:p>
          <a:endParaRPr lang="x-none"/>
        </a:p>
      </dgm:t>
    </dgm:pt>
    <dgm:pt modelId="{546B567A-C90E-4D31-BBC1-6D2A2882373D}" type="sibTrans" cxnId="{047F76B4-6E79-4127-A90A-044CFDF40050}">
      <dgm:prSet/>
      <dgm:spPr/>
      <dgm:t>
        <a:bodyPr/>
        <a:lstStyle/>
        <a:p>
          <a:endParaRPr lang="x-none"/>
        </a:p>
      </dgm:t>
    </dgm:pt>
    <dgm:pt modelId="{2A31147D-195E-4C69-8DCD-FE543E00E136}">
      <dgm:prSet phldrT="[Текст]" custT="1"/>
      <dgm:spPr>
        <a:xfrm>
          <a:off x="3875258" y="689391"/>
          <a:ext cx="1473332" cy="12151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400">
              <a:solidFill>
                <a:sysClr val="windowText" lastClr="000000">
                  <a:hueOff val="0"/>
                  <a:satOff val="0"/>
                  <a:lumOff val="0"/>
                  <a:alphaOff val="0"/>
                </a:sysClr>
              </a:solidFill>
              <a:latin typeface="Calibri"/>
              <a:ea typeface="+mn-ea"/>
              <a:cs typeface="+mn-cs"/>
            </a:rPr>
            <a:t>жүйелі әдістеме</a:t>
          </a:r>
          <a:endParaRPr lang="x-none" sz="1400">
            <a:solidFill>
              <a:sysClr val="windowText" lastClr="000000">
                <a:hueOff val="0"/>
                <a:satOff val="0"/>
                <a:lumOff val="0"/>
                <a:alphaOff val="0"/>
              </a:sysClr>
            </a:solidFill>
            <a:latin typeface="Calibri"/>
            <a:ea typeface="+mn-ea"/>
            <a:cs typeface="+mn-cs"/>
          </a:endParaRPr>
        </a:p>
      </dgm:t>
    </dgm:pt>
    <dgm:pt modelId="{0009DEA6-6288-492B-A19F-5E29D1FA044A}" type="parTrans" cxnId="{654AF01E-034D-4658-AF53-6343A6BEB272}">
      <dgm:prSet/>
      <dgm:spPr/>
      <dgm:t>
        <a:bodyPr/>
        <a:lstStyle/>
        <a:p>
          <a:endParaRPr lang="x-none"/>
        </a:p>
      </dgm:t>
    </dgm:pt>
    <dgm:pt modelId="{0B311455-C802-42D9-845D-A6ED79407A1C}" type="sibTrans" cxnId="{654AF01E-034D-4658-AF53-6343A6BEB272}">
      <dgm:prSet/>
      <dgm:spPr/>
      <dgm:t>
        <a:bodyPr/>
        <a:lstStyle/>
        <a:p>
          <a:endParaRPr lang="x-none"/>
        </a:p>
      </dgm:t>
    </dgm:pt>
    <dgm:pt modelId="{A79C3A70-0A7D-435B-BF40-77ABC2B10D2C}">
      <dgm:prSet phldrT="[Текст]" custT="1"/>
      <dgm:spPr>
        <a:xfrm>
          <a:off x="1974713" y="689391"/>
          <a:ext cx="1473332" cy="12151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400">
              <a:solidFill>
                <a:sysClr val="windowText" lastClr="000000">
                  <a:hueOff val="0"/>
                  <a:satOff val="0"/>
                  <a:lumOff val="0"/>
                  <a:alphaOff val="0"/>
                </a:sysClr>
              </a:solidFill>
              <a:latin typeface="Calibri"/>
              <a:ea typeface="+mn-ea"/>
              <a:cs typeface="+mn-cs"/>
            </a:rPr>
            <a:t>қызықты жаттығу</a:t>
          </a:r>
          <a:endParaRPr lang="x-none" sz="1400">
            <a:solidFill>
              <a:sysClr val="windowText" lastClr="000000">
                <a:hueOff val="0"/>
                <a:satOff val="0"/>
                <a:lumOff val="0"/>
                <a:alphaOff val="0"/>
              </a:sysClr>
            </a:solidFill>
            <a:latin typeface="Calibri"/>
            <a:ea typeface="+mn-ea"/>
            <a:cs typeface="+mn-cs"/>
          </a:endParaRPr>
        </a:p>
      </dgm:t>
    </dgm:pt>
    <dgm:pt modelId="{511B1046-143B-46FB-80FB-E58B35B6B649}" type="parTrans" cxnId="{85E71632-95C6-4F8B-865C-60D11F63614C}">
      <dgm:prSet/>
      <dgm:spPr/>
      <dgm:t>
        <a:bodyPr/>
        <a:lstStyle/>
        <a:p>
          <a:endParaRPr lang="x-none"/>
        </a:p>
      </dgm:t>
    </dgm:pt>
    <dgm:pt modelId="{199ACA05-47F9-4AF3-8E43-21A42137981D}" type="sibTrans" cxnId="{85E71632-95C6-4F8B-865C-60D11F63614C}">
      <dgm:prSet/>
      <dgm:spPr/>
      <dgm:t>
        <a:bodyPr/>
        <a:lstStyle/>
        <a:p>
          <a:endParaRPr lang="x-none"/>
        </a:p>
      </dgm:t>
    </dgm:pt>
    <dgm:pt modelId="{72279180-99FB-4C6C-BFF3-D1B848C0D89E}" type="pres">
      <dgm:prSet presAssocID="{AC41EB16-6FD7-4808-B7C4-ACEDAAEB30D5}" presName="Name0" presStyleCnt="0">
        <dgm:presLayoutVars>
          <dgm:dir/>
          <dgm:animLvl val="lvl"/>
          <dgm:resizeHandles val="exact"/>
        </dgm:presLayoutVars>
      </dgm:prSet>
      <dgm:spPr/>
      <dgm:t>
        <a:bodyPr/>
        <a:lstStyle/>
        <a:p>
          <a:endParaRPr lang="ru-RU"/>
        </a:p>
      </dgm:t>
    </dgm:pt>
    <dgm:pt modelId="{3D5CAE48-33EC-49C8-B232-A2212C1B2B5F}" type="pres">
      <dgm:prSet presAssocID="{AC41EB16-6FD7-4808-B7C4-ACEDAAEB30D5}" presName="tSp" presStyleCnt="0"/>
      <dgm:spPr/>
    </dgm:pt>
    <dgm:pt modelId="{E8B79331-543B-48CD-A4AF-01E7EC2B606C}" type="pres">
      <dgm:prSet presAssocID="{AC41EB16-6FD7-4808-B7C4-ACEDAAEB30D5}" presName="bSp" presStyleCnt="0"/>
      <dgm:spPr/>
    </dgm:pt>
    <dgm:pt modelId="{8429EE66-143A-43E3-9119-E321E2D09E49}" type="pres">
      <dgm:prSet presAssocID="{AC41EB16-6FD7-4808-B7C4-ACEDAAEB30D5}" presName="process" presStyleCnt="0"/>
      <dgm:spPr/>
    </dgm:pt>
    <dgm:pt modelId="{E633F249-1AEF-4ED3-9FF2-A772948AD3D7}" type="pres">
      <dgm:prSet presAssocID="{5B419B5B-6D94-4875-87D9-D6B79CD0C5B2}" presName="composite1" presStyleCnt="0"/>
      <dgm:spPr/>
    </dgm:pt>
    <dgm:pt modelId="{3F257B01-E5AC-4B06-844C-6F78D292C590}" type="pres">
      <dgm:prSet presAssocID="{5B419B5B-6D94-4875-87D9-D6B79CD0C5B2}" presName="dummyNode1" presStyleLbl="node1" presStyleIdx="0" presStyleCnt="3"/>
      <dgm:spPr/>
    </dgm:pt>
    <dgm:pt modelId="{61D2B2ED-F505-4746-B276-21049F5847C7}" type="pres">
      <dgm:prSet presAssocID="{5B419B5B-6D94-4875-87D9-D6B79CD0C5B2}" presName="childNode1" presStyleLbl="bgAcc1" presStyleIdx="0" presStyleCnt="3" custScaleX="110049" custScaleY="44886">
        <dgm:presLayoutVars>
          <dgm:bulletEnabled val="1"/>
        </dgm:presLayoutVars>
      </dgm:prSet>
      <dgm:spPr>
        <a:prstGeom prst="roundRect">
          <a:avLst>
            <a:gd name="adj" fmla="val 10000"/>
          </a:avLst>
        </a:prstGeom>
      </dgm:spPr>
      <dgm:t>
        <a:bodyPr/>
        <a:lstStyle/>
        <a:p>
          <a:endParaRPr lang="ru-RU"/>
        </a:p>
      </dgm:t>
    </dgm:pt>
    <dgm:pt modelId="{F8D31C6F-EB94-439A-9442-EEC2E6E2CEE3}" type="pres">
      <dgm:prSet presAssocID="{5B419B5B-6D94-4875-87D9-D6B79CD0C5B2}" presName="childNode1tx" presStyleLbl="bgAcc1" presStyleIdx="0" presStyleCnt="3">
        <dgm:presLayoutVars>
          <dgm:bulletEnabled val="1"/>
        </dgm:presLayoutVars>
      </dgm:prSet>
      <dgm:spPr/>
      <dgm:t>
        <a:bodyPr/>
        <a:lstStyle/>
        <a:p>
          <a:endParaRPr lang="ru-RU"/>
        </a:p>
      </dgm:t>
    </dgm:pt>
    <dgm:pt modelId="{7D10F409-3F57-4C17-A409-5BD3283DE1BC}" type="pres">
      <dgm:prSet presAssocID="{5B419B5B-6D94-4875-87D9-D6B79CD0C5B2}"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ru-RU"/>
        </a:p>
      </dgm:t>
    </dgm:pt>
    <dgm:pt modelId="{3759A8DE-18BF-4739-BDBA-9A20C3C8D5C8}" type="pres">
      <dgm:prSet presAssocID="{5B419B5B-6D94-4875-87D9-D6B79CD0C5B2}" presName="connSite1" presStyleCnt="0"/>
      <dgm:spPr/>
    </dgm:pt>
    <dgm:pt modelId="{A7B96EB1-6345-4BCD-AE3E-8DC7C76AD84A}" type="pres">
      <dgm:prSet presAssocID="{F89BD421-EBF9-4E14-A82C-B01E96F6DDCA}" presName="Name9" presStyleLbl="sibTrans2D1" presStyleIdx="0" presStyleCnt="2"/>
      <dgm:spPr>
        <a:prstGeom prst="leftCircularArrow">
          <a:avLst>
            <a:gd name="adj1" fmla="val 3544"/>
            <a:gd name="adj2" fmla="val 440150"/>
            <a:gd name="adj3" fmla="val 2215661"/>
            <a:gd name="adj4" fmla="val 9024489"/>
            <a:gd name="adj5" fmla="val 4134"/>
          </a:avLst>
        </a:prstGeom>
      </dgm:spPr>
      <dgm:t>
        <a:bodyPr/>
        <a:lstStyle/>
        <a:p>
          <a:endParaRPr lang="ru-RU"/>
        </a:p>
      </dgm:t>
    </dgm:pt>
    <dgm:pt modelId="{C67F1AEB-AD63-4E47-8B14-2D602852A7AE}" type="pres">
      <dgm:prSet presAssocID="{A4B684B1-096A-4DE3-BC4A-97896D0E38C3}" presName="composite2" presStyleCnt="0"/>
      <dgm:spPr/>
    </dgm:pt>
    <dgm:pt modelId="{8F8AB72F-D410-4D47-B46A-F7BDC676D60A}" type="pres">
      <dgm:prSet presAssocID="{A4B684B1-096A-4DE3-BC4A-97896D0E38C3}" presName="dummyNode2" presStyleLbl="node1" presStyleIdx="0" presStyleCnt="3"/>
      <dgm:spPr/>
    </dgm:pt>
    <dgm:pt modelId="{3719AA12-3ACA-4B59-B47E-0CB09BBF0ED7}" type="pres">
      <dgm:prSet presAssocID="{A4B684B1-096A-4DE3-BC4A-97896D0E38C3}" presName="childNode2" presStyleLbl="bgAcc1" presStyleIdx="1" presStyleCnt="3">
        <dgm:presLayoutVars>
          <dgm:bulletEnabled val="1"/>
        </dgm:presLayoutVars>
      </dgm:prSet>
      <dgm:spPr>
        <a:prstGeom prst="roundRect">
          <a:avLst>
            <a:gd name="adj" fmla="val 10000"/>
          </a:avLst>
        </a:prstGeom>
      </dgm:spPr>
      <dgm:t>
        <a:bodyPr/>
        <a:lstStyle/>
        <a:p>
          <a:endParaRPr lang="ru-RU"/>
        </a:p>
      </dgm:t>
    </dgm:pt>
    <dgm:pt modelId="{7BAB6B82-44D8-4519-AE78-BCE7234F8FA8}" type="pres">
      <dgm:prSet presAssocID="{A4B684B1-096A-4DE3-BC4A-97896D0E38C3}" presName="childNode2tx" presStyleLbl="bgAcc1" presStyleIdx="1" presStyleCnt="3">
        <dgm:presLayoutVars>
          <dgm:bulletEnabled val="1"/>
        </dgm:presLayoutVars>
      </dgm:prSet>
      <dgm:spPr/>
      <dgm:t>
        <a:bodyPr/>
        <a:lstStyle/>
        <a:p>
          <a:endParaRPr lang="ru-RU"/>
        </a:p>
      </dgm:t>
    </dgm:pt>
    <dgm:pt modelId="{E96075B0-3402-40D7-BD20-7BF929FFDD53}" type="pres">
      <dgm:prSet presAssocID="{A4B684B1-096A-4DE3-BC4A-97896D0E38C3}"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ru-RU"/>
        </a:p>
      </dgm:t>
    </dgm:pt>
    <dgm:pt modelId="{CCD605D6-0DFE-48EE-B3CE-92EF88AB3B45}" type="pres">
      <dgm:prSet presAssocID="{A4B684B1-096A-4DE3-BC4A-97896D0E38C3}" presName="connSite2" presStyleCnt="0"/>
      <dgm:spPr/>
    </dgm:pt>
    <dgm:pt modelId="{88CFDB10-B3E0-485B-8F8A-BE55AB59A242}" type="pres">
      <dgm:prSet presAssocID="{4D0AC20C-96C6-4739-A069-3A914C7CDEEA}" presName="Name18" presStyleLbl="sibTrans2D1" presStyleIdx="1" presStyleCnt="2"/>
      <dgm:spPr>
        <a:prstGeom prst="circularArrow">
          <a:avLst>
            <a:gd name="adj1" fmla="val 3189"/>
            <a:gd name="adj2" fmla="val 392733"/>
            <a:gd name="adj3" fmla="val 19431756"/>
            <a:gd name="adj4" fmla="val 12575511"/>
            <a:gd name="adj5" fmla="val 3720"/>
          </a:avLst>
        </a:prstGeom>
      </dgm:spPr>
      <dgm:t>
        <a:bodyPr/>
        <a:lstStyle/>
        <a:p>
          <a:endParaRPr lang="ru-RU"/>
        </a:p>
      </dgm:t>
    </dgm:pt>
    <dgm:pt modelId="{06C2B371-62ED-4856-8282-5CA65A9DB706}" type="pres">
      <dgm:prSet presAssocID="{ED45325F-37FC-48F7-9259-C1642E6AC9C1}" presName="composite1" presStyleCnt="0"/>
      <dgm:spPr/>
    </dgm:pt>
    <dgm:pt modelId="{9989C0AC-5698-4DA2-9F70-B5CE9014E63C}" type="pres">
      <dgm:prSet presAssocID="{ED45325F-37FC-48F7-9259-C1642E6AC9C1}" presName="dummyNode1" presStyleLbl="node1" presStyleIdx="1" presStyleCnt="3"/>
      <dgm:spPr/>
    </dgm:pt>
    <dgm:pt modelId="{B72C2965-DDA1-41E1-A0DC-5D22D18741E4}" type="pres">
      <dgm:prSet presAssocID="{ED45325F-37FC-48F7-9259-C1642E6AC9C1}" presName="childNode1" presStyleLbl="bgAcc1" presStyleIdx="2" presStyleCnt="3">
        <dgm:presLayoutVars>
          <dgm:bulletEnabled val="1"/>
        </dgm:presLayoutVars>
      </dgm:prSet>
      <dgm:spPr>
        <a:prstGeom prst="roundRect">
          <a:avLst>
            <a:gd name="adj" fmla="val 10000"/>
          </a:avLst>
        </a:prstGeom>
      </dgm:spPr>
      <dgm:t>
        <a:bodyPr/>
        <a:lstStyle/>
        <a:p>
          <a:endParaRPr lang="ru-RU"/>
        </a:p>
      </dgm:t>
    </dgm:pt>
    <dgm:pt modelId="{A05FDA89-D618-46ED-A768-BCAD7D4EBDDF}" type="pres">
      <dgm:prSet presAssocID="{ED45325F-37FC-48F7-9259-C1642E6AC9C1}" presName="childNode1tx" presStyleLbl="bgAcc1" presStyleIdx="2" presStyleCnt="3">
        <dgm:presLayoutVars>
          <dgm:bulletEnabled val="1"/>
        </dgm:presLayoutVars>
      </dgm:prSet>
      <dgm:spPr/>
      <dgm:t>
        <a:bodyPr/>
        <a:lstStyle/>
        <a:p>
          <a:endParaRPr lang="ru-RU"/>
        </a:p>
      </dgm:t>
    </dgm:pt>
    <dgm:pt modelId="{273BF8E0-64B6-407F-868D-1B02EF002308}" type="pres">
      <dgm:prSet presAssocID="{ED45325F-37FC-48F7-9259-C1642E6AC9C1}"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ru-RU"/>
        </a:p>
      </dgm:t>
    </dgm:pt>
    <dgm:pt modelId="{6F1AB920-1493-43C6-B4C6-77C7E4FDF2D6}" type="pres">
      <dgm:prSet presAssocID="{ED45325F-37FC-48F7-9259-C1642E6AC9C1}" presName="connSite1" presStyleCnt="0"/>
      <dgm:spPr/>
    </dgm:pt>
  </dgm:ptLst>
  <dgm:cxnLst>
    <dgm:cxn modelId="{784304C3-6DC7-4B30-B78A-9845DA17D212}" type="presOf" srcId="{68016379-F2B9-439D-9545-9CF6CAA28B13}" destId="{F8D31C6F-EB94-439A-9442-EEC2E6E2CEE3}" srcOrd="1" destOrd="1" presId="urn:microsoft.com/office/officeart/2005/8/layout/hProcess4"/>
    <dgm:cxn modelId="{757ABA78-CB50-4A9C-8622-F1387B0BFAC9}" srcId="{ED45325F-37FC-48F7-9259-C1642E6AC9C1}" destId="{DD8A2C68-93DF-47DB-9F83-8BF47985E24B}" srcOrd="0" destOrd="0" parTransId="{8636A842-7D2C-42FB-AAF5-45EFB9AA844C}" sibTransId="{BCC4B810-2C80-46A1-8519-DE058A3F16BE}"/>
    <dgm:cxn modelId="{9171100D-83E1-4F1B-9113-2DFF7F3C36BA}" type="presOf" srcId="{ED45325F-37FC-48F7-9259-C1642E6AC9C1}" destId="{273BF8E0-64B6-407F-868D-1B02EF002308}" srcOrd="0" destOrd="0" presId="urn:microsoft.com/office/officeart/2005/8/layout/hProcess4"/>
    <dgm:cxn modelId="{9CF985B9-DF4F-479A-9E65-941677748F30}" srcId="{A4B684B1-096A-4DE3-BC4A-97896D0E38C3}" destId="{E12B4165-F676-4117-A65B-AE64794C980B}" srcOrd="0" destOrd="0" parTransId="{90FCEAC1-48BB-4269-87F8-17C5ACC95ACB}" sibTransId="{DCE2FBB9-438D-4F9D-AF8C-3601B809CDB8}"/>
    <dgm:cxn modelId="{55138FF5-1D1D-48E1-813C-F56ECBFEE888}" srcId="{5B419B5B-6D94-4875-87D9-D6B79CD0C5B2}" destId="{F1DACC05-EBD1-4066-91F8-A64224A3538C}" srcOrd="0" destOrd="0" parTransId="{AD57798E-887B-4E25-9901-DE4C75013DE6}" sibTransId="{FFD808BD-8C4A-4456-BCB0-CD5EA58B8A2D}"/>
    <dgm:cxn modelId="{CEDA9E98-07C5-4BC6-9268-BFEE4B02A9C6}" srcId="{AC41EB16-6FD7-4808-B7C4-ACEDAAEB30D5}" destId="{5B419B5B-6D94-4875-87D9-D6B79CD0C5B2}" srcOrd="0" destOrd="0" parTransId="{3A38124B-3577-4F64-8122-867BBA9C154A}" sibTransId="{F89BD421-EBF9-4E14-A82C-B01E96F6DDCA}"/>
    <dgm:cxn modelId="{B53ED0CC-3893-4E38-991F-0AA5FB4F6F78}" srcId="{AC41EB16-6FD7-4808-B7C4-ACEDAAEB30D5}" destId="{ED45325F-37FC-48F7-9259-C1642E6AC9C1}" srcOrd="2" destOrd="0" parTransId="{09E67E20-CBC6-4539-8B60-132661F150F9}" sibTransId="{A6028F81-0BD0-4C4D-AF65-A4FBFA904CBF}"/>
    <dgm:cxn modelId="{D9AB8631-E7AC-4C31-8002-02197533503C}" type="presOf" srcId="{68016379-F2B9-439D-9545-9CF6CAA28B13}" destId="{61D2B2ED-F505-4746-B276-21049F5847C7}" srcOrd="0" destOrd="1" presId="urn:microsoft.com/office/officeart/2005/8/layout/hProcess4"/>
    <dgm:cxn modelId="{ACC6DE03-A80A-4969-9C23-FA80355927BE}" type="presOf" srcId="{AC41EB16-6FD7-4808-B7C4-ACEDAAEB30D5}" destId="{72279180-99FB-4C6C-BFF3-D1B848C0D89E}" srcOrd="0" destOrd="0" presId="urn:microsoft.com/office/officeart/2005/8/layout/hProcess4"/>
    <dgm:cxn modelId="{E0328DCD-1E0E-4262-9352-A57179EF7618}" type="presOf" srcId="{F1DACC05-EBD1-4066-91F8-A64224A3538C}" destId="{F8D31C6F-EB94-439A-9442-EEC2E6E2CEE3}" srcOrd="1" destOrd="0" presId="urn:microsoft.com/office/officeart/2005/8/layout/hProcess4"/>
    <dgm:cxn modelId="{654AF01E-034D-4658-AF53-6343A6BEB272}" srcId="{ED45325F-37FC-48F7-9259-C1642E6AC9C1}" destId="{2A31147D-195E-4C69-8DCD-FE543E00E136}" srcOrd="1" destOrd="0" parTransId="{0009DEA6-6288-492B-A19F-5E29D1FA044A}" sibTransId="{0B311455-C802-42D9-845D-A6ED79407A1C}"/>
    <dgm:cxn modelId="{25E806C4-F4D8-4DE9-898F-2231036338C4}" type="presOf" srcId="{A4B684B1-096A-4DE3-BC4A-97896D0E38C3}" destId="{E96075B0-3402-40D7-BD20-7BF929FFDD53}" srcOrd="0" destOrd="0" presId="urn:microsoft.com/office/officeart/2005/8/layout/hProcess4"/>
    <dgm:cxn modelId="{85E71632-95C6-4F8B-865C-60D11F63614C}" srcId="{A4B684B1-096A-4DE3-BC4A-97896D0E38C3}" destId="{A79C3A70-0A7D-435B-BF40-77ABC2B10D2C}" srcOrd="1" destOrd="0" parTransId="{511B1046-143B-46FB-80FB-E58B35B6B649}" sibTransId="{199ACA05-47F9-4AF3-8E43-21A42137981D}"/>
    <dgm:cxn modelId="{08ADAEE7-9221-4192-B96C-0DA3A35292D9}" type="presOf" srcId="{DD8A2C68-93DF-47DB-9F83-8BF47985E24B}" destId="{B72C2965-DDA1-41E1-A0DC-5D22D18741E4}" srcOrd="0" destOrd="0" presId="urn:microsoft.com/office/officeart/2005/8/layout/hProcess4"/>
    <dgm:cxn modelId="{2CF75078-7A78-4AD4-932C-AB2635E97525}" type="presOf" srcId="{2A31147D-195E-4C69-8DCD-FE543E00E136}" destId="{B72C2965-DDA1-41E1-A0DC-5D22D18741E4}" srcOrd="0" destOrd="1" presId="urn:microsoft.com/office/officeart/2005/8/layout/hProcess4"/>
    <dgm:cxn modelId="{9D5D0299-3864-4142-ACAD-703782969640}" type="presOf" srcId="{E12B4165-F676-4117-A65B-AE64794C980B}" destId="{7BAB6B82-44D8-4519-AE78-BCE7234F8FA8}" srcOrd="1" destOrd="0" presId="urn:microsoft.com/office/officeart/2005/8/layout/hProcess4"/>
    <dgm:cxn modelId="{F67F1DC0-6863-4EE6-B99F-AACC3A880FE1}" type="presOf" srcId="{2A31147D-195E-4C69-8DCD-FE543E00E136}" destId="{A05FDA89-D618-46ED-A768-BCAD7D4EBDDF}" srcOrd="1" destOrd="1" presId="urn:microsoft.com/office/officeart/2005/8/layout/hProcess4"/>
    <dgm:cxn modelId="{10615852-78B6-4830-B73C-B0338538E635}" type="presOf" srcId="{DD8A2C68-93DF-47DB-9F83-8BF47985E24B}" destId="{A05FDA89-D618-46ED-A768-BCAD7D4EBDDF}" srcOrd="1" destOrd="0" presId="urn:microsoft.com/office/officeart/2005/8/layout/hProcess4"/>
    <dgm:cxn modelId="{047F76B4-6E79-4127-A90A-044CFDF40050}" srcId="{5B419B5B-6D94-4875-87D9-D6B79CD0C5B2}" destId="{68016379-F2B9-439D-9545-9CF6CAA28B13}" srcOrd="1" destOrd="0" parTransId="{853A51AA-B3E4-4CF4-BEF0-873EC7959770}" sibTransId="{546B567A-C90E-4D31-BBC1-6D2A2882373D}"/>
    <dgm:cxn modelId="{A34B6746-C2D9-4920-9102-E6E11E082613}" type="presOf" srcId="{A79C3A70-0A7D-435B-BF40-77ABC2B10D2C}" destId="{3719AA12-3ACA-4B59-B47E-0CB09BBF0ED7}" srcOrd="0" destOrd="1" presId="urn:microsoft.com/office/officeart/2005/8/layout/hProcess4"/>
    <dgm:cxn modelId="{D9AD0E2E-85F6-4A7B-89C0-788A2B839687}" type="presOf" srcId="{5B419B5B-6D94-4875-87D9-D6B79CD0C5B2}" destId="{7D10F409-3F57-4C17-A409-5BD3283DE1BC}" srcOrd="0" destOrd="0" presId="urn:microsoft.com/office/officeart/2005/8/layout/hProcess4"/>
    <dgm:cxn modelId="{9BBF2D82-E84C-4942-A8BF-FD76105CAF56}" type="presOf" srcId="{E12B4165-F676-4117-A65B-AE64794C980B}" destId="{3719AA12-3ACA-4B59-B47E-0CB09BBF0ED7}" srcOrd="0" destOrd="0" presId="urn:microsoft.com/office/officeart/2005/8/layout/hProcess4"/>
    <dgm:cxn modelId="{485F9C26-5F67-4157-8C11-992439D5EFCE}" type="presOf" srcId="{4D0AC20C-96C6-4739-A069-3A914C7CDEEA}" destId="{88CFDB10-B3E0-485B-8F8A-BE55AB59A242}" srcOrd="0" destOrd="0" presId="urn:microsoft.com/office/officeart/2005/8/layout/hProcess4"/>
    <dgm:cxn modelId="{6FB15059-26EC-4796-B211-17269225763E}" type="presOf" srcId="{F1DACC05-EBD1-4066-91F8-A64224A3538C}" destId="{61D2B2ED-F505-4746-B276-21049F5847C7}" srcOrd="0" destOrd="0" presId="urn:microsoft.com/office/officeart/2005/8/layout/hProcess4"/>
    <dgm:cxn modelId="{9D27D4B8-A6DF-46E2-A399-24D823A4B091}" type="presOf" srcId="{F89BD421-EBF9-4E14-A82C-B01E96F6DDCA}" destId="{A7B96EB1-6345-4BCD-AE3E-8DC7C76AD84A}" srcOrd="0" destOrd="0" presId="urn:microsoft.com/office/officeart/2005/8/layout/hProcess4"/>
    <dgm:cxn modelId="{10192560-9C51-49A3-B6E4-EAB6245A6CAF}" type="presOf" srcId="{A79C3A70-0A7D-435B-BF40-77ABC2B10D2C}" destId="{7BAB6B82-44D8-4519-AE78-BCE7234F8FA8}" srcOrd="1" destOrd="1" presId="urn:microsoft.com/office/officeart/2005/8/layout/hProcess4"/>
    <dgm:cxn modelId="{DF98AF62-C21F-4322-B325-E8C05BACF7E4}" srcId="{AC41EB16-6FD7-4808-B7C4-ACEDAAEB30D5}" destId="{A4B684B1-096A-4DE3-BC4A-97896D0E38C3}" srcOrd="1" destOrd="0" parTransId="{CB2DAC02-807C-48A3-B25F-9D782DB331F0}" sibTransId="{4D0AC20C-96C6-4739-A069-3A914C7CDEEA}"/>
    <dgm:cxn modelId="{9383F032-4624-40DA-8209-3B2EB0E8308D}" type="presParOf" srcId="{72279180-99FB-4C6C-BFF3-D1B848C0D89E}" destId="{3D5CAE48-33EC-49C8-B232-A2212C1B2B5F}" srcOrd="0" destOrd="0" presId="urn:microsoft.com/office/officeart/2005/8/layout/hProcess4"/>
    <dgm:cxn modelId="{FD4241DF-8DC5-4FDD-A242-029EE59311C1}" type="presParOf" srcId="{72279180-99FB-4C6C-BFF3-D1B848C0D89E}" destId="{E8B79331-543B-48CD-A4AF-01E7EC2B606C}" srcOrd="1" destOrd="0" presId="urn:microsoft.com/office/officeart/2005/8/layout/hProcess4"/>
    <dgm:cxn modelId="{A5C66E75-E9C0-4A5C-8523-D5065648F9B2}" type="presParOf" srcId="{72279180-99FB-4C6C-BFF3-D1B848C0D89E}" destId="{8429EE66-143A-43E3-9119-E321E2D09E49}" srcOrd="2" destOrd="0" presId="urn:microsoft.com/office/officeart/2005/8/layout/hProcess4"/>
    <dgm:cxn modelId="{886258C8-5168-4116-8B45-C6CD96E95C39}" type="presParOf" srcId="{8429EE66-143A-43E3-9119-E321E2D09E49}" destId="{E633F249-1AEF-4ED3-9FF2-A772948AD3D7}" srcOrd="0" destOrd="0" presId="urn:microsoft.com/office/officeart/2005/8/layout/hProcess4"/>
    <dgm:cxn modelId="{B2193322-1C57-47BE-8CE2-436557A86E0E}" type="presParOf" srcId="{E633F249-1AEF-4ED3-9FF2-A772948AD3D7}" destId="{3F257B01-E5AC-4B06-844C-6F78D292C590}" srcOrd="0" destOrd="0" presId="urn:microsoft.com/office/officeart/2005/8/layout/hProcess4"/>
    <dgm:cxn modelId="{94562941-F06E-4A61-BD87-05726F3560B6}" type="presParOf" srcId="{E633F249-1AEF-4ED3-9FF2-A772948AD3D7}" destId="{61D2B2ED-F505-4746-B276-21049F5847C7}" srcOrd="1" destOrd="0" presId="urn:microsoft.com/office/officeart/2005/8/layout/hProcess4"/>
    <dgm:cxn modelId="{AC2F795B-07E2-4E4E-8464-C46257BA105B}" type="presParOf" srcId="{E633F249-1AEF-4ED3-9FF2-A772948AD3D7}" destId="{F8D31C6F-EB94-439A-9442-EEC2E6E2CEE3}" srcOrd="2" destOrd="0" presId="urn:microsoft.com/office/officeart/2005/8/layout/hProcess4"/>
    <dgm:cxn modelId="{81F317AA-DBAC-41E6-A94A-2FD1CB3E8721}" type="presParOf" srcId="{E633F249-1AEF-4ED3-9FF2-A772948AD3D7}" destId="{7D10F409-3F57-4C17-A409-5BD3283DE1BC}" srcOrd="3" destOrd="0" presId="urn:microsoft.com/office/officeart/2005/8/layout/hProcess4"/>
    <dgm:cxn modelId="{00A70DEE-F968-4587-8C59-5D9A915EEA8C}" type="presParOf" srcId="{E633F249-1AEF-4ED3-9FF2-A772948AD3D7}" destId="{3759A8DE-18BF-4739-BDBA-9A20C3C8D5C8}" srcOrd="4" destOrd="0" presId="urn:microsoft.com/office/officeart/2005/8/layout/hProcess4"/>
    <dgm:cxn modelId="{979E4BCF-55EF-41C0-B597-88769E669B94}" type="presParOf" srcId="{8429EE66-143A-43E3-9119-E321E2D09E49}" destId="{A7B96EB1-6345-4BCD-AE3E-8DC7C76AD84A}" srcOrd="1" destOrd="0" presId="urn:microsoft.com/office/officeart/2005/8/layout/hProcess4"/>
    <dgm:cxn modelId="{8BE83BA0-F182-4A66-8081-B4C3CC4875E9}" type="presParOf" srcId="{8429EE66-143A-43E3-9119-E321E2D09E49}" destId="{C67F1AEB-AD63-4E47-8B14-2D602852A7AE}" srcOrd="2" destOrd="0" presId="urn:microsoft.com/office/officeart/2005/8/layout/hProcess4"/>
    <dgm:cxn modelId="{40774BA5-7B91-4EDA-9795-0DB82610EAC9}" type="presParOf" srcId="{C67F1AEB-AD63-4E47-8B14-2D602852A7AE}" destId="{8F8AB72F-D410-4D47-B46A-F7BDC676D60A}" srcOrd="0" destOrd="0" presId="urn:microsoft.com/office/officeart/2005/8/layout/hProcess4"/>
    <dgm:cxn modelId="{A48EDB4F-CB95-4794-89E7-5711323354C0}" type="presParOf" srcId="{C67F1AEB-AD63-4E47-8B14-2D602852A7AE}" destId="{3719AA12-3ACA-4B59-B47E-0CB09BBF0ED7}" srcOrd="1" destOrd="0" presId="urn:microsoft.com/office/officeart/2005/8/layout/hProcess4"/>
    <dgm:cxn modelId="{59E160DE-FAD3-4649-BCE0-1686FB2460A0}" type="presParOf" srcId="{C67F1AEB-AD63-4E47-8B14-2D602852A7AE}" destId="{7BAB6B82-44D8-4519-AE78-BCE7234F8FA8}" srcOrd="2" destOrd="0" presId="urn:microsoft.com/office/officeart/2005/8/layout/hProcess4"/>
    <dgm:cxn modelId="{AC1E871A-CC6C-44E5-9403-A7AC6C11C820}" type="presParOf" srcId="{C67F1AEB-AD63-4E47-8B14-2D602852A7AE}" destId="{E96075B0-3402-40D7-BD20-7BF929FFDD53}" srcOrd="3" destOrd="0" presId="urn:microsoft.com/office/officeart/2005/8/layout/hProcess4"/>
    <dgm:cxn modelId="{AE22FA28-AF48-4EE5-8B56-3E772CCC8E95}" type="presParOf" srcId="{C67F1AEB-AD63-4E47-8B14-2D602852A7AE}" destId="{CCD605D6-0DFE-48EE-B3CE-92EF88AB3B45}" srcOrd="4" destOrd="0" presId="urn:microsoft.com/office/officeart/2005/8/layout/hProcess4"/>
    <dgm:cxn modelId="{EE7364D1-48BB-4597-977D-1C5C4396A3F5}" type="presParOf" srcId="{8429EE66-143A-43E3-9119-E321E2D09E49}" destId="{88CFDB10-B3E0-485B-8F8A-BE55AB59A242}" srcOrd="3" destOrd="0" presId="urn:microsoft.com/office/officeart/2005/8/layout/hProcess4"/>
    <dgm:cxn modelId="{9BDA2D22-84E5-423D-BF36-0B7FE78F14F9}" type="presParOf" srcId="{8429EE66-143A-43E3-9119-E321E2D09E49}" destId="{06C2B371-62ED-4856-8282-5CA65A9DB706}" srcOrd="4" destOrd="0" presId="urn:microsoft.com/office/officeart/2005/8/layout/hProcess4"/>
    <dgm:cxn modelId="{E0880AE9-D041-41B8-A6FE-B48282AFF07E}" type="presParOf" srcId="{06C2B371-62ED-4856-8282-5CA65A9DB706}" destId="{9989C0AC-5698-4DA2-9F70-B5CE9014E63C}" srcOrd="0" destOrd="0" presId="urn:microsoft.com/office/officeart/2005/8/layout/hProcess4"/>
    <dgm:cxn modelId="{92DCEE7A-ACA1-4965-9F84-4740C0FAD116}" type="presParOf" srcId="{06C2B371-62ED-4856-8282-5CA65A9DB706}" destId="{B72C2965-DDA1-41E1-A0DC-5D22D18741E4}" srcOrd="1" destOrd="0" presId="urn:microsoft.com/office/officeart/2005/8/layout/hProcess4"/>
    <dgm:cxn modelId="{76DF9CCB-F8B0-464C-8C5D-A06DF2145982}" type="presParOf" srcId="{06C2B371-62ED-4856-8282-5CA65A9DB706}" destId="{A05FDA89-D618-46ED-A768-BCAD7D4EBDDF}" srcOrd="2" destOrd="0" presId="urn:microsoft.com/office/officeart/2005/8/layout/hProcess4"/>
    <dgm:cxn modelId="{33AA78C6-00AD-4A0E-BCCC-134676E7548C}" type="presParOf" srcId="{06C2B371-62ED-4856-8282-5CA65A9DB706}" destId="{273BF8E0-64B6-407F-868D-1B02EF002308}" srcOrd="3" destOrd="0" presId="urn:microsoft.com/office/officeart/2005/8/layout/hProcess4"/>
    <dgm:cxn modelId="{8CA25C26-C4A4-45EC-9B82-62EDBF313B32}" type="presParOf" srcId="{06C2B371-62ED-4856-8282-5CA65A9DB706}" destId="{6F1AB920-1493-43C6-B4C6-77C7E4FDF2D6}" srcOrd="4" destOrd="0" presId="urn:microsoft.com/office/officeart/2005/8/layout/h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4F424C-1C88-48BD-ADCA-3AD537698A4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x-none"/>
        </a:p>
      </dgm:t>
    </dgm:pt>
    <dgm:pt modelId="{5849EEE3-30E7-44AF-8E18-EC45113032C7}">
      <dgm:prSet phldrT="[Текст]" custT="1"/>
      <dgm:spPr>
        <a:xfrm rot="5400000">
          <a:off x="-173236" y="245908"/>
          <a:ext cx="1154910" cy="808437"/>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pPr>
            <a:buNone/>
          </a:pPr>
          <a:r>
            <a:rPr lang="kk-KZ" sz="1200">
              <a:solidFill>
                <a:sysClr val="window" lastClr="FFFFFF"/>
              </a:solidFill>
              <a:latin typeface="Calibri"/>
              <a:ea typeface="+mn-ea"/>
              <a:cs typeface="+mn-cs"/>
            </a:rPr>
            <a:t>Лингвисти-калық</a:t>
          </a:r>
          <a:endParaRPr lang="x-none" sz="1200">
            <a:solidFill>
              <a:sysClr val="window" lastClr="FFFFFF"/>
            </a:solidFill>
            <a:latin typeface="Calibri"/>
            <a:ea typeface="+mn-ea"/>
            <a:cs typeface="+mn-cs"/>
          </a:endParaRPr>
        </a:p>
      </dgm:t>
    </dgm:pt>
    <dgm:pt modelId="{341AC4D0-C5DA-4C7F-A745-4F26BB944247}" type="parTrans" cxnId="{561E563A-D5E5-4373-AB95-C8A6C1FADC78}">
      <dgm:prSet/>
      <dgm:spPr/>
      <dgm:t>
        <a:bodyPr/>
        <a:lstStyle/>
        <a:p>
          <a:endParaRPr lang="x-none"/>
        </a:p>
      </dgm:t>
    </dgm:pt>
    <dgm:pt modelId="{9903CF79-E30F-4E21-A05A-458756752242}" type="sibTrans" cxnId="{561E563A-D5E5-4373-AB95-C8A6C1FADC78}">
      <dgm:prSet/>
      <dgm:spPr/>
      <dgm:t>
        <a:bodyPr/>
        <a:lstStyle/>
        <a:p>
          <a:endParaRPr lang="x-none"/>
        </a:p>
      </dgm:t>
    </dgm:pt>
    <dgm:pt modelId="{05096076-B6B9-4C2F-9377-755469F29C18}">
      <dgm:prSet phldrT="[Текст]" custT="1"/>
      <dgm:spPr>
        <a:xfrm rot="5400000">
          <a:off x="2748535" y="-1929818"/>
          <a:ext cx="875872"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орфографиясы туралы білімі жинақталады; </a:t>
          </a:r>
          <a:endParaRPr lang="x-none" sz="1200">
            <a:solidFill>
              <a:sysClr val="windowText" lastClr="000000">
                <a:hueOff val="0"/>
                <a:satOff val="0"/>
                <a:lumOff val="0"/>
                <a:alphaOff val="0"/>
              </a:sysClr>
            </a:solidFill>
            <a:latin typeface="Calibri"/>
            <a:ea typeface="+mn-ea"/>
            <a:cs typeface="+mn-cs"/>
          </a:endParaRPr>
        </a:p>
      </dgm:t>
    </dgm:pt>
    <dgm:pt modelId="{EFDB8795-72E4-487F-9CAF-89D7E9846860}" type="parTrans" cxnId="{B348B7DD-C52A-4AF2-A86E-933A6EA37796}">
      <dgm:prSet/>
      <dgm:spPr/>
      <dgm:t>
        <a:bodyPr/>
        <a:lstStyle/>
        <a:p>
          <a:endParaRPr lang="x-none"/>
        </a:p>
      </dgm:t>
    </dgm:pt>
    <dgm:pt modelId="{D4A6CAEA-3BD8-4B2F-BA59-24AF14563FB6}" type="sibTrans" cxnId="{B348B7DD-C52A-4AF2-A86E-933A6EA37796}">
      <dgm:prSet/>
      <dgm:spPr/>
      <dgm:t>
        <a:bodyPr/>
        <a:lstStyle/>
        <a:p>
          <a:endParaRPr lang="x-none"/>
        </a:p>
      </dgm:t>
    </dgm:pt>
    <dgm:pt modelId="{1F4FC6AD-B7AD-4FF3-A4E9-0C3A3674B5EE}">
      <dgm:prSet phldrT="[Текст]" custT="1"/>
      <dgm:spPr>
        <a:xfrm rot="5400000">
          <a:off x="-173236" y="1295373"/>
          <a:ext cx="1154910" cy="808437"/>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pPr>
            <a:buNone/>
          </a:pPr>
          <a:r>
            <a:rPr lang="kk-KZ" sz="1200">
              <a:solidFill>
                <a:sysClr val="window" lastClr="FFFFFF"/>
              </a:solidFill>
              <a:latin typeface="Calibri"/>
              <a:ea typeface="+mn-ea"/>
              <a:cs typeface="+mn-cs"/>
            </a:rPr>
            <a:t>Педагогика-</a:t>
          </a:r>
        </a:p>
        <a:p>
          <a:pPr>
            <a:buNone/>
          </a:pPr>
          <a:r>
            <a:rPr lang="kk-KZ" sz="1200">
              <a:solidFill>
                <a:sysClr val="window" lastClr="FFFFFF"/>
              </a:solidFill>
              <a:latin typeface="Calibri"/>
              <a:ea typeface="+mn-ea"/>
              <a:cs typeface="+mn-cs"/>
            </a:rPr>
            <a:t>лық</a:t>
          </a:r>
          <a:endParaRPr lang="x-none" sz="1200">
            <a:solidFill>
              <a:sysClr val="window" lastClr="FFFFFF"/>
            </a:solidFill>
            <a:latin typeface="Calibri"/>
            <a:ea typeface="+mn-ea"/>
            <a:cs typeface="+mn-cs"/>
          </a:endParaRPr>
        </a:p>
      </dgm:t>
    </dgm:pt>
    <dgm:pt modelId="{0792BBB0-5FE0-4797-B778-FDE17860A089}" type="parTrans" cxnId="{A6E077E6-DC50-4017-A5BD-18D6C0301DB5}">
      <dgm:prSet/>
      <dgm:spPr/>
      <dgm:t>
        <a:bodyPr/>
        <a:lstStyle/>
        <a:p>
          <a:endParaRPr lang="x-none"/>
        </a:p>
      </dgm:t>
    </dgm:pt>
    <dgm:pt modelId="{A58E53E4-B40C-4245-B5D6-EC42C57F28B7}" type="sibTrans" cxnId="{A6E077E6-DC50-4017-A5BD-18D6C0301DB5}">
      <dgm:prSet/>
      <dgm:spPr/>
      <dgm:t>
        <a:bodyPr/>
        <a:lstStyle/>
        <a:p>
          <a:endParaRPr lang="x-none"/>
        </a:p>
      </dgm:t>
    </dgm:pt>
    <dgm:pt modelId="{DBFA7C5E-7DD7-4593-AB71-CD190319321D}">
      <dgm:prSet phldrT="[Текст]" custT="1"/>
      <dgm:spPr>
        <a:xfrm rot="5400000">
          <a:off x="2737576" y="-880551"/>
          <a:ext cx="897789"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орфографияны оқытудың ұстанымдарын меңгереді; </a:t>
          </a:r>
          <a:endParaRPr lang="x-none" sz="1200">
            <a:solidFill>
              <a:sysClr val="windowText" lastClr="000000">
                <a:hueOff val="0"/>
                <a:satOff val="0"/>
                <a:lumOff val="0"/>
                <a:alphaOff val="0"/>
              </a:sysClr>
            </a:solidFill>
            <a:latin typeface="Calibri"/>
            <a:ea typeface="+mn-ea"/>
            <a:cs typeface="+mn-cs"/>
          </a:endParaRPr>
        </a:p>
      </dgm:t>
    </dgm:pt>
    <dgm:pt modelId="{71F19AC7-6DD9-453B-9839-7DE24B1D3FAB}" type="parTrans" cxnId="{42CB59B4-D3AE-4FAB-8333-12D0D5462FBD}">
      <dgm:prSet/>
      <dgm:spPr/>
      <dgm:t>
        <a:bodyPr/>
        <a:lstStyle/>
        <a:p>
          <a:endParaRPr lang="x-none"/>
        </a:p>
      </dgm:t>
    </dgm:pt>
    <dgm:pt modelId="{129DEF0E-B08C-49DD-84B5-452B7CCFFDF1}" type="sibTrans" cxnId="{42CB59B4-D3AE-4FAB-8333-12D0D5462FBD}">
      <dgm:prSet/>
      <dgm:spPr/>
      <dgm:t>
        <a:bodyPr/>
        <a:lstStyle/>
        <a:p>
          <a:endParaRPr lang="x-none"/>
        </a:p>
      </dgm:t>
    </dgm:pt>
    <dgm:pt modelId="{3011233B-5D3D-48AE-AA41-CEA0FD399191}">
      <dgm:prSet phldrT="[Текст]" custT="1"/>
      <dgm:spPr>
        <a:xfrm rot="5400000">
          <a:off x="-173236" y="2464351"/>
          <a:ext cx="1154910" cy="808437"/>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pPr>
            <a:buNone/>
          </a:pPr>
          <a:r>
            <a:rPr lang="kk-KZ" sz="1200">
              <a:solidFill>
                <a:sysClr val="window" lastClr="FFFFFF"/>
              </a:solidFill>
              <a:latin typeface="Calibri"/>
              <a:ea typeface="+mn-ea"/>
              <a:cs typeface="+mn-cs"/>
            </a:rPr>
            <a:t>Психология-</a:t>
          </a:r>
        </a:p>
        <a:p>
          <a:pPr>
            <a:buNone/>
          </a:pPr>
          <a:r>
            <a:rPr lang="kk-KZ" sz="1200">
              <a:solidFill>
                <a:sysClr val="window" lastClr="FFFFFF"/>
              </a:solidFill>
              <a:latin typeface="Calibri"/>
              <a:ea typeface="+mn-ea"/>
              <a:cs typeface="+mn-cs"/>
            </a:rPr>
            <a:t>лық</a:t>
          </a:r>
          <a:endParaRPr lang="x-none" sz="1200">
            <a:solidFill>
              <a:sysClr val="window" lastClr="FFFFFF"/>
            </a:solidFill>
            <a:latin typeface="Calibri"/>
            <a:ea typeface="+mn-ea"/>
            <a:cs typeface="+mn-cs"/>
          </a:endParaRPr>
        </a:p>
      </dgm:t>
    </dgm:pt>
    <dgm:pt modelId="{18606D91-9232-45CA-88B3-AEEBBD9365EF}" type="parTrans" cxnId="{8CE035ED-21EA-4F63-AE9B-A58BED92D530}">
      <dgm:prSet/>
      <dgm:spPr/>
      <dgm:t>
        <a:bodyPr/>
        <a:lstStyle/>
        <a:p>
          <a:endParaRPr lang="x-none"/>
        </a:p>
      </dgm:t>
    </dgm:pt>
    <dgm:pt modelId="{B8BADB6E-EBEE-467B-96E8-B2DAD0A72106}" type="sibTrans" cxnId="{8CE035ED-21EA-4F63-AE9B-A58BED92D530}">
      <dgm:prSet/>
      <dgm:spPr/>
      <dgm:t>
        <a:bodyPr/>
        <a:lstStyle/>
        <a:p>
          <a:endParaRPr lang="x-none"/>
        </a:p>
      </dgm:t>
    </dgm:pt>
    <dgm:pt modelId="{CC1E4846-5C85-449E-AE76-5F658AF32514}">
      <dgm:prSet phldrT="[Текст]" custT="1"/>
      <dgm:spPr>
        <a:xfrm rot="5400000">
          <a:off x="2618062" y="288426"/>
          <a:ext cx="1136817"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студенттің ой қорыту, білімді тұжырымдау қабілеттері артады; </a:t>
          </a:r>
          <a:endParaRPr lang="x-none" sz="1100">
            <a:solidFill>
              <a:sysClr val="windowText" lastClr="000000">
                <a:hueOff val="0"/>
                <a:satOff val="0"/>
                <a:lumOff val="0"/>
                <a:alphaOff val="0"/>
              </a:sysClr>
            </a:solidFill>
            <a:latin typeface="Calibri"/>
            <a:ea typeface="+mn-ea"/>
            <a:cs typeface="+mn-cs"/>
          </a:endParaRPr>
        </a:p>
      </dgm:t>
    </dgm:pt>
    <dgm:pt modelId="{502744F3-A2DF-484C-9852-A1AD860C06A5}" type="parTrans" cxnId="{BA55CDA9-43BF-4008-A2E9-E7832FCF872E}">
      <dgm:prSet/>
      <dgm:spPr/>
      <dgm:t>
        <a:bodyPr/>
        <a:lstStyle/>
        <a:p>
          <a:endParaRPr lang="x-none"/>
        </a:p>
      </dgm:t>
    </dgm:pt>
    <dgm:pt modelId="{336A5844-3874-40D4-95FC-45867A0C29C8}" type="sibTrans" cxnId="{BA55CDA9-43BF-4008-A2E9-E7832FCF872E}">
      <dgm:prSet/>
      <dgm:spPr/>
      <dgm:t>
        <a:bodyPr/>
        <a:lstStyle/>
        <a:p>
          <a:endParaRPr lang="x-none"/>
        </a:p>
      </dgm:t>
    </dgm:pt>
    <dgm:pt modelId="{1C6EE658-0A87-4BA1-B46B-462EA6851752}">
      <dgm:prSet phldrT="[Текст]" custT="1"/>
      <dgm:spPr>
        <a:xfrm rot="5400000">
          <a:off x="2748535" y="-1929818"/>
          <a:ext cx="875872"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білімнің қолданымдық жүйесі мен ережелерін саналы меңгереді;</a:t>
          </a:r>
          <a:endParaRPr lang="x-none" sz="1200">
            <a:solidFill>
              <a:sysClr val="windowText" lastClr="000000">
                <a:hueOff val="0"/>
                <a:satOff val="0"/>
                <a:lumOff val="0"/>
                <a:alphaOff val="0"/>
              </a:sysClr>
            </a:solidFill>
            <a:latin typeface="Calibri"/>
            <a:ea typeface="+mn-ea"/>
            <a:cs typeface="+mn-cs"/>
          </a:endParaRPr>
        </a:p>
      </dgm:t>
    </dgm:pt>
    <dgm:pt modelId="{62F928B0-E97B-43B5-9674-7B9E06DB8503}" type="parTrans" cxnId="{51D1DBF8-334B-42F8-9998-3D294D698234}">
      <dgm:prSet/>
      <dgm:spPr/>
      <dgm:t>
        <a:bodyPr/>
        <a:lstStyle/>
        <a:p>
          <a:endParaRPr lang="x-none"/>
        </a:p>
      </dgm:t>
    </dgm:pt>
    <dgm:pt modelId="{45EB664D-6A90-464C-AD73-7A09A597432C}" type="sibTrans" cxnId="{51D1DBF8-334B-42F8-9998-3D294D698234}">
      <dgm:prSet/>
      <dgm:spPr/>
      <dgm:t>
        <a:bodyPr/>
        <a:lstStyle/>
        <a:p>
          <a:endParaRPr lang="x-none"/>
        </a:p>
      </dgm:t>
    </dgm:pt>
    <dgm:pt modelId="{F48FA5C2-F834-41A2-9F5F-74060CE384B8}">
      <dgm:prSet phldrT="[Текст]" custT="1"/>
      <dgm:spPr>
        <a:xfrm rot="5400000">
          <a:off x="2748535" y="-1929818"/>
          <a:ext cx="875872"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орфографияның фонетика саласындағы маңызын таниды;</a:t>
          </a:r>
          <a:endParaRPr lang="x-none" sz="1200">
            <a:solidFill>
              <a:sysClr val="windowText" lastClr="000000">
                <a:hueOff val="0"/>
                <a:satOff val="0"/>
                <a:lumOff val="0"/>
                <a:alphaOff val="0"/>
              </a:sysClr>
            </a:solidFill>
            <a:latin typeface="Calibri"/>
            <a:ea typeface="+mn-ea"/>
            <a:cs typeface="+mn-cs"/>
          </a:endParaRPr>
        </a:p>
      </dgm:t>
    </dgm:pt>
    <dgm:pt modelId="{5F151FDD-0C68-4067-AB67-F796ED00D567}" type="parTrans" cxnId="{A2328449-7DBC-4BBB-A886-69EA4FFCE4D9}">
      <dgm:prSet/>
      <dgm:spPr/>
      <dgm:t>
        <a:bodyPr/>
        <a:lstStyle/>
        <a:p>
          <a:endParaRPr lang="x-none"/>
        </a:p>
      </dgm:t>
    </dgm:pt>
    <dgm:pt modelId="{2EA98DD7-AAAE-4CB6-9588-FBBBA1963A7D}" type="sibTrans" cxnId="{A2328449-7DBC-4BBB-A886-69EA4FFCE4D9}">
      <dgm:prSet/>
      <dgm:spPr/>
      <dgm:t>
        <a:bodyPr/>
        <a:lstStyle/>
        <a:p>
          <a:endParaRPr lang="x-none"/>
        </a:p>
      </dgm:t>
    </dgm:pt>
    <dgm:pt modelId="{1F6DF102-1A4A-44BD-84B7-06483A1469A1}">
      <dgm:prSet phldrT="[Текст]" custT="1"/>
      <dgm:spPr>
        <a:xfrm rot="5400000">
          <a:off x="2748535" y="-1929818"/>
          <a:ext cx="875872"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орфографияның басқа салаларымен байланысын түсінеді; </a:t>
          </a:r>
          <a:endParaRPr lang="x-none" sz="1200">
            <a:solidFill>
              <a:sysClr val="windowText" lastClr="000000">
                <a:hueOff val="0"/>
                <a:satOff val="0"/>
                <a:lumOff val="0"/>
                <a:alphaOff val="0"/>
              </a:sysClr>
            </a:solidFill>
            <a:latin typeface="Calibri"/>
            <a:ea typeface="+mn-ea"/>
            <a:cs typeface="+mn-cs"/>
          </a:endParaRPr>
        </a:p>
      </dgm:t>
    </dgm:pt>
    <dgm:pt modelId="{15EEE4E2-8995-4042-A848-1581DC0607B3}" type="parTrans" cxnId="{0CE717E1-9F13-4435-96CA-8F15D5835F39}">
      <dgm:prSet/>
      <dgm:spPr/>
      <dgm:t>
        <a:bodyPr/>
        <a:lstStyle/>
        <a:p>
          <a:endParaRPr lang="x-none"/>
        </a:p>
      </dgm:t>
    </dgm:pt>
    <dgm:pt modelId="{02610579-2DE8-48A0-B61F-A393AB5D5D14}" type="sibTrans" cxnId="{0CE717E1-9F13-4435-96CA-8F15D5835F39}">
      <dgm:prSet/>
      <dgm:spPr/>
      <dgm:t>
        <a:bodyPr/>
        <a:lstStyle/>
        <a:p>
          <a:endParaRPr lang="x-none"/>
        </a:p>
      </dgm:t>
    </dgm:pt>
    <dgm:pt modelId="{1F063BCE-C092-496C-8815-95EFB6E37AD7}">
      <dgm:prSet phldrT="[Текст]" custT="1"/>
      <dgm:spPr>
        <a:xfrm rot="5400000">
          <a:off x="2748535" y="-1929818"/>
          <a:ext cx="875872"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теория мен практиканың бірлігін түйсінеді</a:t>
          </a:r>
          <a:endParaRPr lang="x-none" sz="1200">
            <a:solidFill>
              <a:sysClr val="windowText" lastClr="000000">
                <a:hueOff val="0"/>
                <a:satOff val="0"/>
                <a:lumOff val="0"/>
                <a:alphaOff val="0"/>
              </a:sysClr>
            </a:solidFill>
            <a:latin typeface="Calibri"/>
            <a:ea typeface="+mn-ea"/>
            <a:cs typeface="+mn-cs"/>
          </a:endParaRPr>
        </a:p>
      </dgm:t>
    </dgm:pt>
    <dgm:pt modelId="{1B29CF61-EA04-4455-ABB6-73F5001A72BE}" type="parTrans" cxnId="{CBE87B53-3327-41C1-856F-97054B345712}">
      <dgm:prSet/>
      <dgm:spPr/>
      <dgm:t>
        <a:bodyPr/>
        <a:lstStyle/>
        <a:p>
          <a:endParaRPr lang="x-none"/>
        </a:p>
      </dgm:t>
    </dgm:pt>
    <dgm:pt modelId="{C017C81C-CD62-4C4B-8FA1-3F1D99814026}" type="sibTrans" cxnId="{CBE87B53-3327-41C1-856F-97054B345712}">
      <dgm:prSet/>
      <dgm:spPr/>
      <dgm:t>
        <a:bodyPr/>
        <a:lstStyle/>
        <a:p>
          <a:endParaRPr lang="x-none"/>
        </a:p>
      </dgm:t>
    </dgm:pt>
    <dgm:pt modelId="{9060B6C0-2621-4244-B8E2-716E00E1C128}">
      <dgm:prSet phldrT="[Текст]" custT="1"/>
      <dgm:spPr>
        <a:xfrm rot="5400000">
          <a:off x="2737576" y="-880551"/>
          <a:ext cx="897789"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тілдік ұғымдарды модельдеу арқылы меңгертудің әдістемесін қолдануға машықтанады; </a:t>
          </a:r>
          <a:endParaRPr lang="x-none" sz="1200">
            <a:solidFill>
              <a:sysClr val="windowText" lastClr="000000">
                <a:hueOff val="0"/>
                <a:satOff val="0"/>
                <a:lumOff val="0"/>
                <a:alphaOff val="0"/>
              </a:sysClr>
            </a:solidFill>
            <a:latin typeface="Calibri"/>
            <a:ea typeface="+mn-ea"/>
            <a:cs typeface="+mn-cs"/>
          </a:endParaRPr>
        </a:p>
      </dgm:t>
    </dgm:pt>
    <dgm:pt modelId="{D16280E3-89FE-42FD-B5DF-F27646DBB9D2}" type="parTrans" cxnId="{D268D255-0488-4B83-A738-0F4FCC07FC4F}">
      <dgm:prSet/>
      <dgm:spPr/>
      <dgm:t>
        <a:bodyPr/>
        <a:lstStyle/>
        <a:p>
          <a:endParaRPr lang="x-none"/>
        </a:p>
      </dgm:t>
    </dgm:pt>
    <dgm:pt modelId="{EFB04CB0-2B98-481B-9F48-89BCC865E7F4}" type="sibTrans" cxnId="{D268D255-0488-4B83-A738-0F4FCC07FC4F}">
      <dgm:prSet/>
      <dgm:spPr/>
      <dgm:t>
        <a:bodyPr/>
        <a:lstStyle/>
        <a:p>
          <a:endParaRPr lang="x-none"/>
        </a:p>
      </dgm:t>
    </dgm:pt>
    <dgm:pt modelId="{5CBBBB15-5223-48B4-8C49-6106699ED5DE}">
      <dgm:prSet phldrT="[Текст]" custT="1"/>
      <dgm:spPr>
        <a:xfrm rot="5400000">
          <a:off x="2737576" y="-880551"/>
          <a:ext cx="897789"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білім арқылы саналы түсінік қалыптастырудың жолын біледі; </a:t>
          </a:r>
          <a:endParaRPr lang="x-none" sz="1200">
            <a:solidFill>
              <a:sysClr val="windowText" lastClr="000000">
                <a:hueOff val="0"/>
                <a:satOff val="0"/>
                <a:lumOff val="0"/>
                <a:alphaOff val="0"/>
              </a:sysClr>
            </a:solidFill>
            <a:latin typeface="Calibri"/>
            <a:ea typeface="+mn-ea"/>
            <a:cs typeface="+mn-cs"/>
          </a:endParaRPr>
        </a:p>
      </dgm:t>
    </dgm:pt>
    <dgm:pt modelId="{75573296-BD44-4417-A7D8-92ECCF07C79E}" type="parTrans" cxnId="{20F58398-07F4-48E9-A048-0EFD4BF58576}">
      <dgm:prSet/>
      <dgm:spPr/>
      <dgm:t>
        <a:bodyPr/>
        <a:lstStyle/>
        <a:p>
          <a:endParaRPr lang="x-none"/>
        </a:p>
      </dgm:t>
    </dgm:pt>
    <dgm:pt modelId="{D81DAC62-A994-4A97-98C0-B062D8F28372}" type="sibTrans" cxnId="{20F58398-07F4-48E9-A048-0EFD4BF58576}">
      <dgm:prSet/>
      <dgm:spPr/>
      <dgm:t>
        <a:bodyPr/>
        <a:lstStyle/>
        <a:p>
          <a:endParaRPr lang="x-none"/>
        </a:p>
      </dgm:t>
    </dgm:pt>
    <dgm:pt modelId="{001B1DD9-324C-4413-A16F-F5F121B041E5}">
      <dgm:prSet phldrT="[Текст]" custT="1"/>
      <dgm:spPr>
        <a:xfrm rot="5400000">
          <a:off x="2737576" y="-880551"/>
          <a:ext cx="897789"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200">
              <a:solidFill>
                <a:sysClr val="windowText" lastClr="000000">
                  <a:hueOff val="0"/>
                  <a:satOff val="0"/>
                  <a:lumOff val="0"/>
                  <a:alphaOff val="0"/>
                </a:sysClr>
              </a:solidFill>
              <a:latin typeface="Calibri"/>
              <a:ea typeface="+mn-ea"/>
              <a:cs typeface="+mn-cs"/>
            </a:rPr>
            <a:t>оқи отырып үйрену, үйрету қағидаларын игереді</a:t>
          </a:r>
          <a:endParaRPr lang="x-none" sz="1200">
            <a:solidFill>
              <a:sysClr val="windowText" lastClr="000000">
                <a:hueOff val="0"/>
                <a:satOff val="0"/>
                <a:lumOff val="0"/>
                <a:alphaOff val="0"/>
              </a:sysClr>
            </a:solidFill>
            <a:latin typeface="Calibri"/>
            <a:ea typeface="+mn-ea"/>
            <a:cs typeface="+mn-cs"/>
          </a:endParaRPr>
        </a:p>
      </dgm:t>
    </dgm:pt>
    <dgm:pt modelId="{DC8D6143-4BB4-4D23-B22E-4CB4DD7DB072}" type="parTrans" cxnId="{ED47DE2E-4047-41B8-98CF-E2C5E6294116}">
      <dgm:prSet/>
      <dgm:spPr/>
      <dgm:t>
        <a:bodyPr/>
        <a:lstStyle/>
        <a:p>
          <a:endParaRPr lang="x-none"/>
        </a:p>
      </dgm:t>
    </dgm:pt>
    <dgm:pt modelId="{280B6413-1B1F-440B-B5C5-EC3D54B344BC}" type="sibTrans" cxnId="{ED47DE2E-4047-41B8-98CF-E2C5E6294116}">
      <dgm:prSet/>
      <dgm:spPr/>
      <dgm:t>
        <a:bodyPr/>
        <a:lstStyle/>
        <a:p>
          <a:endParaRPr lang="x-none"/>
        </a:p>
      </dgm:t>
    </dgm:pt>
    <dgm:pt modelId="{83B7C973-4877-4C92-8AE7-FAEAE8FB4BCE}">
      <dgm:prSet phldrT="[Текст]" custT="1"/>
      <dgm:spPr>
        <a:xfrm rot="5400000">
          <a:off x="2618062" y="288426"/>
          <a:ext cx="1136817"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теориялық білімді модельдеу тәсілдерін меңгереді; </a:t>
          </a:r>
          <a:endParaRPr lang="x-none" sz="1100">
            <a:solidFill>
              <a:sysClr val="windowText" lastClr="000000">
                <a:hueOff val="0"/>
                <a:satOff val="0"/>
                <a:lumOff val="0"/>
                <a:alphaOff val="0"/>
              </a:sysClr>
            </a:solidFill>
            <a:latin typeface="Calibri"/>
            <a:ea typeface="+mn-ea"/>
            <a:cs typeface="+mn-cs"/>
          </a:endParaRPr>
        </a:p>
      </dgm:t>
    </dgm:pt>
    <dgm:pt modelId="{BB9925AA-835B-46F1-9D96-D15A95447287}" type="parTrans" cxnId="{FE2FD5D4-ABF1-4BEC-BABB-4E92E15AA6EF}">
      <dgm:prSet/>
      <dgm:spPr/>
      <dgm:t>
        <a:bodyPr/>
        <a:lstStyle/>
        <a:p>
          <a:endParaRPr lang="x-none"/>
        </a:p>
      </dgm:t>
    </dgm:pt>
    <dgm:pt modelId="{06424F90-C5CE-4A97-BC6A-5683FFCC8004}" type="sibTrans" cxnId="{FE2FD5D4-ABF1-4BEC-BABB-4E92E15AA6EF}">
      <dgm:prSet/>
      <dgm:spPr/>
      <dgm:t>
        <a:bodyPr/>
        <a:lstStyle/>
        <a:p>
          <a:endParaRPr lang="x-none"/>
        </a:p>
      </dgm:t>
    </dgm:pt>
    <dgm:pt modelId="{4CF7DD0B-10B9-4E99-9194-1FB25395BB2C}">
      <dgm:prSet phldrT="[Текст]" custT="1"/>
      <dgm:spPr>
        <a:xfrm rot="5400000">
          <a:off x="2618062" y="288426"/>
          <a:ext cx="1136817"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теориялық білімді ассоциациялау амалдарын игереді; </a:t>
          </a:r>
          <a:endParaRPr lang="x-none" sz="1100">
            <a:solidFill>
              <a:sysClr val="windowText" lastClr="000000">
                <a:hueOff val="0"/>
                <a:satOff val="0"/>
                <a:lumOff val="0"/>
                <a:alphaOff val="0"/>
              </a:sysClr>
            </a:solidFill>
            <a:latin typeface="Calibri"/>
            <a:ea typeface="+mn-ea"/>
            <a:cs typeface="+mn-cs"/>
          </a:endParaRPr>
        </a:p>
      </dgm:t>
    </dgm:pt>
    <dgm:pt modelId="{619544C7-9370-4317-A5AA-89DC3E34462E}" type="parTrans" cxnId="{9789A33D-5D00-4D8F-B18F-A8E34C26E678}">
      <dgm:prSet/>
      <dgm:spPr/>
      <dgm:t>
        <a:bodyPr/>
        <a:lstStyle/>
        <a:p>
          <a:endParaRPr lang="x-none"/>
        </a:p>
      </dgm:t>
    </dgm:pt>
    <dgm:pt modelId="{6758106C-2960-4F72-807E-91943E4DD32A}" type="sibTrans" cxnId="{9789A33D-5D00-4D8F-B18F-A8E34C26E678}">
      <dgm:prSet/>
      <dgm:spPr/>
      <dgm:t>
        <a:bodyPr/>
        <a:lstStyle/>
        <a:p>
          <a:endParaRPr lang="x-none"/>
        </a:p>
      </dgm:t>
    </dgm:pt>
    <dgm:pt modelId="{0C05CE2B-6EB7-4E67-ABAC-922A85DCDF65}">
      <dgm:prSet phldrT="[Текст]" custT="1"/>
      <dgm:spPr>
        <a:xfrm rot="5400000">
          <a:off x="2618062" y="288426"/>
          <a:ext cx="1136817"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көрнекіліктерді жасауға, баяндауға, ой түйіндеуге төселеді; </a:t>
          </a:r>
          <a:endParaRPr lang="x-none" sz="1100">
            <a:solidFill>
              <a:sysClr val="windowText" lastClr="000000">
                <a:hueOff val="0"/>
                <a:satOff val="0"/>
                <a:lumOff val="0"/>
                <a:alphaOff val="0"/>
              </a:sysClr>
            </a:solidFill>
            <a:latin typeface="Calibri"/>
            <a:ea typeface="+mn-ea"/>
            <a:cs typeface="+mn-cs"/>
          </a:endParaRPr>
        </a:p>
      </dgm:t>
    </dgm:pt>
    <dgm:pt modelId="{863A9CEE-6607-4308-BF1C-B13A8B6A0B3F}" type="parTrans" cxnId="{864F0A48-1C96-4EDD-8569-16A1655DB649}">
      <dgm:prSet/>
      <dgm:spPr/>
      <dgm:t>
        <a:bodyPr/>
        <a:lstStyle/>
        <a:p>
          <a:endParaRPr lang="x-none"/>
        </a:p>
      </dgm:t>
    </dgm:pt>
    <dgm:pt modelId="{B0E54D0B-40AA-4E2B-95E3-3BF8B5A3A943}" type="sibTrans" cxnId="{864F0A48-1C96-4EDD-8569-16A1655DB649}">
      <dgm:prSet/>
      <dgm:spPr/>
      <dgm:t>
        <a:bodyPr/>
        <a:lstStyle/>
        <a:p>
          <a:endParaRPr lang="x-none"/>
        </a:p>
      </dgm:t>
    </dgm:pt>
    <dgm:pt modelId="{DD15A48D-9892-432F-B3AE-1D666D8E344B}">
      <dgm:prSet phldrT="[Текст]" custT="1"/>
      <dgm:spPr>
        <a:xfrm rot="5400000">
          <a:off x="2618062" y="288426"/>
          <a:ext cx="1136817" cy="475606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тілдің ұлттық-танымдық қырларын, тілдің ерекшелігін дәйектеуге үйренеді</a:t>
          </a:r>
          <a:endParaRPr lang="x-none" sz="1100">
            <a:solidFill>
              <a:sysClr val="windowText" lastClr="000000">
                <a:hueOff val="0"/>
                <a:satOff val="0"/>
                <a:lumOff val="0"/>
                <a:alphaOff val="0"/>
              </a:sysClr>
            </a:solidFill>
            <a:latin typeface="Calibri"/>
            <a:ea typeface="+mn-ea"/>
            <a:cs typeface="+mn-cs"/>
          </a:endParaRPr>
        </a:p>
      </dgm:t>
    </dgm:pt>
    <dgm:pt modelId="{6B0B2F56-53F7-440E-9575-886E800BB9FE}" type="parTrans" cxnId="{D212BAF3-1F3E-4EFE-889B-ADB2D2A97B54}">
      <dgm:prSet/>
      <dgm:spPr/>
      <dgm:t>
        <a:bodyPr/>
        <a:lstStyle/>
        <a:p>
          <a:endParaRPr lang="x-none"/>
        </a:p>
      </dgm:t>
    </dgm:pt>
    <dgm:pt modelId="{3C5F3393-69F0-43D0-BA95-5947C56931E9}" type="sibTrans" cxnId="{D212BAF3-1F3E-4EFE-889B-ADB2D2A97B54}">
      <dgm:prSet/>
      <dgm:spPr/>
      <dgm:t>
        <a:bodyPr/>
        <a:lstStyle/>
        <a:p>
          <a:endParaRPr lang="x-none"/>
        </a:p>
      </dgm:t>
    </dgm:pt>
    <dgm:pt modelId="{1F0FDD86-FA3E-48F4-B39B-2970BC47678C}" type="pres">
      <dgm:prSet presAssocID="{494F424C-1C88-48BD-ADCA-3AD537698A48}" presName="linearFlow" presStyleCnt="0">
        <dgm:presLayoutVars>
          <dgm:dir/>
          <dgm:animLvl val="lvl"/>
          <dgm:resizeHandles val="exact"/>
        </dgm:presLayoutVars>
      </dgm:prSet>
      <dgm:spPr/>
      <dgm:t>
        <a:bodyPr/>
        <a:lstStyle/>
        <a:p>
          <a:endParaRPr lang="ru-RU"/>
        </a:p>
      </dgm:t>
    </dgm:pt>
    <dgm:pt modelId="{8F90F3CF-2FF7-49EF-850A-2FD9EE3900B5}" type="pres">
      <dgm:prSet presAssocID="{5849EEE3-30E7-44AF-8E18-EC45113032C7}" presName="composite" presStyleCnt="0"/>
      <dgm:spPr/>
    </dgm:pt>
    <dgm:pt modelId="{3EE13AA2-DE3B-4BB6-8134-D841ECB5DB16}" type="pres">
      <dgm:prSet presAssocID="{5849EEE3-30E7-44AF-8E18-EC45113032C7}" presName="parentText" presStyleLbl="alignNode1" presStyleIdx="0" presStyleCnt="3">
        <dgm:presLayoutVars>
          <dgm:chMax val="1"/>
          <dgm:bulletEnabled val="1"/>
        </dgm:presLayoutVars>
      </dgm:prSet>
      <dgm:spPr>
        <a:prstGeom prst="chevron">
          <a:avLst/>
        </a:prstGeom>
      </dgm:spPr>
      <dgm:t>
        <a:bodyPr/>
        <a:lstStyle/>
        <a:p>
          <a:endParaRPr lang="ru-RU"/>
        </a:p>
      </dgm:t>
    </dgm:pt>
    <dgm:pt modelId="{0A661F09-754A-44E6-804C-02D3CBA922DE}" type="pres">
      <dgm:prSet presAssocID="{5849EEE3-30E7-44AF-8E18-EC45113032C7}" presName="descendantText" presStyleLbl="alignAcc1" presStyleIdx="0" presStyleCnt="3" custScaleY="116614">
        <dgm:presLayoutVars>
          <dgm:bulletEnabled val="1"/>
        </dgm:presLayoutVars>
      </dgm:prSet>
      <dgm:spPr>
        <a:prstGeom prst="round2SameRect">
          <a:avLst/>
        </a:prstGeom>
      </dgm:spPr>
      <dgm:t>
        <a:bodyPr/>
        <a:lstStyle/>
        <a:p>
          <a:endParaRPr lang="ru-RU"/>
        </a:p>
      </dgm:t>
    </dgm:pt>
    <dgm:pt modelId="{E1CD0DAE-D805-43D0-9862-D306F9830434}" type="pres">
      <dgm:prSet presAssocID="{9903CF79-E30F-4E21-A05A-458756752242}" presName="sp" presStyleCnt="0"/>
      <dgm:spPr/>
    </dgm:pt>
    <dgm:pt modelId="{738EC650-71C2-455B-A968-9D8AFF6618C3}" type="pres">
      <dgm:prSet presAssocID="{1F4FC6AD-B7AD-4FF3-A4E9-0C3A3674B5EE}" presName="composite" presStyleCnt="0"/>
      <dgm:spPr/>
    </dgm:pt>
    <dgm:pt modelId="{D3801873-B596-430E-BC19-D305E5B5C72B}" type="pres">
      <dgm:prSet presAssocID="{1F4FC6AD-B7AD-4FF3-A4E9-0C3A3674B5EE}"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06CA89FE-2131-4720-9681-30C7F3F01430}" type="pres">
      <dgm:prSet presAssocID="{1F4FC6AD-B7AD-4FF3-A4E9-0C3A3674B5EE}" presName="descendantText" presStyleLbl="alignAcc1" presStyleIdx="1" presStyleCnt="3" custScaleY="119595">
        <dgm:presLayoutVars>
          <dgm:bulletEnabled val="1"/>
        </dgm:presLayoutVars>
      </dgm:prSet>
      <dgm:spPr>
        <a:prstGeom prst="round2SameRect">
          <a:avLst/>
        </a:prstGeom>
      </dgm:spPr>
      <dgm:t>
        <a:bodyPr/>
        <a:lstStyle/>
        <a:p>
          <a:endParaRPr lang="ru-RU"/>
        </a:p>
      </dgm:t>
    </dgm:pt>
    <dgm:pt modelId="{331F9455-EDA5-4CB6-9B9D-CEBB8F98A306}" type="pres">
      <dgm:prSet presAssocID="{A58E53E4-B40C-4245-B5D6-EC42C57F28B7}" presName="sp" presStyleCnt="0"/>
      <dgm:spPr/>
    </dgm:pt>
    <dgm:pt modelId="{8D357417-6791-497D-A28B-3028EE2EB8D2}" type="pres">
      <dgm:prSet presAssocID="{3011233B-5D3D-48AE-AA41-CEA0FD399191}" presName="composite" presStyleCnt="0"/>
      <dgm:spPr/>
    </dgm:pt>
    <dgm:pt modelId="{A60C700A-3C8E-42BB-981D-726221384816}" type="pres">
      <dgm:prSet presAssocID="{3011233B-5D3D-48AE-AA41-CEA0FD399191}" presName="parentText" presStyleLbl="alignNode1" presStyleIdx="2" presStyleCnt="3">
        <dgm:presLayoutVars>
          <dgm:chMax val="1"/>
          <dgm:bulletEnabled val="1"/>
        </dgm:presLayoutVars>
      </dgm:prSet>
      <dgm:spPr>
        <a:prstGeom prst="chevron">
          <a:avLst/>
        </a:prstGeom>
      </dgm:spPr>
      <dgm:t>
        <a:bodyPr/>
        <a:lstStyle/>
        <a:p>
          <a:endParaRPr lang="ru-RU"/>
        </a:p>
      </dgm:t>
    </dgm:pt>
    <dgm:pt modelId="{FB6D24EC-070E-4D42-8EC9-AE1055BAFE1C}" type="pres">
      <dgm:prSet presAssocID="{3011233B-5D3D-48AE-AA41-CEA0FD399191}" presName="descendantText" presStyleLbl="alignAcc1" presStyleIdx="2" presStyleCnt="3" custScaleY="151436">
        <dgm:presLayoutVars>
          <dgm:bulletEnabled val="1"/>
        </dgm:presLayoutVars>
      </dgm:prSet>
      <dgm:spPr>
        <a:prstGeom prst="round2SameRect">
          <a:avLst/>
        </a:prstGeom>
      </dgm:spPr>
      <dgm:t>
        <a:bodyPr/>
        <a:lstStyle/>
        <a:p>
          <a:endParaRPr lang="ru-RU"/>
        </a:p>
      </dgm:t>
    </dgm:pt>
  </dgm:ptLst>
  <dgm:cxnLst>
    <dgm:cxn modelId="{DB899D54-DC0D-409B-97EA-71B377F2F284}" type="presOf" srcId="{1C6EE658-0A87-4BA1-B46B-462EA6851752}" destId="{0A661F09-754A-44E6-804C-02D3CBA922DE}" srcOrd="0" destOrd="1" presId="urn:microsoft.com/office/officeart/2005/8/layout/chevron2"/>
    <dgm:cxn modelId="{01757398-D224-4C53-8085-4BA4F2A20DAB}" type="presOf" srcId="{1F4FC6AD-B7AD-4FF3-A4E9-0C3A3674B5EE}" destId="{D3801873-B596-430E-BC19-D305E5B5C72B}" srcOrd="0" destOrd="0" presId="urn:microsoft.com/office/officeart/2005/8/layout/chevron2"/>
    <dgm:cxn modelId="{4662B95A-7684-4E12-AEAC-40502E692C96}" type="presOf" srcId="{1F063BCE-C092-496C-8815-95EFB6E37AD7}" destId="{0A661F09-754A-44E6-804C-02D3CBA922DE}" srcOrd="0" destOrd="4" presId="urn:microsoft.com/office/officeart/2005/8/layout/chevron2"/>
    <dgm:cxn modelId="{B348B7DD-C52A-4AF2-A86E-933A6EA37796}" srcId="{5849EEE3-30E7-44AF-8E18-EC45113032C7}" destId="{05096076-B6B9-4C2F-9377-755469F29C18}" srcOrd="0" destOrd="0" parTransId="{EFDB8795-72E4-487F-9CAF-89D7E9846860}" sibTransId="{D4A6CAEA-3BD8-4B2F-BA59-24AF14563FB6}"/>
    <dgm:cxn modelId="{44659402-A8D2-4E13-8DD0-E3036BC7AD67}" type="presOf" srcId="{DD15A48D-9892-432F-B3AE-1D666D8E344B}" destId="{FB6D24EC-070E-4D42-8EC9-AE1055BAFE1C}" srcOrd="0" destOrd="4" presId="urn:microsoft.com/office/officeart/2005/8/layout/chevron2"/>
    <dgm:cxn modelId="{1006F3FD-8E3F-4913-9787-1CFF2206E961}" type="presOf" srcId="{F48FA5C2-F834-41A2-9F5F-74060CE384B8}" destId="{0A661F09-754A-44E6-804C-02D3CBA922DE}" srcOrd="0" destOrd="2" presId="urn:microsoft.com/office/officeart/2005/8/layout/chevron2"/>
    <dgm:cxn modelId="{9789A33D-5D00-4D8F-B18F-A8E34C26E678}" srcId="{3011233B-5D3D-48AE-AA41-CEA0FD399191}" destId="{4CF7DD0B-10B9-4E99-9194-1FB25395BB2C}" srcOrd="2" destOrd="0" parTransId="{619544C7-9370-4317-A5AA-89DC3E34462E}" sibTransId="{6758106C-2960-4F72-807E-91943E4DD32A}"/>
    <dgm:cxn modelId="{51A3280C-3D29-4E0C-86AB-831824CDCD5A}" type="presOf" srcId="{1F6DF102-1A4A-44BD-84B7-06483A1469A1}" destId="{0A661F09-754A-44E6-804C-02D3CBA922DE}" srcOrd="0" destOrd="3" presId="urn:microsoft.com/office/officeart/2005/8/layout/chevron2"/>
    <dgm:cxn modelId="{561E563A-D5E5-4373-AB95-C8A6C1FADC78}" srcId="{494F424C-1C88-48BD-ADCA-3AD537698A48}" destId="{5849EEE3-30E7-44AF-8E18-EC45113032C7}" srcOrd="0" destOrd="0" parTransId="{341AC4D0-C5DA-4C7F-A745-4F26BB944247}" sibTransId="{9903CF79-E30F-4E21-A05A-458756752242}"/>
    <dgm:cxn modelId="{20F58398-07F4-48E9-A048-0EFD4BF58576}" srcId="{1F4FC6AD-B7AD-4FF3-A4E9-0C3A3674B5EE}" destId="{5CBBBB15-5223-48B4-8C49-6106699ED5DE}" srcOrd="2" destOrd="0" parTransId="{75573296-BD44-4417-A7D8-92ECCF07C79E}" sibTransId="{D81DAC62-A994-4A97-98C0-B062D8F28372}"/>
    <dgm:cxn modelId="{406D0A5F-BD1B-417A-ADDD-EA43FF14EB8B}" type="presOf" srcId="{0C05CE2B-6EB7-4E67-ABAC-922A85DCDF65}" destId="{FB6D24EC-070E-4D42-8EC9-AE1055BAFE1C}" srcOrd="0" destOrd="3" presId="urn:microsoft.com/office/officeart/2005/8/layout/chevron2"/>
    <dgm:cxn modelId="{ED47DE2E-4047-41B8-98CF-E2C5E6294116}" srcId="{1F4FC6AD-B7AD-4FF3-A4E9-0C3A3674B5EE}" destId="{001B1DD9-324C-4413-A16F-F5F121B041E5}" srcOrd="3" destOrd="0" parTransId="{DC8D6143-4BB4-4D23-B22E-4CB4DD7DB072}" sibTransId="{280B6413-1B1F-440B-B5C5-EC3D54B344BC}"/>
    <dgm:cxn modelId="{A2328449-7DBC-4BBB-A886-69EA4FFCE4D9}" srcId="{5849EEE3-30E7-44AF-8E18-EC45113032C7}" destId="{F48FA5C2-F834-41A2-9F5F-74060CE384B8}" srcOrd="2" destOrd="0" parTransId="{5F151FDD-0C68-4067-AB67-F796ED00D567}" sibTransId="{2EA98DD7-AAAE-4CB6-9588-FBBBA1963A7D}"/>
    <dgm:cxn modelId="{51D1DBF8-334B-42F8-9998-3D294D698234}" srcId="{5849EEE3-30E7-44AF-8E18-EC45113032C7}" destId="{1C6EE658-0A87-4BA1-B46B-462EA6851752}" srcOrd="1" destOrd="0" parTransId="{62F928B0-E97B-43B5-9674-7B9E06DB8503}" sibTransId="{45EB664D-6A90-464C-AD73-7A09A597432C}"/>
    <dgm:cxn modelId="{8CE035ED-21EA-4F63-AE9B-A58BED92D530}" srcId="{494F424C-1C88-48BD-ADCA-3AD537698A48}" destId="{3011233B-5D3D-48AE-AA41-CEA0FD399191}" srcOrd="2" destOrd="0" parTransId="{18606D91-9232-45CA-88B3-AEEBBD9365EF}" sibTransId="{B8BADB6E-EBEE-467B-96E8-B2DAD0A72106}"/>
    <dgm:cxn modelId="{864F0A48-1C96-4EDD-8569-16A1655DB649}" srcId="{3011233B-5D3D-48AE-AA41-CEA0FD399191}" destId="{0C05CE2B-6EB7-4E67-ABAC-922A85DCDF65}" srcOrd="3" destOrd="0" parTransId="{863A9CEE-6607-4308-BF1C-B13A8B6A0B3F}" sibTransId="{B0E54D0B-40AA-4E2B-95E3-3BF8B5A3A943}"/>
    <dgm:cxn modelId="{5B6FFD31-49BD-4440-B381-D2F29B9E68FE}" type="presOf" srcId="{83B7C973-4877-4C92-8AE7-FAEAE8FB4BCE}" destId="{FB6D24EC-070E-4D42-8EC9-AE1055BAFE1C}" srcOrd="0" destOrd="1" presId="urn:microsoft.com/office/officeart/2005/8/layout/chevron2"/>
    <dgm:cxn modelId="{D268D255-0488-4B83-A738-0F4FCC07FC4F}" srcId="{1F4FC6AD-B7AD-4FF3-A4E9-0C3A3674B5EE}" destId="{9060B6C0-2621-4244-B8E2-716E00E1C128}" srcOrd="1" destOrd="0" parTransId="{D16280E3-89FE-42FD-B5DF-F27646DBB9D2}" sibTransId="{EFB04CB0-2B98-481B-9F48-89BCC865E7F4}"/>
    <dgm:cxn modelId="{2413BDD6-267E-48B7-888D-D7C7C048607E}" type="presOf" srcId="{DBFA7C5E-7DD7-4593-AB71-CD190319321D}" destId="{06CA89FE-2131-4720-9681-30C7F3F01430}" srcOrd="0" destOrd="0" presId="urn:microsoft.com/office/officeart/2005/8/layout/chevron2"/>
    <dgm:cxn modelId="{42CB59B4-D3AE-4FAB-8333-12D0D5462FBD}" srcId="{1F4FC6AD-B7AD-4FF3-A4E9-0C3A3674B5EE}" destId="{DBFA7C5E-7DD7-4593-AB71-CD190319321D}" srcOrd="0" destOrd="0" parTransId="{71F19AC7-6DD9-453B-9839-7DE24B1D3FAB}" sibTransId="{129DEF0E-B08C-49DD-84B5-452B7CCFFDF1}"/>
    <dgm:cxn modelId="{83779829-4D56-4859-A6FA-C069347FF457}" type="presOf" srcId="{CC1E4846-5C85-449E-AE76-5F658AF32514}" destId="{FB6D24EC-070E-4D42-8EC9-AE1055BAFE1C}" srcOrd="0" destOrd="0" presId="urn:microsoft.com/office/officeart/2005/8/layout/chevron2"/>
    <dgm:cxn modelId="{6923E476-B786-4B89-A65F-EC75ED80CB3C}" type="presOf" srcId="{001B1DD9-324C-4413-A16F-F5F121B041E5}" destId="{06CA89FE-2131-4720-9681-30C7F3F01430}" srcOrd="0" destOrd="3" presId="urn:microsoft.com/office/officeart/2005/8/layout/chevron2"/>
    <dgm:cxn modelId="{FE2FD5D4-ABF1-4BEC-BABB-4E92E15AA6EF}" srcId="{3011233B-5D3D-48AE-AA41-CEA0FD399191}" destId="{83B7C973-4877-4C92-8AE7-FAEAE8FB4BCE}" srcOrd="1" destOrd="0" parTransId="{BB9925AA-835B-46F1-9D96-D15A95447287}" sibTransId="{06424F90-C5CE-4A97-BC6A-5683FFCC8004}"/>
    <dgm:cxn modelId="{8FBD49DF-CEA1-4FAD-A67E-5B8C4371EA23}" type="presOf" srcId="{5849EEE3-30E7-44AF-8E18-EC45113032C7}" destId="{3EE13AA2-DE3B-4BB6-8134-D841ECB5DB16}" srcOrd="0" destOrd="0" presId="urn:microsoft.com/office/officeart/2005/8/layout/chevron2"/>
    <dgm:cxn modelId="{A6E077E6-DC50-4017-A5BD-18D6C0301DB5}" srcId="{494F424C-1C88-48BD-ADCA-3AD537698A48}" destId="{1F4FC6AD-B7AD-4FF3-A4E9-0C3A3674B5EE}" srcOrd="1" destOrd="0" parTransId="{0792BBB0-5FE0-4797-B778-FDE17860A089}" sibTransId="{A58E53E4-B40C-4245-B5D6-EC42C57F28B7}"/>
    <dgm:cxn modelId="{8E202226-2109-434C-BC97-BDF9A4F1742B}" type="presOf" srcId="{494F424C-1C88-48BD-ADCA-3AD537698A48}" destId="{1F0FDD86-FA3E-48F4-B39B-2970BC47678C}" srcOrd="0" destOrd="0" presId="urn:microsoft.com/office/officeart/2005/8/layout/chevron2"/>
    <dgm:cxn modelId="{83E45D3B-A695-4C20-B111-D6AE5848FDFA}" type="presOf" srcId="{9060B6C0-2621-4244-B8E2-716E00E1C128}" destId="{06CA89FE-2131-4720-9681-30C7F3F01430}" srcOrd="0" destOrd="1" presId="urn:microsoft.com/office/officeart/2005/8/layout/chevron2"/>
    <dgm:cxn modelId="{CBE87B53-3327-41C1-856F-97054B345712}" srcId="{5849EEE3-30E7-44AF-8E18-EC45113032C7}" destId="{1F063BCE-C092-496C-8815-95EFB6E37AD7}" srcOrd="4" destOrd="0" parTransId="{1B29CF61-EA04-4455-ABB6-73F5001A72BE}" sibTransId="{C017C81C-CD62-4C4B-8FA1-3F1D99814026}"/>
    <dgm:cxn modelId="{0CE717E1-9F13-4435-96CA-8F15D5835F39}" srcId="{5849EEE3-30E7-44AF-8E18-EC45113032C7}" destId="{1F6DF102-1A4A-44BD-84B7-06483A1469A1}" srcOrd="3" destOrd="0" parTransId="{15EEE4E2-8995-4042-A848-1581DC0607B3}" sibTransId="{02610579-2DE8-48A0-B61F-A393AB5D5D14}"/>
    <dgm:cxn modelId="{D212BAF3-1F3E-4EFE-889B-ADB2D2A97B54}" srcId="{3011233B-5D3D-48AE-AA41-CEA0FD399191}" destId="{DD15A48D-9892-432F-B3AE-1D666D8E344B}" srcOrd="4" destOrd="0" parTransId="{6B0B2F56-53F7-440E-9575-886E800BB9FE}" sibTransId="{3C5F3393-69F0-43D0-BA95-5947C56931E9}"/>
    <dgm:cxn modelId="{BA55CDA9-43BF-4008-A2E9-E7832FCF872E}" srcId="{3011233B-5D3D-48AE-AA41-CEA0FD399191}" destId="{CC1E4846-5C85-449E-AE76-5F658AF32514}" srcOrd="0" destOrd="0" parTransId="{502744F3-A2DF-484C-9852-A1AD860C06A5}" sibTransId="{336A5844-3874-40D4-95FC-45867A0C29C8}"/>
    <dgm:cxn modelId="{E48F4F44-6D86-4E06-A4F6-503F8EA86CCF}" type="presOf" srcId="{5CBBBB15-5223-48B4-8C49-6106699ED5DE}" destId="{06CA89FE-2131-4720-9681-30C7F3F01430}" srcOrd="0" destOrd="2" presId="urn:microsoft.com/office/officeart/2005/8/layout/chevron2"/>
    <dgm:cxn modelId="{E07AE640-6434-4047-BB00-BC9C77FEA2B2}" type="presOf" srcId="{05096076-B6B9-4C2F-9377-755469F29C18}" destId="{0A661F09-754A-44E6-804C-02D3CBA922DE}" srcOrd="0" destOrd="0" presId="urn:microsoft.com/office/officeart/2005/8/layout/chevron2"/>
    <dgm:cxn modelId="{65FDBB8B-7176-4EC6-A1FD-C2A8F9748E31}" type="presOf" srcId="{3011233B-5D3D-48AE-AA41-CEA0FD399191}" destId="{A60C700A-3C8E-42BB-981D-726221384816}" srcOrd="0" destOrd="0" presId="urn:microsoft.com/office/officeart/2005/8/layout/chevron2"/>
    <dgm:cxn modelId="{AB302416-6488-4FBA-804F-951B325FC5B3}" type="presOf" srcId="{4CF7DD0B-10B9-4E99-9194-1FB25395BB2C}" destId="{FB6D24EC-070E-4D42-8EC9-AE1055BAFE1C}" srcOrd="0" destOrd="2" presId="urn:microsoft.com/office/officeart/2005/8/layout/chevron2"/>
    <dgm:cxn modelId="{C72F51B8-0D99-4442-9F8B-4F51A11B1EE4}" type="presParOf" srcId="{1F0FDD86-FA3E-48F4-B39B-2970BC47678C}" destId="{8F90F3CF-2FF7-49EF-850A-2FD9EE3900B5}" srcOrd="0" destOrd="0" presId="urn:microsoft.com/office/officeart/2005/8/layout/chevron2"/>
    <dgm:cxn modelId="{463E7790-9BE3-411C-B36D-CF9770A441F4}" type="presParOf" srcId="{8F90F3CF-2FF7-49EF-850A-2FD9EE3900B5}" destId="{3EE13AA2-DE3B-4BB6-8134-D841ECB5DB16}" srcOrd="0" destOrd="0" presId="urn:microsoft.com/office/officeart/2005/8/layout/chevron2"/>
    <dgm:cxn modelId="{046BC11F-71CE-47CE-A7C5-A384D3014553}" type="presParOf" srcId="{8F90F3CF-2FF7-49EF-850A-2FD9EE3900B5}" destId="{0A661F09-754A-44E6-804C-02D3CBA922DE}" srcOrd="1" destOrd="0" presId="urn:microsoft.com/office/officeart/2005/8/layout/chevron2"/>
    <dgm:cxn modelId="{21463488-E5FB-4A16-AAC4-8F8F234745C6}" type="presParOf" srcId="{1F0FDD86-FA3E-48F4-B39B-2970BC47678C}" destId="{E1CD0DAE-D805-43D0-9862-D306F9830434}" srcOrd="1" destOrd="0" presId="urn:microsoft.com/office/officeart/2005/8/layout/chevron2"/>
    <dgm:cxn modelId="{D21216C8-7C15-4D1D-9FFE-F6E228AB2317}" type="presParOf" srcId="{1F0FDD86-FA3E-48F4-B39B-2970BC47678C}" destId="{738EC650-71C2-455B-A968-9D8AFF6618C3}" srcOrd="2" destOrd="0" presId="urn:microsoft.com/office/officeart/2005/8/layout/chevron2"/>
    <dgm:cxn modelId="{58917B64-635A-4FEC-A5A7-740C7F09AF5E}" type="presParOf" srcId="{738EC650-71C2-455B-A968-9D8AFF6618C3}" destId="{D3801873-B596-430E-BC19-D305E5B5C72B}" srcOrd="0" destOrd="0" presId="urn:microsoft.com/office/officeart/2005/8/layout/chevron2"/>
    <dgm:cxn modelId="{FC62652A-81E3-4F97-AA9E-1CA14D9CE184}" type="presParOf" srcId="{738EC650-71C2-455B-A968-9D8AFF6618C3}" destId="{06CA89FE-2131-4720-9681-30C7F3F01430}" srcOrd="1" destOrd="0" presId="urn:microsoft.com/office/officeart/2005/8/layout/chevron2"/>
    <dgm:cxn modelId="{64005603-1464-4544-B23C-E025730DB24B}" type="presParOf" srcId="{1F0FDD86-FA3E-48F4-B39B-2970BC47678C}" destId="{331F9455-EDA5-4CB6-9B9D-CEBB8F98A306}" srcOrd="3" destOrd="0" presId="urn:microsoft.com/office/officeart/2005/8/layout/chevron2"/>
    <dgm:cxn modelId="{CE41CB92-AB58-4D7C-B7D3-978F84386EA8}" type="presParOf" srcId="{1F0FDD86-FA3E-48F4-B39B-2970BC47678C}" destId="{8D357417-6791-497D-A28B-3028EE2EB8D2}" srcOrd="4" destOrd="0" presId="urn:microsoft.com/office/officeart/2005/8/layout/chevron2"/>
    <dgm:cxn modelId="{68EDC577-CABB-4CCC-B642-B0E76D666A85}" type="presParOf" srcId="{8D357417-6791-497D-A28B-3028EE2EB8D2}" destId="{A60C700A-3C8E-42BB-981D-726221384816}" srcOrd="0" destOrd="0" presId="urn:microsoft.com/office/officeart/2005/8/layout/chevron2"/>
    <dgm:cxn modelId="{F19B4EFD-8B7F-49C2-ACBB-BD3D8A4EE907}" type="presParOf" srcId="{8D357417-6791-497D-A28B-3028EE2EB8D2}" destId="{FB6D24EC-070E-4D42-8EC9-AE1055BAFE1C}"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19A84B-9D02-4C59-B308-17BAF4E45F79}"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x-none"/>
        </a:p>
      </dgm:t>
    </dgm:pt>
    <dgm:pt modelId="{97D1EEBD-0373-4EE4-9529-967356256A72}">
      <dgm:prSet phldrT="[Текст]" custT="1"/>
      <dgm:spPr>
        <a:xfrm>
          <a:off x="1450322" y="166352"/>
          <a:ext cx="1263693" cy="12636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200">
              <a:solidFill>
                <a:sysClr val="window" lastClr="FFFFFF"/>
              </a:solidFill>
              <a:latin typeface="Calibri"/>
              <a:ea typeface="+mn-ea"/>
              <a:cs typeface="+mn-cs"/>
            </a:rPr>
            <a:t>Психоло-гиялық шарт</a:t>
          </a:r>
          <a:endParaRPr lang="x-none" sz="1200">
            <a:solidFill>
              <a:sysClr val="window" lastClr="FFFFFF"/>
            </a:solidFill>
            <a:latin typeface="Calibri"/>
            <a:ea typeface="+mn-ea"/>
            <a:cs typeface="+mn-cs"/>
          </a:endParaRPr>
        </a:p>
      </dgm:t>
    </dgm:pt>
    <dgm:pt modelId="{C34DC2C6-CCE4-4FA8-B328-7BE7E7357850}" type="parTrans" cxnId="{ADD87B08-1A3F-4164-8459-EBBE341BCC3E}">
      <dgm:prSet/>
      <dgm:spPr/>
      <dgm:t>
        <a:bodyPr/>
        <a:lstStyle/>
        <a:p>
          <a:endParaRPr lang="x-none"/>
        </a:p>
      </dgm:t>
    </dgm:pt>
    <dgm:pt modelId="{4C3738F2-CE3C-410A-8516-63C51BDF14D3}" type="sibTrans" cxnId="{ADD87B08-1A3F-4164-8459-EBBE341BCC3E}">
      <dgm:prSet/>
      <dgm:spPr/>
      <dgm:t>
        <a:bodyPr/>
        <a:lstStyle/>
        <a:p>
          <a:endParaRPr lang="x-none"/>
        </a:p>
      </dgm:t>
    </dgm:pt>
    <dgm:pt modelId="{A8572D51-0241-4FCD-9A45-2DDD09A60ED6}">
      <dgm:prSet phldrT="[Текст]" custT="1"/>
      <dgm:spPr>
        <a:xfrm>
          <a:off x="836083" y="0"/>
          <a:ext cx="1441719" cy="9339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Білімгердің жеке бас ерекшелігін ескере меңгерту</a:t>
          </a:r>
          <a:endParaRPr lang="x-none" sz="1100">
            <a:solidFill>
              <a:sysClr val="windowText" lastClr="000000">
                <a:hueOff val="0"/>
                <a:satOff val="0"/>
                <a:lumOff val="0"/>
                <a:alphaOff val="0"/>
              </a:sysClr>
            </a:solidFill>
            <a:latin typeface="Calibri"/>
            <a:ea typeface="+mn-ea"/>
            <a:cs typeface="+mn-cs"/>
          </a:endParaRPr>
        </a:p>
      </dgm:t>
    </dgm:pt>
    <dgm:pt modelId="{F0BE68F1-E9DD-4094-A8E3-25CEB0F1CE29}" type="parTrans" cxnId="{826DC971-6F0D-4368-A4AE-7C7AB6B1297D}">
      <dgm:prSet/>
      <dgm:spPr/>
      <dgm:t>
        <a:bodyPr/>
        <a:lstStyle/>
        <a:p>
          <a:endParaRPr lang="x-none"/>
        </a:p>
      </dgm:t>
    </dgm:pt>
    <dgm:pt modelId="{E408E7B4-82EE-4C14-AFE5-088E14063161}" type="sibTrans" cxnId="{826DC971-6F0D-4368-A4AE-7C7AB6B1297D}">
      <dgm:prSet/>
      <dgm:spPr/>
      <dgm:t>
        <a:bodyPr/>
        <a:lstStyle/>
        <a:p>
          <a:endParaRPr lang="x-none"/>
        </a:p>
      </dgm:t>
    </dgm:pt>
    <dgm:pt modelId="{5EBE2667-B394-44BB-8D59-121D95CCA81A}">
      <dgm:prSet phldrT="[Текст]" custT="1"/>
      <dgm:spPr>
        <a:xfrm rot="5400000">
          <a:off x="2772384" y="166352"/>
          <a:ext cx="1263693" cy="12636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100">
              <a:solidFill>
                <a:sysClr val="window" lastClr="FFFFFF"/>
              </a:solidFill>
              <a:latin typeface="Calibri"/>
              <a:ea typeface="+mn-ea"/>
              <a:cs typeface="+mn-cs"/>
            </a:rPr>
            <a:t>Тезаурус-тық шарт</a:t>
          </a:r>
          <a:endParaRPr lang="x-none" sz="1100">
            <a:solidFill>
              <a:sysClr val="window" lastClr="FFFFFF"/>
            </a:solidFill>
            <a:latin typeface="Calibri"/>
            <a:ea typeface="+mn-ea"/>
            <a:cs typeface="+mn-cs"/>
          </a:endParaRPr>
        </a:p>
      </dgm:t>
    </dgm:pt>
    <dgm:pt modelId="{0DCC543B-13F7-4262-9385-E572153299C1}" type="parTrans" cxnId="{3DAE5B83-8C8D-4AED-9AF3-58DF3560659A}">
      <dgm:prSet/>
      <dgm:spPr/>
      <dgm:t>
        <a:bodyPr/>
        <a:lstStyle/>
        <a:p>
          <a:endParaRPr lang="x-none"/>
        </a:p>
      </dgm:t>
    </dgm:pt>
    <dgm:pt modelId="{B5E18437-B902-42D5-A2E9-E1E4A04F8D66}" type="sibTrans" cxnId="{3DAE5B83-8C8D-4AED-9AF3-58DF3560659A}">
      <dgm:prSet/>
      <dgm:spPr/>
      <dgm:t>
        <a:bodyPr/>
        <a:lstStyle/>
        <a:p>
          <a:endParaRPr lang="x-none"/>
        </a:p>
      </dgm:t>
    </dgm:pt>
    <dgm:pt modelId="{DF1B8600-BEA0-4FAF-9970-D7E044BEC4E7}">
      <dgm:prSet phldrT="[Текст]" custT="1"/>
      <dgm:spPr>
        <a:xfrm>
          <a:off x="3188362" y="0"/>
          <a:ext cx="1441719" cy="9339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Жалпы ұғымдарды саналы меңгерту</a:t>
          </a:r>
          <a:endParaRPr lang="x-none" sz="1100">
            <a:solidFill>
              <a:sysClr val="windowText" lastClr="000000">
                <a:hueOff val="0"/>
                <a:satOff val="0"/>
                <a:lumOff val="0"/>
                <a:alphaOff val="0"/>
              </a:sysClr>
            </a:solidFill>
            <a:latin typeface="Calibri"/>
            <a:ea typeface="+mn-ea"/>
            <a:cs typeface="+mn-cs"/>
          </a:endParaRPr>
        </a:p>
      </dgm:t>
    </dgm:pt>
    <dgm:pt modelId="{C9F945CE-0539-4AA8-84F0-B89989F54B64}" type="parTrans" cxnId="{FBD10F3E-93C1-45AC-9601-FB020B537DFF}">
      <dgm:prSet/>
      <dgm:spPr/>
      <dgm:t>
        <a:bodyPr/>
        <a:lstStyle/>
        <a:p>
          <a:endParaRPr lang="x-none"/>
        </a:p>
      </dgm:t>
    </dgm:pt>
    <dgm:pt modelId="{11061347-3E6F-4B30-9EA4-4E98632BAAAB}" type="sibTrans" cxnId="{FBD10F3E-93C1-45AC-9601-FB020B537DFF}">
      <dgm:prSet/>
      <dgm:spPr/>
      <dgm:t>
        <a:bodyPr/>
        <a:lstStyle/>
        <a:p>
          <a:endParaRPr lang="x-none"/>
        </a:p>
      </dgm:t>
    </dgm:pt>
    <dgm:pt modelId="{F18AF70A-3E95-4209-A66D-473E6493721D}">
      <dgm:prSet phldrT="[Текст]" custT="1"/>
      <dgm:spPr>
        <a:xfrm rot="10800000">
          <a:off x="2720541" y="1488414"/>
          <a:ext cx="1367379" cy="12636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100">
              <a:solidFill>
                <a:sysClr val="window" lastClr="FFFFFF"/>
              </a:solidFill>
              <a:latin typeface="Calibri"/>
              <a:ea typeface="+mn-ea"/>
              <a:cs typeface="+mn-cs"/>
            </a:rPr>
            <a:t>Бағалауыш-тық шарт</a:t>
          </a:r>
          <a:endParaRPr lang="x-none" sz="1100">
            <a:solidFill>
              <a:sysClr val="window" lastClr="FFFFFF"/>
            </a:solidFill>
            <a:latin typeface="Calibri"/>
            <a:ea typeface="+mn-ea"/>
            <a:cs typeface="+mn-cs"/>
          </a:endParaRPr>
        </a:p>
      </dgm:t>
    </dgm:pt>
    <dgm:pt modelId="{EFFA0D48-4456-41E6-B43B-1E0D13DA7E70}" type="parTrans" cxnId="{DEA31C8D-9403-40FF-8A60-DA4095338F0E}">
      <dgm:prSet/>
      <dgm:spPr/>
      <dgm:t>
        <a:bodyPr/>
        <a:lstStyle/>
        <a:p>
          <a:endParaRPr lang="x-none"/>
        </a:p>
      </dgm:t>
    </dgm:pt>
    <dgm:pt modelId="{9D04B82F-460D-4790-AA70-E8F6C25945DB}" type="sibTrans" cxnId="{DEA31C8D-9403-40FF-8A60-DA4095338F0E}">
      <dgm:prSet/>
      <dgm:spPr/>
      <dgm:t>
        <a:bodyPr/>
        <a:lstStyle/>
        <a:p>
          <a:endParaRPr lang="x-none"/>
        </a:p>
      </dgm:t>
    </dgm:pt>
    <dgm:pt modelId="{9FE1CCC0-52D7-4F48-AE8C-78A8B00D161E}">
      <dgm:prSet phldrT="[Текст]" custT="1"/>
      <dgm:spPr>
        <a:xfrm>
          <a:off x="3248222" y="1902340"/>
          <a:ext cx="1756533" cy="9339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gn="just">
            <a:buChar char="•"/>
          </a:pPr>
          <a:r>
            <a:rPr lang="kk-KZ" sz="1100">
              <a:solidFill>
                <a:sysClr val="windowText" lastClr="000000">
                  <a:hueOff val="0"/>
                  <a:satOff val="0"/>
                  <a:lumOff val="0"/>
                  <a:alphaOff val="0"/>
                </a:sysClr>
              </a:solidFill>
              <a:latin typeface="Calibri"/>
              <a:ea typeface="+mn-ea"/>
              <a:cs typeface="+mn-cs"/>
            </a:rPr>
            <a:t>Білімнің құндылық мәнін түйсіндіре меңгерту</a:t>
          </a:r>
          <a:endParaRPr lang="x-none" sz="1100">
            <a:solidFill>
              <a:sysClr val="windowText" lastClr="000000">
                <a:hueOff val="0"/>
                <a:satOff val="0"/>
                <a:lumOff val="0"/>
                <a:alphaOff val="0"/>
              </a:sysClr>
            </a:solidFill>
            <a:latin typeface="Calibri"/>
            <a:ea typeface="+mn-ea"/>
            <a:cs typeface="+mn-cs"/>
          </a:endParaRPr>
        </a:p>
      </dgm:t>
    </dgm:pt>
    <dgm:pt modelId="{E29A3C1C-5C5B-4DF2-AF60-8114C7F23419}" type="parTrans" cxnId="{12400CB0-B896-461B-87E0-D7682FF58267}">
      <dgm:prSet/>
      <dgm:spPr/>
      <dgm:t>
        <a:bodyPr/>
        <a:lstStyle/>
        <a:p>
          <a:endParaRPr lang="x-none"/>
        </a:p>
      </dgm:t>
    </dgm:pt>
    <dgm:pt modelId="{C8C189CE-C8FF-481E-BAAE-CFE1F15B54E7}" type="sibTrans" cxnId="{12400CB0-B896-461B-87E0-D7682FF58267}">
      <dgm:prSet/>
      <dgm:spPr/>
      <dgm:t>
        <a:bodyPr/>
        <a:lstStyle/>
        <a:p>
          <a:endParaRPr lang="x-none"/>
        </a:p>
      </dgm:t>
    </dgm:pt>
    <dgm:pt modelId="{1B917867-E8E9-483C-B182-598D78588731}">
      <dgm:prSet phldrT="[Текст]" custT="1"/>
      <dgm:spPr>
        <a:xfrm rot="16200000">
          <a:off x="1450322" y="1454187"/>
          <a:ext cx="1263693" cy="13321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kk-KZ" sz="1100">
              <a:solidFill>
                <a:sysClr val="window" lastClr="FFFFFF"/>
              </a:solidFill>
              <a:latin typeface="Calibri"/>
              <a:ea typeface="+mn-ea"/>
              <a:cs typeface="+mn-cs"/>
            </a:rPr>
            <a:t>Операция-лық шарт</a:t>
          </a:r>
          <a:endParaRPr lang="x-none" sz="1100">
            <a:solidFill>
              <a:sysClr val="window" lastClr="FFFFFF"/>
            </a:solidFill>
            <a:latin typeface="Calibri"/>
            <a:ea typeface="+mn-ea"/>
            <a:cs typeface="+mn-cs"/>
          </a:endParaRPr>
        </a:p>
      </dgm:t>
    </dgm:pt>
    <dgm:pt modelId="{29CC37AF-5477-4945-88A4-6BB435FFB9A0}" type="parTrans" cxnId="{A0F824E7-8F9B-4E73-9F66-CCA63C1BD435}">
      <dgm:prSet/>
      <dgm:spPr/>
      <dgm:t>
        <a:bodyPr/>
        <a:lstStyle/>
        <a:p>
          <a:endParaRPr lang="x-none"/>
        </a:p>
      </dgm:t>
    </dgm:pt>
    <dgm:pt modelId="{9660E0E7-DF3B-4369-A70F-4FBD10CD8141}" type="sibTrans" cxnId="{A0F824E7-8F9B-4E73-9F66-CCA63C1BD435}">
      <dgm:prSet/>
      <dgm:spPr/>
      <dgm:t>
        <a:bodyPr/>
        <a:lstStyle/>
        <a:p>
          <a:endParaRPr lang="x-none"/>
        </a:p>
      </dgm:t>
    </dgm:pt>
    <dgm:pt modelId="{88519BF4-3EAC-44E0-9322-F5E2808128F6}">
      <dgm:prSet phldrT="[Текст]" custT="1"/>
      <dgm:spPr>
        <a:xfrm>
          <a:off x="698911" y="1984552"/>
          <a:ext cx="1716063" cy="9339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Calibri"/>
              <a:ea typeface="+mn-ea"/>
              <a:cs typeface="+mn-cs"/>
            </a:rPr>
            <a:t>Білімнің пайдасын сезіндіре меңгерту</a:t>
          </a:r>
          <a:endParaRPr lang="x-none" sz="1100">
            <a:solidFill>
              <a:sysClr val="windowText" lastClr="000000">
                <a:hueOff val="0"/>
                <a:satOff val="0"/>
                <a:lumOff val="0"/>
                <a:alphaOff val="0"/>
              </a:sysClr>
            </a:solidFill>
            <a:latin typeface="Calibri"/>
            <a:ea typeface="+mn-ea"/>
            <a:cs typeface="+mn-cs"/>
          </a:endParaRPr>
        </a:p>
      </dgm:t>
    </dgm:pt>
    <dgm:pt modelId="{D22E03F7-4643-4BB7-9B71-B94C85D87C36}" type="parTrans" cxnId="{1BEFBF79-A125-44B6-A0B5-C08346EE1F91}">
      <dgm:prSet/>
      <dgm:spPr/>
      <dgm:t>
        <a:bodyPr/>
        <a:lstStyle/>
        <a:p>
          <a:endParaRPr lang="x-none"/>
        </a:p>
      </dgm:t>
    </dgm:pt>
    <dgm:pt modelId="{D39B9B0B-2F57-4C33-81A0-DFD1F8922165}" type="sibTrans" cxnId="{1BEFBF79-A125-44B6-A0B5-C08346EE1F91}">
      <dgm:prSet/>
      <dgm:spPr/>
      <dgm:t>
        <a:bodyPr/>
        <a:lstStyle/>
        <a:p>
          <a:endParaRPr lang="x-none"/>
        </a:p>
      </dgm:t>
    </dgm:pt>
    <dgm:pt modelId="{3B0BE4E5-3776-46D8-BA31-563D488A2E59}" type="pres">
      <dgm:prSet presAssocID="{2119A84B-9D02-4C59-B308-17BAF4E45F79}" presName="cycleMatrixDiagram" presStyleCnt="0">
        <dgm:presLayoutVars>
          <dgm:chMax val="1"/>
          <dgm:dir/>
          <dgm:animLvl val="lvl"/>
          <dgm:resizeHandles val="exact"/>
        </dgm:presLayoutVars>
      </dgm:prSet>
      <dgm:spPr/>
      <dgm:t>
        <a:bodyPr/>
        <a:lstStyle/>
        <a:p>
          <a:endParaRPr lang="ru-RU"/>
        </a:p>
      </dgm:t>
    </dgm:pt>
    <dgm:pt modelId="{C93F64C1-EA85-49CE-A7E3-AF10EDE519F7}" type="pres">
      <dgm:prSet presAssocID="{2119A84B-9D02-4C59-B308-17BAF4E45F79}" presName="children" presStyleCnt="0"/>
      <dgm:spPr/>
    </dgm:pt>
    <dgm:pt modelId="{571ED1E5-DFB3-4D66-B0AB-A55D3CD5407A}" type="pres">
      <dgm:prSet presAssocID="{2119A84B-9D02-4C59-B308-17BAF4E45F79}" presName="child1group" presStyleCnt="0"/>
      <dgm:spPr/>
    </dgm:pt>
    <dgm:pt modelId="{1877B037-E494-4F20-9DCA-97F2F7D1E01B}" type="pres">
      <dgm:prSet presAssocID="{2119A84B-9D02-4C59-B308-17BAF4E45F79}" presName="child1" presStyleLbl="bgAcc1" presStyleIdx="0" presStyleCnt="4"/>
      <dgm:spPr>
        <a:prstGeom prst="roundRect">
          <a:avLst>
            <a:gd name="adj" fmla="val 10000"/>
          </a:avLst>
        </a:prstGeom>
      </dgm:spPr>
      <dgm:t>
        <a:bodyPr/>
        <a:lstStyle/>
        <a:p>
          <a:endParaRPr lang="ru-RU"/>
        </a:p>
      </dgm:t>
    </dgm:pt>
    <dgm:pt modelId="{D4C5D8E0-C0FE-4733-91A1-F99F931F7BF7}" type="pres">
      <dgm:prSet presAssocID="{2119A84B-9D02-4C59-B308-17BAF4E45F79}" presName="child1Text" presStyleLbl="bgAcc1" presStyleIdx="0" presStyleCnt="4">
        <dgm:presLayoutVars>
          <dgm:bulletEnabled val="1"/>
        </dgm:presLayoutVars>
      </dgm:prSet>
      <dgm:spPr/>
      <dgm:t>
        <a:bodyPr/>
        <a:lstStyle/>
        <a:p>
          <a:endParaRPr lang="ru-RU"/>
        </a:p>
      </dgm:t>
    </dgm:pt>
    <dgm:pt modelId="{C3DE44B6-75B4-45D5-A21D-EFB9A7341ADD}" type="pres">
      <dgm:prSet presAssocID="{2119A84B-9D02-4C59-B308-17BAF4E45F79}" presName="child2group" presStyleCnt="0"/>
      <dgm:spPr/>
    </dgm:pt>
    <dgm:pt modelId="{CF1E7515-48AD-4A00-9E9B-79F8C5F1D625}" type="pres">
      <dgm:prSet presAssocID="{2119A84B-9D02-4C59-B308-17BAF4E45F79}" presName="child2" presStyleLbl="bgAcc1" presStyleIdx="1" presStyleCnt="4"/>
      <dgm:spPr>
        <a:prstGeom prst="roundRect">
          <a:avLst>
            <a:gd name="adj" fmla="val 10000"/>
          </a:avLst>
        </a:prstGeom>
      </dgm:spPr>
      <dgm:t>
        <a:bodyPr/>
        <a:lstStyle/>
        <a:p>
          <a:endParaRPr lang="ru-RU"/>
        </a:p>
      </dgm:t>
    </dgm:pt>
    <dgm:pt modelId="{1D5C2312-7F30-453A-8EDA-7D238B752EB2}" type="pres">
      <dgm:prSet presAssocID="{2119A84B-9D02-4C59-B308-17BAF4E45F79}" presName="child2Text" presStyleLbl="bgAcc1" presStyleIdx="1" presStyleCnt="4">
        <dgm:presLayoutVars>
          <dgm:bulletEnabled val="1"/>
        </dgm:presLayoutVars>
      </dgm:prSet>
      <dgm:spPr/>
      <dgm:t>
        <a:bodyPr/>
        <a:lstStyle/>
        <a:p>
          <a:endParaRPr lang="ru-RU"/>
        </a:p>
      </dgm:t>
    </dgm:pt>
    <dgm:pt modelId="{3CADF4CB-0063-492B-8A95-B8E3B3FF5FC5}" type="pres">
      <dgm:prSet presAssocID="{2119A84B-9D02-4C59-B308-17BAF4E45F79}" presName="child3group" presStyleCnt="0"/>
      <dgm:spPr/>
    </dgm:pt>
    <dgm:pt modelId="{60C726D6-ECF4-4A19-8234-F93492E0B9C4}" type="pres">
      <dgm:prSet presAssocID="{2119A84B-9D02-4C59-B308-17BAF4E45F79}" presName="child3" presStyleLbl="bgAcc1" presStyleIdx="2" presStyleCnt="4" custScaleX="121836" custLinFactNeighborX="15070" custLinFactNeighborY="-8803"/>
      <dgm:spPr>
        <a:prstGeom prst="roundRect">
          <a:avLst>
            <a:gd name="adj" fmla="val 10000"/>
          </a:avLst>
        </a:prstGeom>
      </dgm:spPr>
      <dgm:t>
        <a:bodyPr/>
        <a:lstStyle/>
        <a:p>
          <a:endParaRPr lang="ru-RU"/>
        </a:p>
      </dgm:t>
    </dgm:pt>
    <dgm:pt modelId="{622C147C-D2CE-45BB-BAD5-68E5DD45B4EE}" type="pres">
      <dgm:prSet presAssocID="{2119A84B-9D02-4C59-B308-17BAF4E45F79}" presName="child3Text" presStyleLbl="bgAcc1" presStyleIdx="2" presStyleCnt="4">
        <dgm:presLayoutVars>
          <dgm:bulletEnabled val="1"/>
        </dgm:presLayoutVars>
      </dgm:prSet>
      <dgm:spPr/>
      <dgm:t>
        <a:bodyPr/>
        <a:lstStyle/>
        <a:p>
          <a:endParaRPr lang="ru-RU"/>
        </a:p>
      </dgm:t>
    </dgm:pt>
    <dgm:pt modelId="{E82F0368-A032-4895-BFD6-497841A7F36A}" type="pres">
      <dgm:prSet presAssocID="{2119A84B-9D02-4C59-B308-17BAF4E45F79}" presName="child4group" presStyleCnt="0"/>
      <dgm:spPr/>
    </dgm:pt>
    <dgm:pt modelId="{8EEAF0F3-A7EE-4A22-97DA-07413BABF30C}" type="pres">
      <dgm:prSet presAssocID="{2119A84B-9D02-4C59-B308-17BAF4E45F79}" presName="child4" presStyleLbl="bgAcc1" presStyleIdx="3" presStyleCnt="4" custScaleX="119029"/>
      <dgm:spPr>
        <a:prstGeom prst="roundRect">
          <a:avLst>
            <a:gd name="adj" fmla="val 10000"/>
          </a:avLst>
        </a:prstGeom>
      </dgm:spPr>
      <dgm:t>
        <a:bodyPr/>
        <a:lstStyle/>
        <a:p>
          <a:endParaRPr lang="ru-RU"/>
        </a:p>
      </dgm:t>
    </dgm:pt>
    <dgm:pt modelId="{EFF3BAF0-2E01-483B-BD76-C4039DF253B9}" type="pres">
      <dgm:prSet presAssocID="{2119A84B-9D02-4C59-B308-17BAF4E45F79}" presName="child4Text" presStyleLbl="bgAcc1" presStyleIdx="3" presStyleCnt="4">
        <dgm:presLayoutVars>
          <dgm:bulletEnabled val="1"/>
        </dgm:presLayoutVars>
      </dgm:prSet>
      <dgm:spPr/>
      <dgm:t>
        <a:bodyPr/>
        <a:lstStyle/>
        <a:p>
          <a:endParaRPr lang="ru-RU"/>
        </a:p>
      </dgm:t>
    </dgm:pt>
    <dgm:pt modelId="{7E7DDB36-2DCA-454F-AB1E-B20CDBB4CD82}" type="pres">
      <dgm:prSet presAssocID="{2119A84B-9D02-4C59-B308-17BAF4E45F79}" presName="childPlaceholder" presStyleCnt="0"/>
      <dgm:spPr/>
    </dgm:pt>
    <dgm:pt modelId="{48CD1DEB-4D5C-44A5-8AEF-B1BEC4F0370D}" type="pres">
      <dgm:prSet presAssocID="{2119A84B-9D02-4C59-B308-17BAF4E45F79}" presName="circle" presStyleCnt="0"/>
      <dgm:spPr/>
    </dgm:pt>
    <dgm:pt modelId="{9B2087FB-64CD-4EDC-A1F8-E12BEBF45E6F}" type="pres">
      <dgm:prSet presAssocID="{2119A84B-9D02-4C59-B308-17BAF4E45F79}" presName="quadrant1" presStyleLbl="node1" presStyleIdx="0" presStyleCnt="4">
        <dgm:presLayoutVars>
          <dgm:chMax val="1"/>
          <dgm:bulletEnabled val="1"/>
        </dgm:presLayoutVars>
      </dgm:prSet>
      <dgm:spPr>
        <a:prstGeom prst="pieWedge">
          <a:avLst/>
        </a:prstGeom>
      </dgm:spPr>
      <dgm:t>
        <a:bodyPr/>
        <a:lstStyle/>
        <a:p>
          <a:endParaRPr lang="ru-RU"/>
        </a:p>
      </dgm:t>
    </dgm:pt>
    <dgm:pt modelId="{0E46DFBF-535C-4EE8-A79F-45B54C5F9ACD}" type="pres">
      <dgm:prSet presAssocID="{2119A84B-9D02-4C59-B308-17BAF4E45F79}" presName="quadrant2" presStyleLbl="node1" presStyleIdx="1" presStyleCnt="4">
        <dgm:presLayoutVars>
          <dgm:chMax val="1"/>
          <dgm:bulletEnabled val="1"/>
        </dgm:presLayoutVars>
      </dgm:prSet>
      <dgm:spPr>
        <a:prstGeom prst="pieWedge">
          <a:avLst/>
        </a:prstGeom>
      </dgm:spPr>
      <dgm:t>
        <a:bodyPr/>
        <a:lstStyle/>
        <a:p>
          <a:endParaRPr lang="ru-RU"/>
        </a:p>
      </dgm:t>
    </dgm:pt>
    <dgm:pt modelId="{B2C4A3B2-34F6-4BAF-832F-476771FD8114}" type="pres">
      <dgm:prSet presAssocID="{2119A84B-9D02-4C59-B308-17BAF4E45F79}" presName="quadrant3" presStyleLbl="node1" presStyleIdx="2" presStyleCnt="4" custScaleX="108205">
        <dgm:presLayoutVars>
          <dgm:chMax val="1"/>
          <dgm:bulletEnabled val="1"/>
        </dgm:presLayoutVars>
      </dgm:prSet>
      <dgm:spPr>
        <a:prstGeom prst="pieWedge">
          <a:avLst/>
        </a:prstGeom>
      </dgm:spPr>
      <dgm:t>
        <a:bodyPr/>
        <a:lstStyle/>
        <a:p>
          <a:endParaRPr lang="ru-RU"/>
        </a:p>
      </dgm:t>
    </dgm:pt>
    <dgm:pt modelId="{65B30C7C-F286-47D2-B698-F177D483C3B2}" type="pres">
      <dgm:prSet presAssocID="{2119A84B-9D02-4C59-B308-17BAF4E45F79}" presName="quadrant4" presStyleLbl="node1" presStyleIdx="3" presStyleCnt="4" custScaleX="105417">
        <dgm:presLayoutVars>
          <dgm:chMax val="1"/>
          <dgm:bulletEnabled val="1"/>
        </dgm:presLayoutVars>
      </dgm:prSet>
      <dgm:spPr>
        <a:prstGeom prst="pieWedge">
          <a:avLst/>
        </a:prstGeom>
      </dgm:spPr>
      <dgm:t>
        <a:bodyPr/>
        <a:lstStyle/>
        <a:p>
          <a:endParaRPr lang="ru-RU"/>
        </a:p>
      </dgm:t>
    </dgm:pt>
    <dgm:pt modelId="{21AFA8A0-8FDD-4172-91DA-0D97A2417DF4}" type="pres">
      <dgm:prSet presAssocID="{2119A84B-9D02-4C59-B308-17BAF4E45F79}" presName="quadrantPlaceholder" presStyleCnt="0"/>
      <dgm:spPr/>
    </dgm:pt>
    <dgm:pt modelId="{5E4E49C2-455C-4BB4-8906-D608DF20C72E}" type="pres">
      <dgm:prSet presAssocID="{2119A84B-9D02-4C59-B308-17BAF4E45F79}" presName="center1" presStyleLbl="fgShp" presStyleIdx="0" presStyleCnt="2"/>
      <dgm:spPr>
        <a:xfrm>
          <a:off x="2525045" y="1196568"/>
          <a:ext cx="436309" cy="379399"/>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203F3AEE-C8F8-4517-84AA-50C4E3EFCC7C}" type="pres">
      <dgm:prSet presAssocID="{2119A84B-9D02-4C59-B308-17BAF4E45F79}" presName="center2" presStyleLbl="fgShp" presStyleIdx="1" presStyleCnt="2"/>
      <dgm:spPr>
        <a:xfrm rot="10800000">
          <a:off x="2525045" y="1342491"/>
          <a:ext cx="436309" cy="379399"/>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Lst>
  <dgm:cxnLst>
    <dgm:cxn modelId="{DEA31C8D-9403-40FF-8A60-DA4095338F0E}" srcId="{2119A84B-9D02-4C59-B308-17BAF4E45F79}" destId="{F18AF70A-3E95-4209-A66D-473E6493721D}" srcOrd="2" destOrd="0" parTransId="{EFFA0D48-4456-41E6-B43B-1E0D13DA7E70}" sibTransId="{9D04B82F-460D-4790-AA70-E8F6C25945DB}"/>
    <dgm:cxn modelId="{ADD87B08-1A3F-4164-8459-EBBE341BCC3E}" srcId="{2119A84B-9D02-4C59-B308-17BAF4E45F79}" destId="{97D1EEBD-0373-4EE4-9529-967356256A72}" srcOrd="0" destOrd="0" parTransId="{C34DC2C6-CCE4-4FA8-B328-7BE7E7357850}" sibTransId="{4C3738F2-CE3C-410A-8516-63C51BDF14D3}"/>
    <dgm:cxn modelId="{DF74F9D3-93DC-489C-A189-9F48A3B84BE8}" type="presOf" srcId="{88519BF4-3EAC-44E0-9322-F5E2808128F6}" destId="{8EEAF0F3-A7EE-4A22-97DA-07413BABF30C}" srcOrd="0" destOrd="0" presId="urn:microsoft.com/office/officeart/2005/8/layout/cycle4"/>
    <dgm:cxn modelId="{D518FEA7-1016-428F-B80B-5535AD463726}" type="presOf" srcId="{5EBE2667-B394-44BB-8D59-121D95CCA81A}" destId="{0E46DFBF-535C-4EE8-A79F-45B54C5F9ACD}" srcOrd="0" destOrd="0" presId="urn:microsoft.com/office/officeart/2005/8/layout/cycle4"/>
    <dgm:cxn modelId="{F4499902-2B16-4FC9-A82A-8DE9EBD91515}" type="presOf" srcId="{1B917867-E8E9-483C-B182-598D78588731}" destId="{65B30C7C-F286-47D2-B698-F177D483C3B2}" srcOrd="0" destOrd="0" presId="urn:microsoft.com/office/officeart/2005/8/layout/cycle4"/>
    <dgm:cxn modelId="{364535DA-5658-40FD-9A84-42D396C957CE}" type="presOf" srcId="{F18AF70A-3E95-4209-A66D-473E6493721D}" destId="{B2C4A3B2-34F6-4BAF-832F-476771FD8114}" srcOrd="0" destOrd="0" presId="urn:microsoft.com/office/officeart/2005/8/layout/cycle4"/>
    <dgm:cxn modelId="{9935F746-1832-4AB5-9667-092EC544FB39}" type="presOf" srcId="{9FE1CCC0-52D7-4F48-AE8C-78A8B00D161E}" destId="{622C147C-D2CE-45BB-BAD5-68E5DD45B4EE}" srcOrd="1" destOrd="0" presId="urn:microsoft.com/office/officeart/2005/8/layout/cycle4"/>
    <dgm:cxn modelId="{12400CB0-B896-461B-87E0-D7682FF58267}" srcId="{F18AF70A-3E95-4209-A66D-473E6493721D}" destId="{9FE1CCC0-52D7-4F48-AE8C-78A8B00D161E}" srcOrd="0" destOrd="0" parTransId="{E29A3C1C-5C5B-4DF2-AF60-8114C7F23419}" sibTransId="{C8C189CE-C8FF-481E-BAAE-CFE1F15B54E7}"/>
    <dgm:cxn modelId="{6A7032BD-B615-4E60-901E-1C24460782C6}" type="presOf" srcId="{A8572D51-0241-4FCD-9A45-2DDD09A60ED6}" destId="{D4C5D8E0-C0FE-4733-91A1-F99F931F7BF7}" srcOrd="1" destOrd="0" presId="urn:microsoft.com/office/officeart/2005/8/layout/cycle4"/>
    <dgm:cxn modelId="{A0F824E7-8F9B-4E73-9F66-CCA63C1BD435}" srcId="{2119A84B-9D02-4C59-B308-17BAF4E45F79}" destId="{1B917867-E8E9-483C-B182-598D78588731}" srcOrd="3" destOrd="0" parTransId="{29CC37AF-5477-4945-88A4-6BB435FFB9A0}" sibTransId="{9660E0E7-DF3B-4369-A70F-4FBD10CD8141}"/>
    <dgm:cxn modelId="{C643F5CA-B95D-4391-A18E-8CC0D911FD3E}" type="presOf" srcId="{88519BF4-3EAC-44E0-9322-F5E2808128F6}" destId="{EFF3BAF0-2E01-483B-BD76-C4039DF253B9}" srcOrd="1" destOrd="0" presId="urn:microsoft.com/office/officeart/2005/8/layout/cycle4"/>
    <dgm:cxn modelId="{9998DF74-DB00-48CD-B82D-CBF6B2DE2E26}" type="presOf" srcId="{9FE1CCC0-52D7-4F48-AE8C-78A8B00D161E}" destId="{60C726D6-ECF4-4A19-8234-F93492E0B9C4}" srcOrd="0" destOrd="0" presId="urn:microsoft.com/office/officeart/2005/8/layout/cycle4"/>
    <dgm:cxn modelId="{60B9BFB8-CD7C-4CCC-B89D-2DFCF1006FB4}" type="presOf" srcId="{DF1B8600-BEA0-4FAF-9970-D7E044BEC4E7}" destId="{CF1E7515-48AD-4A00-9E9B-79F8C5F1D625}" srcOrd="0" destOrd="0" presId="urn:microsoft.com/office/officeart/2005/8/layout/cycle4"/>
    <dgm:cxn modelId="{826DC971-6F0D-4368-A4AE-7C7AB6B1297D}" srcId="{97D1EEBD-0373-4EE4-9529-967356256A72}" destId="{A8572D51-0241-4FCD-9A45-2DDD09A60ED6}" srcOrd="0" destOrd="0" parTransId="{F0BE68F1-E9DD-4094-A8E3-25CEB0F1CE29}" sibTransId="{E408E7B4-82EE-4C14-AFE5-088E14063161}"/>
    <dgm:cxn modelId="{1BEFBF79-A125-44B6-A0B5-C08346EE1F91}" srcId="{1B917867-E8E9-483C-B182-598D78588731}" destId="{88519BF4-3EAC-44E0-9322-F5E2808128F6}" srcOrd="0" destOrd="0" parTransId="{D22E03F7-4643-4BB7-9B71-B94C85D87C36}" sibTransId="{D39B9B0B-2F57-4C33-81A0-DFD1F8922165}"/>
    <dgm:cxn modelId="{246505C4-496B-4C34-B4F4-E286A9E0BD83}" type="presOf" srcId="{97D1EEBD-0373-4EE4-9529-967356256A72}" destId="{9B2087FB-64CD-4EDC-A1F8-E12BEBF45E6F}" srcOrd="0" destOrd="0" presId="urn:microsoft.com/office/officeart/2005/8/layout/cycle4"/>
    <dgm:cxn modelId="{3DAE5B83-8C8D-4AED-9AF3-58DF3560659A}" srcId="{2119A84B-9D02-4C59-B308-17BAF4E45F79}" destId="{5EBE2667-B394-44BB-8D59-121D95CCA81A}" srcOrd="1" destOrd="0" parTransId="{0DCC543B-13F7-4262-9385-E572153299C1}" sibTransId="{B5E18437-B902-42D5-A2E9-E1E4A04F8D66}"/>
    <dgm:cxn modelId="{3E481051-256C-4279-B528-1318F1091377}" type="presOf" srcId="{2119A84B-9D02-4C59-B308-17BAF4E45F79}" destId="{3B0BE4E5-3776-46D8-BA31-563D488A2E59}" srcOrd="0" destOrd="0" presId="urn:microsoft.com/office/officeart/2005/8/layout/cycle4"/>
    <dgm:cxn modelId="{70ED82C8-3582-4DAB-BABA-5BB8B6A50B1E}" type="presOf" srcId="{DF1B8600-BEA0-4FAF-9970-D7E044BEC4E7}" destId="{1D5C2312-7F30-453A-8EDA-7D238B752EB2}" srcOrd="1" destOrd="0" presId="urn:microsoft.com/office/officeart/2005/8/layout/cycle4"/>
    <dgm:cxn modelId="{FBD10F3E-93C1-45AC-9601-FB020B537DFF}" srcId="{5EBE2667-B394-44BB-8D59-121D95CCA81A}" destId="{DF1B8600-BEA0-4FAF-9970-D7E044BEC4E7}" srcOrd="0" destOrd="0" parTransId="{C9F945CE-0539-4AA8-84F0-B89989F54B64}" sibTransId="{11061347-3E6F-4B30-9EA4-4E98632BAAAB}"/>
    <dgm:cxn modelId="{4D00423A-4674-4BB4-B428-187D54A9A7CA}" type="presOf" srcId="{A8572D51-0241-4FCD-9A45-2DDD09A60ED6}" destId="{1877B037-E494-4F20-9DCA-97F2F7D1E01B}" srcOrd="0" destOrd="0" presId="urn:microsoft.com/office/officeart/2005/8/layout/cycle4"/>
    <dgm:cxn modelId="{D0E9FB8E-882E-4285-B047-71CE9D2D7C7B}" type="presParOf" srcId="{3B0BE4E5-3776-46D8-BA31-563D488A2E59}" destId="{C93F64C1-EA85-49CE-A7E3-AF10EDE519F7}" srcOrd="0" destOrd="0" presId="urn:microsoft.com/office/officeart/2005/8/layout/cycle4"/>
    <dgm:cxn modelId="{5490E35A-DF74-4771-8110-8047A13B9109}" type="presParOf" srcId="{C93F64C1-EA85-49CE-A7E3-AF10EDE519F7}" destId="{571ED1E5-DFB3-4D66-B0AB-A55D3CD5407A}" srcOrd="0" destOrd="0" presId="urn:microsoft.com/office/officeart/2005/8/layout/cycle4"/>
    <dgm:cxn modelId="{81B22550-4DFA-4B84-8307-93795684E361}" type="presParOf" srcId="{571ED1E5-DFB3-4D66-B0AB-A55D3CD5407A}" destId="{1877B037-E494-4F20-9DCA-97F2F7D1E01B}" srcOrd="0" destOrd="0" presId="urn:microsoft.com/office/officeart/2005/8/layout/cycle4"/>
    <dgm:cxn modelId="{A0839380-7B2F-416F-ACCC-45763802C2BF}" type="presParOf" srcId="{571ED1E5-DFB3-4D66-B0AB-A55D3CD5407A}" destId="{D4C5D8E0-C0FE-4733-91A1-F99F931F7BF7}" srcOrd="1" destOrd="0" presId="urn:microsoft.com/office/officeart/2005/8/layout/cycle4"/>
    <dgm:cxn modelId="{CB4F24AF-FF0F-4D28-AC61-B9E1329B85B9}" type="presParOf" srcId="{C93F64C1-EA85-49CE-A7E3-AF10EDE519F7}" destId="{C3DE44B6-75B4-45D5-A21D-EFB9A7341ADD}" srcOrd="1" destOrd="0" presId="urn:microsoft.com/office/officeart/2005/8/layout/cycle4"/>
    <dgm:cxn modelId="{77C16E3E-C3AB-4ABB-8733-BB72F402397A}" type="presParOf" srcId="{C3DE44B6-75B4-45D5-A21D-EFB9A7341ADD}" destId="{CF1E7515-48AD-4A00-9E9B-79F8C5F1D625}" srcOrd="0" destOrd="0" presId="urn:microsoft.com/office/officeart/2005/8/layout/cycle4"/>
    <dgm:cxn modelId="{8E8F94CB-BF88-4F2F-8EC1-D39E39BEB008}" type="presParOf" srcId="{C3DE44B6-75B4-45D5-A21D-EFB9A7341ADD}" destId="{1D5C2312-7F30-453A-8EDA-7D238B752EB2}" srcOrd="1" destOrd="0" presId="urn:microsoft.com/office/officeart/2005/8/layout/cycle4"/>
    <dgm:cxn modelId="{6672CF88-5E1E-4CFE-BC27-C553D02F9068}" type="presParOf" srcId="{C93F64C1-EA85-49CE-A7E3-AF10EDE519F7}" destId="{3CADF4CB-0063-492B-8A95-B8E3B3FF5FC5}" srcOrd="2" destOrd="0" presId="urn:microsoft.com/office/officeart/2005/8/layout/cycle4"/>
    <dgm:cxn modelId="{48DBFC5F-014E-4DB6-B377-43ABD377C174}" type="presParOf" srcId="{3CADF4CB-0063-492B-8A95-B8E3B3FF5FC5}" destId="{60C726D6-ECF4-4A19-8234-F93492E0B9C4}" srcOrd="0" destOrd="0" presId="urn:microsoft.com/office/officeart/2005/8/layout/cycle4"/>
    <dgm:cxn modelId="{D1D21EBA-1852-4200-A657-CC3CBCA8064F}" type="presParOf" srcId="{3CADF4CB-0063-492B-8A95-B8E3B3FF5FC5}" destId="{622C147C-D2CE-45BB-BAD5-68E5DD45B4EE}" srcOrd="1" destOrd="0" presId="urn:microsoft.com/office/officeart/2005/8/layout/cycle4"/>
    <dgm:cxn modelId="{9EB60D8E-3831-4A23-881F-7D121DF3CC43}" type="presParOf" srcId="{C93F64C1-EA85-49CE-A7E3-AF10EDE519F7}" destId="{E82F0368-A032-4895-BFD6-497841A7F36A}" srcOrd="3" destOrd="0" presId="urn:microsoft.com/office/officeart/2005/8/layout/cycle4"/>
    <dgm:cxn modelId="{420C73E4-63EC-48BC-9A50-15053FEC5AE5}" type="presParOf" srcId="{E82F0368-A032-4895-BFD6-497841A7F36A}" destId="{8EEAF0F3-A7EE-4A22-97DA-07413BABF30C}" srcOrd="0" destOrd="0" presId="urn:microsoft.com/office/officeart/2005/8/layout/cycle4"/>
    <dgm:cxn modelId="{2AB6F33D-E63C-41B2-B34B-57C9540887CB}" type="presParOf" srcId="{E82F0368-A032-4895-BFD6-497841A7F36A}" destId="{EFF3BAF0-2E01-483B-BD76-C4039DF253B9}" srcOrd="1" destOrd="0" presId="urn:microsoft.com/office/officeart/2005/8/layout/cycle4"/>
    <dgm:cxn modelId="{A8C15DD3-90A1-44D3-9596-E14580AAF61E}" type="presParOf" srcId="{C93F64C1-EA85-49CE-A7E3-AF10EDE519F7}" destId="{7E7DDB36-2DCA-454F-AB1E-B20CDBB4CD82}" srcOrd="4" destOrd="0" presId="urn:microsoft.com/office/officeart/2005/8/layout/cycle4"/>
    <dgm:cxn modelId="{F43CED48-7AF4-43E9-AD71-3218F67B2A34}" type="presParOf" srcId="{3B0BE4E5-3776-46D8-BA31-563D488A2E59}" destId="{48CD1DEB-4D5C-44A5-8AEF-B1BEC4F0370D}" srcOrd="1" destOrd="0" presId="urn:microsoft.com/office/officeart/2005/8/layout/cycle4"/>
    <dgm:cxn modelId="{1455C185-4B65-4B4D-8AEA-9D11BF607D72}" type="presParOf" srcId="{48CD1DEB-4D5C-44A5-8AEF-B1BEC4F0370D}" destId="{9B2087FB-64CD-4EDC-A1F8-E12BEBF45E6F}" srcOrd="0" destOrd="0" presId="urn:microsoft.com/office/officeart/2005/8/layout/cycle4"/>
    <dgm:cxn modelId="{1C6ED7ED-D247-4AD1-8050-2DA342C54A5E}" type="presParOf" srcId="{48CD1DEB-4D5C-44A5-8AEF-B1BEC4F0370D}" destId="{0E46DFBF-535C-4EE8-A79F-45B54C5F9ACD}" srcOrd="1" destOrd="0" presId="urn:microsoft.com/office/officeart/2005/8/layout/cycle4"/>
    <dgm:cxn modelId="{63FE71CA-5842-43BE-AE7E-0B7ECF7FE108}" type="presParOf" srcId="{48CD1DEB-4D5C-44A5-8AEF-B1BEC4F0370D}" destId="{B2C4A3B2-34F6-4BAF-832F-476771FD8114}" srcOrd="2" destOrd="0" presId="urn:microsoft.com/office/officeart/2005/8/layout/cycle4"/>
    <dgm:cxn modelId="{4A61692C-0A75-4EBF-82AD-DEE350451325}" type="presParOf" srcId="{48CD1DEB-4D5C-44A5-8AEF-B1BEC4F0370D}" destId="{65B30C7C-F286-47D2-B698-F177D483C3B2}" srcOrd="3" destOrd="0" presId="urn:microsoft.com/office/officeart/2005/8/layout/cycle4"/>
    <dgm:cxn modelId="{A1750335-7CE2-4DDC-99FA-943A183571BD}" type="presParOf" srcId="{48CD1DEB-4D5C-44A5-8AEF-B1BEC4F0370D}" destId="{21AFA8A0-8FDD-4172-91DA-0D97A2417DF4}" srcOrd="4" destOrd="0" presId="urn:microsoft.com/office/officeart/2005/8/layout/cycle4"/>
    <dgm:cxn modelId="{F319904C-B01D-4AF9-A7BB-4BB663132F12}" type="presParOf" srcId="{3B0BE4E5-3776-46D8-BA31-563D488A2E59}" destId="{5E4E49C2-455C-4BB4-8906-D608DF20C72E}" srcOrd="2" destOrd="0" presId="urn:microsoft.com/office/officeart/2005/8/layout/cycle4"/>
    <dgm:cxn modelId="{157B7B4C-A6FE-4DA5-AFF2-E909BFBA74CD}" type="presParOf" srcId="{3B0BE4E5-3776-46D8-BA31-563D488A2E59}" destId="{203F3AEE-C8F8-4517-84AA-50C4E3EFCC7C}" srcOrd="3" destOrd="0" presId="urn:microsoft.com/office/officeart/2005/8/layout/cycle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2B2ED-F505-4746-B276-21049F5847C7}">
      <dsp:nvSpPr>
        <dsp:cNvPr id="0" name=""/>
        <dsp:cNvSpPr/>
      </dsp:nvSpPr>
      <dsp:spPr>
        <a:xfrm>
          <a:off x="175" y="1024011"/>
          <a:ext cx="1620990" cy="54531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622300">
            <a:lnSpc>
              <a:spcPct val="90000"/>
            </a:lnSpc>
            <a:spcBef>
              <a:spcPct val="0"/>
            </a:spcBef>
            <a:spcAft>
              <a:spcPct val="15000"/>
            </a:spcAft>
            <a:buChar char="••"/>
          </a:pPr>
          <a:r>
            <a:rPr lang="kk-KZ" sz="1400" kern="1200">
              <a:solidFill>
                <a:sysClr val="windowText" lastClr="000000">
                  <a:hueOff val="0"/>
                  <a:satOff val="0"/>
                  <a:lumOff val="0"/>
                  <a:alphaOff val="0"/>
                </a:sysClr>
              </a:solidFill>
              <a:latin typeface="Calibri"/>
              <a:ea typeface="+mn-ea"/>
              <a:cs typeface="+mn-cs"/>
            </a:rPr>
            <a:t>анық мақсат</a:t>
          </a:r>
          <a:endParaRPr lang="x-none"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kk-KZ" sz="1400" kern="1200">
              <a:solidFill>
                <a:sysClr val="windowText" lastClr="000000">
                  <a:hueOff val="0"/>
                  <a:satOff val="0"/>
                  <a:lumOff val="0"/>
                  <a:alphaOff val="0"/>
                </a:sysClr>
              </a:solidFill>
              <a:latin typeface="Calibri"/>
              <a:ea typeface="+mn-ea"/>
              <a:cs typeface="+mn-cs"/>
            </a:rPr>
            <a:t>түсінікті міндет</a:t>
          </a:r>
          <a:endParaRPr lang="x-none" sz="1400" kern="1200">
            <a:solidFill>
              <a:sysClr val="windowText" lastClr="000000">
                <a:hueOff val="0"/>
                <a:satOff val="0"/>
                <a:lumOff val="0"/>
                <a:alphaOff val="0"/>
              </a:sysClr>
            </a:solidFill>
            <a:latin typeface="Calibri"/>
            <a:ea typeface="+mn-ea"/>
            <a:cs typeface="+mn-cs"/>
          </a:endParaRPr>
        </a:p>
      </dsp:txBody>
      <dsp:txXfrm>
        <a:off x="12724" y="1036560"/>
        <a:ext cx="1595892" cy="403365"/>
      </dsp:txXfrm>
    </dsp:sp>
    <dsp:sp modelId="{A7B96EB1-6345-4BCD-AE3E-8DC7C76AD84A}">
      <dsp:nvSpPr>
        <dsp:cNvPr id="0" name=""/>
        <dsp:cNvSpPr/>
      </dsp:nvSpPr>
      <dsp:spPr>
        <a:xfrm>
          <a:off x="896073" y="957442"/>
          <a:ext cx="1655630" cy="1655630"/>
        </a:xfrm>
        <a:prstGeom prst="leftCircularArrow">
          <a:avLst>
            <a:gd name="adj1" fmla="val 3544"/>
            <a:gd name="adj2" fmla="val 440150"/>
            <a:gd name="adj3" fmla="val 2215661"/>
            <a:gd name="adj4" fmla="val 9024489"/>
            <a:gd name="adj5" fmla="val 413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D10F409-3F57-4C17-A409-5BD3283DE1BC}">
      <dsp:nvSpPr>
        <dsp:cNvPr id="0" name=""/>
        <dsp:cNvSpPr/>
      </dsp:nvSpPr>
      <dsp:spPr>
        <a:xfrm>
          <a:off x="401512" y="1643782"/>
          <a:ext cx="1309308" cy="52066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 lastClr="FFFFFF"/>
              </a:solidFill>
              <a:latin typeface="Calibri"/>
              <a:ea typeface="+mn-ea"/>
              <a:cs typeface="+mn-cs"/>
            </a:rPr>
            <a:t>ашық талап </a:t>
          </a:r>
          <a:endParaRPr lang="x-none" sz="1400" kern="1200">
            <a:solidFill>
              <a:sysClr val="window" lastClr="FFFFFF"/>
            </a:solidFill>
            <a:latin typeface="Calibri"/>
            <a:ea typeface="+mn-ea"/>
            <a:cs typeface="+mn-cs"/>
          </a:endParaRPr>
        </a:p>
      </dsp:txBody>
      <dsp:txXfrm>
        <a:off x="416762" y="1659032"/>
        <a:ext cx="1278808" cy="490168"/>
      </dsp:txXfrm>
    </dsp:sp>
    <dsp:sp modelId="{3719AA12-3ACA-4B59-B47E-0CB09BBF0ED7}">
      <dsp:nvSpPr>
        <dsp:cNvPr id="0" name=""/>
        <dsp:cNvSpPr/>
      </dsp:nvSpPr>
      <dsp:spPr>
        <a:xfrm>
          <a:off x="1974269" y="689223"/>
          <a:ext cx="1472971" cy="121489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622300">
            <a:lnSpc>
              <a:spcPct val="90000"/>
            </a:lnSpc>
            <a:spcBef>
              <a:spcPct val="0"/>
            </a:spcBef>
            <a:spcAft>
              <a:spcPct val="15000"/>
            </a:spcAft>
            <a:buChar char="••"/>
          </a:pPr>
          <a:r>
            <a:rPr lang="kk-KZ" sz="1400" kern="1200">
              <a:solidFill>
                <a:sysClr val="windowText" lastClr="000000">
                  <a:hueOff val="0"/>
                  <a:satOff val="0"/>
                  <a:lumOff val="0"/>
                  <a:alphaOff val="0"/>
                </a:sysClr>
              </a:solidFill>
              <a:latin typeface="Calibri"/>
              <a:ea typeface="+mn-ea"/>
              <a:cs typeface="+mn-cs"/>
            </a:rPr>
            <a:t>мәнді тапсырма</a:t>
          </a:r>
          <a:endParaRPr lang="x-none"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kk-KZ" sz="1400" kern="1200">
              <a:solidFill>
                <a:sysClr val="windowText" lastClr="000000">
                  <a:hueOff val="0"/>
                  <a:satOff val="0"/>
                  <a:lumOff val="0"/>
                  <a:alphaOff val="0"/>
                </a:sysClr>
              </a:solidFill>
              <a:latin typeface="Calibri"/>
              <a:ea typeface="+mn-ea"/>
              <a:cs typeface="+mn-cs"/>
            </a:rPr>
            <a:t>қызықты жаттығу</a:t>
          </a:r>
          <a:endParaRPr lang="x-none" sz="1400" kern="1200">
            <a:solidFill>
              <a:sysClr val="windowText" lastClr="000000">
                <a:hueOff val="0"/>
                <a:satOff val="0"/>
                <a:lumOff val="0"/>
                <a:alphaOff val="0"/>
              </a:sysClr>
            </a:solidFill>
            <a:latin typeface="Calibri"/>
            <a:ea typeface="+mn-ea"/>
            <a:cs typeface="+mn-cs"/>
          </a:endParaRPr>
        </a:p>
      </dsp:txBody>
      <dsp:txXfrm>
        <a:off x="2002227" y="977515"/>
        <a:ext cx="1417055" cy="898643"/>
      </dsp:txXfrm>
    </dsp:sp>
    <dsp:sp modelId="{88CFDB10-B3E0-485B-8F8A-BE55AB59A242}">
      <dsp:nvSpPr>
        <dsp:cNvPr id="0" name=""/>
        <dsp:cNvSpPr/>
      </dsp:nvSpPr>
      <dsp:spPr>
        <a:xfrm>
          <a:off x="2783883" y="-67368"/>
          <a:ext cx="1843843" cy="1843843"/>
        </a:xfrm>
        <a:prstGeom prst="circularArrow">
          <a:avLst>
            <a:gd name="adj1" fmla="val 3189"/>
            <a:gd name="adj2" fmla="val 392733"/>
            <a:gd name="adj3" fmla="val 19431756"/>
            <a:gd name="adj4" fmla="val 12575511"/>
            <a:gd name="adj5" fmla="val 372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96075B0-3402-40D7-BD20-7BF929FFDD53}">
      <dsp:nvSpPr>
        <dsp:cNvPr id="0" name=""/>
        <dsp:cNvSpPr/>
      </dsp:nvSpPr>
      <dsp:spPr>
        <a:xfrm>
          <a:off x="2301596" y="428888"/>
          <a:ext cx="1309308" cy="52066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 lastClr="FFFFFF"/>
              </a:solidFill>
              <a:latin typeface="Calibri"/>
              <a:ea typeface="+mn-ea"/>
              <a:cs typeface="+mn-cs"/>
            </a:rPr>
            <a:t>тиімді тәжірибе</a:t>
          </a:r>
          <a:endParaRPr lang="x-none" sz="1400" kern="1200">
            <a:solidFill>
              <a:sysClr val="window" lastClr="FFFFFF"/>
            </a:solidFill>
            <a:latin typeface="Calibri"/>
            <a:ea typeface="+mn-ea"/>
            <a:cs typeface="+mn-cs"/>
          </a:endParaRPr>
        </a:p>
      </dsp:txBody>
      <dsp:txXfrm>
        <a:off x="2316846" y="444138"/>
        <a:ext cx="1278808" cy="490168"/>
      </dsp:txXfrm>
    </dsp:sp>
    <dsp:sp modelId="{B72C2965-DDA1-41E1-A0DC-5D22D18741E4}">
      <dsp:nvSpPr>
        <dsp:cNvPr id="0" name=""/>
        <dsp:cNvSpPr/>
      </dsp:nvSpPr>
      <dsp:spPr>
        <a:xfrm>
          <a:off x="3874353" y="689223"/>
          <a:ext cx="1472971" cy="121489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622300">
            <a:lnSpc>
              <a:spcPct val="90000"/>
            </a:lnSpc>
            <a:spcBef>
              <a:spcPct val="0"/>
            </a:spcBef>
            <a:spcAft>
              <a:spcPct val="15000"/>
            </a:spcAft>
            <a:buChar char="••"/>
          </a:pPr>
          <a:r>
            <a:rPr lang="kk-KZ" sz="1400" kern="1200">
              <a:solidFill>
                <a:sysClr val="windowText" lastClr="000000">
                  <a:hueOff val="0"/>
                  <a:satOff val="0"/>
                  <a:lumOff val="0"/>
                  <a:alphaOff val="0"/>
                </a:sysClr>
              </a:solidFill>
              <a:latin typeface="Calibri"/>
              <a:ea typeface="+mn-ea"/>
              <a:cs typeface="+mn-cs"/>
            </a:rPr>
            <a:t>қолайлы шарт</a:t>
          </a:r>
          <a:endParaRPr lang="x-none"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kk-KZ" sz="1400" kern="1200">
              <a:solidFill>
                <a:sysClr val="windowText" lastClr="000000">
                  <a:hueOff val="0"/>
                  <a:satOff val="0"/>
                  <a:lumOff val="0"/>
                  <a:alphaOff val="0"/>
                </a:sysClr>
              </a:solidFill>
              <a:latin typeface="Calibri"/>
              <a:ea typeface="+mn-ea"/>
              <a:cs typeface="+mn-cs"/>
            </a:rPr>
            <a:t>жүйелі әдістеме</a:t>
          </a:r>
          <a:endParaRPr lang="x-none" sz="1400" kern="1200">
            <a:solidFill>
              <a:sysClr val="windowText" lastClr="000000">
                <a:hueOff val="0"/>
                <a:satOff val="0"/>
                <a:lumOff val="0"/>
                <a:alphaOff val="0"/>
              </a:sysClr>
            </a:solidFill>
            <a:latin typeface="Calibri"/>
            <a:ea typeface="+mn-ea"/>
            <a:cs typeface="+mn-cs"/>
          </a:endParaRPr>
        </a:p>
      </dsp:txBody>
      <dsp:txXfrm>
        <a:off x="3902311" y="717181"/>
        <a:ext cx="1417055" cy="898643"/>
      </dsp:txXfrm>
    </dsp:sp>
    <dsp:sp modelId="{273BF8E0-64B6-407F-868D-1B02EF002308}">
      <dsp:nvSpPr>
        <dsp:cNvPr id="0" name=""/>
        <dsp:cNvSpPr/>
      </dsp:nvSpPr>
      <dsp:spPr>
        <a:xfrm>
          <a:off x="4201680" y="1643782"/>
          <a:ext cx="1309308" cy="52066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 lastClr="FFFFFF"/>
              </a:solidFill>
              <a:latin typeface="Calibri"/>
              <a:ea typeface="+mn-ea"/>
              <a:cs typeface="+mn-cs"/>
            </a:rPr>
            <a:t>әділ баға</a:t>
          </a:r>
          <a:endParaRPr lang="x-none" sz="1400" kern="1200">
            <a:solidFill>
              <a:sysClr val="window" lastClr="FFFFFF"/>
            </a:solidFill>
            <a:latin typeface="Calibri"/>
            <a:ea typeface="+mn-ea"/>
            <a:cs typeface="+mn-cs"/>
          </a:endParaRPr>
        </a:p>
      </dsp:txBody>
      <dsp:txXfrm>
        <a:off x="4216930" y="1659032"/>
        <a:ext cx="1278808" cy="490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13AA2-DE3B-4BB6-8134-D841ECB5DB16}">
      <dsp:nvSpPr>
        <dsp:cNvPr id="0" name=""/>
        <dsp:cNvSpPr/>
      </dsp:nvSpPr>
      <dsp:spPr>
        <a:xfrm rot="5400000">
          <a:off x="-173236" y="245908"/>
          <a:ext cx="1154910" cy="80843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kern="1200">
              <a:solidFill>
                <a:sysClr val="window" lastClr="FFFFFF"/>
              </a:solidFill>
              <a:latin typeface="Calibri"/>
              <a:ea typeface="+mn-ea"/>
              <a:cs typeface="+mn-cs"/>
            </a:rPr>
            <a:t>Лингвисти-калық</a:t>
          </a:r>
          <a:endParaRPr lang="x-none" sz="1200" kern="1200">
            <a:solidFill>
              <a:sysClr val="window" lastClr="FFFFFF"/>
            </a:solidFill>
            <a:latin typeface="Calibri"/>
            <a:ea typeface="+mn-ea"/>
            <a:cs typeface="+mn-cs"/>
          </a:endParaRPr>
        </a:p>
      </dsp:txBody>
      <dsp:txXfrm rot="-5400000">
        <a:off x="1" y="476891"/>
        <a:ext cx="808437" cy="346473"/>
      </dsp:txXfrm>
    </dsp:sp>
    <dsp:sp modelId="{0A661F09-754A-44E6-804C-02D3CBA922DE}">
      <dsp:nvSpPr>
        <dsp:cNvPr id="0" name=""/>
        <dsp:cNvSpPr/>
      </dsp:nvSpPr>
      <dsp:spPr>
        <a:xfrm rot="5400000">
          <a:off x="2750122" y="-1931405"/>
          <a:ext cx="875872" cy="475924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орфографиясы туралы білімі жинақталады; </a:t>
          </a:r>
          <a:endParaRPr lang="x-none"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білімнің қолданымдық жүйесі мен ережелерін саналы меңгереді;</a:t>
          </a:r>
          <a:endParaRPr lang="x-none"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орфографияның фонетика саласындағы маңызын таниды;</a:t>
          </a:r>
          <a:endParaRPr lang="x-none"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орфографияның басқа салаларымен байланысын түсінеді; </a:t>
          </a:r>
          <a:endParaRPr lang="x-none"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теория мен практиканың бірлігін түйсінеді</a:t>
          </a:r>
          <a:endParaRPr lang="x-none" sz="1200" kern="1200">
            <a:solidFill>
              <a:sysClr val="windowText" lastClr="000000">
                <a:hueOff val="0"/>
                <a:satOff val="0"/>
                <a:lumOff val="0"/>
                <a:alphaOff val="0"/>
              </a:sysClr>
            </a:solidFill>
            <a:latin typeface="Calibri"/>
            <a:ea typeface="+mn-ea"/>
            <a:cs typeface="+mn-cs"/>
          </a:endParaRPr>
        </a:p>
      </dsp:txBody>
      <dsp:txXfrm rot="-5400000">
        <a:off x="808438" y="53036"/>
        <a:ext cx="4716485" cy="790358"/>
      </dsp:txXfrm>
    </dsp:sp>
    <dsp:sp modelId="{D3801873-B596-430E-BC19-D305E5B5C72B}">
      <dsp:nvSpPr>
        <dsp:cNvPr id="0" name=""/>
        <dsp:cNvSpPr/>
      </dsp:nvSpPr>
      <dsp:spPr>
        <a:xfrm rot="5400000">
          <a:off x="-173236" y="1295373"/>
          <a:ext cx="1154910" cy="80843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kern="1200">
              <a:solidFill>
                <a:sysClr val="window" lastClr="FFFFFF"/>
              </a:solidFill>
              <a:latin typeface="Calibri"/>
              <a:ea typeface="+mn-ea"/>
              <a:cs typeface="+mn-cs"/>
            </a:rPr>
            <a:t>Педагогика-</a:t>
          </a:r>
        </a:p>
        <a:p>
          <a:pPr lvl="0" algn="ctr" defTabSz="533400">
            <a:lnSpc>
              <a:spcPct val="90000"/>
            </a:lnSpc>
            <a:spcBef>
              <a:spcPct val="0"/>
            </a:spcBef>
            <a:spcAft>
              <a:spcPct val="35000"/>
            </a:spcAft>
            <a:buNone/>
          </a:pPr>
          <a:r>
            <a:rPr lang="kk-KZ" sz="1200" kern="1200">
              <a:solidFill>
                <a:sysClr val="window" lastClr="FFFFFF"/>
              </a:solidFill>
              <a:latin typeface="Calibri"/>
              <a:ea typeface="+mn-ea"/>
              <a:cs typeface="+mn-cs"/>
            </a:rPr>
            <a:t>лық</a:t>
          </a:r>
          <a:endParaRPr lang="x-none" sz="1200" kern="1200">
            <a:solidFill>
              <a:sysClr val="window" lastClr="FFFFFF"/>
            </a:solidFill>
            <a:latin typeface="Calibri"/>
            <a:ea typeface="+mn-ea"/>
            <a:cs typeface="+mn-cs"/>
          </a:endParaRPr>
        </a:p>
      </dsp:txBody>
      <dsp:txXfrm rot="-5400000">
        <a:off x="1" y="1526356"/>
        <a:ext cx="808437" cy="346473"/>
      </dsp:txXfrm>
    </dsp:sp>
    <dsp:sp modelId="{06CA89FE-2131-4720-9681-30C7F3F01430}">
      <dsp:nvSpPr>
        <dsp:cNvPr id="0" name=""/>
        <dsp:cNvSpPr/>
      </dsp:nvSpPr>
      <dsp:spPr>
        <a:xfrm rot="5400000">
          <a:off x="2739163" y="-882138"/>
          <a:ext cx="897789" cy="475924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орфографияны оқытудың ұстанымдарын меңгереді; </a:t>
          </a:r>
          <a:endParaRPr lang="x-none"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тілдік ұғымдарды модельдеу арқылы меңгертудің әдістемесін қолдануға машықтанады; </a:t>
          </a:r>
          <a:endParaRPr lang="x-none"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білім арқылы саналы түсінік қалыптастырудың жолын біледі; </a:t>
          </a:r>
          <a:endParaRPr lang="x-none"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Calibri"/>
              <a:ea typeface="+mn-ea"/>
              <a:cs typeface="+mn-cs"/>
            </a:rPr>
            <a:t>оқи отырып үйрену, үйрету қағидаларын игереді</a:t>
          </a:r>
          <a:endParaRPr lang="x-none" sz="1200" kern="1200">
            <a:solidFill>
              <a:sysClr val="windowText" lastClr="000000">
                <a:hueOff val="0"/>
                <a:satOff val="0"/>
                <a:lumOff val="0"/>
                <a:alphaOff val="0"/>
              </a:sysClr>
            </a:solidFill>
            <a:latin typeface="Calibri"/>
            <a:ea typeface="+mn-ea"/>
            <a:cs typeface="+mn-cs"/>
          </a:endParaRPr>
        </a:p>
      </dsp:txBody>
      <dsp:txXfrm rot="-5400000">
        <a:off x="808437" y="1092414"/>
        <a:ext cx="4715416" cy="810137"/>
      </dsp:txXfrm>
    </dsp:sp>
    <dsp:sp modelId="{A60C700A-3C8E-42BB-981D-726221384816}">
      <dsp:nvSpPr>
        <dsp:cNvPr id="0" name=""/>
        <dsp:cNvSpPr/>
      </dsp:nvSpPr>
      <dsp:spPr>
        <a:xfrm rot="5400000">
          <a:off x="-173236" y="2464351"/>
          <a:ext cx="1154910" cy="80843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kern="1200">
              <a:solidFill>
                <a:sysClr val="window" lastClr="FFFFFF"/>
              </a:solidFill>
              <a:latin typeface="Calibri"/>
              <a:ea typeface="+mn-ea"/>
              <a:cs typeface="+mn-cs"/>
            </a:rPr>
            <a:t>Психология-</a:t>
          </a:r>
        </a:p>
        <a:p>
          <a:pPr lvl="0" algn="ctr" defTabSz="533400">
            <a:lnSpc>
              <a:spcPct val="90000"/>
            </a:lnSpc>
            <a:spcBef>
              <a:spcPct val="0"/>
            </a:spcBef>
            <a:spcAft>
              <a:spcPct val="35000"/>
            </a:spcAft>
            <a:buNone/>
          </a:pPr>
          <a:r>
            <a:rPr lang="kk-KZ" sz="1200" kern="1200">
              <a:solidFill>
                <a:sysClr val="window" lastClr="FFFFFF"/>
              </a:solidFill>
              <a:latin typeface="Calibri"/>
              <a:ea typeface="+mn-ea"/>
              <a:cs typeface="+mn-cs"/>
            </a:rPr>
            <a:t>лық</a:t>
          </a:r>
          <a:endParaRPr lang="x-none" sz="1200" kern="1200">
            <a:solidFill>
              <a:sysClr val="window" lastClr="FFFFFF"/>
            </a:solidFill>
            <a:latin typeface="Calibri"/>
            <a:ea typeface="+mn-ea"/>
            <a:cs typeface="+mn-cs"/>
          </a:endParaRPr>
        </a:p>
      </dsp:txBody>
      <dsp:txXfrm rot="-5400000">
        <a:off x="1" y="2695334"/>
        <a:ext cx="808437" cy="346473"/>
      </dsp:txXfrm>
    </dsp:sp>
    <dsp:sp modelId="{FB6D24EC-070E-4D42-8EC9-AE1055BAFE1C}">
      <dsp:nvSpPr>
        <dsp:cNvPr id="0" name=""/>
        <dsp:cNvSpPr/>
      </dsp:nvSpPr>
      <dsp:spPr>
        <a:xfrm rot="5400000">
          <a:off x="2619649" y="286839"/>
          <a:ext cx="1136817" cy="475924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студенттің ой қорыту, білімді тұжырымдау қабілеттері артады; </a:t>
          </a:r>
          <a:endParaRPr lang="x-none"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теориялық білімді модельдеу тәсілдерін меңгереді; </a:t>
          </a:r>
          <a:endParaRPr lang="x-none"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теориялық білімді ассоциациялау амалдарын игереді; </a:t>
          </a:r>
          <a:endParaRPr lang="x-none"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көрнекіліктерді жасауға, баяндауға, ой түйіндеуге төселеді; </a:t>
          </a:r>
          <a:endParaRPr lang="x-none"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тілдің ұлттық-танымдық қырларын, тілдің ерекшелігін дәйектеуге үйренеді</a:t>
          </a:r>
          <a:endParaRPr lang="x-none" sz="1100" kern="1200">
            <a:solidFill>
              <a:sysClr val="windowText" lastClr="000000">
                <a:hueOff val="0"/>
                <a:satOff val="0"/>
                <a:lumOff val="0"/>
                <a:alphaOff val="0"/>
              </a:sysClr>
            </a:solidFill>
            <a:latin typeface="Calibri"/>
            <a:ea typeface="+mn-ea"/>
            <a:cs typeface="+mn-cs"/>
          </a:endParaRPr>
        </a:p>
      </dsp:txBody>
      <dsp:txXfrm rot="-5400000">
        <a:off x="808437" y="2153547"/>
        <a:ext cx="4703747" cy="10258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C726D6-ECF4-4A19-8234-F93492E0B9C4}">
      <dsp:nvSpPr>
        <dsp:cNvPr id="0" name=""/>
        <dsp:cNvSpPr/>
      </dsp:nvSpPr>
      <dsp:spPr>
        <a:xfrm>
          <a:off x="3248332" y="1902754"/>
          <a:ext cx="1756915" cy="934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Білімнің құндылық мәнін түйсіндіре меңгерту</a:t>
          </a:r>
          <a:endParaRPr lang="x-none" sz="1100" kern="1200">
            <a:solidFill>
              <a:sysClr val="windowText" lastClr="000000">
                <a:hueOff val="0"/>
                <a:satOff val="0"/>
                <a:lumOff val="0"/>
                <a:alphaOff val="0"/>
              </a:sysClr>
            </a:solidFill>
            <a:latin typeface="Calibri"/>
            <a:ea typeface="+mn-ea"/>
            <a:cs typeface="+mn-cs"/>
          </a:endParaRPr>
        </a:p>
      </dsp:txBody>
      <dsp:txXfrm>
        <a:off x="3795926" y="2156801"/>
        <a:ext cx="1188802" cy="659544"/>
      </dsp:txXfrm>
    </dsp:sp>
    <dsp:sp modelId="{8EEAF0F3-A7EE-4A22-97DA-07413BABF30C}">
      <dsp:nvSpPr>
        <dsp:cNvPr id="0" name=""/>
        <dsp:cNvSpPr/>
      </dsp:nvSpPr>
      <dsp:spPr>
        <a:xfrm>
          <a:off x="698466" y="1984984"/>
          <a:ext cx="1716437" cy="934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Білімнің пайдасын сезіндіре меңгерту</a:t>
          </a:r>
          <a:endParaRPr lang="x-none" sz="1100" kern="1200">
            <a:solidFill>
              <a:sysClr val="windowText" lastClr="000000">
                <a:hueOff val="0"/>
                <a:satOff val="0"/>
                <a:lumOff val="0"/>
                <a:alphaOff val="0"/>
              </a:sysClr>
            </a:solidFill>
            <a:latin typeface="Calibri"/>
            <a:ea typeface="+mn-ea"/>
            <a:cs typeface="+mn-cs"/>
          </a:endParaRPr>
        </a:p>
      </dsp:txBody>
      <dsp:txXfrm>
        <a:off x="718985" y="2239031"/>
        <a:ext cx="1160468" cy="659544"/>
      </dsp:txXfrm>
    </dsp:sp>
    <dsp:sp modelId="{CF1E7515-48AD-4A00-9E9B-79F8C5F1D625}">
      <dsp:nvSpPr>
        <dsp:cNvPr id="0" name=""/>
        <dsp:cNvSpPr/>
      </dsp:nvSpPr>
      <dsp:spPr>
        <a:xfrm>
          <a:off x="3188459" y="0"/>
          <a:ext cx="1442032" cy="934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Жалпы ұғымдарды саналы меңгерту</a:t>
          </a:r>
          <a:endParaRPr lang="x-none" sz="1100" kern="1200">
            <a:solidFill>
              <a:sysClr val="windowText" lastClr="000000">
                <a:hueOff val="0"/>
                <a:satOff val="0"/>
                <a:lumOff val="0"/>
                <a:alphaOff val="0"/>
              </a:sysClr>
            </a:solidFill>
            <a:latin typeface="Calibri"/>
            <a:ea typeface="+mn-ea"/>
            <a:cs typeface="+mn-cs"/>
          </a:endParaRPr>
        </a:p>
      </dsp:txBody>
      <dsp:txXfrm>
        <a:off x="3641588" y="20519"/>
        <a:ext cx="968385" cy="659544"/>
      </dsp:txXfrm>
    </dsp:sp>
    <dsp:sp modelId="{1877B037-E494-4F20-9DCA-97F2F7D1E01B}">
      <dsp:nvSpPr>
        <dsp:cNvPr id="0" name=""/>
        <dsp:cNvSpPr/>
      </dsp:nvSpPr>
      <dsp:spPr>
        <a:xfrm>
          <a:off x="835668" y="0"/>
          <a:ext cx="1442032" cy="934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Calibri"/>
              <a:ea typeface="+mn-ea"/>
              <a:cs typeface="+mn-cs"/>
            </a:rPr>
            <a:t>Білімгердің жеке бас ерекшелігін ескере меңгерту</a:t>
          </a:r>
          <a:endParaRPr lang="x-none" sz="1100" kern="1200">
            <a:solidFill>
              <a:sysClr val="windowText" lastClr="000000">
                <a:hueOff val="0"/>
                <a:satOff val="0"/>
                <a:lumOff val="0"/>
                <a:alphaOff val="0"/>
              </a:sysClr>
            </a:solidFill>
            <a:latin typeface="Calibri"/>
            <a:ea typeface="+mn-ea"/>
            <a:cs typeface="+mn-cs"/>
          </a:endParaRPr>
        </a:p>
      </dsp:txBody>
      <dsp:txXfrm>
        <a:off x="856187" y="20519"/>
        <a:ext cx="968385" cy="659544"/>
      </dsp:txXfrm>
    </dsp:sp>
    <dsp:sp modelId="{9B2087FB-64CD-4EDC-A1F8-E12BEBF45E6F}">
      <dsp:nvSpPr>
        <dsp:cNvPr id="0" name=""/>
        <dsp:cNvSpPr/>
      </dsp:nvSpPr>
      <dsp:spPr>
        <a:xfrm>
          <a:off x="1450040" y="166388"/>
          <a:ext cx="1263968" cy="1263968"/>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kk-KZ" sz="1200" kern="1200">
              <a:solidFill>
                <a:sysClr val="window" lastClr="FFFFFF"/>
              </a:solidFill>
              <a:latin typeface="Calibri"/>
              <a:ea typeface="+mn-ea"/>
              <a:cs typeface="+mn-cs"/>
            </a:rPr>
            <a:t>Психоло-гиялық шарт</a:t>
          </a:r>
          <a:endParaRPr lang="x-none" sz="1200" kern="1200">
            <a:solidFill>
              <a:sysClr val="window" lastClr="FFFFFF"/>
            </a:solidFill>
            <a:latin typeface="Calibri"/>
            <a:ea typeface="+mn-ea"/>
            <a:cs typeface="+mn-cs"/>
          </a:endParaRPr>
        </a:p>
      </dsp:txBody>
      <dsp:txXfrm>
        <a:off x="1820248" y="536596"/>
        <a:ext cx="893760" cy="893760"/>
      </dsp:txXfrm>
    </dsp:sp>
    <dsp:sp modelId="{0E46DFBF-535C-4EE8-A79F-45B54C5F9ACD}">
      <dsp:nvSpPr>
        <dsp:cNvPr id="0" name=""/>
        <dsp:cNvSpPr/>
      </dsp:nvSpPr>
      <dsp:spPr>
        <a:xfrm rot="5400000">
          <a:off x="2772390" y="166388"/>
          <a:ext cx="1263968" cy="1263968"/>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kk-KZ" sz="1100" kern="1200">
              <a:solidFill>
                <a:sysClr val="window" lastClr="FFFFFF"/>
              </a:solidFill>
              <a:latin typeface="Calibri"/>
              <a:ea typeface="+mn-ea"/>
              <a:cs typeface="+mn-cs"/>
            </a:rPr>
            <a:t>Тезаурус-тық шарт</a:t>
          </a:r>
          <a:endParaRPr lang="x-none" sz="1100" kern="1200">
            <a:solidFill>
              <a:sysClr val="window" lastClr="FFFFFF"/>
            </a:solidFill>
            <a:latin typeface="Calibri"/>
            <a:ea typeface="+mn-ea"/>
            <a:cs typeface="+mn-cs"/>
          </a:endParaRPr>
        </a:p>
      </dsp:txBody>
      <dsp:txXfrm rot="-5400000">
        <a:off x="2772390" y="536596"/>
        <a:ext cx="893760" cy="893760"/>
      </dsp:txXfrm>
    </dsp:sp>
    <dsp:sp modelId="{B2C4A3B2-34F6-4BAF-832F-476771FD8114}">
      <dsp:nvSpPr>
        <dsp:cNvPr id="0" name=""/>
        <dsp:cNvSpPr/>
      </dsp:nvSpPr>
      <dsp:spPr>
        <a:xfrm rot="10800000">
          <a:off x="2720536" y="1488738"/>
          <a:ext cx="1367676" cy="1263968"/>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kk-KZ" sz="1100" kern="1200">
              <a:solidFill>
                <a:sysClr val="window" lastClr="FFFFFF"/>
              </a:solidFill>
              <a:latin typeface="Calibri"/>
              <a:ea typeface="+mn-ea"/>
              <a:cs typeface="+mn-cs"/>
            </a:rPr>
            <a:t>Бағалауыш-тық шарт</a:t>
          </a:r>
          <a:endParaRPr lang="x-none" sz="1100" kern="1200">
            <a:solidFill>
              <a:sysClr val="window" lastClr="FFFFFF"/>
            </a:solidFill>
            <a:latin typeface="Calibri"/>
            <a:ea typeface="+mn-ea"/>
            <a:cs typeface="+mn-cs"/>
          </a:endParaRPr>
        </a:p>
      </dsp:txBody>
      <dsp:txXfrm rot="10800000">
        <a:off x="2720536" y="1488738"/>
        <a:ext cx="967093" cy="893760"/>
      </dsp:txXfrm>
    </dsp:sp>
    <dsp:sp modelId="{65B30C7C-F286-47D2-B698-F177D483C3B2}">
      <dsp:nvSpPr>
        <dsp:cNvPr id="0" name=""/>
        <dsp:cNvSpPr/>
      </dsp:nvSpPr>
      <dsp:spPr>
        <a:xfrm rot="16200000">
          <a:off x="1450040" y="1454503"/>
          <a:ext cx="1263968" cy="1332437"/>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kk-KZ" sz="1100" kern="1200">
              <a:solidFill>
                <a:sysClr val="window" lastClr="FFFFFF"/>
              </a:solidFill>
              <a:latin typeface="Calibri"/>
              <a:ea typeface="+mn-ea"/>
              <a:cs typeface="+mn-cs"/>
            </a:rPr>
            <a:t>Операция-лық шарт</a:t>
          </a:r>
          <a:endParaRPr lang="x-none" sz="1100" kern="1200">
            <a:solidFill>
              <a:sysClr val="window" lastClr="FFFFFF"/>
            </a:solidFill>
            <a:latin typeface="Calibri"/>
            <a:ea typeface="+mn-ea"/>
            <a:cs typeface="+mn-cs"/>
          </a:endParaRPr>
        </a:p>
      </dsp:txBody>
      <dsp:txXfrm rot="5400000">
        <a:off x="1806068" y="1488737"/>
        <a:ext cx="942175" cy="893760"/>
      </dsp:txXfrm>
    </dsp:sp>
    <dsp:sp modelId="{5E4E49C2-455C-4BB4-8906-D608DF20C72E}">
      <dsp:nvSpPr>
        <dsp:cNvPr id="0" name=""/>
        <dsp:cNvSpPr/>
      </dsp:nvSpPr>
      <dsp:spPr>
        <a:xfrm>
          <a:off x="2524997" y="1196828"/>
          <a:ext cx="436404" cy="37948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03F3AEE-C8F8-4517-84AA-50C4E3EFCC7C}">
      <dsp:nvSpPr>
        <dsp:cNvPr id="0" name=""/>
        <dsp:cNvSpPr/>
      </dsp:nvSpPr>
      <dsp:spPr>
        <a:xfrm rot="10800000">
          <a:off x="2524997" y="1342783"/>
          <a:ext cx="436404" cy="37948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kavakli 01.xsl" StyleName="KAVAKLI" Version="2006">
  <b:Source>
    <b:Tag>0125</b:Tag>
    <b:SourceType>Book</b:SourceType>
    <b:Guid>{C66D6D01-AFB7-465B-8381-BA297EDFEF85}</b:Guid>
    <b:Title>Холодная М.А. Когнитивные стили. О природе индивидуального ума. Учебное пособие М.: ПЕР СЭ, 2002.-304с.</b:Title>
    <b:RefOrder>2</b:RefOrder>
  </b:Source>
  <b:Source>
    <b:Tag>0126</b:Tag>
    <b:SourceType>Book</b:SourceType>
    <b:Guid>{1EA1EBB6-2B25-4022-8CF9-B57EDF137578}</b:Guid>
    <b:Title>Шадриков В.Д. Психология деятельности и способности человека: Учебное пособие. 2-е изд., перераб. и доп. М: Издательская корпорация “Логос”, 1996. 320 с.</b:Title>
    <b:RefOrder>3</b:RefOrder>
  </b:Source>
  <b:Source>
    <b:Tag>0127</b:Tag>
    <b:SourceType>Book</b:SourceType>
    <b:Guid>{A4DDD9F9-932F-4673-94A0-08CEA19E346F}</b:Guid>
    <b:Title>Франкл В. Духовные основы общества М.: Республика, 1992. - 182с.</b:Title>
    <b:RefOrder>4</b:RefOrder>
  </b:Source>
  <b:Source>
    <b:Tag>0128</b:Tag>
    <b:SourceType>Book</b:SourceType>
    <b:Guid>{A94759B4-3505-45A7-9D99-494D26D132A9}</b:Guid>
    <b:Title>Федоренко Л.П. Принципы обучения русскому языку. - М., 2019.- 120.</b:Title>
    <b:RefOrder>5</b:RefOrder>
  </b:Source>
  <b:Source>
    <b:Tag>0129</b:Tag>
    <b:SourceType>Book</b:SourceType>
    <b:Guid>{73D36BD5-829E-4338-9EDF-DCBD90EC699A}</b:Guid>
    <b:Title>Бодуэн де Куртенэ И.А. Избранные труды. Серия: Антология мысли. -Москва, 2018. -343.</b:Title>
    <b:RefOrder>6</b:RefOrder>
  </b:Source>
  <b:Source>
    <b:Tag>0130</b:Tag>
    <b:SourceType>Book</b:SourceType>
    <b:Guid>{2800F464-B11C-4EA6-AC4E-37F5A074F500}</b:Guid>
    <b:Title>Розин В.М. Культурология. 2-е изд., перераб. и доп. — М.: Гардарики, 2003. - 462 с.</b:Title>
    <b:RefOrder>7</b:RefOrder>
  </b:Source>
  <b:Source>
    <b:Tag>0131</b:Tag>
    <b:SourceType>Book</b:SourceType>
    <b:Guid>{738644CE-5819-4D48-9FE1-3E0787BD3756}</b:Guid>
    <b:Title>Панферов В.Н. Классификация функций человека как субъекта общения // Психологический журнал. 2017. - № 4.-С.51-60.</b:Title>
    <b:RefOrder>8</b:RefOrder>
  </b:Source>
  <b:Source>
    <b:Tag>0132</b:Tag>
    <b:SourceType>Book</b:SourceType>
    <b:Guid>{C8B11E88-1F77-4769-AB6C-7A73B6E94D98}</b:Guid>
    <b:Title>Вежбицкая А. Язык. Культура. Познание. -Минск: Современное слово, 2018.-264 с.</b:Title>
    <b:RefOrder>9</b:RefOrder>
  </b:Source>
  <b:Source>
    <b:Tag>0133</b:Tag>
    <b:SourceType>Book</b:SourceType>
    <b:Guid>{68DE4033-1297-4267-8953-2F73C3811C51}</b:Guid>
    <b:Title>Минигалиева М.П. О стратегиях понимания психологом клиента // Вестник Московского университета. Серия 14. «Психология». -2021. -№3. С. 75-84</b:Title>
    <b:RefOrder>10</b:RefOrder>
  </b:Source>
  <b:Source>
    <b:Tag>0135</b:Tag>
    <b:SourceType>Book</b:SourceType>
    <b:Guid>{57362DF8-82F1-45F9-9A99-2D08B54FE413}</b:Guid>
    <b:Title>Веккер Л.М. Психика и реальность: единая теория психических процессов. М.: Смысл, 2018. - 685 с.</b:Title>
    <b:RefOrder>11</b:RefOrder>
  </b:Source>
  <b:Source>
    <b:Tag>0136</b:Tag>
    <b:SourceType>Book</b:SourceType>
    <b:Guid>{AFBCFBE6-B394-411E-B65B-893FD3C1A587}</b:Guid>
    <b:Title>Жинкин Н.И. Речь, как проводник информации (Предисловие Р.Т. Ютова, А.И. Новикова). М.: Наука, 2012. - 159 с.</b:Title>
    <b:RefOrder>12</b:RefOrder>
  </b:Source>
  <b:Source>
    <b:Tag>0137</b:Tag>
    <b:SourceType>Book</b:SourceType>
    <b:Guid>{94DA6F33-7498-4EBF-A434-BF6D1F1FA2D0}</b:Guid>
    <b:Title>Кубрякова Е.С. Номинативный аспект речевой деятельности. /Академия наук СССР. Институт языкознания. Отв. ред. Б.А. Серебренников. М.: Наука, 1986.- 186 с.</b:Title>
    <b:RefOrder>13</b:RefOrder>
  </b:Source>
  <b:Source>
    <b:Tag>0138</b:Tag>
    <b:SourceType>Book</b:SourceType>
    <b:Guid>{687A26BD-CA3B-4A67-AF1C-35FF11767844}</b:Guid>
    <b:Title>Караулов Ю.Н. Русский язык и языковая личность. -М.:Наука, 2018.-280 с.</b:Title>
    <b:RefOrder>14</b:RefOrder>
  </b:Source>
  <b:Source>
    <b:Tag>0139</b:Tag>
    <b:SourceType>Book</b:SourceType>
    <b:Guid>{248D2D9F-473E-47ED-A3E8-4245059D5359}</b:Guid>
    <b:Title>Рыжов В.В. Психологические основы коммуникативной подготовки педагога. Москва: НГЛУ, 2001.-164 с.</b:Title>
    <b:RefOrder>15</b:RefOrder>
  </b:Source>
  <b:Source>
    <b:Tag>0140</b:Tag>
    <b:SourceType>Book</b:SourceType>
    <b:Guid>{D3FD4C07-93BA-44C7-B75F-CA298F4630BC}</b:Guid>
    <b:Title>Розенберг М. Как ясно сообщать о своих наблюдениях, потребностях чувствах. Межличностное общение. Хрестоматия. -СПб: Питер, 2021. -512 с.</b:Title>
    <b:RefOrder>16</b:RefOrder>
  </b:Source>
  <b:Source>
    <b:Tag>0142</b:Tag>
    <b:SourceType>Book</b:SourceType>
    <b:Guid>{F94C1EAE-BC6D-4523-8DCC-6EB34913953E}</b:Guid>
    <b:Title>Дридзе Т.М. Текстовая деятельность в структуре социальной коммуникации. -М., «Наука», 2017. - 346 с.</b:Title>
    <b:RefOrder>17</b:RefOrder>
  </b:Source>
  <b:Source>
    <b:Tag>0143</b:Tag>
    <b:SourceType>Book</b:SourceType>
    <b:Guid>{BA762676-6FBA-442B-95DB-1EAC5375E05A}</b:Guid>
    <b:Title>Зинченко В.П. Работа понимания // Психологическая наука и образование, 2009. -№3. С. 42-52.</b:Title>
    <b:RefOrder>18</b:RefOrder>
  </b:Source>
  <b:Source>
    <b:Tag>0144</b:Tag>
    <b:SourceType>Book</b:SourceType>
    <b:Guid>{3CB15040-33CC-4269-AF37-9406FB1D1B63}</b:Guid>
    <b:Title>Глебова Е.Ф. Текстовая компетенция как составляющая лингводидактики // Психологические основы словоупотребления и слововосприятия на уроках иностранного языка: Межвузовский сборник научных статей. Н.Новгород: НГЛУ им. Н.А. Добролюбова, 2004. -245 с.</b:Title>
    <b:RefOrder>19</b:RefOrder>
  </b:Source>
  <b:Source>
    <b:Tag>0151</b:Tag>
    <b:SourceType>Book</b:SourceType>
    <b:Guid>{9C90D343-4560-44C3-A027-285461315184}</b:Guid>
    <b:Title>Сатбекова А. Қазақ тілін оқыту әдістемесі және жобалау технологиясы. Оқу құралы. -Алматы: «Қыздар университеті» баспасы, 2021. -210 б.</b:Title>
    <b:RefOrder>20</b:RefOrder>
  </b:Source>
  <b:Source>
    <b:Tag>0152</b:Tag>
    <b:SourceType>Book</b:SourceType>
    <b:Guid>{99FF8BC8-0366-424B-82B8-0C634B788DCE}</b:Guid>
    <b:Title>Әлімов А. Интербелсенді әдістемені мектепте қолдану: Оқу құралы.-Алматы, 2015.-180 б.</b:Title>
    <b:RefOrder>21</b:RefOrder>
  </b:Source>
  <b:Source>
    <b:Tag>0001</b:Tag>
    <b:SourceType>Book</b:SourceType>
    <b:Guid>{DE2DA257-D3B7-4784-8393-BB49C9570CC6}</b:Guid>
    <b:Title>ҚР білім беруді және ғылымды дамытудың 202-2025 жылдарға арналған бағдарламасы. -Астана, 2020.-132 б.</b:Title>
    <b:RefOrder>22</b:RefOrder>
  </b:Source>
  <b:Source>
    <b:Tag>0002</b:Tag>
    <b:SourceType>Book</b:SourceType>
    <b:Guid>{A8BD6AE4-CCA9-45E2-9012-7C703D0C8B35}</b:Guid>
    <b:Title>Тоқаев Қ. Ұлттық құрылтайда сөйлеген сөзі. – Түркістан, 17 маусым, 2023 ж.</b:Title>
    <b:RefOrder>23</b:RefOrder>
  </b:Source>
  <b:Source>
    <b:Tag>0003</b:Tag>
    <b:SourceType>Book</b:SourceType>
    <b:Guid>{FD8C0331-429C-44B0-BCF2-60DD2BBC96F8}</b:Guid>
    <b:Title>Оразбаева Ф., Әміржанова Н., Дәулетбекова Ж., Рахметова Р., Рауандина А. және т.б. Латын әліпбилі қазақ жазуы: Тілтаным. Әдістаным. Монография. Алматы: Таугул-Принт, 2021. -296 б.</b:Title>
    <b:RefOrder>24</b:RefOrder>
  </b:Source>
  <b:Source>
    <b:Tag>0004</b:Tag>
    <b:SourceType>Book</b:SourceType>
    <b:Guid>{0557F9F3-9307-4C00-B6ED-13580DF73BEF}</b:Guid>
    <b:Title>Байтұрсынұлы А. Шығармалар жинағы. 12 томдық. 5-том. -Астана: 2022.-350 б.</b:Title>
    <b:RefOrder>25</b:RefOrder>
  </b:Source>
  <b:Source>
    <b:Tag>0005</b:Tag>
    <b:SourceType>Book</b:SourceType>
    <b:Guid>{C94C6899-C7CF-49EA-A081-8F6F4BD913DB}</b:Guid>
    <b:Title>Оразбаева Ф. Тілдік қатынас. 2-том. -Алматы: Ан-Арыс, 2019.-584 б.</b:Title>
    <b:RefOrder>26</b:RefOrder>
  </b:Source>
  <b:Source>
    <b:Tag>0006</b:Tag>
    <b:SourceType>Book</b:SourceType>
    <b:Guid>{7B304736-7D52-4FC0-BDB0-FB3B0085B163}</b:Guid>
    <b:Title>Байтұрсынұлы А. Шығармалар жинағы. 12 томдық. 3-том. -Астана: 2022.-260 б.</b:Title>
    <b:RefOrder>27</b:RefOrder>
  </b:Source>
  <b:Source>
    <b:Tag>0007</b:Tag>
    <b:SourceType>Book</b:SourceType>
    <b:Guid>{741AE799-8D47-4FB1-AF94-68B6D0CEF0AF}</b:Guid>
    <b:Title>Поливанов Е.Д. Новая казак-киргизская (Байтурсыновская) орфография. – Ташкент, 1926.</b:Title>
    <b:RefOrder>28</b:RefOrder>
  </b:Source>
  <b:Source>
    <b:Tag>0008</b:Tag>
    <b:SourceType>Book</b:SourceType>
    <b:Guid>{E778C657-EFF0-4365-AB3F-705A6A27519B}</b:Guid>
    <b:Title>Байтұрсынұлы А. Емле туралы. -Орталық Мемлекеттік мұрағат. –81-қор, 1-тізім. –№1313-іс.</b:Title>
    <b:RefOrder>29</b:RefOrder>
  </b:Source>
  <b:Source>
    <b:Tag>0009</b:Tag>
    <b:SourceType>Book</b:SourceType>
    <b:Guid>{CB3F1E23-1113-4B1B-8CAE-A21871F47AD1}</b:Guid>
    <b:Title>Жұбанов Қ. Қазақ тілі жөніндегі зерттеулер. Алматы: Ғылым, 2019. –581 б.</b:Title>
    <b:RefOrder>30</b:RefOrder>
  </b:Source>
  <b:Source>
    <b:Tag>0010</b:Tag>
    <b:SourceType>Book</b:SourceType>
    <b:Guid>{F7CE6D7A-34BF-46E3-A72B-17393C5BABEB}</b:Guid>
    <b:Title>Әміржанова Н. Қазақстандағы латын жазуының тарихи тағылымы. – Алматы: Мемлекеттік тілді дамыту институты. – 2012 ж. – 300 б.</b:Title>
    <b:RefOrder>31</b:RefOrder>
  </b:Source>
  <b:Source>
    <b:Tag>0011</b:Tag>
    <b:SourceType>Book</b:SourceType>
    <b:Guid>{9279A938-AED1-46BD-8164-A2036525899F}</b:Guid>
    <b:Title>Омаров Е. Емле туралы// Еңбекші қазақ. – 1929. – 7-мамыр.</b:Title>
    <b:RefOrder>32</b:RefOrder>
  </b:Source>
  <b:Source>
    <b:Tag>0012</b:Tag>
    <b:SourceType>Book</b:SourceType>
    <b:Guid>{2DE092B8-EDD9-42F8-9523-A796E3B45CE2}</b:Guid>
    <b:Title>Аманжолов С. Орыс графикасына негізделген қазақтың жаңа алфавиті мен орфографиясы. Алматы, 1940.–30 б.</b:Title>
    <b:RefOrder>33</b:RefOrder>
  </b:Source>
  <b:Source>
    <b:Tag>0014</b:Tag>
    <b:SourceType>Book</b:SourceType>
    <b:Guid>{A676853A-759D-46C0-9D07-026922AD5C66}</b:Guid>
    <b:Title>Кеңесбаев С. Қазақ тілінің орыс графикасына негізделген жаңа алфавиті мен орфографиясы туралы // Лениншіл жас 31.12.1940.</b:Title>
    <b:RefOrder>34</b:RefOrder>
  </b:Source>
  <b:Source>
    <b:Tag>0015</b:Tag>
    <b:SourceType>Book</b:SourceType>
    <b:Guid>{365955C6-66CA-477A-B5ED-63D2D6BD6BC8}</b:Guid>
    <b:Title>Жиенбайұлы С. Әліппе мен емленің кейбір мәселелері туралы // Социалистік Қазақстан. 6.04.1935.</b:Title>
    <b:RefOrder>35</b:RefOrder>
  </b:Source>
  <b:Source>
    <b:Tag>0016</b:Tag>
    <b:SourceType>Book</b:SourceType>
    <b:Guid>{58A3DCEF-04E5-404A-A755-42167902DD5A}</b:Guid>
    <b:Title>Қазақ тілінің орфографиялық сөздігі. Алматы, 1941.-123 б. (Құрастырушылар: Аманжолов С., Баишев С., Бұзырбаев Ғ., Кеңесбаев С., Сауранбаев Н.).</b:Title>
    <b:RefOrder>36</b:RefOrder>
  </b:Source>
  <b:Source>
    <b:Tag>0017</b:Tag>
    <b:SourceType>Book</b:SourceType>
    <b:Guid>{F3620EC1-6899-4801-BD0F-CB386A6B4DE2}</b:Guid>
    <b:Title>Күдеринова Қ. Қазақ жазуының онтогенездік дамуы. –Алматы, 2006. –330 б.</b:Title>
    <b:RefOrder>37</b:RefOrder>
  </b:Source>
  <b:Source>
    <b:Tag>0019</b:Tag>
    <b:SourceType>Book</b:SourceType>
    <b:Guid>{9D563B7E-3992-4295-9559-C7F6BBB05482}</b:Guid>
    <b:Title>Қазақ тілінің орфографиялық сөздігі. -Алматы, 1963.–575 б.</b:Title>
    <b:RefOrder>38</b:RefOrder>
  </b:Source>
  <b:Source>
    <b:Tag>0020</b:Tag>
    <b:SourceType>Book</b:SourceType>
    <b:Guid>{64A68E87-40B1-4B8D-89B9-6F41DFD08F2C}</b:Guid>
    <b:Title>Сыздықова Р. Қазақ тілінің анықтағышы. –Астана: Елорда, 2000. –532 б.</b:Title>
    <b:RefOrder>39</b:RefOrder>
  </b:Source>
  <b:Source>
    <b:Tag>0021</b:Tag>
    <b:SourceType>Book</b:SourceType>
    <b:Guid>{830E647E-4CB2-401E-8A99-B4D974A1C0B5}</b:Guid>
    <b:Title>Сыздықова Р. Емле және тыныс белгілері. –Алматы: Рауан, 1996.–288 б.</b:Title>
    <b:RefOrder>40</b:RefOrder>
  </b:Source>
  <b:Source>
    <b:Tag>0022</b:Tag>
    <b:SourceType>Book</b:SourceType>
    <b:Guid>{480625B9-A12A-4123-8077-E1D02DDA7278}</b:Guid>
    <b:Title>Сыздықова Р. Сөз сазы. -Алматы: Рауан, 1983 ж.</b:Title>
    <b:RefOrder>41</b:RefOrder>
  </b:Source>
  <b:Source>
    <b:Tag>0023</b:Tag>
    <b:SourceType>Book</b:SourceType>
    <b:Guid>{2168F995-B5D4-40F3-B49B-3EA4F2290B0D}</b:Guid>
    <b:Title>Уәлиев Н. Қазақ графикасы мен орфографиясының фонологиялық негіздері: фил. ғыл. канд. ... автореф. -Алматы, 1993.-162 б.</b:Title>
    <b:RefOrder>42</b:RefOrder>
  </b:Source>
  <b:Source>
    <b:Tag>0024</b:Tag>
    <b:SourceType>Book</b:SourceType>
    <b:Guid>{EC12B31D-3A85-4D1B-B2A5-D8167A897791}</b:Guid>
    <b:Title>Күдеринова Қ. Бірге, бөлек жазылатын сөздердің орфограммасы және оларды кодификациялаудың негіздері: фил. ғыл. канд. ... автореф. Алматы, 2000.–146 б.</b:Title>
    <b:RefOrder>43</b:RefOrder>
  </b:Source>
  <b:Source>
    <b:Tag>0026</b:Tag>
    <b:SourceType>Book</b:SourceType>
    <b:Guid>{539C8CA7-CF7F-4735-AE1D-C44F23F18D59}</b:Guid>
    <b:Title>Архангельский С.И. Учебный процесс В высшей школе и его закономерные основы и методы. Учеб.-метод. пособие. - М.: Высшая школа, 1980. –368 с.</b:Title>
    <b:RefOrder>44</b:RefOrder>
  </b:Source>
  <b:Source>
    <b:Tag>0027</b:Tag>
    <b:SourceType>Book</b:SourceType>
    <b:Guid>{6ABCB63C-BCCE-4CB1-B5AC-6955483D88D4}</b:Guid>
    <b:Title>Штофф В.А. Моделирование и философия.- М.:Наука, 1996.–301 с.</b:Title>
    <b:RefOrder>45</b:RefOrder>
  </b:Source>
  <b:Source>
    <b:Tag>0028</b:Tag>
    <b:SourceType>Book</b:SourceType>
    <b:Guid>{BBC85528-FC77-4938-B1E8-FA344391A643}</b:Guid>
    <b:Title>Вартофский М. Модели. Репрезентация и научное понимание / Пер. с англ/ общ. ред. и послесл И.Б. Новика и В.Н. Садовского. - М.: Прогресс, 1988.-507 с.</b:Title>
    <b:RefOrder>46</b:RefOrder>
  </b:Source>
  <b:Source>
    <b:Tag>0029</b:Tag>
    <b:SourceType>Book</b:SourceType>
    <b:Guid>{EC7029CD-9D17-4763-8E24-800D4C11485A}</b:Guid>
    <b:Title>Ермилова В.В., Ермилова Д.Ю. Учебное пособие для учреждении сред профобразования.-М.: Мастерство; Издетельский центр «Академия», Высшая школа, 2001. –184 с.</b:Title>
    <b:RefOrder>47</b:RefOrder>
  </b:Source>
  <b:Source>
    <b:Tag>0030</b:Tag>
    <b:SourceType>Book</b:SourceType>
    <b:Guid>{90C6E1E6-562C-490D-8A08-7E82AE2538A8}</b:Guid>
    <b:Title>Мамардашвили М.К. Как я понимаю философию. Сборник / Составитель и ответственный редактор Ю.П. Сенокосова. –М.: Прогресс. Культура, 1992. –414 с.</b:Title>
    <b:RefOrder>48</b:RefOrder>
  </b:Source>
  <b:Source>
    <b:Tag>0031</b:Tag>
    <b:SourceType>Book</b:SourceType>
    <b:Guid>{58FE1D59-12F5-46A4-9F85-650F38276CA8}</b:Guid>
    <b:Title>Дыдина И. Педагогическое Моделирование как средство модернизация образования // Стандарты и мониторинг В образования. - 2014. - №4. -С. 41-49 с.</b:Title>
    <b:RefOrder>49</b:RefOrder>
  </b:Source>
  <b:Source>
    <b:Tag>0032</b:Tag>
    <b:SourceType>Book</b:SourceType>
    <b:Guid>{7F506BF4-02F9-41D3-80B8-231FC4ED0A69}</b:Guid>
    <b:Title>Беспалько В.П. Наглядное Моделирование В обучении.–М., 1998.–134 с.</b:Title>
    <b:RefOrder>50</b:RefOrder>
  </b:Source>
  <b:Source>
    <b:Tag>0037</b:Tag>
    <b:SourceType>Book</b:SourceType>
    <b:Guid>{726439ED-6B99-48F4-981F-45CB6C555A67}</b:Guid>
    <b:Title>Щерба Л.В. Избранные работы по русскому языку. М., 1957 -189 с.</b:Title>
    <b:RefOrder>51</b:RefOrder>
  </b:Source>
  <b:Source>
    <b:Tag>0038</b:Tag>
    <b:SourceType>Book</b:SourceType>
    <b:Guid>{C78B604D-5321-4E8F-8CF4-EBAC981382B1}</b:Guid>
    <b:Title>Бодуэн де Куртенэ И.А. Избранные труды по общему языкознанию. I, II M., 1963.-388 с.</b:Title>
    <b:RefOrder>52</b:RefOrder>
  </b:Source>
  <b:Source>
    <b:Tag>0040</b:Tag>
    <b:SourceType>Book</b:SourceType>
    <b:Guid>{9382D0CB-D08B-47FD-875B-8B66A5AD336C}</b:Guid>
    <b:Title>Зиндер Л.Р. Материальная сторона языка и фонема. –М., 1970. -381 с.</b:Title>
    <b:RefOrder>53</b:RefOrder>
  </b:Source>
  <b:Source>
    <b:Tag>0041</b:Tag>
    <b:SourceType>Book</b:SourceType>
    <b:Guid>{A0CDA1DD-A82A-4FA6-99BD-90CE5A594BC5}</b:Guid>
    <b:Title>Уәли Н. Қазақ сөз мәдениетінің теориялық негіздері: фил. ғыл. д-ры диссертация: 10.02.02. -Алматы, 2007. -330 б.</b:Title>
    <b:RefOrder>54</b:RefOrder>
  </b:Source>
  <b:Source>
    <b:Tag>0043</b:Tag>
    <b:SourceType>Book</b:SourceType>
    <b:Guid>{A9521E6C-B0BA-4093-9843-ABC3C000326E}</b:Guid>
    <b:Title>Досмұхамедұлы Х. Аламан. –Алматы: Ана тілі, 1991. –176 б.</b:Title>
    <b:RefOrder>55</b:RefOrder>
  </b:Source>
  <b:Source>
    <b:Tag>0044</b:Tag>
    <b:SourceType>Book</b:SourceType>
    <b:Guid>{0D2B6A68-2818-4346-A454-6B7C52EE509C}</b:Guid>
    <b:Title>Мәжітаева Ш. 1920-30 жылдардағы қазақ тілі жөніндегі зерттеулер. –Қарағанды: ҚарМУ баспаханасы, 1994. –168 б.</b:Title>
    <b:RefOrder>56</b:RefOrder>
  </b:Source>
  <b:Source>
    <b:Tag>0045</b:Tag>
    <b:SourceType>Book</b:SourceType>
    <b:Guid>{3864F4B5-2CB7-47AE-9D88-301EFD68132F}</b:Guid>
    <b:Title>Алтынсарин Ы.Қырғыз хрестоматиясы. –Орынбор, 1906.</b:Title>
    <b:RefOrder>57</b:RefOrder>
  </b:Source>
  <b:Source>
    <b:Tag>0046</b:Tag>
    <b:SourceType>Book</b:SourceType>
    <b:Guid>{E6910AB9-ECE9-4455-93BF-6F0707F18B0C}</b:Guid>
    <b:Title>Ильминский Н.И. Материалы к изучению киргизского наречия. Сөздік.-Ученые записки, издаваемые Императорским Казанским университетом. Кн.ІІІ, IV. Казань, 1860.</b:Title>
    <b:RefOrder>58</b:RefOrder>
  </b:Source>
  <b:Source>
    <b:Tag>0047</b:Tag>
    <b:SourceType>Book</b:SourceType>
    <b:Guid>{8CA332C9-A592-4041-857A-996779645F04}</b:Guid>
    <b:Title>Старчевский А.В. Киргизская грамматика. -СПБ., 1907.</b:Title>
    <b:RefOrder>59</b:RefOrder>
  </b:Source>
  <b:Source>
    <b:Tag>0048</b:Tag>
    <b:SourceType>Book</b:SourceType>
    <b:Guid>{1909134D-C074-4F38-B767-7BBC51AD6B34}</b:Guid>
    <b:Title>Радлов В. Опыт словаря тюркских наречий. Сөздік. -СПБ., 1893-1911. Т-2 –1899.</b:Title>
    <b:RefOrder>60</b:RefOrder>
  </b:Source>
  <b:Source>
    <b:Tag>0049</b:Tag>
    <b:SourceType>Book</b:SourceType>
    <b:Guid>{2572820D-6865-4794-B017-9595ABD82E67}</b:Guid>
    <b:Title>Аллекторов Е.А. Киргизская грамматика.- СПБ., 1907.</b:Title>
    <b:RefOrder>61</b:RefOrder>
  </b:Source>
  <b:Source>
    <b:Tag>0050</b:Tag>
    <b:SourceType>Book</b:SourceType>
    <b:Guid>{256F28A8-1535-4DBD-BE72-E773E4CB6406}</b:Guid>
    <b:Title>Краткий русско-киргизская словарь.-СПБ., 1894.</b:Title>
    <b:RefOrder>62</b:RefOrder>
  </b:Source>
  <b:Source>
    <b:Tag>0051</b:Tag>
    <b:SourceType>Book</b:SourceType>
    <b:Guid>{957D4ED0-292B-4A67-BDE3-54ECF5F013AD}</b:Guid>
    <b:Title>Русско-киргизский словарьда» -СПБ., 1899.</b:Title>
    <b:RefOrder>63</b:RefOrder>
  </b:Source>
  <b:Source>
    <b:Tag>0054</b:Tag>
    <b:SourceType>Book</b:SourceType>
    <b:Guid>{FD549776-7921-4E78-AE5E-66D1F24BB4E0}</b:Guid>
    <b:Title>Иванова Ф.Ф. Принцип русской орфографии. Л., 1973. –229 с.</b:Title>
    <b:RefOrder>64</b:RefOrder>
  </b:Source>
  <b:Source>
    <b:Tag>0055</b:Tag>
    <b:SourceType>Book</b:SourceType>
    <b:Guid>{FD6B3169-8027-4EE0-909C-4775C5161E3C}</b:Guid>
    <b:Title>Селезнева Л.Б. Современное русское письмо: Системный анализ. - Томск. 1981. 250.</b:Title>
    <b:RefOrder>65</b:RefOrder>
  </b:Source>
  <b:Source>
    <b:Tag>0056</b:Tag>
    <b:SourceType>Book</b:SourceType>
    <b:Guid>{ACEE4640-F3A3-4E1B-ADD5-A65942FE8D5C}</b:Guid>
    <b:Title>Разумовская М.М. Методика обучения орфографии В школе: Кн для учетеля. –М., 1996. –45-58.</b:Title>
    <b:RefOrder>66</b:RefOrder>
  </b:Source>
  <b:Source>
    <b:Tag>0057</b:Tag>
    <b:SourceType>Book</b:SourceType>
    <b:Guid>{4550CB68-317C-4B6C-8128-515DE6CB7A48}</b:Guid>
    <b:Title>Львов М.Р. Правописание В начальных классах. Пос. для учителей. –М., 1998.</b:Title>
    <b:RefOrder>67</b:RefOrder>
  </b:Source>
  <b:Source>
    <b:Tag>0058</b:Tag>
    <b:SourceType>Book</b:SourceType>
    <b:Guid>{241CD2D7-CF89-4E68-BEA6-584DB8F09087}</b:Guid>
    <b:Title>Әміржанова Н. Қазақ орфографиясын алгоритмдер жүйесі арқылы оқытудың жаңалығы мен тиімділігі // Абай ат. ҚазҰПУ Хабаршысы. –2017. №4. 142-161.</b:Title>
    <b:RefOrder>68</b:RefOrder>
  </b:Source>
  <b:Source>
    <b:Tag>0061</b:Tag>
    <b:SourceType>Book</b:SourceType>
    <b:Guid>{0826CBB1-3455-4732-8A62-BCD2468064FF}</b:Guid>
    <b:Title>Жүнісбек Ә. Қазақ фонетикасы. –Алматы, 2002. –310 б.</b:Title>
    <b:RefOrder>69</b:RefOrder>
  </b:Source>
  <b:Source>
    <b:Tag>0062</b:Tag>
    <b:SourceType>Book</b:SourceType>
    <b:Guid>{41C97864-6266-4ADF-97E5-E0CC5EB0B7D8}</b:Guid>
    <b:Title>Апресян Ю.Д. Лексическая семантика. М.: Языки русской культуры; Восточная литература, 1995. 472 с.</b:Title>
    <b:RefOrder>70</b:RefOrder>
  </b:Source>
  <b:Source>
    <b:Tag>0063</b:Tag>
    <b:SourceType>Book</b:SourceType>
    <b:Guid>{C415DCBD-781F-4309-A392-8106BBD345C8}</b:Guid>
    <b:Title>Базарбаева З. Қазақ тілі: интонология, фонология / З.М. Базарбаева. –Алматы: Жібек жолы, 2008. –284 б.</b:Title>
    <b:RefOrder>71</b:RefOrder>
  </b:Source>
  <b:Source>
    <b:Tag>0064</b:Tag>
    <b:SourceType>Book</b:SourceType>
    <b:Guid>{44BF157D-49A8-4CBE-B036-ED36528E6713}</b:Guid>
    <b:Title>Қазақстан Республикасының «Білім туралы» Заңы. -Астана, 2017.- (2023.16.07. берілген өзгерістер мен толықтыруларымен).</b:Title>
    <b:RefOrder>72</b:RefOrder>
  </b:Source>
  <b:Source>
    <b:Tag>0065</b:Tag>
    <b:SourceType>Book</b:SourceType>
    <b:Guid>{7D47FBA8-A6D4-4BB8-8316-C6820689AA10}</b:Guid>
    <b:Title>Әбу Насыр әл-Фараби. Бақытқа жету жайында: монография / Әбу Насыр әл-Фараби; араб тіл. ауд. және түсініктеме берген Ж. Сандыбаев. –Алматы: Қазақ ун-ті, 2020. –65 б.</b:Title>
    <b:RefOrder>73</b:RefOrder>
  </b:Source>
  <b:Source>
    <b:Tag>0066</b:Tag>
    <b:SourceType>Book</b:SourceType>
    <b:Guid>{3CEAFFF1-04D2-4D76-A4DE-F8366ACFC62D}</b:Guid>
    <b:Title>Әбу Насыр әл-Фарабидің ақыл-ой пікірлері мен нақыл сөздері: жинақ / жалпы ред. басқ. Ғ.М. Мұтанов; құраст.: Ж.С. Сандыбаев, Ы.М. Палтөре. –Алматы: Қазақ ун-ті, 2020, –233 б.</b:Title>
    <b:RefOrder>74</b:RefOrder>
  </b:Source>
  <b:Source>
    <b:Tag>0067</b:Tag>
    <b:SourceType>Book</b:SourceType>
    <b:Guid>{6944C631-D609-453B-AC97-A76F159AB89C}</b:Guid>
    <b:Title>Жаворонкова А.С. Шпаргалка по философии (мСкПС). -Москва. Окей-книга, 2020. –40.</b:Title>
    <b:RefOrder>75</b:RefOrder>
  </b:Source>
  <b:Source>
    <b:Tag>0068</b:Tag>
    <b:SourceType>Book</b:SourceType>
    <b:Guid>{30848FF5-5B04-4590-B99A-403A8564D1A9}</b:Guid>
    <b:Title>Хайдеггер М. Время и бытие: сборник. М.: Республика, 2019. –447 с.</b:Title>
    <b:RefOrder>76</b:RefOrder>
  </b:Source>
  <b:Source>
    <b:Tag>0069</b:Tag>
    <b:SourceType>Book</b:SourceType>
    <b:Guid>{076285B3-BF0A-4BD9-AFA0-F1D528BF104A}</b:Guid>
    <b:Title>Гумбольдт В. Язык и философия культуры. -Москва.: Прогресс, 2021. –450 с.</b:Title>
    <b:RefOrder>77</b:RefOrder>
  </b:Source>
  <b:Source>
    <b:Tag>0070</b:Tag>
    <b:SourceType>Book</b:SourceType>
    <b:Guid>{76BF9235-600E-48A7-9ABB-A1CFEAAC1488}</b:Guid>
    <b:Title>Нұрышева Г.: Ғылыми таным философиясы –Алматы, 2016 ж.–265 б.</b:Title>
    <b:RefOrder>78</b:RefOrder>
  </b:Source>
  <b:Source>
    <b:Tag>0071</b:Tag>
    <b:SourceType>Book</b:SourceType>
    <b:Guid>{C516A7F6-8E4C-4E95-8C44-72E0B30914A5}</b:Guid>
    <b:Title>Уәли Н.М. Графика. Орфография. Орфоэпия / Нұргелді Мақажанұлы Уәли. –Алматы. ... Баспасы, 2018 ж. –50 б.</b:Title>
    <b:RefOrder>79</b:RefOrder>
  </b:Source>
  <b:Source>
    <b:Tag>0072</b:Tag>
    <b:SourceType>Book</b:SourceType>
    <b:Guid>{B4FE528A-3250-4D68-944D-2AE1B40D1D95}</b:Guid>
    <b:Title>Жаңа қазақ әліпбиі қандай болады. https://baq.kz</b:Title>
    <b:RefOrder>80</b:RefOrder>
  </b:Source>
  <b:Source>
    <b:Tag>0074</b:Tag>
    <b:SourceType>Book</b:SourceType>
    <b:Guid>{044300A2-8397-4F38-93D5-5273E0265F17}</b:Guid>
    <b:Title>Алкебаева Д.А., Заурбекова Л.Ж., Абдуришид Якуп. Функционалды прагматика теориялары// Әл-Фараби атындағы Қазақ Ұлттық университеті Хабаршысы. Филология сериясы. –Алматы: Қазақ университеті, 2020.-№1 (177)-86-92.</b:Title>
    <b:RefOrder>81</b:RefOrder>
  </b:Source>
  <b:Source>
    <b:Tag>0075</b:Tag>
    <b:SourceType>Book</b:SourceType>
    <b:Guid>{9946A800-CF47-4A42-859E-507FCE1667BC}</b:Guid>
    <b:Title>БЕейсенбай Б. Әбу Насыр әл-Фараби өмірбаянына жаңа қисын//Ана тілі. 2021.-№25 (1073). –23-29 маус.-6, 7-б.</b:Title>
    <b:RefOrder>82</b:RefOrder>
  </b:Source>
  <b:Source>
    <b:Tag>0076</b:Tag>
    <b:SourceType>Book</b:SourceType>
    <b:Guid>{8619B4C6-77CE-42B5-814F-57F451B9DFFA}</b:Guid>
    <b:Title>Әл-Фараби. Логикалық трактаттар// Философиялық трактаттар. –Алматы: 2020. –185 б.</b:Title>
    <b:RefOrder>83</b:RefOrder>
  </b:Source>
  <b:Source>
    <b:Tag>0077</b:Tag>
    <b:SourceType>Book</b:SourceType>
    <b:Guid>{A5CD82B5-C1CF-4599-A8FF-D0A81E70CC83}</b:Guid>
    <b:Title>Жалпы тіл білімі әдістемесі. –Алматы, 2021. –109 б.</b:Title>
    <b:RefOrder>84</b:RefOrder>
  </b:Source>
  <b:Source>
    <b:Tag>0078</b:Tag>
    <b:SourceType>Book</b:SourceType>
    <b:Guid>{784A398D-AF34-485C-BEE2-E3CB3EB619DA}</b:Guid>
    <b:Title>Әл-Фараби. Ғылымдардың жіктелуі. –Алматы: Қазақ университеті, 2020. –130 б.</b:Title>
    <b:RefOrder>85</b:RefOrder>
  </b:Source>
  <b:Source>
    <b:Tag>0079</b:Tag>
    <b:SourceType>Book</b:SourceType>
    <b:Guid>{40D64477-D75F-4DD1-862D-6CAB89885106}</b:Guid>
    <b:Title>Википедия.</b:Title>
    <b:RefOrder>86</b:RefOrder>
  </b:Source>
  <b:Source>
    <b:Tag>0080</b:Tag>
    <b:SourceType>Book</b:SourceType>
    <b:Guid>{F820F717-68FE-4C13-AC18-5DA4670722DC}</b:Guid>
    <b:Title>Қазақ энциклопедиясы. –Алматы, 2007. 7-том. –505 б.</b:Title>
    <b:RefOrder>87</b:RefOrder>
  </b:Source>
  <b:Source>
    <b:Tag>0081</b:Tag>
    <b:SourceType>Book</b:SourceType>
    <b:Guid>{FA8DD461-EBC2-42DC-A2B3-CE175B0F1DE2}</b:Guid>
    <b:Title>Орысша-қазақша түсіндірме сөздік: Педагогика / Жалпы редакциясын басқарған - э.ғ.д., профессор Е. Арын. –Павлодар: "ЭКО" ҒӨФ. 2006. –482 б.</b:Title>
    <b:RefOrder>88</b:RefOrder>
  </b:Source>
  <b:Source>
    <b:Tag>0082</b:Tag>
    <b:SourceType>Book</b:SourceType>
    <b:Guid>{E198ACF4-9C3E-4594-A1C9-5FBBE6CE93EB}</b:Guid>
    <b:Title>Биекенов К., Садырова М. Әлеуметтанудың түсіндірме сөздігі. –Алматы: Сөздік-Словарь, 2007. –344 б.</b:Title>
    <b:RefOrder>89</b:RefOrder>
  </b:Source>
  <b:Source>
    <b:Tag>0083</b:Tag>
    <b:SourceType>Book</b:SourceType>
    <b:Guid>{9BDA79A4-C7AE-4276-9352-2AE85A681C93}</b:Guid>
    <b:Title>Философиялық сөздік. Редкол: Р.Н. Нұрғалиев. Алматы: Қазақ энц. баспасы. 1996. –525 б.</b:Title>
    <b:RefOrder>90</b:RefOrder>
  </b:Source>
  <b:Source>
    <b:Tag>0084</b:Tag>
    <b:SourceType>Book</b:SourceType>
    <b:Guid>{90D10FE3-D250-4B63-90B7-0AEB46D7A51E}</b:Guid>
    <b:Title>Дәулетбекова Ж. Әдістеме –шеберлік әлемі: Тілді оқыту: лингвопсихологиялық аспект. Монография. 4 томдық. - 1-томы, –Алматы: «Үш Қиян», 2021. –220 б.</b:Title>
    <b:RefOrder>91</b:RefOrder>
  </b:Source>
  <b:Source>
    <b:Tag>0085</b:Tag>
    <b:SourceType>Book</b:SourceType>
    <b:Guid>{F98BF56A-5E3A-4475-9019-B350469AC3B5}</b:Guid>
    <b:Title>Дьюи Дж. Введение в философию образования. –Москва, 2021. -С. 55 с.</b:Title>
    <b:RefOrder>92</b:RefOrder>
  </b:Source>
  <b:Source>
    <b:Tag>0086</b:Tag>
    <b:SourceType>Book</b:SourceType>
    <b:Guid>{D1121C27-5F9E-4B48-BE48-B5F60FCF0C14}</b:Guid>
    <b:Title>Дьюи Дж. Демократия и образование / Пер. с англ. Москва: Педагогика-пресс, 2018. –68 с.</b:Title>
    <b:RefOrder>93</b:RefOrder>
  </b:Source>
  <b:Source>
    <b:Tag>0087</b:Tag>
    <b:SourceType>Book</b:SourceType>
    <b:Guid>{1C46EC09-DCA9-42CD-8698-E2111EF7D72D}</b:Guid>
    <b:Title>Philip. G. Smith, Philosophy of education: introductory studies. New York, Evanston and London, 2019. P. 51-71.</b:Title>
    <b:RefOrder>94</b:RefOrder>
  </b:Source>
  <b:Source>
    <b:Tag>0088</b:Tag>
    <b:SourceType>Book</b:SourceType>
    <b:Guid>{BCD4466C-9BE1-491A-896D-22DC94FD1A2B}</b:Guid>
    <b:Title>Harry S. Broudy et.al., Philosophy of education: an organization of topics and selected sources. Urbana, Chicago and London: University of Illinois Press, 1967. P.11.</b:Title>
    <b:RefOrder>95</b:RefOrder>
  </b:Source>
  <b:Source>
    <b:Tag>0089</b:Tag>
    <b:SourceType>Book</b:SourceType>
    <b:Guid>{CF8C8080-1889-41CD-BB23-49C156A8081F}</b:Guid>
    <b:Title>Огурцов А.П., Платонов В.В. Новая философская энциклопедия. В четырех томах. / Ин-т философии РАН. Научно-ред. совет: В.С. Степин, А.А. Гусейнов, Г.Ю. Семигин. М., Мысль, 2010, IV, с. 223-225.</b:Title>
    <b:RefOrder>96</b:RefOrder>
  </b:Source>
  <b:Source>
    <b:Tag>0090</b:Tag>
    <b:SourceType>Book</b:SourceType>
    <b:Guid>{D282A153-EB4D-4F6C-8160-A8191D5661E5}</b:Guid>
    <b:Title>Куликов П.К. Педагогическая антропология. М., 1986. –256.</b:Title>
    <b:RefOrder>97</b:RefOrder>
  </b:Source>
  <b:Source>
    <b:Tag>0091</b:Tag>
    <b:SourceType>Book</b:SourceType>
    <b:Guid>{2713F3E2-7ED2-4DC9-8749-2A134FF9EE3B}</b:Guid>
    <b:Title>Розанов В.В. Сумерки просвещения. М., 1990. –110.</b:Title>
    <b:RefOrder>98</b:RefOrder>
  </b:Source>
  <b:Source>
    <b:Tag>0092</b:Tag>
    <b:SourceType>Book</b:SourceType>
    <b:Guid>{E380FFEB-AEDC-4897-85EB-5BA0C4CC726C}</b:Guid>
    <b:Title>Философия образования для ХХІ в. М., 1992 –320.</b:Title>
    <b:RefOrder>99</b:RefOrder>
  </b:Source>
  <b:Source>
    <b:Tag>0093</b:Tag>
    <b:SourceType>Book</b:SourceType>
    <b:Guid>{CB08CEC3-AE86-4E5E-86D4-98EC26ACFC0B}</b:Guid>
    <b:Title>Гессен С. И. Основы педагогики. Введение в прикладную философию. М., 1995.</b:Title>
    <b:RefOrder>100</b:RefOrder>
  </b:Source>
  <b:Source>
    <b:Tag>0124</b:Tag>
    <b:SourceType>Book</b:SourceType>
    <b:Guid>{E82EEF93-C760-417F-876F-27109F8D7A58}</b:Guid>
    <b:Title>Хеккаузен X. Мотивация и деятельность / Пер. с нем: в 2х томах. М.: Просвещение, 1986. - 278 с.</b:Title>
    <b:RefOrder>101</b:RefOrder>
  </b:Source>
  <b:Source>
    <b:Tag>0095</b:Tag>
    <b:SourceType>Book</b:SourceType>
    <b:Guid>{ED251937-2ABE-4BD3-A623-45F7C40B5974}</b:Guid>
    <b:Title>Философия образования. М., 1996. –310.</b:Title>
    <b:RefOrder>102</b:RefOrder>
  </b:Source>
  <b:Source>
    <b:Tag>0096</b:Tag>
    <b:SourceType>Book</b:SourceType>
    <b:Guid>{3301FB3A-5123-4DCD-BF10-06E15015C958}</b:Guid>
    <b:Title>Гершунский Б.С. Философия образования для ХХІ в. М., 1997. –290.</b:Title>
    <b:RefOrder>103</b:RefOrder>
  </b:Source>
  <b:Source>
    <b:Tag>0097</b:Tag>
    <b:SourceType>Book</b:SourceType>
    <b:Guid>{DC5B2A6E-030B-4084-9EA2-F7072F2BEDD7}</b:Guid>
    <b:Title>Denkformen und Forschungsmethoden der Erziehungswissenschaft. Munch., 1973. 190.</b:Title>
    <b:RefOrder>104</b:RefOrder>
  </b:Source>
  <b:Source>
    <b:Tag>0104</b:Tag>
    <b:SourceType>Book</b:SourceType>
    <b:Guid>{43945AA0-696D-4FDD-9F25-52C2D442A67E}</b:Guid>
    <b:Title>Огурцов А. П., Платонов В. В. Образы образования. Западная философия образования. XX век. -СПб.: РХГИ, 2004.-220.</b:Title>
    <b:RefOrder>105</b:RefOrder>
  </b:Source>
  <b:Source>
    <b:Tag>0105</b:Tag>
    <b:SourceType>Book</b:SourceType>
    <b:Guid>{99F0BD31-527F-4559-8735-7578E54EA155}</b:Guid>
    <b:Title>Кон И.С. В поисках себя: личность и ее самосознание.-М.: Политиздат, 2004. -151 с.</b:Title>
    <b:RefOrder>106</b:RefOrder>
  </b:Source>
  <b:Source>
    <b:Tag>0106</b:Tag>
    <b:SourceType>Book</b:SourceType>
    <b:Guid>{12DD5954-FC03-47BF-A5DA-C0EAFACA39CC}</b:Guid>
    <b:Title>Темиргалинова А. Университеттің полиэтникалық білім беру ортасында болашақ мұғалімдердің коммуникативтік-этнопедагогикалық құзыреттілігін қалыптастыру// Әл-Фараби атындағы Қазақ ұлттық университеті Хабаршысы. «Педагогикалық ғылымдар» сериясы.- Алматы: Қаз</b:Title>
    <b:RefOrder>107</b:RefOrder>
  </b:Source>
  <b:Source>
    <b:Tag>0108</b:Tag>
    <b:SourceType>Book</b:SourceType>
    <b:Guid>{75C1B136-45F4-4AE1-BCAB-F4A7B9821736}</b:Guid>
    <b:Title>Аймауытов Ж. Психология.- Алматы: Рауан, 1995. – 312 б.</b:Title>
    <b:RefOrder>108</b:RefOrder>
  </b:Source>
  <b:Source>
    <b:Tag>0109</b:Tag>
    <b:SourceType>Book</b:SourceType>
    <b:Guid>{492C6B42-5DA1-4F21-A0AA-1EFB01DA79C7}</b:Guid>
    <b:Title>Сабыров Т. Оқушының оқу белсенділігін арттыру жолдары.-Алматы: Мектп, 2008.- 110 б.</b:Title>
    <b:RefOrder>109</b:RefOrder>
  </b:Source>
  <b:Source>
    <b:Tag>0113</b:Tag>
    <b:SourceType>Book</b:SourceType>
    <b:Guid>{B23D5AC7-5212-4439-91D2-E69449C1A875}</b:Guid>
    <b:Title>Анцыферова Л.И. Развитие личности специалиста как субъекта своей профессиональной жизни// Психологические исследования проблемы формирования личности профессионала-М., 1991.</b:Title>
    <b:RefOrder>110</b:RefOrder>
  </b:Source>
  <b:Source>
    <b:Tag>0121</b:Tag>
    <b:SourceType>Book</b:SourceType>
    <b:Guid>{2958B892-E1CC-408F-BF80-DDDB87DA2C23}</b:Guid>
    <b:Title>Ш.Таубаева. Научный факт в структуре педагогической теории // Этнопедагогика. - 2006. - №4. - с. 51-54.</b:Title>
    <b:RefOrder>111</b:RefOrder>
  </b:Source>
  <b:Source>
    <b:Tag>0110</b:Tag>
    <b:SourceType>Book</b:SourceType>
    <b:Guid>{BFD6B4F3-C95D-43EB-A5DC-E22ED969A9BE}</b:Guid>
    <b:Title>Жарықбаев Қ. Психология негіздері [Мәтін] : оқулық / Қ. Жарықбаев. - өңделіп, толықт, 7-ші рет бас. ... - Алматы : Сөздік-Словарь, 2006. - 384 б.</b:Title>
    <b:RefOrder>112</b:RefOrder>
  </b:Source>
  <b:Source>
    <b:Tag>0111</b:Tag>
    <b:SourceType>Book</b:SourceType>
    <b:Guid>{FD68EAED-08A5-406A-BEE0-16939020D7D0}</b:Guid>
    <b:Title>Жақыпов С.М. Жалпы психология негіздері: дәрістер курсы. - әл-Фараби атын. ҚазҰУ.- Алматы: Қазақ ун-ті, 2010.- 201</b:Title>
    <b:RefOrder>113</b:RefOrder>
  </b:Source>
  <b:Source>
    <b:Tag>0112</b:Tag>
    <b:SourceType>Book</b:SourceType>
    <b:Guid>{08701D1E-59DB-4148-8ABE-6C02E5262A57}</b:Guid>
    <b:Title>Ананьев Б.Г. Человек как предмет познания. СПб.: Питер, 2001.-282 с.</b:Title>
    <b:RefOrder>114</b:RefOrder>
  </b:Source>
  <b:Source>
    <b:Tag>0114</b:Tag>
    <b:SourceType>Book</b:SourceType>
    <b:Guid>{E501C66A-77BD-4D8F-82F4-FF052867F273}</b:Guid>
    <b:Title>Леонтьев А.А. Психология общения. М.: Смысл, 1997. - 246 с.</b:Title>
    <b:RefOrder>115</b:RefOrder>
  </b:Source>
  <b:Source>
    <b:Tag>0115</b:Tag>
    <b:SourceType>Book</b:SourceType>
    <b:Guid>{87EAD799-0B72-4DFD-BDE3-64EBA1A47A8B}</b:Guid>
    <b:Title>Леонтьев А.Н. Избранные психологические произведения в 2 т. Т 1. М.: Педагогика, 1983. - 286 с.</b:Title>
    <b:RefOrder>116</b:RefOrder>
  </b:Source>
  <b:Source>
    <b:Tag>0116</b:Tag>
    <b:SourceType>Book</b:SourceType>
    <b:Guid>{FF940A5E-4FF4-41FA-A403-0BBAF4460ABD}</b:Guid>
    <b:Title>Ломов Б. Ф. Проблема общения в психологии // Проблема общения в психологии. М. - 1981. - С. 3 – 22</b:Title>
    <b:RefOrder>117</b:RefOrder>
  </b:Source>
  <b:Source>
    <b:Tag>0117</b:Tag>
    <b:SourceType>Book</b:SourceType>
    <b:Guid>{EC9B6F42-3C87-49B5-81EA-2387C6C1FC82}</b:Guid>
    <b:Title>Бахтин М.М. Человек в мире слова М.: Инфра, 1995. - 232 с.</b:Title>
    <b:RefOrder>118</b:RefOrder>
  </b:Source>
  <b:Source>
    <b:Tag>0118</b:Tag>
    <b:SourceType>Book</b:SourceType>
    <b:Guid>{08BE584F-9D13-4920-BDD8-22D974B49690}</b:Guid>
    <b:Title>Грайс Г.П. Логика и речевое общение // Новое в зарубежной лингвистике. Выпуск ХҮІ. Лингвистическая прагматика. М.: Прогресс, 1985. - С. 217-237.</b:Title>
    <b:RefOrder>119</b:RefOrder>
  </b:Source>
  <b:Source>
    <b:Tag>0119</b:Tag>
    <b:SourceType>Book</b:SourceType>
    <b:Guid>{3ABA3189-F829-43DA-BFD2-4B16328F8D6F}</b:Guid>
    <b:Title>Выготский Л.С. Психология. М.: ЭКСМО-ПРЕСС, 2000. - С. 1004.</b:Title>
    <b:RefOrder>120</b:RefOrder>
  </b:Source>
  <b:Source>
    <b:Tag>0120</b:Tag>
    <b:SourceType>Book</b:SourceType>
    <b:Guid>{3BD6C4C2-ECB7-4344-8708-FAB617F1C33B}</b:Guid>
    <b:Title>Нұрахметов Н., Жадрина М. Мектептегі білім мазмұны: проблемалар, ізденулер, келешектер. – Алматы, 1996. – 320 б.</b:Title>
    <b:RefOrder>121</b:RefOrder>
  </b:Source>
  <b:Source>
    <b:Tag>0122</b:Tag>
    <b:SourceType>Book</b:SourceType>
    <b:Guid>{EA4AC14D-E306-4287-AFED-913FB99B5E17}</b:Guid>
    <b:Title>Бодалев А.А. Психология межличностных отношений //Вопросы психологии. 1993. -№ 2. - С. 86-91.</b:Title>
    <b:RefOrder>122</b:RefOrder>
  </b:Source>
  <b:Source>
    <b:Tag>0123</b:Tag>
    <b:SourceType>Book</b:SourceType>
    <b:Guid>{EBF76D63-0201-459F-BD0E-C3DA6644D8DD}</b:Guid>
    <b:Title>Изард Кэррол Э. Психология эмоций.-Санкт-Петербург, 1999.-150 с.</b:Title>
    <b:RefOrder>123</b:RefOrder>
  </b:Source>
  <b:Source xmlns:b="http://schemas.openxmlformats.org/officeDocument/2006/bibliography">
    <b:Tag>0013</b:Tag>
    <b:SourceType>Book</b:SourceType>
    <b:Guid>{E0DED03B-7423-420E-9DC5-A1991023F342}</b:Guid>
    <b:Title>Балақаев М. Жаңа әліппе мен емле проектісі туралы // Социалистік Қазақстан. 24.08.1939.</b:Title>
    <b:RefOrder>124</b:RefOrder>
  </b:Source>
  <b:Source>
    <b:Tag>XXX</b:Tag>
    <b:SourceType>Book</b:SourceType>
    <b:Guid>{514EEDE1-6F73-4A16-A750-2C4F2873D823}</b:Guid>
    <b:Title>XXX</b:Title>
    <b:RefOrder>125</b:RefOrder>
  </b:Source>
  <b:Source>
    <b:Tag>0141</b:Tag>
    <b:SourceType>Book</b:SourceType>
    <b:Guid>{0C7FDC39-2A9F-48EB-895F-A107067B638A}</b:Guid>
    <b:Title>Выготский Л. С. Собрание сочинений: В 6-ти т. Т. 1. Вопросы теории и истории психологии/Под ред. А. Р. Лурия, М. Г. Ярошевского.— М.: Педагогика, 1982.- 488 с. </b:Title>
    <b:RefOrder>126</b:RefOrder>
  </b:Source>
  <b:Source>
    <b:Tag>Тал2</b:Tag>
    <b:SourceType>Book</b:SourceType>
    <b:Guid>{76B273C5-EA78-4F51-9244-88CEA5C4EE05}</b:Guid>
    <b:Title>Талдыбаева М.Д. «Қазақ тілі орфографиясын модельдеп оқытудың философиялық аспектілері</b:Title>
    <b:RefOrder>1</b:RefOrder>
  </b:Source>
</b:Sources>
</file>

<file path=customXml/itemProps1.xml><?xml version="1.0" encoding="utf-8"?>
<ds:datastoreItem xmlns:ds="http://schemas.openxmlformats.org/officeDocument/2006/customXml" ds:itemID="{C8329FED-3E5B-4428-8877-7AAE290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56042</Words>
  <Characters>319444</Characters>
  <Application>Microsoft Office Word</Application>
  <DocSecurity>0</DocSecurity>
  <Lines>2662</Lines>
  <Paragraphs>749</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Home</Company>
  <LinksUpToDate>false</LinksUpToDate>
  <CharactersWithSpaces>374737</CharactersWithSpaces>
  <SharedDoc>false</SharedDoc>
  <HLinks>
    <vt:vector size="138" baseType="variant">
      <vt:variant>
        <vt:i4>7274575</vt:i4>
      </vt:variant>
      <vt:variant>
        <vt:i4>123</vt:i4>
      </vt:variant>
      <vt:variant>
        <vt:i4>0</vt:i4>
      </vt:variant>
      <vt:variant>
        <vt:i4>5</vt:i4>
      </vt:variant>
      <vt:variant>
        <vt:lpwstr>https://kk.wikipedia.org/wiki/%D0%9E%D0%B9%D0%BB%D0%B0%D1%83</vt:lpwstr>
      </vt:variant>
      <vt:variant>
        <vt:lpwstr>cite_note-3</vt:lpwstr>
      </vt:variant>
      <vt:variant>
        <vt:i4>7077905</vt:i4>
      </vt:variant>
      <vt:variant>
        <vt:i4>120</vt:i4>
      </vt:variant>
      <vt:variant>
        <vt:i4>0</vt:i4>
      </vt:variant>
      <vt:variant>
        <vt:i4>5</vt:i4>
      </vt:variant>
      <vt:variant>
        <vt:lpwstr>https://kk.wikipedia.org/wiki/%D0%9E%D0%B9%D0%BB%D0%B0%D1%83</vt:lpwstr>
      </vt:variant>
      <vt:variant>
        <vt:lpwstr>cite_note-s1-2</vt:lpwstr>
      </vt:variant>
      <vt:variant>
        <vt:i4>2359330</vt:i4>
      </vt:variant>
      <vt:variant>
        <vt:i4>117</vt:i4>
      </vt:variant>
      <vt:variant>
        <vt:i4>0</vt:i4>
      </vt:variant>
      <vt:variant>
        <vt:i4>5</vt:i4>
      </vt:variant>
      <vt:variant>
        <vt:lpwstr>https://kk.wikipedia.org/wiki/%D0%A4%D0%B8%D0%B7%D0%B8%D0%BE%D0%BB%D0%BE%D0%B3%D0%B8%D1%8F</vt:lpwstr>
      </vt:variant>
      <vt:variant>
        <vt:lpwstr/>
      </vt:variant>
      <vt:variant>
        <vt:i4>262230</vt:i4>
      </vt:variant>
      <vt:variant>
        <vt:i4>114</vt:i4>
      </vt:variant>
      <vt:variant>
        <vt:i4>0</vt:i4>
      </vt:variant>
      <vt:variant>
        <vt:i4>5</vt:i4>
      </vt:variant>
      <vt:variant>
        <vt:lpwstr>https://kk.wikipedia.org/wiki/%D0%9B%D0%B8%D0%BD%D0%B3%D0%B2%D0%B8%D1%81%D1%82%D0%B8%D0%BA%D0%B0</vt:lpwstr>
      </vt:variant>
      <vt:variant>
        <vt:lpwstr/>
      </vt:variant>
      <vt:variant>
        <vt:i4>2162783</vt:i4>
      </vt:variant>
      <vt:variant>
        <vt:i4>111</vt:i4>
      </vt:variant>
      <vt:variant>
        <vt:i4>0</vt:i4>
      </vt:variant>
      <vt:variant>
        <vt:i4>5</vt:i4>
      </vt:variant>
      <vt:variant>
        <vt:lpwstr>https://kk.wikipedia.org/w/index.php?title=%D0%90%D0%B1%D1%81%D1%82%D1%80%D0%B0%D0%BA%D1%82%D1%8B%D0%BB%D1%8B_%D0%BC%D0%B0%D1%82%D0%B5%D0%BC%D0%B0%D1%82%D0%B8%D0%BA%D0%B0&amp;action=edit&amp;redlink=1</vt:lpwstr>
      </vt:variant>
      <vt:variant>
        <vt:lpwstr/>
      </vt:variant>
      <vt:variant>
        <vt:i4>7274575</vt:i4>
      </vt:variant>
      <vt:variant>
        <vt:i4>108</vt:i4>
      </vt:variant>
      <vt:variant>
        <vt:i4>0</vt:i4>
      </vt:variant>
      <vt:variant>
        <vt:i4>5</vt:i4>
      </vt:variant>
      <vt:variant>
        <vt:lpwstr>https://kk.wikipedia.org/wiki/%D0%9E%D0%B9%D0%BB%D0%B0%D1%83</vt:lpwstr>
      </vt:variant>
      <vt:variant>
        <vt:lpwstr>cite_note-1</vt:lpwstr>
      </vt:variant>
      <vt:variant>
        <vt:i4>1703987</vt:i4>
      </vt:variant>
      <vt:variant>
        <vt:i4>98</vt:i4>
      </vt:variant>
      <vt:variant>
        <vt:i4>0</vt:i4>
      </vt:variant>
      <vt:variant>
        <vt:i4>5</vt:i4>
      </vt:variant>
      <vt:variant>
        <vt:lpwstr/>
      </vt:variant>
      <vt:variant>
        <vt:lpwstr>_Toc182650532</vt:lpwstr>
      </vt:variant>
      <vt:variant>
        <vt:i4>1703987</vt:i4>
      </vt:variant>
      <vt:variant>
        <vt:i4>92</vt:i4>
      </vt:variant>
      <vt:variant>
        <vt:i4>0</vt:i4>
      </vt:variant>
      <vt:variant>
        <vt:i4>5</vt:i4>
      </vt:variant>
      <vt:variant>
        <vt:lpwstr/>
      </vt:variant>
      <vt:variant>
        <vt:lpwstr>_Toc182650531</vt:lpwstr>
      </vt:variant>
      <vt:variant>
        <vt:i4>1703987</vt:i4>
      </vt:variant>
      <vt:variant>
        <vt:i4>86</vt:i4>
      </vt:variant>
      <vt:variant>
        <vt:i4>0</vt:i4>
      </vt:variant>
      <vt:variant>
        <vt:i4>5</vt:i4>
      </vt:variant>
      <vt:variant>
        <vt:lpwstr/>
      </vt:variant>
      <vt:variant>
        <vt:lpwstr>_Toc182650530</vt:lpwstr>
      </vt:variant>
      <vt:variant>
        <vt:i4>1769523</vt:i4>
      </vt:variant>
      <vt:variant>
        <vt:i4>80</vt:i4>
      </vt:variant>
      <vt:variant>
        <vt:i4>0</vt:i4>
      </vt:variant>
      <vt:variant>
        <vt:i4>5</vt:i4>
      </vt:variant>
      <vt:variant>
        <vt:lpwstr/>
      </vt:variant>
      <vt:variant>
        <vt:lpwstr>_Toc182650529</vt:lpwstr>
      </vt:variant>
      <vt:variant>
        <vt:i4>1769523</vt:i4>
      </vt:variant>
      <vt:variant>
        <vt:i4>74</vt:i4>
      </vt:variant>
      <vt:variant>
        <vt:i4>0</vt:i4>
      </vt:variant>
      <vt:variant>
        <vt:i4>5</vt:i4>
      </vt:variant>
      <vt:variant>
        <vt:lpwstr/>
      </vt:variant>
      <vt:variant>
        <vt:lpwstr>_Toc182650528</vt:lpwstr>
      </vt:variant>
      <vt:variant>
        <vt:i4>1769523</vt:i4>
      </vt:variant>
      <vt:variant>
        <vt:i4>68</vt:i4>
      </vt:variant>
      <vt:variant>
        <vt:i4>0</vt:i4>
      </vt:variant>
      <vt:variant>
        <vt:i4>5</vt:i4>
      </vt:variant>
      <vt:variant>
        <vt:lpwstr/>
      </vt:variant>
      <vt:variant>
        <vt:lpwstr>_Toc182650527</vt:lpwstr>
      </vt:variant>
      <vt:variant>
        <vt:i4>1769523</vt:i4>
      </vt:variant>
      <vt:variant>
        <vt:i4>62</vt:i4>
      </vt:variant>
      <vt:variant>
        <vt:i4>0</vt:i4>
      </vt:variant>
      <vt:variant>
        <vt:i4>5</vt:i4>
      </vt:variant>
      <vt:variant>
        <vt:lpwstr/>
      </vt:variant>
      <vt:variant>
        <vt:lpwstr>_Toc182650526</vt:lpwstr>
      </vt:variant>
      <vt:variant>
        <vt:i4>1769523</vt:i4>
      </vt:variant>
      <vt:variant>
        <vt:i4>56</vt:i4>
      </vt:variant>
      <vt:variant>
        <vt:i4>0</vt:i4>
      </vt:variant>
      <vt:variant>
        <vt:i4>5</vt:i4>
      </vt:variant>
      <vt:variant>
        <vt:lpwstr/>
      </vt:variant>
      <vt:variant>
        <vt:lpwstr>_Toc182650525</vt:lpwstr>
      </vt:variant>
      <vt:variant>
        <vt:i4>1769523</vt:i4>
      </vt:variant>
      <vt:variant>
        <vt:i4>50</vt:i4>
      </vt:variant>
      <vt:variant>
        <vt:i4>0</vt:i4>
      </vt:variant>
      <vt:variant>
        <vt:i4>5</vt:i4>
      </vt:variant>
      <vt:variant>
        <vt:lpwstr/>
      </vt:variant>
      <vt:variant>
        <vt:lpwstr>_Toc182650524</vt:lpwstr>
      </vt:variant>
      <vt:variant>
        <vt:i4>1769523</vt:i4>
      </vt:variant>
      <vt:variant>
        <vt:i4>44</vt:i4>
      </vt:variant>
      <vt:variant>
        <vt:i4>0</vt:i4>
      </vt:variant>
      <vt:variant>
        <vt:i4>5</vt:i4>
      </vt:variant>
      <vt:variant>
        <vt:lpwstr/>
      </vt:variant>
      <vt:variant>
        <vt:lpwstr>_Toc182650523</vt:lpwstr>
      </vt:variant>
      <vt:variant>
        <vt:i4>1769523</vt:i4>
      </vt:variant>
      <vt:variant>
        <vt:i4>38</vt:i4>
      </vt:variant>
      <vt:variant>
        <vt:i4>0</vt:i4>
      </vt:variant>
      <vt:variant>
        <vt:i4>5</vt:i4>
      </vt:variant>
      <vt:variant>
        <vt:lpwstr/>
      </vt:variant>
      <vt:variant>
        <vt:lpwstr>_Toc182650522</vt:lpwstr>
      </vt:variant>
      <vt:variant>
        <vt:i4>1769523</vt:i4>
      </vt:variant>
      <vt:variant>
        <vt:i4>32</vt:i4>
      </vt:variant>
      <vt:variant>
        <vt:i4>0</vt:i4>
      </vt:variant>
      <vt:variant>
        <vt:i4>5</vt:i4>
      </vt:variant>
      <vt:variant>
        <vt:lpwstr/>
      </vt:variant>
      <vt:variant>
        <vt:lpwstr>_Toc182650521</vt:lpwstr>
      </vt:variant>
      <vt:variant>
        <vt:i4>1769523</vt:i4>
      </vt:variant>
      <vt:variant>
        <vt:i4>26</vt:i4>
      </vt:variant>
      <vt:variant>
        <vt:i4>0</vt:i4>
      </vt:variant>
      <vt:variant>
        <vt:i4>5</vt:i4>
      </vt:variant>
      <vt:variant>
        <vt:lpwstr/>
      </vt:variant>
      <vt:variant>
        <vt:lpwstr>_Toc182650520</vt:lpwstr>
      </vt:variant>
      <vt:variant>
        <vt:i4>1572915</vt:i4>
      </vt:variant>
      <vt:variant>
        <vt:i4>20</vt:i4>
      </vt:variant>
      <vt:variant>
        <vt:i4>0</vt:i4>
      </vt:variant>
      <vt:variant>
        <vt:i4>5</vt:i4>
      </vt:variant>
      <vt:variant>
        <vt:lpwstr/>
      </vt:variant>
      <vt:variant>
        <vt:lpwstr>_Toc182650519</vt:lpwstr>
      </vt:variant>
      <vt:variant>
        <vt:i4>1572915</vt:i4>
      </vt:variant>
      <vt:variant>
        <vt:i4>14</vt:i4>
      </vt:variant>
      <vt:variant>
        <vt:i4>0</vt:i4>
      </vt:variant>
      <vt:variant>
        <vt:i4>5</vt:i4>
      </vt:variant>
      <vt:variant>
        <vt:lpwstr/>
      </vt:variant>
      <vt:variant>
        <vt:lpwstr>_Toc182650518</vt:lpwstr>
      </vt:variant>
      <vt:variant>
        <vt:i4>1572915</vt:i4>
      </vt:variant>
      <vt:variant>
        <vt:i4>8</vt:i4>
      </vt:variant>
      <vt:variant>
        <vt:i4>0</vt:i4>
      </vt:variant>
      <vt:variant>
        <vt:i4>5</vt:i4>
      </vt:variant>
      <vt:variant>
        <vt:lpwstr/>
      </vt:variant>
      <vt:variant>
        <vt:lpwstr>_Toc182650517</vt:lpwstr>
      </vt:variant>
      <vt:variant>
        <vt:i4>1572915</vt:i4>
      </vt:variant>
      <vt:variant>
        <vt:i4>2</vt:i4>
      </vt:variant>
      <vt:variant>
        <vt:i4>0</vt:i4>
      </vt:variant>
      <vt:variant>
        <vt:i4>5</vt:i4>
      </vt:variant>
      <vt:variant>
        <vt:lpwstr/>
      </vt:variant>
      <vt:variant>
        <vt:lpwstr>_Toc182650516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cp:lastModifiedBy>User</cp:lastModifiedBy>
  <cp:revision>2</cp:revision>
  <cp:lastPrinted>2024-06-14T05:36:00Z</cp:lastPrinted>
  <dcterms:created xsi:type="dcterms:W3CDTF">2025-01-08T18:52:00Z</dcterms:created>
  <dcterms:modified xsi:type="dcterms:W3CDTF">2025-01-08T18:52:00Z</dcterms:modified>
</cp:coreProperties>
</file>